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35F06" w14:textId="77777777" w:rsidR="00497CE1" w:rsidRDefault="00497CE1" w:rsidP="00497CE1">
      <w:pPr>
        <w:jc w:val="center"/>
        <w:rPr>
          <w:sz w:val="24"/>
        </w:rPr>
      </w:pPr>
      <w:r>
        <w:rPr>
          <w:sz w:val="24"/>
          <w:lang w:val="en-US"/>
        </w:rPr>
        <w:t>C</w:t>
      </w:r>
      <w:r>
        <w:rPr>
          <w:sz w:val="24"/>
        </w:rPr>
        <w:t>АНКТ-ПЕТЕРБУРГСКИЙ НАЦИОНАЛЬНЫЙ ИССЛЕДОВАТЕЛЬСКИЙ УНИВЕРСИТЕТ ИНФОРМАЦИОННЫХ ТЕХНОЛОГИЙ, МЕХАНИКИ И ОПТИКИ</w:t>
      </w:r>
    </w:p>
    <w:p w14:paraId="1AE11072" w14:textId="77777777" w:rsidR="00497CE1" w:rsidRDefault="00497CE1" w:rsidP="00497CE1">
      <w:pPr>
        <w:jc w:val="center"/>
        <w:rPr>
          <w:sz w:val="24"/>
        </w:rPr>
      </w:pPr>
    </w:p>
    <w:p w14:paraId="47409FC8" w14:textId="77777777" w:rsidR="00497CE1" w:rsidRDefault="00497CE1" w:rsidP="00497CE1">
      <w:pPr>
        <w:jc w:val="center"/>
      </w:pPr>
    </w:p>
    <w:p w14:paraId="153EA89B" w14:textId="77777777" w:rsidR="00497CE1" w:rsidRDefault="00497CE1" w:rsidP="00497CE1">
      <w:pPr>
        <w:jc w:val="center"/>
      </w:pPr>
    </w:p>
    <w:p w14:paraId="1FD6F9D5" w14:textId="77777777" w:rsidR="00497CE1" w:rsidRDefault="00497CE1" w:rsidP="00497CE1">
      <w:pPr>
        <w:jc w:val="center"/>
      </w:pPr>
    </w:p>
    <w:p w14:paraId="153B2AB6" w14:textId="77777777" w:rsidR="00497CE1" w:rsidRDefault="00497CE1" w:rsidP="00497CE1">
      <w:pPr>
        <w:jc w:val="center"/>
      </w:pPr>
    </w:p>
    <w:p w14:paraId="19E242CA" w14:textId="77777777" w:rsidR="00497CE1" w:rsidRDefault="00497CE1" w:rsidP="00497CE1">
      <w:pPr>
        <w:jc w:val="center"/>
      </w:pPr>
    </w:p>
    <w:p w14:paraId="1828FB7A" w14:textId="77777777" w:rsidR="00497CE1" w:rsidRDefault="00497CE1" w:rsidP="00497CE1">
      <w:pPr>
        <w:jc w:val="center"/>
        <w:rPr>
          <w:sz w:val="40"/>
        </w:rPr>
      </w:pPr>
    </w:p>
    <w:p w14:paraId="774444B8" w14:textId="77777777" w:rsidR="00497CE1" w:rsidRPr="00576C89" w:rsidRDefault="00497CE1" w:rsidP="00497CE1">
      <w:pPr>
        <w:jc w:val="center"/>
        <w:rPr>
          <w:sz w:val="40"/>
        </w:rPr>
      </w:pPr>
    </w:p>
    <w:p w14:paraId="110D390A" w14:textId="436366E6" w:rsidR="00497CE1" w:rsidRPr="00576C89" w:rsidRDefault="00497CE1" w:rsidP="00497CE1">
      <w:pPr>
        <w:pStyle w:val="a3"/>
        <w:jc w:val="center"/>
        <w:rPr>
          <w:b/>
          <w:sz w:val="40"/>
        </w:rPr>
      </w:pPr>
      <w:r w:rsidRPr="00576C89">
        <w:rPr>
          <w:b/>
          <w:sz w:val="40"/>
        </w:rPr>
        <w:t>Лаборато</w:t>
      </w:r>
      <w:r w:rsidR="00FA7911">
        <w:rPr>
          <w:b/>
          <w:sz w:val="40"/>
        </w:rPr>
        <w:t>рная работа по выч.математике №4</w:t>
      </w:r>
    </w:p>
    <w:p w14:paraId="0007BF76" w14:textId="05F65D13" w:rsidR="00FA7911" w:rsidRDefault="00497CE1" w:rsidP="00497CE1">
      <w:pPr>
        <w:pStyle w:val="a3"/>
        <w:jc w:val="center"/>
        <w:rPr>
          <w:i/>
          <w:sz w:val="40"/>
        </w:rPr>
      </w:pPr>
      <w:r w:rsidRPr="00576C89">
        <w:rPr>
          <w:i/>
          <w:sz w:val="40"/>
        </w:rPr>
        <w:t>«</w:t>
      </w:r>
      <w:r w:rsidR="00FA7911">
        <w:rPr>
          <w:i/>
          <w:sz w:val="40"/>
        </w:rPr>
        <w:t>Решение обыкновенных дифференциальных уравнений.</w:t>
      </w:r>
    </w:p>
    <w:p w14:paraId="4351E137" w14:textId="357FE163" w:rsidR="00497CE1" w:rsidRPr="00576C89" w:rsidRDefault="00FA7911" w:rsidP="00497CE1">
      <w:pPr>
        <w:pStyle w:val="a3"/>
        <w:jc w:val="center"/>
        <w:rPr>
          <w:i/>
          <w:sz w:val="40"/>
        </w:rPr>
      </w:pPr>
      <w:r>
        <w:rPr>
          <w:i/>
          <w:sz w:val="40"/>
        </w:rPr>
        <w:t>Метод Адамса</w:t>
      </w:r>
      <w:r w:rsidR="00497CE1" w:rsidRPr="00576C89">
        <w:rPr>
          <w:i/>
          <w:sz w:val="40"/>
        </w:rPr>
        <w:t>»</w:t>
      </w:r>
    </w:p>
    <w:p w14:paraId="3739D7BE" w14:textId="77777777" w:rsidR="00497CE1" w:rsidRDefault="00497CE1" w:rsidP="00497CE1">
      <w:pPr>
        <w:pStyle w:val="a3"/>
        <w:jc w:val="center"/>
      </w:pPr>
    </w:p>
    <w:p w14:paraId="411668EB" w14:textId="77777777" w:rsidR="00497CE1" w:rsidRDefault="00497CE1" w:rsidP="00497CE1">
      <w:pPr>
        <w:pStyle w:val="a3"/>
        <w:jc w:val="center"/>
      </w:pPr>
    </w:p>
    <w:p w14:paraId="13C3D17F" w14:textId="77777777" w:rsidR="00497CE1" w:rsidRDefault="00497CE1" w:rsidP="00497CE1">
      <w:pPr>
        <w:pStyle w:val="a3"/>
        <w:jc w:val="right"/>
      </w:pPr>
    </w:p>
    <w:p w14:paraId="5A48AB9C" w14:textId="77777777" w:rsidR="00497CE1" w:rsidRDefault="00497CE1" w:rsidP="00497CE1">
      <w:pPr>
        <w:pStyle w:val="a3"/>
        <w:jc w:val="right"/>
      </w:pPr>
    </w:p>
    <w:p w14:paraId="30EC5B89" w14:textId="77777777" w:rsidR="00497CE1" w:rsidRDefault="00497CE1" w:rsidP="00497CE1">
      <w:pPr>
        <w:pStyle w:val="a3"/>
        <w:jc w:val="right"/>
      </w:pPr>
    </w:p>
    <w:p w14:paraId="768064C4" w14:textId="77777777" w:rsidR="00497CE1" w:rsidRDefault="00497CE1" w:rsidP="00497CE1">
      <w:pPr>
        <w:pStyle w:val="a3"/>
        <w:jc w:val="right"/>
      </w:pPr>
    </w:p>
    <w:p w14:paraId="36A6B6C7" w14:textId="77777777" w:rsidR="00497CE1" w:rsidRDefault="00497CE1" w:rsidP="00497CE1">
      <w:pPr>
        <w:pStyle w:val="a3"/>
        <w:jc w:val="right"/>
      </w:pPr>
    </w:p>
    <w:p w14:paraId="34BEC8A2" w14:textId="77777777" w:rsidR="00497CE1" w:rsidRDefault="00497CE1" w:rsidP="00497CE1">
      <w:pPr>
        <w:pStyle w:val="a3"/>
        <w:jc w:val="right"/>
      </w:pPr>
    </w:p>
    <w:p w14:paraId="1623CE9D" w14:textId="77777777" w:rsidR="00497CE1" w:rsidRDefault="00497CE1" w:rsidP="00497CE1">
      <w:pPr>
        <w:pStyle w:val="a3"/>
        <w:jc w:val="right"/>
      </w:pPr>
    </w:p>
    <w:p w14:paraId="76BA15C1" w14:textId="77777777" w:rsidR="00497CE1" w:rsidRDefault="00497CE1" w:rsidP="00497CE1">
      <w:pPr>
        <w:pStyle w:val="a3"/>
        <w:jc w:val="right"/>
      </w:pPr>
    </w:p>
    <w:p w14:paraId="5BE17A35" w14:textId="77777777" w:rsidR="00497CE1" w:rsidRDefault="00497CE1" w:rsidP="00497CE1">
      <w:pPr>
        <w:pStyle w:val="a3"/>
        <w:jc w:val="right"/>
      </w:pPr>
    </w:p>
    <w:p w14:paraId="741A2F13" w14:textId="77777777" w:rsidR="00497CE1" w:rsidRDefault="00497CE1" w:rsidP="00497CE1">
      <w:pPr>
        <w:pStyle w:val="a3"/>
        <w:jc w:val="right"/>
      </w:pPr>
    </w:p>
    <w:p w14:paraId="2B8CD45B" w14:textId="77777777" w:rsidR="00497CE1" w:rsidRDefault="00497CE1" w:rsidP="00497CE1">
      <w:pPr>
        <w:pStyle w:val="a3"/>
        <w:jc w:val="right"/>
      </w:pPr>
    </w:p>
    <w:p w14:paraId="54BB62A0" w14:textId="77777777" w:rsidR="00497CE1" w:rsidRDefault="00497CE1" w:rsidP="00497CE1">
      <w:pPr>
        <w:pStyle w:val="a3"/>
        <w:jc w:val="right"/>
      </w:pPr>
      <w:r>
        <w:t>Выполнил: Припадчев Артём</w:t>
      </w:r>
    </w:p>
    <w:p w14:paraId="33C37D7A" w14:textId="77777777" w:rsidR="00497CE1" w:rsidRDefault="00497CE1" w:rsidP="00497CE1">
      <w:pPr>
        <w:pStyle w:val="a3"/>
        <w:jc w:val="right"/>
      </w:pPr>
      <w:r>
        <w:t>группа 2125</w:t>
      </w:r>
    </w:p>
    <w:p w14:paraId="6DB173A1" w14:textId="77777777" w:rsidR="00497CE1" w:rsidRDefault="00497CE1" w:rsidP="00497CE1">
      <w:pPr>
        <w:pStyle w:val="a3"/>
        <w:jc w:val="right"/>
      </w:pPr>
    </w:p>
    <w:p w14:paraId="4BADDE2D" w14:textId="77777777" w:rsidR="00497CE1" w:rsidRDefault="00497CE1" w:rsidP="00497CE1">
      <w:pPr>
        <w:pStyle w:val="a3"/>
        <w:jc w:val="right"/>
      </w:pPr>
      <w:r>
        <w:t>Проверил: Шипилов П.А.</w:t>
      </w:r>
    </w:p>
    <w:p w14:paraId="68313365" w14:textId="77777777" w:rsidR="00497CE1" w:rsidRDefault="00497CE1" w:rsidP="00497CE1">
      <w:pPr>
        <w:pStyle w:val="a3"/>
        <w:jc w:val="center"/>
      </w:pPr>
    </w:p>
    <w:p w14:paraId="428D9BBC" w14:textId="77777777" w:rsidR="00497CE1" w:rsidRDefault="00497CE1" w:rsidP="00497CE1">
      <w:pPr>
        <w:pStyle w:val="a3"/>
        <w:jc w:val="center"/>
      </w:pPr>
    </w:p>
    <w:p w14:paraId="4D9C404E" w14:textId="77777777" w:rsidR="00497CE1" w:rsidRDefault="00497CE1" w:rsidP="00497CE1">
      <w:pPr>
        <w:pStyle w:val="a3"/>
        <w:jc w:val="center"/>
      </w:pPr>
    </w:p>
    <w:p w14:paraId="7E5BD556" w14:textId="77777777" w:rsidR="00497CE1" w:rsidRDefault="00497CE1" w:rsidP="00497CE1">
      <w:pPr>
        <w:pStyle w:val="a3"/>
        <w:jc w:val="center"/>
      </w:pPr>
    </w:p>
    <w:p w14:paraId="24143EC1" w14:textId="77777777" w:rsidR="00497CE1" w:rsidRDefault="00497CE1" w:rsidP="00497CE1">
      <w:pPr>
        <w:pStyle w:val="a3"/>
        <w:jc w:val="center"/>
      </w:pPr>
    </w:p>
    <w:p w14:paraId="37B824FE" w14:textId="77777777" w:rsidR="00497CE1" w:rsidRDefault="00497CE1" w:rsidP="00497CE1">
      <w:pPr>
        <w:pStyle w:val="a3"/>
        <w:jc w:val="center"/>
      </w:pPr>
    </w:p>
    <w:p w14:paraId="2E6FE490" w14:textId="77777777" w:rsidR="00497CE1" w:rsidRDefault="00497CE1" w:rsidP="00497CE1">
      <w:pPr>
        <w:pStyle w:val="a3"/>
        <w:jc w:val="center"/>
      </w:pPr>
    </w:p>
    <w:p w14:paraId="15A03C4F" w14:textId="77777777" w:rsidR="00497CE1" w:rsidRDefault="00497CE1" w:rsidP="00497CE1">
      <w:pPr>
        <w:pStyle w:val="a3"/>
        <w:jc w:val="center"/>
      </w:pPr>
    </w:p>
    <w:p w14:paraId="3F366DED" w14:textId="77777777" w:rsidR="00497CE1" w:rsidRDefault="00497CE1" w:rsidP="00497CE1">
      <w:pPr>
        <w:jc w:val="center"/>
      </w:pPr>
      <w:r>
        <w:t>2013 г.</w:t>
      </w:r>
      <w:r>
        <w:br w:type="page"/>
      </w:r>
    </w:p>
    <w:p w14:paraId="26240506" w14:textId="633C806F" w:rsidR="00100281" w:rsidRDefault="00497CE1" w:rsidP="00497CE1">
      <w:pPr>
        <w:pStyle w:val="a3"/>
        <w:rPr>
          <w:sz w:val="24"/>
        </w:rPr>
      </w:pPr>
      <w:r w:rsidRPr="00497CE1">
        <w:rPr>
          <w:b/>
          <w:sz w:val="24"/>
        </w:rPr>
        <w:lastRenderedPageBreak/>
        <w:t xml:space="preserve">Задание: </w:t>
      </w:r>
      <w:r w:rsidR="00FA7911">
        <w:rPr>
          <w:sz w:val="24"/>
        </w:rPr>
        <w:t xml:space="preserve">составить подпрограмму для решения ОДУ первого порядка используя многошаговый метод Адамса. Разгонные точки вычислить методом Рунге-Кутта 4-го порядка. Вычисление правых частей реализовать отдельной подпрограммой. Найти решение заданного уравнения с точностью </w:t>
      </w:r>
      <w:r w:rsidR="00FA7911">
        <w:rPr>
          <w:sz w:val="24"/>
          <w:lang w:val="en-US"/>
        </w:rPr>
        <w:t>e</w:t>
      </w:r>
      <w:r w:rsidR="00FA7911">
        <w:rPr>
          <w:sz w:val="24"/>
        </w:rPr>
        <w:t>, контролируя точность на каждом шаге вычислений, построить график решения.</w:t>
      </w:r>
    </w:p>
    <w:p w14:paraId="4EE18E8C" w14:textId="77777777" w:rsidR="00497CE1" w:rsidRDefault="00497CE1" w:rsidP="00497CE1">
      <w:pPr>
        <w:pStyle w:val="a3"/>
        <w:rPr>
          <w:sz w:val="24"/>
        </w:rPr>
      </w:pPr>
    </w:p>
    <w:p w14:paraId="3E2662C2" w14:textId="77777777" w:rsidR="00497CE1" w:rsidRDefault="00497CE1" w:rsidP="00497CE1">
      <w:pPr>
        <w:pStyle w:val="a3"/>
        <w:jc w:val="center"/>
        <w:rPr>
          <w:b/>
          <w:sz w:val="24"/>
        </w:rPr>
      </w:pPr>
      <w:r>
        <w:rPr>
          <w:b/>
          <w:sz w:val="24"/>
        </w:rPr>
        <w:t>Описание методов</w:t>
      </w:r>
    </w:p>
    <w:p w14:paraId="03D8BBC1" w14:textId="7DA3D033" w:rsidR="00FA7911" w:rsidRPr="00FA7911" w:rsidRDefault="00FA7911" w:rsidP="00FA7911">
      <w:pPr>
        <w:pStyle w:val="a3"/>
        <w:rPr>
          <w:b/>
          <w:sz w:val="24"/>
        </w:rPr>
      </w:pPr>
      <w:r>
        <w:rPr>
          <w:b/>
          <w:sz w:val="24"/>
        </w:rPr>
        <w:t>Метод</w:t>
      </w:r>
      <w:r w:rsidRPr="00FA7911">
        <w:rPr>
          <w:b/>
          <w:sz w:val="24"/>
        </w:rPr>
        <w:t xml:space="preserve"> Рунге-Кутты</w:t>
      </w:r>
    </w:p>
    <w:p w14:paraId="4A170942" w14:textId="495F6DF9" w:rsidR="00FA7911" w:rsidRPr="00FA7911" w:rsidRDefault="00FA7911" w:rsidP="00FA7911">
      <w:pPr>
        <w:pStyle w:val="a3"/>
        <w:rPr>
          <w:sz w:val="24"/>
        </w:rPr>
      </w:pPr>
      <w:r w:rsidRPr="00FA7911">
        <w:rPr>
          <w:sz w:val="24"/>
        </w:rPr>
        <w:t>Воспользовавшись хорошо зарекомендовавшей себя</w:t>
      </w:r>
      <w:r w:rsidRPr="00FA7911">
        <w:rPr>
          <w:rStyle w:val="apple-converted-space"/>
          <w:rFonts w:ascii="Arial" w:hAnsi="Arial" w:cs="Arial"/>
          <w:color w:val="000000"/>
          <w:sz w:val="24"/>
        </w:rPr>
        <w:t> </w:t>
      </w:r>
      <w:r w:rsidRPr="00FA7911">
        <w:rPr>
          <w:sz w:val="24"/>
        </w:rPr>
        <w:t>формулой Симпсона</w:t>
      </w:r>
      <w:r w:rsidRPr="00FA7911">
        <w:rPr>
          <w:sz w:val="24"/>
        </w:rPr>
        <w:t>, можно получить еще более точную формулу для решения задачи Коши для ОДУ первого порядка -  широко используемого в вычислительной практике метода Рунге-Кутты.</w:t>
      </w:r>
    </w:p>
    <w:p w14:paraId="70CAF879" w14:textId="4FB3FAA3" w:rsidR="00FA7911" w:rsidRPr="00FA7911" w:rsidRDefault="00FA7911" w:rsidP="00FA7911">
      <w:pPr>
        <w:pStyle w:val="a3"/>
        <w:rPr>
          <w:sz w:val="24"/>
        </w:rPr>
      </w:pPr>
      <w:r w:rsidRPr="00FA7911">
        <w:rPr>
          <w:sz w:val="24"/>
        </w:rPr>
        <w:t>В</w:t>
      </w:r>
      <w:r w:rsidRPr="00FA7911">
        <w:rPr>
          <w:rStyle w:val="apple-converted-space"/>
          <w:rFonts w:ascii="Arial" w:hAnsi="Arial" w:cs="Arial"/>
          <w:color w:val="000000"/>
          <w:sz w:val="24"/>
        </w:rPr>
        <w:t> </w:t>
      </w:r>
      <w:r w:rsidRPr="00FA7911">
        <w:rPr>
          <w:sz w:val="24"/>
        </w:rPr>
        <w:t>формуле Симпсона</w:t>
      </w:r>
      <w:r w:rsidRPr="00FA7911">
        <w:rPr>
          <w:rStyle w:val="apple-converted-space"/>
          <w:rFonts w:ascii="Arial" w:hAnsi="Arial" w:cs="Arial"/>
          <w:color w:val="000000"/>
          <w:sz w:val="22"/>
        </w:rPr>
        <w:t> </w:t>
      </w:r>
      <w:r w:rsidRPr="00FA7911">
        <w:rPr>
          <w:sz w:val="24"/>
        </w:rPr>
        <w:t>для приближенного вычисления определенного интеграла используются значения подинтегрального выражения в  трех точках. В интеграле их всего две, поэтому введем дополнительную точку в середине отрезка</w:t>
      </w:r>
      <w:r w:rsidRPr="00FA7911">
        <w:rPr>
          <w:rStyle w:val="apple-converted-space"/>
          <w:rFonts w:ascii="Arial" w:hAnsi="Arial" w:cs="Arial"/>
          <w:color w:val="000000"/>
          <w:sz w:val="24"/>
        </w:rPr>
        <w:t> </w:t>
      </w:r>
      <w:r w:rsidRPr="00FA7911">
        <w:rPr>
          <w:rStyle w:val="auto-style1"/>
          <w:color w:val="000000"/>
          <w:sz w:val="24"/>
          <w:szCs w:val="27"/>
        </w:rPr>
        <w:t>[</w:t>
      </w:r>
      <w:r w:rsidRPr="00FA7911">
        <w:rPr>
          <w:rStyle w:val="var"/>
          <w:i/>
          <w:iCs/>
          <w:color w:val="000000"/>
          <w:sz w:val="24"/>
          <w:szCs w:val="27"/>
        </w:rPr>
        <w:t>x</w:t>
      </w:r>
      <w:r w:rsidRPr="00FA7911">
        <w:rPr>
          <w:rStyle w:val="var"/>
          <w:i/>
          <w:iCs/>
          <w:color w:val="000000"/>
          <w:sz w:val="24"/>
          <w:szCs w:val="27"/>
          <w:vertAlign w:val="subscript"/>
        </w:rPr>
        <w:t>i+1</w:t>
      </w:r>
      <w:r w:rsidRPr="00FA7911">
        <w:rPr>
          <w:rStyle w:val="apple-converted-space"/>
          <w:i/>
          <w:iCs/>
          <w:color w:val="000000"/>
          <w:sz w:val="24"/>
        </w:rPr>
        <w:t> </w:t>
      </w:r>
      <w:r w:rsidRPr="00FA7911">
        <w:rPr>
          <w:rStyle w:val="var"/>
          <w:i/>
          <w:iCs/>
          <w:color w:val="000000"/>
          <w:sz w:val="24"/>
          <w:szCs w:val="27"/>
        </w:rPr>
        <w:t>x</w:t>
      </w:r>
      <w:r w:rsidRPr="00FA7911">
        <w:rPr>
          <w:rStyle w:val="var"/>
          <w:i/>
          <w:iCs/>
          <w:color w:val="000000"/>
          <w:sz w:val="24"/>
          <w:szCs w:val="27"/>
          <w:vertAlign w:val="subscript"/>
        </w:rPr>
        <w:t>i</w:t>
      </w:r>
      <w:r w:rsidRPr="00FA7911">
        <w:rPr>
          <w:rStyle w:val="auto-style1"/>
          <w:color w:val="000000"/>
          <w:sz w:val="24"/>
          <w:szCs w:val="27"/>
        </w:rPr>
        <w:t>]</w:t>
      </w:r>
    </w:p>
    <w:p w14:paraId="35AB2F72" w14:textId="52A06A1A" w:rsidR="00FA7911" w:rsidRPr="00FA7911" w:rsidRDefault="00FA7911" w:rsidP="00FA7911">
      <w:pPr>
        <w:pStyle w:val="a3"/>
        <w:rPr>
          <w:sz w:val="24"/>
        </w:rPr>
      </w:pPr>
      <w:r w:rsidRPr="00FA7911">
        <w:rPr>
          <w:noProof/>
          <w:sz w:val="24"/>
        </w:rPr>
        <w:drawing>
          <wp:inline distT="0" distB="0" distL="0" distR="0" wp14:anchorId="06664119" wp14:editId="42F1D5B5">
            <wp:extent cx="904875" cy="428625"/>
            <wp:effectExtent l="0" t="0" r="9525" b="9525"/>
            <wp:docPr id="40" name="Рисунок 40" descr="http://www.physchem.chimfak.rsu.ru/Source/NumMethods/ODE.files/image0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yschem.chimfak.rsu.ru/Source/NumMethods/ODE.files/image08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7FB10" w14:textId="77777777" w:rsidR="00FA7911" w:rsidRPr="00FA7911" w:rsidRDefault="00FA7911" w:rsidP="00FA7911">
      <w:pPr>
        <w:pStyle w:val="a3"/>
        <w:rPr>
          <w:sz w:val="24"/>
        </w:rPr>
      </w:pPr>
      <w:r w:rsidRPr="00FA7911">
        <w:rPr>
          <w:sz w:val="24"/>
        </w:rPr>
        <w:t>тогда можно переписать так:</w:t>
      </w:r>
    </w:p>
    <w:p w14:paraId="7B7755B2" w14:textId="33AB038C" w:rsidR="00FA7911" w:rsidRPr="00FA7911" w:rsidRDefault="00FA7911" w:rsidP="00FA7911">
      <w:pPr>
        <w:pStyle w:val="a3"/>
        <w:rPr>
          <w:sz w:val="24"/>
        </w:rPr>
      </w:pPr>
      <w:r w:rsidRPr="00FA7911">
        <w:rPr>
          <w:noProof/>
          <w:sz w:val="24"/>
        </w:rPr>
        <w:drawing>
          <wp:inline distT="0" distB="0" distL="0" distR="0" wp14:anchorId="1BDC1182" wp14:editId="5FD2C3B6">
            <wp:extent cx="1828800" cy="542925"/>
            <wp:effectExtent l="0" t="0" r="0" b="9525"/>
            <wp:docPr id="39" name="Рисунок 39" descr="http://www.physchem.chimfak.rsu.ru/Source/NumMethods/ODE.files/image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hyschem.chimfak.rsu.ru/Source/NumMethods/ODE.files/image08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F9969" w14:textId="2976220E" w:rsidR="00FA7911" w:rsidRPr="00FA7911" w:rsidRDefault="00FA7911" w:rsidP="00FA7911">
      <w:pPr>
        <w:pStyle w:val="a3"/>
        <w:rPr>
          <w:sz w:val="24"/>
        </w:rPr>
      </w:pPr>
      <w:r w:rsidRPr="00FA7911">
        <w:rPr>
          <w:noProof/>
          <w:sz w:val="24"/>
        </w:rPr>
        <w:drawing>
          <wp:inline distT="0" distB="0" distL="0" distR="0" wp14:anchorId="64986F42" wp14:editId="1250310B">
            <wp:extent cx="3810000" cy="428625"/>
            <wp:effectExtent l="0" t="0" r="0" b="9525"/>
            <wp:docPr id="38" name="Рисунок 38" descr="http://www.physchem.chimfak.rsu.ru/Source/NumMethods/ODE.files/image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hyschem.chimfak.rsu.ru/Source/NumMethods/ODE.files/image09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D1268" w14:textId="06063632" w:rsidR="00FA7911" w:rsidRPr="00FA7911" w:rsidRDefault="00FA7911" w:rsidP="00FA7911">
      <w:pPr>
        <w:pStyle w:val="a3"/>
        <w:rPr>
          <w:sz w:val="24"/>
        </w:rPr>
      </w:pPr>
      <w:r w:rsidRPr="00FA7911">
        <w:rPr>
          <w:sz w:val="24"/>
        </w:rPr>
        <w:t>Полученное выражение является неявным, так как в правой части содержатся  еще не определенные значения функции</w:t>
      </w:r>
      <w:r w:rsidRPr="00FA7911">
        <w:rPr>
          <w:rStyle w:val="apple-converted-space"/>
          <w:rFonts w:ascii="Arial" w:hAnsi="Arial" w:cs="Arial"/>
          <w:color w:val="000000"/>
          <w:sz w:val="24"/>
        </w:rPr>
        <w:t> </w:t>
      </w:r>
      <w:r w:rsidRPr="00FA7911">
        <w:rPr>
          <w:rStyle w:val="var"/>
          <w:i/>
          <w:iCs/>
          <w:color w:val="000000"/>
          <w:sz w:val="24"/>
          <w:szCs w:val="27"/>
        </w:rPr>
        <w:t>y</w:t>
      </w:r>
      <w:r w:rsidRPr="00FA7911">
        <w:rPr>
          <w:rStyle w:val="var"/>
          <w:i/>
          <w:iCs/>
          <w:color w:val="000000"/>
          <w:sz w:val="24"/>
          <w:szCs w:val="27"/>
          <w:vertAlign w:val="subscript"/>
        </w:rPr>
        <w:t>i+h/2</w:t>
      </w:r>
      <w:r w:rsidRPr="00FA7911">
        <w:rPr>
          <w:rStyle w:val="apple-converted-space"/>
          <w:rFonts w:ascii="Arial" w:hAnsi="Arial" w:cs="Arial"/>
          <w:color w:val="000000"/>
          <w:sz w:val="24"/>
        </w:rPr>
        <w:t> </w:t>
      </w:r>
      <w:r w:rsidRPr="00FA7911">
        <w:rPr>
          <w:sz w:val="24"/>
        </w:rPr>
        <w:t>и</w:t>
      </w:r>
      <w:r w:rsidRPr="00FA7911">
        <w:rPr>
          <w:rStyle w:val="apple-converted-space"/>
          <w:rFonts w:ascii="Arial" w:hAnsi="Arial" w:cs="Arial"/>
          <w:color w:val="000000"/>
          <w:sz w:val="24"/>
        </w:rPr>
        <w:t> </w:t>
      </w:r>
      <w:r w:rsidRPr="00FA7911">
        <w:rPr>
          <w:rStyle w:val="var"/>
          <w:i/>
          <w:iCs/>
          <w:color w:val="000000"/>
          <w:sz w:val="24"/>
          <w:szCs w:val="27"/>
        </w:rPr>
        <w:t>y</w:t>
      </w:r>
      <w:r w:rsidRPr="00FA7911">
        <w:rPr>
          <w:rStyle w:val="var"/>
          <w:i/>
          <w:iCs/>
          <w:color w:val="000000"/>
          <w:sz w:val="24"/>
          <w:szCs w:val="27"/>
          <w:vertAlign w:val="subscript"/>
        </w:rPr>
        <w:t>i+1</w:t>
      </w:r>
      <w:r w:rsidRPr="00FA7911">
        <w:rPr>
          <w:sz w:val="24"/>
        </w:rPr>
        <w:t>. Чтобы воспользоваться этой формулой, надо использовать некоторое приближение для вычисления этих значений</w:t>
      </w:r>
      <w:r w:rsidRPr="00FA7911">
        <w:rPr>
          <w:rStyle w:val="apple-converted-space"/>
          <w:rFonts w:ascii="Arial" w:hAnsi="Arial" w:cs="Arial"/>
          <w:color w:val="000000"/>
          <w:sz w:val="24"/>
        </w:rPr>
        <w:t> </w:t>
      </w:r>
      <w:r w:rsidRPr="00FA7911">
        <w:rPr>
          <w:noProof/>
          <w:sz w:val="24"/>
        </w:rPr>
        <w:drawing>
          <wp:inline distT="0" distB="0" distL="0" distR="0" wp14:anchorId="46F1184F" wp14:editId="015DC975">
            <wp:extent cx="695325" cy="228600"/>
            <wp:effectExtent l="0" t="0" r="9525" b="0"/>
            <wp:docPr id="37" name="Рисунок 37" descr="http://www.physchem.chimfak.rsu.ru/Source/NumMethods/ODE.files/image0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hyschem.chimfak.rsu.ru/Source/NumMethods/ODE.files/image09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911">
        <w:rPr>
          <w:sz w:val="24"/>
        </w:rPr>
        <w:t> </w:t>
      </w:r>
      <w:r w:rsidRPr="00FA7911">
        <w:rPr>
          <w:noProof/>
          <w:sz w:val="24"/>
        </w:rPr>
        <w:drawing>
          <wp:inline distT="0" distB="0" distL="0" distR="0" wp14:anchorId="2A3E66AB" wp14:editId="6B5E8774">
            <wp:extent cx="3629025" cy="428625"/>
            <wp:effectExtent l="0" t="0" r="9525" b="9525"/>
            <wp:docPr id="34" name="Рисунок 34" descr="http://www.physchem.chimfak.rsu.ru/Source/NumMethods/ODE.files/image0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hyschem.chimfak.rsu.ru/Source/NumMethods/ODE.files/image09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801A3" w14:textId="77777777" w:rsidR="00FA7911" w:rsidRPr="00FA7911" w:rsidRDefault="00FA7911" w:rsidP="00FA7911">
      <w:pPr>
        <w:pStyle w:val="a3"/>
        <w:rPr>
          <w:sz w:val="24"/>
        </w:rPr>
      </w:pPr>
      <w:r w:rsidRPr="00FA7911">
        <w:rPr>
          <w:sz w:val="24"/>
        </w:rPr>
        <w:t>При использовании различных методов приближенного вычисления этих величин, получаются выражения для методов Рунге-Кутты различного порядка точности.</w:t>
      </w:r>
    </w:p>
    <w:p w14:paraId="69F3AC98" w14:textId="77777777" w:rsidR="00FA7911" w:rsidRPr="00FA7911" w:rsidRDefault="00FA7911" w:rsidP="00FA7911">
      <w:pPr>
        <w:pStyle w:val="a3"/>
        <w:rPr>
          <w:sz w:val="24"/>
        </w:rPr>
      </w:pPr>
      <w:bookmarkStart w:id="0" w:name="RK3_form"/>
      <w:bookmarkEnd w:id="0"/>
      <w:r w:rsidRPr="00FA7911">
        <w:rPr>
          <w:i/>
          <w:iCs/>
          <w:sz w:val="24"/>
        </w:rPr>
        <w:t>Алгоритм Рунге-Кутты третьего порядка -</w:t>
      </w:r>
      <w:r w:rsidRPr="00FA7911">
        <w:rPr>
          <w:rStyle w:val="apple-converted-space"/>
          <w:rFonts w:ascii="Arial" w:hAnsi="Arial" w:cs="Arial"/>
          <w:i/>
          <w:iCs/>
          <w:color w:val="000000"/>
          <w:sz w:val="24"/>
        </w:rPr>
        <w:t> </w:t>
      </w:r>
      <w:r w:rsidRPr="00FA7911">
        <w:rPr>
          <w:rStyle w:val="a7"/>
          <w:rFonts w:ascii="Arial" w:hAnsi="Arial" w:cs="Arial"/>
          <w:color w:val="000000"/>
          <w:sz w:val="24"/>
          <w:szCs w:val="27"/>
        </w:rPr>
        <w:t>РК3</w:t>
      </w:r>
      <w:r w:rsidRPr="00FA7911">
        <w:rPr>
          <w:rStyle w:val="apple-converted-space"/>
          <w:rFonts w:ascii="Arial" w:hAnsi="Arial" w:cs="Arial"/>
          <w:i/>
          <w:iCs/>
          <w:color w:val="000000"/>
          <w:sz w:val="24"/>
        </w:rPr>
        <w:t> </w:t>
      </w:r>
      <w:r w:rsidRPr="00FA7911">
        <w:rPr>
          <w:i/>
          <w:iCs/>
          <w:sz w:val="24"/>
        </w:rPr>
        <w:t>(погрешность порядка h</w:t>
      </w:r>
      <w:r w:rsidRPr="00FA7911">
        <w:rPr>
          <w:i/>
          <w:iCs/>
          <w:sz w:val="24"/>
          <w:vertAlign w:val="superscript"/>
        </w:rPr>
        <w:t>3</w:t>
      </w:r>
      <w:r w:rsidRPr="00FA7911">
        <w:rPr>
          <w:i/>
          <w:iCs/>
          <w:sz w:val="24"/>
        </w:rPr>
        <w:t>)</w:t>
      </w:r>
      <w:r w:rsidRPr="00FA7911">
        <w:rPr>
          <w:sz w:val="24"/>
        </w:rPr>
        <w:t>:</w:t>
      </w:r>
    </w:p>
    <w:p w14:paraId="44313004" w14:textId="41F41ED4" w:rsidR="00FA7911" w:rsidRPr="00FA7911" w:rsidRDefault="00FA7911" w:rsidP="00FA7911">
      <w:pPr>
        <w:pStyle w:val="a3"/>
        <w:rPr>
          <w:sz w:val="24"/>
        </w:rPr>
      </w:pPr>
      <w:r w:rsidRPr="00FA7911">
        <w:rPr>
          <w:noProof/>
          <w:sz w:val="24"/>
        </w:rPr>
        <w:drawing>
          <wp:inline distT="0" distB="0" distL="0" distR="0" wp14:anchorId="36F56B0A" wp14:editId="4A9E9CD9">
            <wp:extent cx="1781175" cy="428625"/>
            <wp:effectExtent l="0" t="0" r="9525" b="9525"/>
            <wp:docPr id="29" name="Рисунок 29" descr="http://www.physchem.chimfak.rsu.ru/Source/NumMethods/ODE.files/image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hyschem.chimfak.rsu.ru/Source/NumMethods/ODE.files/image09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911">
        <w:rPr>
          <w:sz w:val="24"/>
        </w:rPr>
        <w:t>                                                                      </w:t>
      </w:r>
      <w:r w:rsidRPr="00FA7911">
        <w:rPr>
          <w:rStyle w:val="apple-converted-space"/>
          <w:rFonts w:ascii="Arial" w:hAnsi="Arial" w:cs="Arial"/>
          <w:color w:val="000000"/>
          <w:sz w:val="24"/>
        </w:rPr>
        <w:t> </w:t>
      </w:r>
      <w:bookmarkStart w:id="1" w:name="6-8"/>
      <w:bookmarkEnd w:id="1"/>
      <w:r w:rsidRPr="00FA7911">
        <w:rPr>
          <w:sz w:val="24"/>
        </w:rPr>
        <w:t>(6.8)</w:t>
      </w:r>
    </w:p>
    <w:p w14:paraId="2E0BD967" w14:textId="77777777" w:rsidR="00FA7911" w:rsidRPr="00FA7911" w:rsidRDefault="00FA7911" w:rsidP="00FA7911">
      <w:pPr>
        <w:pStyle w:val="a3"/>
        <w:rPr>
          <w:sz w:val="24"/>
        </w:rPr>
      </w:pPr>
      <w:r w:rsidRPr="00FA7911">
        <w:rPr>
          <w:sz w:val="24"/>
        </w:rPr>
        <w:t>где                                                     </w:t>
      </w:r>
    </w:p>
    <w:p w14:paraId="17A016FE" w14:textId="7420FB55" w:rsidR="00FA7911" w:rsidRPr="00FA7911" w:rsidRDefault="00FA7911" w:rsidP="00FA7911">
      <w:pPr>
        <w:pStyle w:val="a3"/>
        <w:rPr>
          <w:sz w:val="24"/>
        </w:rPr>
      </w:pPr>
      <w:r w:rsidRPr="00FA7911">
        <w:rPr>
          <w:noProof/>
          <w:sz w:val="24"/>
        </w:rPr>
        <w:drawing>
          <wp:inline distT="0" distB="0" distL="0" distR="0" wp14:anchorId="00182BF7" wp14:editId="0567A491">
            <wp:extent cx="1028700" cy="228600"/>
            <wp:effectExtent l="0" t="0" r="0" b="0"/>
            <wp:docPr id="28" name="Рисунок 28" descr="http://www.physchem.chimfak.rsu.ru/Source/NumMethods/ODE.files/image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hyschem.chimfak.rsu.ru/Source/NumMethods/ODE.files/image098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EC831" w14:textId="2CA4F835" w:rsidR="00FA7911" w:rsidRPr="00FA7911" w:rsidRDefault="00FA7911" w:rsidP="00FA7911">
      <w:pPr>
        <w:pStyle w:val="a3"/>
        <w:rPr>
          <w:sz w:val="24"/>
        </w:rPr>
      </w:pPr>
      <w:r w:rsidRPr="00FA7911">
        <w:rPr>
          <w:noProof/>
          <w:sz w:val="24"/>
        </w:rPr>
        <w:drawing>
          <wp:inline distT="0" distB="0" distL="0" distR="0" wp14:anchorId="3A5B413A" wp14:editId="0D165419">
            <wp:extent cx="1971675" cy="723900"/>
            <wp:effectExtent l="0" t="0" r="9525" b="0"/>
            <wp:docPr id="11" name="Рисунок 11" descr="http://www.physchem.chimfak.rsu.ru/Source/NumMethods/ODE.files/image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hyschem.chimfak.rsu.ru/Source/NumMethods/ODE.files/image10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2E94D" w14:textId="77777777" w:rsidR="00FA7911" w:rsidRPr="00FA7911" w:rsidRDefault="00FA7911" w:rsidP="00FA7911">
      <w:pPr>
        <w:pStyle w:val="a3"/>
        <w:rPr>
          <w:sz w:val="24"/>
        </w:rPr>
      </w:pPr>
      <w:bookmarkStart w:id="2" w:name="RK4_form"/>
      <w:bookmarkEnd w:id="2"/>
      <w:r w:rsidRPr="00FA7911">
        <w:rPr>
          <w:i/>
          <w:iCs/>
          <w:sz w:val="24"/>
        </w:rPr>
        <w:t>Алгоритм Рунге-Кутты четвертого порядка-</w:t>
      </w:r>
      <w:r w:rsidRPr="00FA7911">
        <w:rPr>
          <w:rStyle w:val="apple-converted-space"/>
          <w:rFonts w:ascii="Arial" w:hAnsi="Arial" w:cs="Arial"/>
          <w:i/>
          <w:iCs/>
          <w:color w:val="000000"/>
          <w:sz w:val="24"/>
        </w:rPr>
        <w:t> </w:t>
      </w:r>
      <w:r w:rsidRPr="00FA7911">
        <w:rPr>
          <w:rStyle w:val="a7"/>
          <w:rFonts w:ascii="Arial" w:hAnsi="Arial" w:cs="Arial"/>
          <w:color w:val="000000"/>
          <w:sz w:val="24"/>
          <w:szCs w:val="27"/>
        </w:rPr>
        <w:t>РК4</w:t>
      </w:r>
      <w:r w:rsidRPr="00FA7911">
        <w:rPr>
          <w:rStyle w:val="apple-converted-space"/>
          <w:rFonts w:ascii="Arial" w:hAnsi="Arial" w:cs="Arial"/>
          <w:b/>
          <w:bCs/>
          <w:color w:val="000000"/>
          <w:sz w:val="24"/>
        </w:rPr>
        <w:t> </w:t>
      </w:r>
      <w:r w:rsidRPr="00FA7911">
        <w:rPr>
          <w:i/>
          <w:iCs/>
          <w:sz w:val="24"/>
        </w:rPr>
        <w:t>(погрешность порядка h</w:t>
      </w:r>
      <w:r w:rsidRPr="00FA7911">
        <w:rPr>
          <w:i/>
          <w:iCs/>
          <w:sz w:val="24"/>
          <w:vertAlign w:val="superscript"/>
        </w:rPr>
        <w:t>4</w:t>
      </w:r>
      <w:r w:rsidRPr="00FA7911">
        <w:rPr>
          <w:i/>
          <w:iCs/>
          <w:sz w:val="24"/>
        </w:rPr>
        <w:t>)</w:t>
      </w:r>
      <w:r w:rsidRPr="00FA7911">
        <w:rPr>
          <w:sz w:val="24"/>
        </w:rPr>
        <w:t>:</w:t>
      </w:r>
    </w:p>
    <w:p w14:paraId="2C6CFF39" w14:textId="3528B9BC" w:rsidR="00FA7911" w:rsidRPr="00FA7911" w:rsidRDefault="00FA7911" w:rsidP="00FA7911">
      <w:pPr>
        <w:pStyle w:val="a3"/>
        <w:rPr>
          <w:sz w:val="24"/>
        </w:rPr>
      </w:pPr>
      <w:r w:rsidRPr="00FA7911">
        <w:rPr>
          <w:noProof/>
          <w:sz w:val="24"/>
        </w:rPr>
        <w:drawing>
          <wp:inline distT="0" distB="0" distL="0" distR="0" wp14:anchorId="59E22523" wp14:editId="2DA1D9AE">
            <wp:extent cx="2181225" cy="428625"/>
            <wp:effectExtent l="0" t="0" r="9525" b="9525"/>
            <wp:docPr id="10" name="Рисунок 10" descr="http://www.physchem.chimfak.rsu.ru/Source/NumMethods/ODE.files/image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hyschem.chimfak.rsu.ru/Source/NumMethods/ODE.files/image10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911">
        <w:rPr>
          <w:sz w:val="24"/>
        </w:rPr>
        <w:t>                                                </w:t>
      </w:r>
      <w:r w:rsidRPr="00FA7911">
        <w:rPr>
          <w:rStyle w:val="apple-converted-space"/>
          <w:rFonts w:ascii="Arial" w:hAnsi="Arial" w:cs="Arial"/>
          <w:color w:val="000000"/>
          <w:sz w:val="24"/>
        </w:rPr>
        <w:t> </w:t>
      </w:r>
      <w:bookmarkStart w:id="3" w:name="6-9"/>
      <w:bookmarkEnd w:id="3"/>
      <w:r w:rsidRPr="00FA7911">
        <w:rPr>
          <w:sz w:val="24"/>
        </w:rPr>
        <w:t>(6.9)</w:t>
      </w:r>
    </w:p>
    <w:p w14:paraId="6C87F5C9" w14:textId="77777777" w:rsidR="00FA7911" w:rsidRPr="00FA7911" w:rsidRDefault="00FA7911" w:rsidP="00FA7911">
      <w:pPr>
        <w:pStyle w:val="a3"/>
        <w:rPr>
          <w:sz w:val="24"/>
        </w:rPr>
      </w:pPr>
      <w:r w:rsidRPr="00FA7911">
        <w:rPr>
          <w:sz w:val="24"/>
        </w:rPr>
        <w:t>где                                                     </w:t>
      </w:r>
    </w:p>
    <w:p w14:paraId="36ED162F" w14:textId="0DE77FC8" w:rsidR="00FA7911" w:rsidRPr="00FA7911" w:rsidRDefault="00FA7911" w:rsidP="00FA7911">
      <w:pPr>
        <w:pStyle w:val="a3"/>
        <w:rPr>
          <w:sz w:val="24"/>
        </w:rPr>
      </w:pPr>
      <w:r w:rsidRPr="00FA7911">
        <w:rPr>
          <w:noProof/>
          <w:sz w:val="24"/>
        </w:rPr>
        <w:drawing>
          <wp:inline distT="0" distB="0" distL="0" distR="0" wp14:anchorId="53B799BD" wp14:editId="195285E6">
            <wp:extent cx="1076325" cy="228600"/>
            <wp:effectExtent l="0" t="0" r="9525" b="0"/>
            <wp:docPr id="6" name="Рисунок 6" descr="http://www.physchem.chimfak.rsu.ru/Source/NumMethods/ODE.files/image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hyschem.chimfak.rsu.ru/Source/NumMethods/ODE.files/image10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8CDC9" w14:textId="7A01F5BD" w:rsidR="00FA7911" w:rsidRPr="00FA7911" w:rsidRDefault="00FA7911" w:rsidP="00FA7911">
      <w:pPr>
        <w:pStyle w:val="a3"/>
        <w:rPr>
          <w:sz w:val="24"/>
        </w:rPr>
      </w:pPr>
      <w:r w:rsidRPr="00FA7911">
        <w:rPr>
          <w:noProof/>
          <w:sz w:val="24"/>
        </w:rPr>
        <w:drawing>
          <wp:inline distT="0" distB="0" distL="0" distR="0" wp14:anchorId="4591C253" wp14:editId="269695EA">
            <wp:extent cx="1704975" cy="1209675"/>
            <wp:effectExtent l="0" t="0" r="9525" b="9525"/>
            <wp:docPr id="5" name="Рисунок 5" descr="http://www.physchem.chimfak.rsu.ru/Source/NumMethods/ODE.files/image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hyschem.chimfak.rsu.ru/Source/NumMethods/ODE.files/image106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315C2" w14:textId="605BE006" w:rsidR="00FA7911" w:rsidRDefault="00FA7911" w:rsidP="00FA7911">
      <w:pPr>
        <w:pStyle w:val="a3"/>
        <w:rPr>
          <w:sz w:val="24"/>
        </w:rPr>
      </w:pPr>
      <w:r w:rsidRPr="00FA7911">
        <w:rPr>
          <w:sz w:val="24"/>
        </w:rPr>
        <w:t>Алгоритмы третьего и четвертого порядков требуют на каждом шаге трех и четырех вычислений функции соответственно, но являются весьма точными.</w:t>
      </w:r>
      <w:r>
        <w:rPr>
          <w:sz w:val="24"/>
        </w:rPr>
        <w:br w:type="page"/>
      </w:r>
    </w:p>
    <w:p w14:paraId="75572846" w14:textId="77777777" w:rsidR="00FA7911" w:rsidRPr="00FA7911" w:rsidRDefault="00FA7911" w:rsidP="00FA7911">
      <w:pPr>
        <w:pStyle w:val="a3"/>
        <w:rPr>
          <w:sz w:val="24"/>
        </w:rPr>
      </w:pPr>
      <w:r w:rsidRPr="00FA7911">
        <w:rPr>
          <w:b/>
          <w:bCs/>
          <w:sz w:val="24"/>
        </w:rPr>
        <w:lastRenderedPageBreak/>
        <w:t>Метод Адамса</w:t>
      </w:r>
    </w:p>
    <w:p w14:paraId="2BB0F393" w14:textId="2F3B3FAE" w:rsidR="00FA7911" w:rsidRPr="00FA7911" w:rsidRDefault="00FA7911" w:rsidP="00FA7911">
      <w:pPr>
        <w:pStyle w:val="a3"/>
        <w:rPr>
          <w:sz w:val="24"/>
        </w:rPr>
      </w:pPr>
      <w:r>
        <w:rPr>
          <w:sz w:val="24"/>
        </w:rPr>
        <w:t>Рассмотренный ранее метод</w:t>
      </w:r>
      <w:r w:rsidRPr="00FA7911">
        <w:rPr>
          <w:sz w:val="24"/>
        </w:rPr>
        <w:t xml:space="preserve"> </w:t>
      </w:r>
      <w:r>
        <w:rPr>
          <w:sz w:val="24"/>
        </w:rPr>
        <w:t>Рунге-Кутты используе</w:t>
      </w:r>
      <w:r w:rsidRPr="00FA7911">
        <w:rPr>
          <w:sz w:val="24"/>
        </w:rPr>
        <w:t>т значение функции на одном предшествующем шаге, поэтому они относятся к так называемым </w:t>
      </w:r>
      <w:r w:rsidRPr="00FA7911">
        <w:rPr>
          <w:i/>
          <w:iCs/>
          <w:sz w:val="24"/>
        </w:rPr>
        <w:t>одношаговым методам</w:t>
      </w:r>
      <w:r w:rsidRPr="00FA7911">
        <w:rPr>
          <w:sz w:val="24"/>
        </w:rPr>
        <w:t>. Точность вычислений можно увеличить, если использовать при нахождении  решения в некотором узле </w:t>
      </w:r>
      <w:r w:rsidRPr="00FA7911">
        <w:rPr>
          <w:i/>
          <w:iCs/>
          <w:sz w:val="24"/>
        </w:rPr>
        <w:t>x</w:t>
      </w:r>
      <w:r w:rsidRPr="00FA7911">
        <w:rPr>
          <w:i/>
          <w:iCs/>
          <w:sz w:val="24"/>
          <w:vertAlign w:val="subscript"/>
        </w:rPr>
        <w:t>i</w:t>
      </w:r>
      <w:r w:rsidRPr="00FA7911">
        <w:rPr>
          <w:sz w:val="24"/>
        </w:rPr>
        <w:t> информацию о значениях функции, полученных в </w:t>
      </w:r>
      <w:r w:rsidRPr="00FA7911">
        <w:rPr>
          <w:i/>
          <w:iCs/>
          <w:sz w:val="24"/>
        </w:rPr>
        <w:t>нескольких</w:t>
      </w:r>
      <w:r w:rsidRPr="00FA7911">
        <w:rPr>
          <w:sz w:val="24"/>
        </w:rPr>
        <w:t> (</w:t>
      </w:r>
      <w:r w:rsidRPr="00FA7911">
        <w:rPr>
          <w:i/>
          <w:iCs/>
          <w:sz w:val="24"/>
        </w:rPr>
        <w:t>k</w:t>
      </w:r>
      <w:r w:rsidRPr="00FA7911">
        <w:rPr>
          <w:sz w:val="24"/>
        </w:rPr>
        <w:t>) предыдущих узлах сетки интегрирования </w:t>
      </w:r>
      <w:r w:rsidRPr="00FA7911">
        <w:rPr>
          <w:i/>
          <w:iCs/>
          <w:sz w:val="24"/>
        </w:rPr>
        <w:t>(x</w:t>
      </w:r>
      <w:r w:rsidRPr="00FA7911">
        <w:rPr>
          <w:i/>
          <w:iCs/>
          <w:sz w:val="24"/>
          <w:vertAlign w:val="subscript"/>
        </w:rPr>
        <w:t>i-1</w:t>
      </w:r>
      <w:r w:rsidRPr="00FA7911">
        <w:rPr>
          <w:i/>
          <w:iCs/>
          <w:sz w:val="24"/>
        </w:rPr>
        <w:t>, x</w:t>
      </w:r>
      <w:r w:rsidRPr="00FA7911">
        <w:rPr>
          <w:i/>
          <w:iCs/>
          <w:sz w:val="24"/>
          <w:vertAlign w:val="subscript"/>
        </w:rPr>
        <w:t>i-2</w:t>
      </w:r>
      <w:r w:rsidRPr="00FA7911">
        <w:rPr>
          <w:i/>
          <w:iCs/>
          <w:sz w:val="24"/>
        </w:rPr>
        <w:t> … x</w:t>
      </w:r>
      <w:r w:rsidRPr="00FA7911">
        <w:rPr>
          <w:i/>
          <w:iCs/>
          <w:sz w:val="24"/>
          <w:vertAlign w:val="subscript"/>
        </w:rPr>
        <w:t>i-k</w:t>
      </w:r>
      <w:r w:rsidRPr="00FA7911">
        <w:rPr>
          <w:sz w:val="24"/>
        </w:rPr>
        <w:t>).</w:t>
      </w:r>
    </w:p>
    <w:p w14:paraId="3E7D28D7" w14:textId="0CBE7CB6" w:rsidR="00FA7911" w:rsidRPr="00FA7911" w:rsidRDefault="00FA7911" w:rsidP="00FA7911">
      <w:pPr>
        <w:pStyle w:val="a3"/>
        <w:rPr>
          <w:sz w:val="24"/>
        </w:rPr>
      </w:pPr>
      <w:r w:rsidRPr="00FA7911">
        <w:rPr>
          <w:sz w:val="24"/>
        </w:rPr>
        <w:t>Если используются значения в </w:t>
      </w:r>
      <w:r w:rsidRPr="00FA7911">
        <w:rPr>
          <w:i/>
          <w:iCs/>
          <w:sz w:val="24"/>
        </w:rPr>
        <w:t>k</w:t>
      </w:r>
      <w:r w:rsidRPr="00FA7911">
        <w:rPr>
          <w:sz w:val="24"/>
        </w:rPr>
        <w:t> предыдущих узлах, то говорят о k-шаговом методе интегрирования уравнения. Одним из способов построения многошаговых методов заключается в следующем. По значениям функции, вычисленным в k предшествующих узлах, строится интерполяционный полином степени </w:t>
      </w:r>
      <w:r w:rsidRPr="00FA7911">
        <w:rPr>
          <w:i/>
          <w:iCs/>
          <w:sz w:val="24"/>
        </w:rPr>
        <w:t>(k-1)</w:t>
      </w:r>
      <w:r w:rsidRPr="00FA7911">
        <w:rPr>
          <w:sz w:val="24"/>
        </w:rPr>
        <w:t> - </w:t>
      </w:r>
      <w:r w:rsidRPr="00FA7911">
        <w:rPr>
          <w:sz w:val="24"/>
        </w:rPr>
        <w:drawing>
          <wp:inline distT="0" distB="0" distL="0" distR="0" wp14:anchorId="55253F88" wp14:editId="058CFC7A">
            <wp:extent cx="495300" cy="228600"/>
            <wp:effectExtent l="0" t="0" r="0" b="0"/>
            <wp:docPr id="50" name="Рисунок 50" descr="http://www.physchem.chimfak.rsu.ru/Source/NumMethods/ODE.files/image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://www.physchem.chimfak.rsu.ru/Source/NumMethods/ODE.files/image12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911">
        <w:rPr>
          <w:sz w:val="24"/>
        </w:rPr>
        <w:t>, который используется при интегрировании дифференциального уравнения по выражению (</w:t>
      </w:r>
      <w:hyperlink r:id="rId17" w:anchor="6-3" w:history="1">
        <w:r w:rsidRPr="00FA7911">
          <w:rPr>
            <w:rStyle w:val="a4"/>
            <w:sz w:val="24"/>
          </w:rPr>
          <w:t>6.3</w:t>
        </w:r>
      </w:hyperlink>
      <w:r w:rsidRPr="00FA7911">
        <w:rPr>
          <w:sz w:val="24"/>
        </w:rPr>
        <w:t>). Интеграл при этом выражается через квадратурную формулу:</w:t>
      </w:r>
    </w:p>
    <w:p w14:paraId="6294A329" w14:textId="4CB9A644" w:rsidR="00FA7911" w:rsidRPr="00FA7911" w:rsidRDefault="00FA7911" w:rsidP="00FA7911">
      <w:pPr>
        <w:pStyle w:val="a3"/>
        <w:rPr>
          <w:sz w:val="24"/>
        </w:rPr>
      </w:pPr>
      <w:r w:rsidRPr="00FA7911">
        <w:rPr>
          <w:sz w:val="24"/>
        </w:rPr>
        <w:drawing>
          <wp:inline distT="0" distB="0" distL="0" distR="0" wp14:anchorId="11031C73" wp14:editId="1C1780EC">
            <wp:extent cx="4562475" cy="542925"/>
            <wp:effectExtent l="0" t="0" r="9525" b="9525"/>
            <wp:docPr id="49" name="Рисунок 49" descr="http://www.physchem.chimfak.rsu.ru/Source/NumMethods/ODE.files/image1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://www.physchem.chimfak.rsu.ru/Source/NumMethods/ODE.files/image124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911">
        <w:rPr>
          <w:sz w:val="24"/>
        </w:rPr>
        <w:t>,</w:t>
      </w:r>
    </w:p>
    <w:p w14:paraId="7B443AAD" w14:textId="77777777" w:rsidR="00FA7911" w:rsidRPr="00FA7911" w:rsidRDefault="00FA7911" w:rsidP="00FA7911">
      <w:pPr>
        <w:pStyle w:val="a3"/>
        <w:rPr>
          <w:sz w:val="24"/>
        </w:rPr>
      </w:pPr>
      <w:r w:rsidRPr="00FA7911">
        <w:rPr>
          <w:sz w:val="24"/>
        </w:rPr>
        <w:t>где</w:t>
      </w:r>
      <w:r w:rsidRPr="00FA7911">
        <w:rPr>
          <w:i/>
          <w:iCs/>
          <w:sz w:val="24"/>
        </w:rPr>
        <w:t> λ</w:t>
      </w:r>
      <w:r w:rsidRPr="00FA7911">
        <w:rPr>
          <w:i/>
          <w:iCs/>
          <w:sz w:val="24"/>
          <w:vertAlign w:val="subscript"/>
        </w:rPr>
        <w:t>l</w:t>
      </w:r>
      <w:r w:rsidRPr="00FA7911">
        <w:rPr>
          <w:i/>
          <w:iCs/>
          <w:sz w:val="24"/>
        </w:rPr>
        <w:t> </w:t>
      </w:r>
      <w:r w:rsidRPr="00FA7911">
        <w:rPr>
          <w:sz w:val="24"/>
        </w:rPr>
        <w:t> – квадратурные коэффициенты.</w:t>
      </w:r>
    </w:p>
    <w:p w14:paraId="038BF670" w14:textId="564CC4FD" w:rsidR="00FA7911" w:rsidRPr="00FA7911" w:rsidRDefault="00FA7911" w:rsidP="00FA7911">
      <w:pPr>
        <w:pStyle w:val="a3"/>
        <w:rPr>
          <w:sz w:val="24"/>
        </w:rPr>
      </w:pPr>
      <w:r w:rsidRPr="00FA7911">
        <w:rPr>
          <w:sz w:val="24"/>
        </w:rPr>
        <w:t>Очевидно, что при</w:t>
      </w:r>
      <w:r w:rsidRPr="00FA7911">
        <w:rPr>
          <w:i/>
          <w:iCs/>
          <w:sz w:val="24"/>
        </w:rPr>
        <w:t> k</w:t>
      </w:r>
      <w:r w:rsidRPr="00FA7911">
        <w:rPr>
          <w:sz w:val="24"/>
        </w:rPr>
        <w:t>=1 в качестве</w:t>
      </w:r>
      <w:r>
        <w:rPr>
          <w:sz w:val="24"/>
        </w:rPr>
        <w:t xml:space="preserve"> частного случая получается </w:t>
      </w:r>
      <w:r w:rsidRPr="00FA7911">
        <w:rPr>
          <w:sz w:val="24"/>
        </w:rPr>
        <w:t>формула Эйлера. Значения квадратурных коэффициентов для </w:t>
      </w:r>
      <w:r w:rsidRPr="00FA7911">
        <w:rPr>
          <w:i/>
          <w:iCs/>
          <w:sz w:val="24"/>
        </w:rPr>
        <w:t>k</w:t>
      </w:r>
      <w:r w:rsidRPr="00FA7911">
        <w:rPr>
          <w:sz w:val="24"/>
        </w:rPr>
        <w:t> от 2 до 4 приведены в таблице.</w:t>
      </w:r>
    </w:p>
    <w:tbl>
      <w:tblPr>
        <w:tblW w:w="0" w:type="auto"/>
        <w:jc w:val="center"/>
        <w:tblCellSpacing w:w="0" w:type="dxa"/>
        <w:tblBorders>
          <w:top w:val="outset" w:sz="36" w:space="0" w:color="CCCCCC"/>
          <w:left w:val="outset" w:sz="36" w:space="0" w:color="CCCCCC"/>
          <w:bottom w:val="outset" w:sz="36" w:space="0" w:color="CCCCCC"/>
          <w:right w:val="outset" w:sz="3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765"/>
        <w:gridCol w:w="870"/>
        <w:gridCol w:w="765"/>
        <w:gridCol w:w="720"/>
      </w:tblGrid>
      <w:tr w:rsidR="00FA7911" w:rsidRPr="00FA7911" w14:paraId="1F9A578A" w14:textId="77777777" w:rsidTr="00FA7911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E3A38"/>
            <w:vAlign w:val="center"/>
            <w:hideMark/>
          </w:tcPr>
          <w:p w14:paraId="2B79D645" w14:textId="77777777" w:rsidR="00FA7911" w:rsidRPr="00FA7911" w:rsidRDefault="00FA7911" w:rsidP="00FA7911">
            <w:pPr>
              <w:pStyle w:val="a3"/>
              <w:jc w:val="center"/>
              <w:rPr>
                <w:i/>
                <w:iCs/>
                <w:color w:val="FFFFFF" w:themeColor="background1"/>
                <w:sz w:val="24"/>
              </w:rPr>
            </w:pPr>
            <w:r w:rsidRPr="00FA7911">
              <w:rPr>
                <w:i/>
                <w:iCs/>
                <w:color w:val="FFFFFF" w:themeColor="background1"/>
                <w:sz w:val="24"/>
              </w:rPr>
              <w:t>k</w:t>
            </w:r>
          </w:p>
        </w:tc>
        <w:tc>
          <w:tcPr>
            <w:tcW w:w="31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E3A38"/>
            <w:vAlign w:val="center"/>
            <w:hideMark/>
          </w:tcPr>
          <w:p w14:paraId="7C1DD5A7" w14:textId="77777777" w:rsidR="00FA7911" w:rsidRPr="00FA7911" w:rsidRDefault="00FA7911" w:rsidP="00FA7911">
            <w:pPr>
              <w:pStyle w:val="a3"/>
              <w:jc w:val="center"/>
              <w:rPr>
                <w:i/>
                <w:iCs/>
                <w:color w:val="FFFFFF" w:themeColor="background1"/>
                <w:sz w:val="24"/>
              </w:rPr>
            </w:pPr>
            <w:r w:rsidRPr="00FA7911">
              <w:rPr>
                <w:i/>
                <w:iCs/>
                <w:color w:val="FFFFFF" w:themeColor="background1"/>
                <w:sz w:val="24"/>
              </w:rPr>
              <w:t>λ</w:t>
            </w:r>
            <w:r w:rsidRPr="00FA7911">
              <w:rPr>
                <w:i/>
                <w:iCs/>
                <w:color w:val="FFFFFF" w:themeColor="background1"/>
                <w:sz w:val="24"/>
                <w:vertAlign w:val="subscript"/>
              </w:rPr>
              <w:t>l</w:t>
            </w:r>
          </w:p>
        </w:tc>
      </w:tr>
      <w:tr w:rsidR="00FA7911" w:rsidRPr="00FA7911" w14:paraId="59E1FE42" w14:textId="77777777" w:rsidTr="00FA7911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D03F3" w14:textId="77777777" w:rsidR="00FA7911" w:rsidRPr="00FA7911" w:rsidRDefault="00FA7911" w:rsidP="00FA7911">
            <w:pPr>
              <w:pStyle w:val="a3"/>
              <w:rPr>
                <w:sz w:val="24"/>
              </w:rPr>
            </w:pPr>
            <w:r w:rsidRPr="00FA7911">
              <w:rPr>
                <w:sz w:val="24"/>
              </w:rPr>
              <w:t>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D71AC" w14:textId="77777777" w:rsidR="00FA7911" w:rsidRPr="00FA7911" w:rsidRDefault="00FA7911" w:rsidP="00FA7911">
            <w:pPr>
              <w:pStyle w:val="a3"/>
              <w:rPr>
                <w:sz w:val="24"/>
              </w:rPr>
            </w:pPr>
            <w:r w:rsidRPr="00FA7911">
              <w:rPr>
                <w:sz w:val="24"/>
              </w:rPr>
              <w:t>3/2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E98A5" w14:textId="77777777" w:rsidR="00FA7911" w:rsidRPr="00FA7911" w:rsidRDefault="00FA7911" w:rsidP="00FA7911">
            <w:pPr>
              <w:pStyle w:val="a3"/>
              <w:rPr>
                <w:sz w:val="24"/>
              </w:rPr>
            </w:pPr>
            <w:r w:rsidRPr="00FA7911">
              <w:rPr>
                <w:sz w:val="24"/>
              </w:rPr>
              <w:t>-1/2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2BE85" w14:textId="77777777" w:rsidR="00FA7911" w:rsidRPr="00FA7911" w:rsidRDefault="00FA7911" w:rsidP="00FA7911">
            <w:pPr>
              <w:pStyle w:val="a3"/>
              <w:rPr>
                <w:sz w:val="24"/>
              </w:rPr>
            </w:pPr>
            <w:r w:rsidRPr="00FA7911">
              <w:rPr>
                <w:sz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3C039" w14:textId="77777777" w:rsidR="00FA7911" w:rsidRPr="00FA7911" w:rsidRDefault="00FA7911" w:rsidP="00FA7911">
            <w:pPr>
              <w:pStyle w:val="a3"/>
              <w:rPr>
                <w:sz w:val="24"/>
              </w:rPr>
            </w:pPr>
            <w:r w:rsidRPr="00FA7911">
              <w:rPr>
                <w:sz w:val="24"/>
              </w:rPr>
              <w:t> </w:t>
            </w:r>
          </w:p>
        </w:tc>
      </w:tr>
      <w:tr w:rsidR="00FA7911" w:rsidRPr="00FA7911" w14:paraId="0EEACAFE" w14:textId="77777777" w:rsidTr="00FA7911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4029E" w14:textId="77777777" w:rsidR="00FA7911" w:rsidRPr="00FA7911" w:rsidRDefault="00FA7911" w:rsidP="00FA7911">
            <w:pPr>
              <w:pStyle w:val="a3"/>
              <w:rPr>
                <w:sz w:val="24"/>
              </w:rPr>
            </w:pPr>
            <w:r w:rsidRPr="00FA7911">
              <w:rPr>
                <w:sz w:val="24"/>
              </w:rPr>
              <w:t>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53CAB" w14:textId="77777777" w:rsidR="00FA7911" w:rsidRPr="00FA7911" w:rsidRDefault="00FA7911" w:rsidP="00FA7911">
            <w:pPr>
              <w:pStyle w:val="a3"/>
              <w:rPr>
                <w:sz w:val="24"/>
              </w:rPr>
            </w:pPr>
            <w:r w:rsidRPr="00FA7911">
              <w:rPr>
                <w:sz w:val="24"/>
              </w:rPr>
              <w:t>23/12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53AB8" w14:textId="77777777" w:rsidR="00FA7911" w:rsidRPr="00FA7911" w:rsidRDefault="00FA7911" w:rsidP="00FA7911">
            <w:pPr>
              <w:pStyle w:val="a3"/>
              <w:rPr>
                <w:sz w:val="24"/>
              </w:rPr>
            </w:pPr>
            <w:r w:rsidRPr="00FA7911">
              <w:rPr>
                <w:sz w:val="24"/>
              </w:rPr>
              <w:t>-16/12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A9370" w14:textId="77777777" w:rsidR="00FA7911" w:rsidRPr="00FA7911" w:rsidRDefault="00FA7911" w:rsidP="00FA7911">
            <w:pPr>
              <w:pStyle w:val="a3"/>
              <w:rPr>
                <w:sz w:val="24"/>
              </w:rPr>
            </w:pPr>
            <w:r w:rsidRPr="00FA7911">
              <w:rPr>
                <w:sz w:val="24"/>
              </w:rPr>
              <w:t>5/12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70D6D" w14:textId="77777777" w:rsidR="00FA7911" w:rsidRPr="00FA7911" w:rsidRDefault="00FA7911" w:rsidP="00FA7911">
            <w:pPr>
              <w:pStyle w:val="a3"/>
              <w:rPr>
                <w:sz w:val="24"/>
              </w:rPr>
            </w:pPr>
            <w:r w:rsidRPr="00FA7911">
              <w:rPr>
                <w:sz w:val="24"/>
              </w:rPr>
              <w:t> </w:t>
            </w:r>
          </w:p>
        </w:tc>
      </w:tr>
      <w:tr w:rsidR="00FA7911" w:rsidRPr="00FA7911" w14:paraId="0CF3BE7C" w14:textId="77777777" w:rsidTr="00FA7911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A352F" w14:textId="77777777" w:rsidR="00FA7911" w:rsidRPr="00FA7911" w:rsidRDefault="00FA7911" w:rsidP="00FA7911">
            <w:pPr>
              <w:pStyle w:val="a3"/>
              <w:rPr>
                <w:sz w:val="24"/>
              </w:rPr>
            </w:pPr>
            <w:r w:rsidRPr="00FA7911">
              <w:rPr>
                <w:sz w:val="24"/>
              </w:rPr>
              <w:t>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72DC8" w14:textId="77777777" w:rsidR="00FA7911" w:rsidRPr="00FA7911" w:rsidRDefault="00FA7911" w:rsidP="00FA7911">
            <w:pPr>
              <w:pStyle w:val="a3"/>
              <w:rPr>
                <w:sz w:val="24"/>
              </w:rPr>
            </w:pPr>
            <w:r w:rsidRPr="00FA7911">
              <w:rPr>
                <w:sz w:val="24"/>
              </w:rPr>
              <w:t>55/24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42619" w14:textId="77777777" w:rsidR="00FA7911" w:rsidRPr="00FA7911" w:rsidRDefault="00FA7911" w:rsidP="00FA7911">
            <w:pPr>
              <w:pStyle w:val="a3"/>
              <w:rPr>
                <w:sz w:val="24"/>
              </w:rPr>
            </w:pPr>
            <w:r w:rsidRPr="00FA7911">
              <w:rPr>
                <w:sz w:val="24"/>
              </w:rPr>
              <w:t>-59/24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6821E" w14:textId="77777777" w:rsidR="00FA7911" w:rsidRPr="00FA7911" w:rsidRDefault="00FA7911" w:rsidP="00FA7911">
            <w:pPr>
              <w:pStyle w:val="a3"/>
              <w:rPr>
                <w:sz w:val="24"/>
              </w:rPr>
            </w:pPr>
            <w:r w:rsidRPr="00FA7911">
              <w:rPr>
                <w:sz w:val="24"/>
              </w:rPr>
              <w:t>37/24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AAE75" w14:textId="77777777" w:rsidR="00FA7911" w:rsidRPr="00FA7911" w:rsidRDefault="00FA7911" w:rsidP="00FA7911">
            <w:pPr>
              <w:pStyle w:val="a3"/>
              <w:rPr>
                <w:sz w:val="24"/>
              </w:rPr>
            </w:pPr>
            <w:r w:rsidRPr="00FA7911">
              <w:rPr>
                <w:sz w:val="24"/>
              </w:rPr>
              <w:t>-9/24</w:t>
            </w:r>
          </w:p>
        </w:tc>
      </w:tr>
    </w:tbl>
    <w:p w14:paraId="7DDF57CF" w14:textId="77777777" w:rsidR="00FA7911" w:rsidRPr="00FA7911" w:rsidRDefault="00FA7911" w:rsidP="00FA7911">
      <w:pPr>
        <w:pStyle w:val="a3"/>
        <w:rPr>
          <w:sz w:val="24"/>
        </w:rPr>
      </w:pPr>
      <w:r w:rsidRPr="00FA7911">
        <w:rPr>
          <w:sz w:val="24"/>
        </w:rPr>
        <w:t>Полученное таким образом семейство формул называется </w:t>
      </w:r>
      <w:r w:rsidRPr="00FA7911">
        <w:rPr>
          <w:i/>
          <w:iCs/>
          <w:sz w:val="24"/>
        </w:rPr>
        <w:t>явной k-шаговой схемой Адамса </w:t>
      </w:r>
      <w:r w:rsidRPr="00FA7911">
        <w:rPr>
          <w:sz w:val="24"/>
        </w:rPr>
        <w:t>(</w:t>
      </w:r>
      <w:r w:rsidRPr="00FA7911">
        <w:rPr>
          <w:i/>
          <w:iCs/>
          <w:sz w:val="24"/>
        </w:rPr>
        <w:t>методы Адамса-Башфорта</w:t>
      </w:r>
      <w:r w:rsidRPr="00FA7911">
        <w:rPr>
          <w:sz w:val="24"/>
        </w:rPr>
        <w:t>).</w:t>
      </w:r>
    </w:p>
    <w:p w14:paraId="7C38AC50" w14:textId="77777777" w:rsidR="00FA7911" w:rsidRPr="00FA7911" w:rsidRDefault="00FA7911" w:rsidP="00FA7911">
      <w:pPr>
        <w:pStyle w:val="a3"/>
        <w:rPr>
          <w:sz w:val="24"/>
        </w:rPr>
      </w:pPr>
      <w:r w:rsidRPr="00FA7911">
        <w:rPr>
          <w:sz w:val="24"/>
        </w:rPr>
        <w:t>Например, четырехшаговая явная формула Адамса может быть записана так:</w:t>
      </w:r>
    </w:p>
    <w:p w14:paraId="25376CAE" w14:textId="7D8077BF" w:rsidR="00FA7911" w:rsidRPr="00FA7911" w:rsidRDefault="00FA7911" w:rsidP="00FA7911">
      <w:pPr>
        <w:pStyle w:val="a3"/>
        <w:rPr>
          <w:sz w:val="24"/>
        </w:rPr>
      </w:pPr>
      <w:r w:rsidRPr="00FA7911">
        <w:rPr>
          <w:sz w:val="24"/>
        </w:rPr>
        <w:drawing>
          <wp:inline distT="0" distB="0" distL="0" distR="0" wp14:anchorId="3F672BAA" wp14:editId="169C193A">
            <wp:extent cx="5781675" cy="619125"/>
            <wp:effectExtent l="0" t="0" r="9525" b="0"/>
            <wp:docPr id="48" name="Рисунок 48" descr="http://www.physchem.chimfak.rsu.ru/Source/NumMethods/ODE.files/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://www.physchem.chimfak.rsu.ru/Source/NumMethods/ODE.files/img15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10D2D" w14:textId="77777777" w:rsidR="00FA7911" w:rsidRPr="00FA7911" w:rsidRDefault="00FA7911" w:rsidP="00FA7911">
      <w:pPr>
        <w:pStyle w:val="a3"/>
        <w:rPr>
          <w:sz w:val="24"/>
        </w:rPr>
      </w:pPr>
      <w:r w:rsidRPr="00FA7911">
        <w:rPr>
          <w:sz w:val="24"/>
        </w:rPr>
        <w:t>Если для построения интерполяционного полинома использовать k узлов, начиная с x</w:t>
      </w:r>
      <w:r w:rsidRPr="00FA7911">
        <w:rPr>
          <w:i/>
          <w:iCs/>
          <w:sz w:val="24"/>
          <w:vertAlign w:val="subscript"/>
        </w:rPr>
        <w:t>i</w:t>
      </w:r>
      <w:r w:rsidRPr="00FA7911">
        <w:rPr>
          <w:sz w:val="24"/>
          <w:vertAlign w:val="subscript"/>
        </w:rPr>
        <w:t>+1</w:t>
      </w:r>
      <w:r w:rsidRPr="00FA7911">
        <w:rPr>
          <w:sz w:val="24"/>
        </w:rPr>
        <w:t>, то можно получить формулы интегрирования ОДУ, известные как неявные схемы Адамса (или методы </w:t>
      </w:r>
      <w:r w:rsidRPr="00FA7911">
        <w:rPr>
          <w:i/>
          <w:iCs/>
          <w:sz w:val="24"/>
        </w:rPr>
        <w:t>Адамса-Моултона</w:t>
      </w:r>
      <w:r w:rsidRPr="00FA7911">
        <w:rPr>
          <w:sz w:val="24"/>
        </w:rPr>
        <w:t>). Неявными эти формулы называются потому, что значение искомой функции в (i+1)-м узле -  y</w:t>
      </w:r>
      <w:r w:rsidRPr="00FA7911">
        <w:rPr>
          <w:i/>
          <w:iCs/>
          <w:sz w:val="24"/>
          <w:vertAlign w:val="subscript"/>
        </w:rPr>
        <w:t>i</w:t>
      </w:r>
      <w:r w:rsidRPr="00FA7911">
        <w:rPr>
          <w:sz w:val="24"/>
          <w:vertAlign w:val="subscript"/>
        </w:rPr>
        <w:t>+1</w:t>
      </w:r>
      <w:r w:rsidRPr="00FA7911">
        <w:rPr>
          <w:sz w:val="24"/>
        </w:rPr>
        <w:t> - оказывается одновременно и в левой и правой частях равенства.</w:t>
      </w:r>
    </w:p>
    <w:p w14:paraId="72735980" w14:textId="6D8B4215" w:rsidR="00FA7911" w:rsidRPr="00FA7911" w:rsidRDefault="00FA7911" w:rsidP="00FA7911">
      <w:pPr>
        <w:pStyle w:val="a3"/>
        <w:rPr>
          <w:sz w:val="24"/>
        </w:rPr>
      </w:pPr>
      <w:r w:rsidRPr="00FA7911">
        <w:rPr>
          <w:sz w:val="24"/>
        </w:rPr>
        <w:drawing>
          <wp:inline distT="0" distB="0" distL="0" distR="0" wp14:anchorId="7402E1F6" wp14:editId="793125FD">
            <wp:extent cx="2428875" cy="571500"/>
            <wp:effectExtent l="0" t="0" r="9525" b="0"/>
            <wp:docPr id="47" name="Рисунок 47" descr="http://www.physchem.chimfak.rsu.ru/Source/NumMethods/ODE.files/img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://www.physchem.chimfak.rsu.ru/Source/NumMethods/ODE.files/img17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D81C1" w14:textId="77777777" w:rsidR="00FA7911" w:rsidRPr="00FA7911" w:rsidRDefault="00FA7911" w:rsidP="00FA7911">
      <w:pPr>
        <w:pStyle w:val="a3"/>
        <w:rPr>
          <w:sz w:val="24"/>
        </w:rPr>
      </w:pPr>
      <w:r w:rsidRPr="00FA7911">
        <w:rPr>
          <w:sz w:val="24"/>
        </w:rPr>
        <w:t>Квадратурные коэффициенты для неявных методов Адамса приведены в таблице ниже.</w:t>
      </w:r>
    </w:p>
    <w:tbl>
      <w:tblPr>
        <w:tblW w:w="0" w:type="auto"/>
        <w:jc w:val="center"/>
        <w:tblCellSpacing w:w="0" w:type="dxa"/>
        <w:tblBorders>
          <w:top w:val="outset" w:sz="36" w:space="0" w:color="CCCCCC"/>
          <w:left w:val="outset" w:sz="36" w:space="0" w:color="CCCCCC"/>
          <w:bottom w:val="outset" w:sz="36" w:space="0" w:color="CCCCCC"/>
          <w:right w:val="outset" w:sz="3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765"/>
        <w:gridCol w:w="870"/>
        <w:gridCol w:w="765"/>
        <w:gridCol w:w="720"/>
      </w:tblGrid>
      <w:tr w:rsidR="00FA7911" w:rsidRPr="00FA7911" w14:paraId="0227B2BD" w14:textId="77777777" w:rsidTr="00FA7911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E3A38"/>
            <w:vAlign w:val="center"/>
            <w:hideMark/>
          </w:tcPr>
          <w:p w14:paraId="28A7A580" w14:textId="77777777" w:rsidR="00FA7911" w:rsidRPr="00FA7911" w:rsidRDefault="00FA7911" w:rsidP="00FA7911">
            <w:pPr>
              <w:pStyle w:val="a3"/>
              <w:jc w:val="center"/>
              <w:rPr>
                <w:i/>
                <w:iCs/>
                <w:color w:val="FFFFFF" w:themeColor="background1"/>
                <w:sz w:val="24"/>
              </w:rPr>
            </w:pPr>
            <w:r w:rsidRPr="00FA7911">
              <w:rPr>
                <w:i/>
                <w:iCs/>
                <w:color w:val="FFFFFF" w:themeColor="background1"/>
                <w:sz w:val="24"/>
              </w:rPr>
              <w:t>k</w:t>
            </w:r>
          </w:p>
        </w:tc>
        <w:tc>
          <w:tcPr>
            <w:tcW w:w="31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E3A38"/>
            <w:vAlign w:val="center"/>
            <w:hideMark/>
          </w:tcPr>
          <w:p w14:paraId="4284F7EA" w14:textId="77777777" w:rsidR="00FA7911" w:rsidRPr="00FA7911" w:rsidRDefault="00FA7911" w:rsidP="00FA7911">
            <w:pPr>
              <w:pStyle w:val="a3"/>
              <w:jc w:val="center"/>
              <w:rPr>
                <w:i/>
                <w:iCs/>
                <w:color w:val="FFFFFF" w:themeColor="background1"/>
                <w:sz w:val="24"/>
              </w:rPr>
            </w:pPr>
            <w:r w:rsidRPr="00FA7911">
              <w:rPr>
                <w:i/>
                <w:iCs/>
                <w:color w:val="FFFFFF" w:themeColor="background1"/>
                <w:sz w:val="24"/>
              </w:rPr>
              <w:t>λ</w:t>
            </w:r>
            <w:r w:rsidRPr="00FA7911">
              <w:rPr>
                <w:i/>
                <w:iCs/>
                <w:color w:val="FFFFFF" w:themeColor="background1"/>
                <w:sz w:val="24"/>
                <w:vertAlign w:val="subscript"/>
              </w:rPr>
              <w:t>l</w:t>
            </w:r>
          </w:p>
        </w:tc>
      </w:tr>
      <w:tr w:rsidR="00FA7911" w:rsidRPr="00FA7911" w14:paraId="54AA92FE" w14:textId="77777777" w:rsidTr="00FA7911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0B142" w14:textId="77777777" w:rsidR="00FA7911" w:rsidRPr="00FA7911" w:rsidRDefault="00FA7911" w:rsidP="00FA7911">
            <w:pPr>
              <w:pStyle w:val="a3"/>
              <w:rPr>
                <w:sz w:val="24"/>
              </w:rPr>
            </w:pPr>
            <w:r w:rsidRPr="00FA7911">
              <w:rPr>
                <w:sz w:val="24"/>
              </w:rPr>
              <w:t>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D1E73" w14:textId="77777777" w:rsidR="00FA7911" w:rsidRPr="00FA7911" w:rsidRDefault="00FA7911" w:rsidP="00FA7911">
            <w:pPr>
              <w:pStyle w:val="a3"/>
              <w:rPr>
                <w:sz w:val="24"/>
              </w:rPr>
            </w:pPr>
            <w:r w:rsidRPr="00FA7911">
              <w:rPr>
                <w:sz w:val="24"/>
              </w:rPr>
              <w:t>1/2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5FAB7" w14:textId="77777777" w:rsidR="00FA7911" w:rsidRPr="00FA7911" w:rsidRDefault="00FA7911" w:rsidP="00FA7911">
            <w:pPr>
              <w:pStyle w:val="a3"/>
              <w:rPr>
                <w:sz w:val="24"/>
              </w:rPr>
            </w:pPr>
            <w:r w:rsidRPr="00FA7911">
              <w:rPr>
                <w:sz w:val="24"/>
              </w:rPr>
              <w:t>1/2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02F9F" w14:textId="77777777" w:rsidR="00FA7911" w:rsidRPr="00FA7911" w:rsidRDefault="00FA7911" w:rsidP="00FA7911">
            <w:pPr>
              <w:pStyle w:val="a3"/>
              <w:rPr>
                <w:sz w:val="24"/>
              </w:rPr>
            </w:pPr>
            <w:r w:rsidRPr="00FA7911">
              <w:rPr>
                <w:sz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FCB64" w14:textId="77777777" w:rsidR="00FA7911" w:rsidRPr="00FA7911" w:rsidRDefault="00FA7911" w:rsidP="00FA7911">
            <w:pPr>
              <w:pStyle w:val="a3"/>
              <w:rPr>
                <w:sz w:val="24"/>
              </w:rPr>
            </w:pPr>
            <w:r w:rsidRPr="00FA7911">
              <w:rPr>
                <w:sz w:val="24"/>
              </w:rPr>
              <w:t> </w:t>
            </w:r>
          </w:p>
        </w:tc>
      </w:tr>
      <w:tr w:rsidR="00FA7911" w:rsidRPr="00FA7911" w14:paraId="5BABC4F7" w14:textId="77777777" w:rsidTr="00FA7911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6080B" w14:textId="77777777" w:rsidR="00FA7911" w:rsidRPr="00FA7911" w:rsidRDefault="00FA7911" w:rsidP="00FA7911">
            <w:pPr>
              <w:pStyle w:val="a3"/>
              <w:rPr>
                <w:sz w:val="24"/>
              </w:rPr>
            </w:pPr>
            <w:r w:rsidRPr="00FA7911">
              <w:rPr>
                <w:sz w:val="24"/>
              </w:rPr>
              <w:t>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F6BCE" w14:textId="77777777" w:rsidR="00FA7911" w:rsidRPr="00FA7911" w:rsidRDefault="00FA7911" w:rsidP="00FA7911">
            <w:pPr>
              <w:pStyle w:val="a3"/>
              <w:rPr>
                <w:sz w:val="24"/>
              </w:rPr>
            </w:pPr>
            <w:r w:rsidRPr="00FA7911">
              <w:rPr>
                <w:sz w:val="24"/>
              </w:rPr>
              <w:t>5/12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7A78F" w14:textId="77777777" w:rsidR="00FA7911" w:rsidRPr="00FA7911" w:rsidRDefault="00FA7911" w:rsidP="00FA7911">
            <w:pPr>
              <w:pStyle w:val="a3"/>
              <w:rPr>
                <w:sz w:val="24"/>
              </w:rPr>
            </w:pPr>
            <w:r w:rsidRPr="00FA7911">
              <w:rPr>
                <w:sz w:val="24"/>
              </w:rPr>
              <w:t>8/12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3FE1A" w14:textId="77777777" w:rsidR="00FA7911" w:rsidRPr="00FA7911" w:rsidRDefault="00FA7911" w:rsidP="00FA7911">
            <w:pPr>
              <w:pStyle w:val="a3"/>
              <w:rPr>
                <w:sz w:val="24"/>
              </w:rPr>
            </w:pPr>
            <w:r w:rsidRPr="00FA7911">
              <w:rPr>
                <w:sz w:val="24"/>
              </w:rPr>
              <w:t>-1/12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80D87" w14:textId="77777777" w:rsidR="00FA7911" w:rsidRPr="00FA7911" w:rsidRDefault="00FA7911" w:rsidP="00FA7911">
            <w:pPr>
              <w:pStyle w:val="a3"/>
              <w:rPr>
                <w:sz w:val="24"/>
              </w:rPr>
            </w:pPr>
            <w:r w:rsidRPr="00FA7911">
              <w:rPr>
                <w:sz w:val="24"/>
              </w:rPr>
              <w:t> </w:t>
            </w:r>
          </w:p>
        </w:tc>
      </w:tr>
      <w:tr w:rsidR="00FA7911" w:rsidRPr="00FA7911" w14:paraId="0EA670F0" w14:textId="77777777" w:rsidTr="00FA7911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01829" w14:textId="77777777" w:rsidR="00FA7911" w:rsidRPr="00FA7911" w:rsidRDefault="00FA7911" w:rsidP="00FA7911">
            <w:pPr>
              <w:pStyle w:val="a3"/>
              <w:rPr>
                <w:sz w:val="24"/>
              </w:rPr>
            </w:pPr>
            <w:r w:rsidRPr="00FA7911">
              <w:rPr>
                <w:sz w:val="24"/>
              </w:rPr>
              <w:t>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BD454" w14:textId="77777777" w:rsidR="00FA7911" w:rsidRPr="00FA7911" w:rsidRDefault="00FA7911" w:rsidP="00FA7911">
            <w:pPr>
              <w:pStyle w:val="a3"/>
              <w:rPr>
                <w:sz w:val="24"/>
              </w:rPr>
            </w:pPr>
            <w:r w:rsidRPr="00FA7911">
              <w:rPr>
                <w:sz w:val="24"/>
              </w:rPr>
              <w:t>9/24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D88E3" w14:textId="77777777" w:rsidR="00FA7911" w:rsidRPr="00FA7911" w:rsidRDefault="00FA7911" w:rsidP="00FA7911">
            <w:pPr>
              <w:pStyle w:val="a3"/>
              <w:rPr>
                <w:sz w:val="24"/>
              </w:rPr>
            </w:pPr>
            <w:r w:rsidRPr="00FA7911">
              <w:rPr>
                <w:sz w:val="24"/>
              </w:rPr>
              <w:t>19/24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9354B" w14:textId="77777777" w:rsidR="00FA7911" w:rsidRPr="00FA7911" w:rsidRDefault="00FA7911" w:rsidP="00FA7911">
            <w:pPr>
              <w:pStyle w:val="a3"/>
              <w:rPr>
                <w:sz w:val="24"/>
              </w:rPr>
            </w:pPr>
            <w:r w:rsidRPr="00FA7911">
              <w:rPr>
                <w:sz w:val="24"/>
              </w:rPr>
              <w:t>-5/24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E6D5E" w14:textId="77777777" w:rsidR="00FA7911" w:rsidRPr="00FA7911" w:rsidRDefault="00FA7911" w:rsidP="00FA7911">
            <w:pPr>
              <w:pStyle w:val="a3"/>
              <w:rPr>
                <w:sz w:val="24"/>
              </w:rPr>
            </w:pPr>
            <w:r w:rsidRPr="00FA7911">
              <w:rPr>
                <w:sz w:val="24"/>
              </w:rPr>
              <w:t>1/24</w:t>
            </w:r>
          </w:p>
        </w:tc>
      </w:tr>
    </w:tbl>
    <w:p w14:paraId="22476D19" w14:textId="77777777" w:rsidR="00FA7911" w:rsidRPr="00FA7911" w:rsidRDefault="00FA7911" w:rsidP="00FA7911">
      <w:pPr>
        <w:pStyle w:val="a3"/>
        <w:rPr>
          <w:sz w:val="24"/>
        </w:rPr>
      </w:pPr>
      <w:r w:rsidRPr="00FA7911">
        <w:rPr>
          <w:sz w:val="24"/>
        </w:rPr>
        <w:t>Например, четырехшаговая неявная формула Адамса-Моултона имеет вид:</w:t>
      </w:r>
    </w:p>
    <w:p w14:paraId="29311D9E" w14:textId="7CCF06A2" w:rsidR="00FA7911" w:rsidRPr="00FA7911" w:rsidRDefault="00FA7911" w:rsidP="00FA7911">
      <w:pPr>
        <w:pStyle w:val="a3"/>
        <w:rPr>
          <w:sz w:val="24"/>
        </w:rPr>
      </w:pPr>
      <w:r w:rsidRPr="00FA7911">
        <w:rPr>
          <w:sz w:val="24"/>
        </w:rPr>
        <w:drawing>
          <wp:inline distT="0" distB="0" distL="0" distR="0" wp14:anchorId="2DA385F7" wp14:editId="35C90B9B">
            <wp:extent cx="5876925" cy="628650"/>
            <wp:effectExtent l="0" t="0" r="9525" b="0"/>
            <wp:docPr id="46" name="Рисунок 46" descr="http://www.physchem.chimfak.rsu.ru/Source/NumMethods/ODE.files/img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://www.physchem.chimfak.rsu.ru/Source/NumMethods/ODE.files/img19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9FF74" w14:textId="50C416CB" w:rsidR="00FA7911" w:rsidRPr="00FA7911" w:rsidRDefault="00FA7911" w:rsidP="00FA7911">
      <w:pPr>
        <w:pStyle w:val="a3"/>
        <w:rPr>
          <w:sz w:val="24"/>
        </w:rPr>
      </w:pPr>
      <w:r w:rsidRPr="00FA7911">
        <w:rPr>
          <w:sz w:val="24"/>
        </w:rPr>
        <w:t>Видно, что это выражение является уравнением относительно  y</w:t>
      </w:r>
      <w:r w:rsidRPr="00FA7911">
        <w:rPr>
          <w:i/>
          <w:iCs/>
          <w:sz w:val="24"/>
          <w:vertAlign w:val="subscript"/>
        </w:rPr>
        <w:t>i</w:t>
      </w:r>
      <w:r w:rsidRPr="00FA7911">
        <w:rPr>
          <w:sz w:val="24"/>
          <w:vertAlign w:val="subscript"/>
        </w:rPr>
        <w:t>+1</w:t>
      </w:r>
      <w:r w:rsidRPr="00FA7911">
        <w:rPr>
          <w:sz w:val="24"/>
        </w:rPr>
        <w:t>, так как   y</w:t>
      </w:r>
      <w:r w:rsidRPr="00FA7911">
        <w:rPr>
          <w:i/>
          <w:iCs/>
          <w:sz w:val="24"/>
          <w:vertAlign w:val="subscript"/>
        </w:rPr>
        <w:t>i</w:t>
      </w:r>
      <w:r w:rsidRPr="00FA7911">
        <w:rPr>
          <w:sz w:val="24"/>
          <w:vertAlign w:val="subscript"/>
        </w:rPr>
        <w:t>+1</w:t>
      </w:r>
      <w:r w:rsidRPr="00FA7911">
        <w:rPr>
          <w:sz w:val="24"/>
        </w:rPr>
        <w:t>встречается и в левой и правой его части. Однако обычно это уравнение не решается, а значение в правой части заменяется на рассчитанное по какой-либо явной фор</w:t>
      </w:r>
      <w:r w:rsidR="00C06A05">
        <w:rPr>
          <w:sz w:val="24"/>
        </w:rPr>
        <w:t xml:space="preserve">муле - например, формуле Адамса </w:t>
      </w:r>
      <w:r w:rsidRPr="00FA7911">
        <w:rPr>
          <w:sz w:val="24"/>
        </w:rPr>
        <w:t xml:space="preserve">Башфорта. </w:t>
      </w:r>
    </w:p>
    <w:p w14:paraId="4ADEAE42" w14:textId="77A39BE9" w:rsidR="00C06A05" w:rsidRDefault="00C06A05" w:rsidP="00FA7911">
      <w:pPr>
        <w:pStyle w:val="a3"/>
        <w:rPr>
          <w:sz w:val="24"/>
        </w:rPr>
      </w:pPr>
      <w:r>
        <w:rPr>
          <w:sz w:val="24"/>
        </w:rPr>
        <w:br w:type="page"/>
      </w:r>
    </w:p>
    <w:p w14:paraId="50D41655" w14:textId="34196CEA" w:rsidR="00C06A05" w:rsidRPr="00C06A05" w:rsidRDefault="00C06A05" w:rsidP="00C06A05">
      <w:pPr>
        <w:pStyle w:val="a3"/>
        <w:jc w:val="center"/>
        <w:rPr>
          <w:b/>
          <w:sz w:val="24"/>
          <w:lang w:val="en-US"/>
        </w:rPr>
      </w:pPr>
      <w:r>
        <w:rPr>
          <w:b/>
          <w:sz w:val="24"/>
        </w:rPr>
        <w:lastRenderedPageBreak/>
        <w:t>Код</w:t>
      </w:r>
      <w:r w:rsidRPr="00C06A05">
        <w:rPr>
          <w:b/>
          <w:sz w:val="24"/>
          <w:lang w:val="en-US"/>
        </w:rPr>
        <w:t xml:space="preserve"> </w:t>
      </w:r>
      <w:r>
        <w:rPr>
          <w:b/>
          <w:sz w:val="24"/>
        </w:rPr>
        <w:t>программы</w:t>
      </w:r>
    </w:p>
    <w:p w14:paraId="7436F99D" w14:textId="77777777" w:rsidR="00C06A05" w:rsidRP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06A0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C06A0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class</w:t>
      </w: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C06A05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DifferentialCalculate</w:t>
      </w:r>
    </w:p>
    <w:p w14:paraId="7C12F74A" w14:textId="77777777" w:rsidR="00C06A05" w:rsidRP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{</w:t>
      </w:r>
    </w:p>
    <w:p w14:paraId="7EA5CA70" w14:textId="77777777" w:rsidR="00C06A05" w:rsidRP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C06A05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Function</w:t>
      </w: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function;</w:t>
      </w:r>
    </w:p>
    <w:p w14:paraId="395434EE" w14:textId="77777777" w:rsidR="00C06A05" w:rsidRP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C06A0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C06A0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[] ResultXArr {</w:t>
      </w:r>
      <w:r w:rsidRPr="00C06A0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get</w:t>
      </w: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; </w:t>
      </w:r>
      <w:r w:rsidRPr="00C06A0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private</w:t>
      </w: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C06A0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set</w:t>
      </w: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 }</w:t>
      </w:r>
    </w:p>
    <w:p w14:paraId="6E7F6D3E" w14:textId="77777777" w:rsidR="00C06A05" w:rsidRP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C06A0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C06A0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[] ResultYArr {</w:t>
      </w:r>
      <w:r w:rsidRPr="00C06A0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get</w:t>
      </w: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; </w:t>
      </w:r>
      <w:r w:rsidRPr="00C06A0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private</w:t>
      </w: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C06A0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set</w:t>
      </w: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 }</w:t>
      </w:r>
    </w:p>
    <w:p w14:paraId="298EDB1C" w14:textId="77777777" w:rsidR="00C06A05" w:rsidRP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C06A0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xStart, x0, y0;</w:t>
      </w:r>
    </w:p>
    <w:p w14:paraId="6878971D" w14:textId="77777777" w:rsidR="00C06A05" w:rsidRP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C06A0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xEnd;</w:t>
      </w:r>
    </w:p>
    <w:p w14:paraId="754A1A7C" w14:textId="77777777" w:rsidR="00C06A05" w:rsidRP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C06A0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C06A0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h { </w:t>
      </w:r>
      <w:r w:rsidRPr="00C06A0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get</w:t>
      </w: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; </w:t>
      </w:r>
      <w:r w:rsidRPr="00C06A0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private</w:t>
      </w: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C06A0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set</w:t>
      </w: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 }</w:t>
      </w:r>
    </w:p>
    <w:p w14:paraId="36E6F6EA" w14:textId="77777777" w:rsidR="00C06A05" w:rsidRP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C06A0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steps;</w:t>
      </w:r>
    </w:p>
    <w:p w14:paraId="559B5030" w14:textId="77777777" w:rsidR="00C06A05" w:rsidRP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C06A0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accuracy;</w:t>
      </w:r>
    </w:p>
    <w:p w14:paraId="426031D5" w14:textId="77777777" w:rsidR="00C06A05" w:rsidRP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14:paraId="7F647D89" w14:textId="77777777" w:rsidR="00C06A05" w:rsidRP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C06A0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DifferentialCalculate(</w:t>
      </w:r>
      <w:r w:rsidRPr="00C06A05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Function</w:t>
      </w: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function, </w:t>
      </w:r>
      <w:r w:rsidRPr="00C06A0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x0, </w:t>
      </w:r>
      <w:r w:rsidRPr="00C06A0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y0, </w:t>
      </w:r>
      <w:r w:rsidRPr="00C06A0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xStart, </w:t>
      </w:r>
      <w:r w:rsidRPr="00C06A0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xEnd, </w:t>
      </w:r>
      <w:r w:rsidRPr="00C06A0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h, </w:t>
      </w:r>
      <w:r w:rsidRPr="00C06A0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accuracy)</w:t>
      </w:r>
    </w:p>
    <w:p w14:paraId="4D30E3B6" w14:textId="77777777" w:rsidR="00C06A05" w:rsidRP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{</w:t>
      </w:r>
    </w:p>
    <w:p w14:paraId="679C892B" w14:textId="77777777" w:rsidR="00C06A05" w:rsidRP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C06A0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this</w:t>
      </w: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.function = function;</w:t>
      </w:r>
    </w:p>
    <w:p w14:paraId="7B471E78" w14:textId="77777777" w:rsidR="00C06A05" w:rsidRP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C06A0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this</w:t>
      </w: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.xStart = xStart;</w:t>
      </w:r>
    </w:p>
    <w:p w14:paraId="7268D85A" w14:textId="77777777" w:rsidR="00C06A05" w:rsidRP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C06A0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this</w:t>
      </w: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.xEnd = xEnd;</w:t>
      </w:r>
    </w:p>
    <w:p w14:paraId="3B40F127" w14:textId="77777777" w:rsidR="00C06A05" w:rsidRP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C06A0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this</w:t>
      </w: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.h = h;</w:t>
      </w:r>
    </w:p>
    <w:p w14:paraId="457033C5" w14:textId="77777777" w:rsidR="00C06A05" w:rsidRP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C06A0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this</w:t>
      </w: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.accuracy = accuracy;</w:t>
      </w:r>
    </w:p>
    <w:p w14:paraId="7C7ED4CB" w14:textId="77777777" w:rsidR="00C06A05" w:rsidRP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C06A0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this</w:t>
      </w: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.x0 = x0;</w:t>
      </w:r>
    </w:p>
    <w:p w14:paraId="28B673D9" w14:textId="77777777" w:rsidR="00C06A05" w:rsidRP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C06A0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this</w:t>
      </w: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.y0 = y0;</w:t>
      </w:r>
    </w:p>
    <w:p w14:paraId="7A87084C" w14:textId="77777777" w:rsidR="00C06A05" w:rsidRP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}</w:t>
      </w:r>
    </w:p>
    <w:p w14:paraId="29563BDB" w14:textId="77777777" w:rsidR="00C06A05" w:rsidRP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14:paraId="6C42F7EE" w14:textId="77777777" w:rsidR="00C06A05" w:rsidRP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C06A0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private</w:t>
      </w: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C06A0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RungeKutta()</w:t>
      </w:r>
    </w:p>
    <w:p w14:paraId="602E4837" w14:textId="77777777" w:rsidR="00C06A05" w:rsidRP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{</w:t>
      </w:r>
    </w:p>
    <w:p w14:paraId="6A954F67" w14:textId="77777777" w:rsidR="00C06A05" w:rsidRP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C06A0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r w:rsidRPr="00C06A0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i = 1; i &lt; 4; i++)</w:t>
      </w:r>
    </w:p>
    <w:p w14:paraId="7D14120F" w14:textId="77777777" w:rsidR="00C06A05" w:rsidRP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{</w:t>
      </w:r>
    </w:p>
    <w:p w14:paraId="0605BC05" w14:textId="77777777" w:rsidR="00C06A05" w:rsidRP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C06A0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k1 = function(ResultXArr[i - 1], ResultYArr[i - 1]);</w:t>
      </w:r>
    </w:p>
    <w:p w14:paraId="250AB4F4" w14:textId="77777777" w:rsidR="00C06A05" w:rsidRP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C06A0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k2 = function(ResultXArr[i - 1] + h / 2, ResultYArr[i - 1] + k1 / 2);</w:t>
      </w:r>
    </w:p>
    <w:p w14:paraId="26CCC3C4" w14:textId="77777777" w:rsidR="00C06A05" w:rsidRP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C06A0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k3 = function(ResultXArr[i - 1] + h / 2, ResultYArr[i - 1] + k2 / 2);</w:t>
      </w:r>
    </w:p>
    <w:p w14:paraId="187F08DA" w14:textId="77777777" w:rsidR="00C06A05" w:rsidRP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C06A0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k4 = function(ResultXArr[i - 1] + h, ResultYArr[i - 1] + k3);</w:t>
      </w:r>
    </w:p>
    <w:p w14:paraId="5C835415" w14:textId="77777777" w:rsidR="00C06A05" w:rsidRP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ResultYArr[i] = ResultYArr[i - 1] + h * (k1 + 2 * k2 + 2 * k3 + k4) / 6;</w:t>
      </w:r>
    </w:p>
    <w:p w14:paraId="353D8F02" w14:textId="77777777" w:rsidR="00C06A05" w:rsidRP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}</w:t>
      </w:r>
    </w:p>
    <w:p w14:paraId="15A4105A" w14:textId="77777777" w:rsidR="00C06A05" w:rsidRP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}</w:t>
      </w:r>
    </w:p>
    <w:p w14:paraId="52141141" w14:textId="77777777" w:rsidR="00C06A05" w:rsidRP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14:paraId="66E6CC2B" w14:textId="77777777" w:rsidR="00C06A05" w:rsidRP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C06A05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Явная</w:t>
      </w:r>
      <w:r w:rsidRPr="00C06A05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формула</w:t>
      </w:r>
      <w:r w:rsidRPr="00C06A05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Адамса</w:t>
      </w:r>
    </w:p>
    <w:p w14:paraId="3F337A7E" w14:textId="77777777" w:rsidR="00C06A05" w:rsidRP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C06A0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private</w:t>
      </w: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C06A0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ExplicitAdams(</w:t>
      </w:r>
      <w:r w:rsidRPr="00C06A0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i)</w:t>
      </w:r>
    </w:p>
    <w:p w14:paraId="34EF0AB1" w14:textId="77777777" w:rsidR="00C06A05" w:rsidRP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{</w:t>
      </w:r>
    </w:p>
    <w:p w14:paraId="5179F6C0" w14:textId="77777777" w:rsidR="00C06A05" w:rsidRP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C06A0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yNext = ResultYArr[i - 1] + h / 24 * (55 * function(ResultXArr[i - 1], ResultYArr[i - 1]) - 59 * function(ResultXArr[i - 2], ResultYArr[i - 2])</w:t>
      </w:r>
    </w:p>
    <w:p w14:paraId="4EFC0468" w14:textId="77777777" w:rsidR="00C06A05" w:rsidRP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+ 37 * function(ResultXArr[i - 3], ResultYArr[i - 3]) - 9 * function(ResultXArr[i - 4], ResultYArr[i - 4]));</w:t>
      </w:r>
    </w:p>
    <w:p w14:paraId="3541EFC2" w14:textId="77777777" w:rsidR="00C06A05" w:rsidRP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C06A0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return</w:t>
      </w: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yNext;</w:t>
      </w:r>
    </w:p>
    <w:p w14:paraId="3D97C77C" w14:textId="77777777" w:rsidR="00C06A05" w:rsidRP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}</w:t>
      </w:r>
    </w:p>
    <w:p w14:paraId="02CCAA01" w14:textId="77777777" w:rsidR="00C06A05" w:rsidRP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14:paraId="00A2A68F" w14:textId="77777777" w:rsidR="00C06A05" w:rsidRP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C06A05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Неявная</w:t>
      </w:r>
      <w:r w:rsidRPr="00C06A05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формула</w:t>
      </w:r>
      <w:r w:rsidRPr="00C06A05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Адамса</w:t>
      </w:r>
    </w:p>
    <w:p w14:paraId="7ADC6648" w14:textId="77777777" w:rsidR="00C06A05" w:rsidRP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C06A0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private</w:t>
      </w: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C06A0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ImplicitAdams(</w:t>
      </w:r>
      <w:r w:rsidRPr="00C06A0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i)</w:t>
      </w:r>
    </w:p>
    <w:p w14:paraId="744CE10B" w14:textId="77777777" w:rsidR="00C06A05" w:rsidRP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{</w:t>
      </w:r>
    </w:p>
    <w:p w14:paraId="44624A9F" w14:textId="77777777" w:rsidR="00C06A05" w:rsidRP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C06A0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yNext = ResultYArr[i - 1] + h / 24 * (9 * function(ResultXArr[i], ResultYArr[i]) + 19 * function(ResultXArr[i - 1], ResultYArr[i - 1])</w:t>
      </w:r>
    </w:p>
    <w:p w14:paraId="09D597B2" w14:textId="77777777" w:rsidR="00C06A05" w:rsidRP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- 5 * function(ResultXArr[i - 2], ResultYArr[i - 2]) + 1 * function(ResultXArr[i - 3], ResultYArr[i - 3]));</w:t>
      </w:r>
    </w:p>
    <w:p w14:paraId="62294AA6" w14:textId="77777777" w:rsidR="00C06A05" w:rsidRP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C06A0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return</w:t>
      </w: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yNext;</w:t>
      </w:r>
    </w:p>
    <w:p w14:paraId="6521AAFA" w14:textId="77777777" w:rsidR="00C06A05" w:rsidRP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}</w:t>
      </w:r>
    </w:p>
    <w:p w14:paraId="57A92F81" w14:textId="77777777" w:rsidR="00C06A05" w:rsidRP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14:paraId="10905D47" w14:textId="77777777" w:rsidR="00C06A05" w:rsidRP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C06A0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C06A0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Calculate()</w:t>
      </w:r>
    </w:p>
    <w:p w14:paraId="0D573879" w14:textId="77777777" w:rsid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14:paraId="661E3EF7" w14:textId="77777777" w:rsid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bool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flag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false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14:paraId="31626EBC" w14:textId="77777777" w:rsid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do</w:t>
      </w:r>
    </w:p>
    <w:p w14:paraId="283EF671" w14:textId="77777777" w:rsidR="00C06A05" w:rsidRP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{</w:t>
      </w:r>
    </w:p>
    <w:p w14:paraId="12812638" w14:textId="77777777" w:rsidR="00C06A05" w:rsidRP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C06A0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this</w:t>
      </w: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.steps = (</w:t>
      </w:r>
      <w:r w:rsidRPr="00C06A0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)(</w:t>
      </w:r>
      <w:r w:rsidRPr="00C06A05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Math</w:t>
      </w: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.Round((xEnd - xStart) / h, 0) + 1);</w:t>
      </w:r>
    </w:p>
    <w:p w14:paraId="7FA3EBA9" w14:textId="77777777" w:rsidR="00C06A05" w:rsidRP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ResultXArr = </w:t>
      </w:r>
      <w:r w:rsidRPr="00C06A0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new</w:t>
      </w: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C06A0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[steps];</w:t>
      </w:r>
    </w:p>
    <w:p w14:paraId="4E94B0DF" w14:textId="77777777" w:rsidR="00C06A05" w:rsidRP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ResultYArr = </w:t>
      </w:r>
      <w:r w:rsidRPr="00C06A0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new</w:t>
      </w: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C06A0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[steps];</w:t>
      </w:r>
    </w:p>
    <w:p w14:paraId="39524C3B" w14:textId="77777777" w:rsidR="00C06A05" w:rsidRP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C06A0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this</w:t>
      </w: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.ResultYArr[0] = y0;</w:t>
      </w:r>
    </w:p>
    <w:p w14:paraId="25433885" w14:textId="77777777" w:rsidR="00C06A05" w:rsidRP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C06A0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r w:rsidRPr="00C06A0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i = 0; i &lt; steps; i++)</w:t>
      </w:r>
    </w:p>
    <w:p w14:paraId="1EDC0BED" w14:textId="77777777" w:rsidR="00C06A05" w:rsidRP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{</w:t>
      </w:r>
    </w:p>
    <w:p w14:paraId="7AC2531E" w14:textId="77777777" w:rsidR="00C06A05" w:rsidRP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ResultXArr[i] = x0 + i * h;</w:t>
      </w:r>
    </w:p>
    <w:p w14:paraId="0BFBA5CE" w14:textId="77777777" w:rsidR="00C06A05" w:rsidRP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}</w:t>
      </w:r>
    </w:p>
    <w:p w14:paraId="501485B5" w14:textId="77777777" w:rsidR="00C06A05" w:rsidRP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RungeKutta();</w:t>
      </w:r>
    </w:p>
    <w:p w14:paraId="3E5A6199" w14:textId="77777777" w:rsidR="00C06A05" w:rsidRP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lastRenderedPageBreak/>
        <w:t xml:space="preserve">                </w:t>
      </w:r>
      <w:r w:rsidRPr="00C06A0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currantAccuracy;</w:t>
      </w:r>
    </w:p>
    <w:p w14:paraId="2C5EF330" w14:textId="77777777" w:rsidR="00C06A05" w:rsidRP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C06A0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r w:rsidRPr="00C06A0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i = 4; i &lt; steps; i++)</w:t>
      </w:r>
    </w:p>
    <w:p w14:paraId="51A452A7" w14:textId="77777777" w:rsidR="00C06A05" w:rsidRP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{</w:t>
      </w:r>
    </w:p>
    <w:p w14:paraId="28039ED2" w14:textId="77777777" w:rsidR="00C06A05" w:rsidRP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ResultYArr[i] = ExplicitAdams(i);</w:t>
      </w:r>
    </w:p>
    <w:p w14:paraId="1A1A4083" w14:textId="207E02C3" w:rsidR="00C06A05" w:rsidRP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currantAccuracy = </w:t>
      </w:r>
      <w:r w:rsidRPr="00C06A05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Math</w:t>
      </w: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.Abs(Res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ultYArr[i] - ImplicitAdams(i));</w:t>
      </w:r>
    </w:p>
    <w:p w14:paraId="7C299344" w14:textId="77777777" w:rsidR="00C06A05" w:rsidRP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</w:t>
      </w:r>
      <w:r w:rsidRPr="00C06A0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(currantAccuracy &gt; accuracy)</w:t>
      </w:r>
    </w:p>
    <w:p w14:paraId="620381F3" w14:textId="77777777" w:rsidR="00C06A05" w:rsidRP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{</w:t>
      </w:r>
    </w:p>
    <w:p w14:paraId="3B9D36FF" w14:textId="77777777" w:rsidR="00C06A05" w:rsidRP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    flag = </w:t>
      </w:r>
      <w:r w:rsidRPr="00C06A0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false</w:t>
      </w: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14:paraId="1953A7CF" w14:textId="77777777" w:rsidR="00C06A05" w:rsidRP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    </w:t>
      </w:r>
      <w:r w:rsidRPr="00C06A0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break</w:t>
      </w: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14:paraId="39597B81" w14:textId="77777777" w:rsidR="00C06A05" w:rsidRP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}</w:t>
      </w:r>
    </w:p>
    <w:p w14:paraId="38E3CC65" w14:textId="77777777" w:rsidR="00C06A05" w:rsidRP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</w:t>
      </w:r>
      <w:r w:rsidRPr="00C06A0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else</w:t>
      </w:r>
    </w:p>
    <w:p w14:paraId="162511F1" w14:textId="77777777" w:rsidR="00C06A05" w:rsidRP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    flag = </w:t>
      </w:r>
      <w:r w:rsidRPr="00C06A0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true</w:t>
      </w: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14:paraId="272DF676" w14:textId="77777777" w:rsid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C06A0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14:paraId="2954D147" w14:textId="77777777" w:rsid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h = h / 2;</w:t>
      </w:r>
    </w:p>
    <w:p w14:paraId="35ED646A" w14:textId="77777777" w:rsid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14:paraId="6F320541" w14:textId="77777777" w:rsid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(!flag);</w:t>
      </w:r>
    </w:p>
    <w:p w14:paraId="6D008B24" w14:textId="77777777" w:rsidR="00C06A05" w:rsidRDefault="00C06A05" w:rsidP="00C06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14:paraId="7369922B" w14:textId="48E6E016" w:rsidR="00C06A05" w:rsidRDefault="00C06A05" w:rsidP="00C06A05">
      <w:pPr>
        <w:pStyle w:val="a3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14:paraId="53A742BE" w14:textId="77777777" w:rsidR="00C06A05" w:rsidRDefault="00C06A05" w:rsidP="00C06A05">
      <w:pPr>
        <w:pStyle w:val="a3"/>
        <w:rPr>
          <w:rFonts w:ascii="Consolas" w:hAnsi="Consolas" w:cs="Consolas"/>
          <w:color w:val="000000"/>
          <w:sz w:val="19"/>
          <w:szCs w:val="19"/>
        </w:rPr>
      </w:pPr>
    </w:p>
    <w:p w14:paraId="52B867FC" w14:textId="077A1D25" w:rsidR="00C06A05" w:rsidRDefault="00C06A05" w:rsidP="00C06A05">
      <w:pPr>
        <w:pStyle w:val="a3"/>
        <w:jc w:val="center"/>
        <w:rPr>
          <w:b/>
          <w:sz w:val="24"/>
        </w:rPr>
      </w:pPr>
      <w:r>
        <w:rPr>
          <w:b/>
          <w:sz w:val="24"/>
        </w:rPr>
        <w:t>Примеры работы</w:t>
      </w:r>
    </w:p>
    <w:p w14:paraId="4E981B7C" w14:textId="77777777" w:rsidR="00C06A05" w:rsidRDefault="00C06A05" w:rsidP="00C06A05">
      <w:pPr>
        <w:pStyle w:val="a3"/>
        <w:jc w:val="center"/>
        <w:rPr>
          <w:b/>
          <w:sz w:val="24"/>
        </w:rPr>
      </w:pPr>
    </w:p>
    <w:p w14:paraId="72BCCBD0" w14:textId="4D642D56" w:rsidR="00C06A05" w:rsidRPr="00C06A05" w:rsidRDefault="00C06A05" w:rsidP="00C06A05">
      <w:pPr>
        <w:pStyle w:val="a3"/>
      </w:pPr>
      <w:r>
        <w:rPr>
          <w:noProof/>
          <w:lang w:eastAsia="ru-RU"/>
        </w:rPr>
        <w:drawing>
          <wp:inline distT="0" distB="0" distL="0" distR="0" wp14:anchorId="172C1243" wp14:editId="4C3CABD0">
            <wp:extent cx="6479540" cy="64795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647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4190F" w14:textId="77777777" w:rsidR="00C06A05" w:rsidRDefault="00C06A05" w:rsidP="00C06A05">
      <w:pPr>
        <w:pStyle w:val="a3"/>
        <w:rPr>
          <w:b/>
          <w:sz w:val="24"/>
        </w:rPr>
      </w:pPr>
    </w:p>
    <w:p w14:paraId="3C63447B" w14:textId="77777777" w:rsidR="00C06A05" w:rsidRDefault="00C06A05" w:rsidP="00C06A05">
      <w:pPr>
        <w:pStyle w:val="a3"/>
        <w:rPr>
          <w:b/>
          <w:sz w:val="24"/>
        </w:rPr>
      </w:pPr>
    </w:p>
    <w:p w14:paraId="4746F3C2" w14:textId="5284BE7B" w:rsidR="00C06A05" w:rsidRDefault="00C06A05" w:rsidP="00C06A05">
      <w:pPr>
        <w:pStyle w:val="a3"/>
        <w:rPr>
          <w:b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98C6214" wp14:editId="0533E768">
            <wp:extent cx="6479540" cy="647954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647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4" w:name="_GoBack"/>
      <w:bookmarkEnd w:id="4"/>
    </w:p>
    <w:p w14:paraId="0802217D" w14:textId="77777777" w:rsidR="00C06A05" w:rsidRDefault="00C06A05" w:rsidP="00C06A05">
      <w:pPr>
        <w:pStyle w:val="a3"/>
        <w:rPr>
          <w:b/>
          <w:sz w:val="24"/>
        </w:rPr>
      </w:pPr>
    </w:p>
    <w:p w14:paraId="75CF1BF0" w14:textId="77777777" w:rsidR="00C06A05" w:rsidRDefault="00C06A05" w:rsidP="00C06A05">
      <w:pPr>
        <w:pStyle w:val="a3"/>
        <w:rPr>
          <w:sz w:val="24"/>
        </w:rPr>
      </w:pPr>
      <w:r>
        <w:rPr>
          <w:b/>
          <w:sz w:val="24"/>
        </w:rPr>
        <w:t xml:space="preserve">Вывод: </w:t>
      </w:r>
      <w:r>
        <w:rPr>
          <w:sz w:val="24"/>
        </w:rPr>
        <w:t xml:space="preserve">в процессе выполнения лабораторной работы были рассмотрены методы Рунге-Кутты и Адамса для решения обыкновенных дифференциальных уравнений. </w:t>
      </w:r>
    </w:p>
    <w:p w14:paraId="26448FEB" w14:textId="256FB130" w:rsidR="00C06A05" w:rsidRPr="00FA7911" w:rsidRDefault="00C06A05" w:rsidP="00C06A05">
      <w:pPr>
        <w:pStyle w:val="a3"/>
        <w:rPr>
          <w:sz w:val="24"/>
        </w:rPr>
      </w:pPr>
      <w:r w:rsidRPr="00FA7911">
        <w:rPr>
          <w:sz w:val="24"/>
        </w:rPr>
        <w:t>Достоинством многошаговых методов Адамса при решении ОДУ заключается в том, что в каждом узле рассчитывается только одно значение правой части ОДУ - функции </w:t>
      </w:r>
      <w:r w:rsidRPr="00FA7911">
        <w:rPr>
          <w:i/>
          <w:iCs/>
          <w:sz w:val="24"/>
        </w:rPr>
        <w:t>F(x,y</w:t>
      </w:r>
      <w:r w:rsidRPr="00FA7911">
        <w:rPr>
          <w:sz w:val="24"/>
        </w:rPr>
        <w:t>). К недостаткам можно отнести невозможность старта многошагового метода из единственной начальной точки, так как для вычислений по </w:t>
      </w:r>
      <w:r w:rsidRPr="00FA7911">
        <w:rPr>
          <w:i/>
          <w:iCs/>
          <w:sz w:val="24"/>
        </w:rPr>
        <w:t>k</w:t>
      </w:r>
      <w:r w:rsidRPr="00FA7911">
        <w:rPr>
          <w:sz w:val="24"/>
        </w:rPr>
        <w:t>-шаговой формуле необходимо знание значения функции в </w:t>
      </w:r>
      <w:r w:rsidRPr="00FA7911">
        <w:rPr>
          <w:i/>
          <w:iCs/>
          <w:sz w:val="24"/>
        </w:rPr>
        <w:t>k</w:t>
      </w:r>
      <w:r w:rsidRPr="00FA7911">
        <w:rPr>
          <w:sz w:val="24"/>
        </w:rPr>
        <w:t> узлах. Поэтому приходится </w:t>
      </w:r>
      <w:r w:rsidRPr="00FA7911">
        <w:rPr>
          <w:i/>
          <w:iCs/>
          <w:sz w:val="24"/>
        </w:rPr>
        <w:t>(k-1)</w:t>
      </w:r>
      <w:r w:rsidRPr="00FA7911">
        <w:rPr>
          <w:sz w:val="24"/>
        </w:rPr>
        <w:t> решение в первых узлах </w:t>
      </w:r>
      <w:r w:rsidRPr="00FA7911">
        <w:rPr>
          <w:i/>
          <w:iCs/>
          <w:sz w:val="24"/>
        </w:rPr>
        <w:t>x</w:t>
      </w:r>
      <w:r w:rsidRPr="00FA7911">
        <w:rPr>
          <w:i/>
          <w:iCs/>
          <w:sz w:val="24"/>
          <w:vertAlign w:val="subscript"/>
        </w:rPr>
        <w:t>1</w:t>
      </w:r>
      <w:r w:rsidRPr="00FA7911">
        <w:rPr>
          <w:i/>
          <w:iCs/>
          <w:sz w:val="24"/>
        </w:rPr>
        <w:t>, x</w:t>
      </w:r>
      <w:r w:rsidRPr="00FA7911">
        <w:rPr>
          <w:i/>
          <w:iCs/>
          <w:sz w:val="24"/>
          <w:vertAlign w:val="subscript"/>
        </w:rPr>
        <w:t>2</w:t>
      </w:r>
      <w:r w:rsidRPr="00FA7911">
        <w:rPr>
          <w:i/>
          <w:iCs/>
          <w:sz w:val="24"/>
        </w:rPr>
        <w:t>, …, x</w:t>
      </w:r>
      <w:r w:rsidRPr="00FA7911">
        <w:rPr>
          <w:i/>
          <w:iCs/>
          <w:sz w:val="24"/>
          <w:vertAlign w:val="subscript"/>
        </w:rPr>
        <w:t>k-1</w:t>
      </w:r>
      <w:r w:rsidRPr="00FA7911">
        <w:rPr>
          <w:sz w:val="24"/>
        </w:rPr>
        <w:t> получать с помощью какого-либо одношагового метода, например метода </w:t>
      </w:r>
      <w:r w:rsidRPr="00C06A05">
        <w:rPr>
          <w:sz w:val="24"/>
        </w:rPr>
        <w:t>Рунге-Кутты 4–го порядка</w:t>
      </w:r>
      <w:r w:rsidRPr="00FA7911">
        <w:rPr>
          <w:sz w:val="24"/>
        </w:rPr>
        <w:t>.</w:t>
      </w:r>
    </w:p>
    <w:p w14:paraId="5AA124F1" w14:textId="2F51F274" w:rsidR="00FA7911" w:rsidRPr="00C06A05" w:rsidRDefault="00C06A05" w:rsidP="00C06A05">
      <w:pPr>
        <w:pStyle w:val="a3"/>
        <w:rPr>
          <w:sz w:val="24"/>
        </w:rPr>
      </w:pPr>
      <w:r w:rsidRPr="00FA7911">
        <w:rPr>
          <w:sz w:val="24"/>
        </w:rPr>
        <w:t>Другой проблемой является невозможность изменения шага в процессе решения, что легко реализуется в одношаговых методах.</w:t>
      </w:r>
    </w:p>
    <w:p w14:paraId="3FAE40C3" w14:textId="77777777" w:rsidR="00FA7911" w:rsidRPr="00FA7911" w:rsidRDefault="00FA7911" w:rsidP="00FA7911">
      <w:pPr>
        <w:pStyle w:val="a3"/>
        <w:rPr>
          <w:sz w:val="24"/>
        </w:rPr>
      </w:pPr>
    </w:p>
    <w:p w14:paraId="1F18CC7F" w14:textId="4192E94E" w:rsidR="00EA76EB" w:rsidRPr="00EA76EB" w:rsidRDefault="00EA76EB" w:rsidP="00FA7911">
      <w:pPr>
        <w:pStyle w:val="a3"/>
        <w:rPr>
          <w:sz w:val="24"/>
        </w:rPr>
      </w:pPr>
    </w:p>
    <w:sectPr w:rsidR="00EA76EB" w:rsidRPr="00EA76EB" w:rsidSect="00EA76EB">
      <w:pgSz w:w="11906" w:h="16838"/>
      <w:pgMar w:top="567" w:right="851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E072A"/>
    <w:multiLevelType w:val="hybridMultilevel"/>
    <w:tmpl w:val="146A6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86883"/>
    <w:multiLevelType w:val="hybridMultilevel"/>
    <w:tmpl w:val="7C008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E1"/>
    <w:rsid w:val="00095460"/>
    <w:rsid w:val="00100281"/>
    <w:rsid w:val="002C2B39"/>
    <w:rsid w:val="00497CE1"/>
    <w:rsid w:val="00837858"/>
    <w:rsid w:val="00B10D66"/>
    <w:rsid w:val="00C06A05"/>
    <w:rsid w:val="00D814B4"/>
    <w:rsid w:val="00DE5231"/>
    <w:rsid w:val="00DF6CFD"/>
    <w:rsid w:val="00EA76EB"/>
    <w:rsid w:val="00FA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67A2E"/>
  <w15:chartTrackingRefBased/>
  <w15:docId w15:val="{5EA64C34-9DAA-4AA1-A894-24E24E1B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CE1"/>
  </w:style>
  <w:style w:type="paragraph" w:styleId="3">
    <w:name w:val="heading 3"/>
    <w:basedOn w:val="a"/>
    <w:link w:val="30"/>
    <w:uiPriority w:val="9"/>
    <w:qFormat/>
    <w:rsid w:val="00497CE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2C2B39"/>
    <w:pPr>
      <w:spacing w:after="60"/>
    </w:pPr>
    <w:rPr>
      <w:sz w:val="24"/>
    </w:rPr>
  </w:style>
  <w:style w:type="paragraph" w:styleId="a3">
    <w:name w:val="No Spacing"/>
    <w:uiPriority w:val="1"/>
    <w:qFormat/>
    <w:rsid w:val="002C2B3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497CE1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497CE1"/>
  </w:style>
  <w:style w:type="character" w:customStyle="1" w:styleId="mw-editsection">
    <w:name w:val="mw-editsection"/>
    <w:basedOn w:val="a0"/>
    <w:rsid w:val="00497CE1"/>
  </w:style>
  <w:style w:type="character" w:customStyle="1" w:styleId="mw-editsection-bracket">
    <w:name w:val="mw-editsection-bracket"/>
    <w:basedOn w:val="a0"/>
    <w:rsid w:val="00497CE1"/>
  </w:style>
  <w:style w:type="character" w:styleId="a4">
    <w:name w:val="Hyperlink"/>
    <w:basedOn w:val="a0"/>
    <w:uiPriority w:val="99"/>
    <w:unhideWhenUsed/>
    <w:rsid w:val="00497CE1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497CE1"/>
  </w:style>
  <w:style w:type="character" w:customStyle="1" w:styleId="apple-converted-space">
    <w:name w:val="apple-converted-space"/>
    <w:basedOn w:val="a0"/>
    <w:rsid w:val="00497CE1"/>
  </w:style>
  <w:style w:type="paragraph" w:styleId="a5">
    <w:name w:val="Normal (Web)"/>
    <w:basedOn w:val="a"/>
    <w:uiPriority w:val="99"/>
    <w:semiHidden/>
    <w:unhideWhenUsed/>
    <w:rsid w:val="00497CE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DE5231"/>
    <w:rPr>
      <w:color w:val="808080"/>
    </w:rPr>
  </w:style>
  <w:style w:type="paragraph" w:customStyle="1" w:styleId="top2">
    <w:name w:val="top2"/>
    <w:basedOn w:val="a"/>
    <w:rsid w:val="00FA791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uto-style1">
    <w:name w:val="auto-style1"/>
    <w:basedOn w:val="a0"/>
    <w:rsid w:val="00FA7911"/>
  </w:style>
  <w:style w:type="character" w:customStyle="1" w:styleId="var">
    <w:name w:val="var"/>
    <w:basedOn w:val="a0"/>
    <w:rsid w:val="00FA7911"/>
  </w:style>
  <w:style w:type="character" w:styleId="a7">
    <w:name w:val="Strong"/>
    <w:basedOn w:val="a0"/>
    <w:uiPriority w:val="22"/>
    <w:qFormat/>
    <w:rsid w:val="00FA79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7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3.gif"/><Relationship Id="rId3" Type="http://schemas.openxmlformats.org/officeDocument/2006/relationships/settings" Target="settings.xml"/><Relationship Id="rId21" Type="http://schemas.openxmlformats.org/officeDocument/2006/relationships/image" Target="media/image16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hyperlink" Target="http://www.physchem.chimfak.rsu.ru/Source/NumMethods/ODE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8.png"/><Relationship Id="rId10" Type="http://schemas.openxmlformats.org/officeDocument/2006/relationships/image" Target="media/image6.gif"/><Relationship Id="rId19" Type="http://schemas.openxmlformats.org/officeDocument/2006/relationships/image" Target="media/image14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3</cp:revision>
  <dcterms:created xsi:type="dcterms:W3CDTF">2013-11-25T17:43:00Z</dcterms:created>
  <dcterms:modified xsi:type="dcterms:W3CDTF">2013-11-25T18:01:00Z</dcterms:modified>
</cp:coreProperties>
</file>