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6" w:rsidRDefault="00F56EC9" w:rsidP="00F56EC9">
      <w:pPr>
        <w:pStyle w:val="a3"/>
        <w:jc w:val="center"/>
        <w:rPr>
          <w:b/>
        </w:rPr>
      </w:pPr>
      <w:r>
        <w:rPr>
          <w:b/>
        </w:rPr>
        <w:t>Тезисный план реферата</w:t>
      </w:r>
    </w:p>
    <w:p w:rsidR="00F56EC9" w:rsidRDefault="00F56EC9" w:rsidP="00F56EC9">
      <w:pPr>
        <w:pStyle w:val="a3"/>
        <w:jc w:val="center"/>
        <w:rPr>
          <w:b/>
        </w:rPr>
      </w:pPr>
      <w:r>
        <w:rPr>
          <w:b/>
        </w:rPr>
        <w:t>«Основные проблемы внедрения ИТ-проекта в России»</w:t>
      </w:r>
    </w:p>
    <w:p w:rsidR="00F56EC9" w:rsidRDefault="00F56EC9" w:rsidP="00F56EC9">
      <w:pPr>
        <w:pStyle w:val="a3"/>
        <w:jc w:val="center"/>
        <w:rPr>
          <w:b/>
        </w:rPr>
      </w:pPr>
    </w:p>
    <w:p w:rsidR="00F56EC9" w:rsidRDefault="00F56EC9" w:rsidP="00F56EC9">
      <w:pPr>
        <w:pStyle w:val="a3"/>
        <w:numPr>
          <w:ilvl w:val="0"/>
          <w:numId w:val="1"/>
        </w:numPr>
      </w:pPr>
      <w:r>
        <w:t>ИТ проект и Россия</w:t>
      </w:r>
    </w:p>
    <w:p w:rsidR="00F56EC9" w:rsidRPr="00F56EC9" w:rsidRDefault="00F56EC9" w:rsidP="00F56EC9">
      <w:pPr>
        <w:pStyle w:val="a3"/>
        <w:ind w:left="720"/>
        <w:rPr>
          <w:i/>
        </w:rPr>
      </w:pPr>
      <w:r>
        <w:rPr>
          <w:i/>
        </w:rPr>
        <w:t xml:space="preserve">Россия – страна, в которой </w:t>
      </w:r>
      <w:r>
        <w:rPr>
          <w:i/>
          <w:lang w:val="en-US"/>
        </w:rPr>
        <w:t>IT</w:t>
      </w:r>
      <w:r w:rsidRPr="00F56EC9">
        <w:rPr>
          <w:i/>
        </w:rPr>
        <w:t xml:space="preserve">-рынок, </w:t>
      </w:r>
      <w:r>
        <w:rPr>
          <w:i/>
        </w:rPr>
        <w:t xml:space="preserve">как и вся экономика, по-прежнему существенно зависит от колебаний мировых цен на нефть. Российский бизнес постепенно выходит из начальной стадии </w:t>
      </w:r>
      <w:r>
        <w:rPr>
          <w:i/>
          <w:lang w:val="en-US"/>
        </w:rPr>
        <w:t>IT</w:t>
      </w:r>
      <w:r w:rsidRPr="00F56EC9">
        <w:rPr>
          <w:i/>
        </w:rPr>
        <w:t>-</w:t>
      </w:r>
      <w:r>
        <w:rPr>
          <w:i/>
        </w:rPr>
        <w:t xml:space="preserve">развития, но это не значит, что уже началась настоящая борьба за эффективность. До того момента, когда компании станут конкурировать на уровне информационных технологий и инноваций, пройдет много времени. Отечественный рынок находится на ранней стадии </w:t>
      </w:r>
      <w:r>
        <w:rPr>
          <w:i/>
          <w:lang w:val="en-US"/>
        </w:rPr>
        <w:t>IT-</w:t>
      </w:r>
      <w:r>
        <w:rPr>
          <w:i/>
        </w:rPr>
        <w:t>зрелости.</w:t>
      </w:r>
    </w:p>
    <w:p w:rsidR="00F56EC9" w:rsidRDefault="00F56EC9" w:rsidP="00F56EC9">
      <w:pPr>
        <w:pStyle w:val="a3"/>
        <w:numPr>
          <w:ilvl w:val="0"/>
          <w:numId w:val="1"/>
        </w:numPr>
      </w:pPr>
      <w:r>
        <w:t>Основные проблемы внедрения ИТ сегодня</w:t>
      </w:r>
    </w:p>
    <w:p w:rsidR="00F56EC9" w:rsidRDefault="00F56EC9" w:rsidP="00F56EC9">
      <w:pPr>
        <w:pStyle w:val="a3"/>
        <w:ind w:left="720"/>
        <w:rPr>
          <w:i/>
        </w:rPr>
      </w:pPr>
      <w:r>
        <w:rPr>
          <w:i/>
        </w:rPr>
        <w:t>- Отсутствие постановки задачи менеджмента на предприятии.</w:t>
      </w:r>
    </w:p>
    <w:p w:rsidR="00F56EC9" w:rsidRDefault="00F56EC9" w:rsidP="00F56EC9">
      <w:pPr>
        <w:pStyle w:val="a3"/>
        <w:ind w:left="720"/>
        <w:rPr>
          <w:i/>
        </w:rPr>
      </w:pPr>
      <w:r>
        <w:rPr>
          <w:i/>
        </w:rPr>
        <w:t>- Необходимость в частичной реорганизации структуры и деятельности предприятия.</w:t>
      </w:r>
    </w:p>
    <w:p w:rsidR="00F56EC9" w:rsidRDefault="00F56EC9" w:rsidP="00F56EC9">
      <w:pPr>
        <w:pStyle w:val="a3"/>
        <w:ind w:left="720"/>
        <w:rPr>
          <w:i/>
        </w:rPr>
      </w:pPr>
      <w:r>
        <w:rPr>
          <w:i/>
        </w:rPr>
        <w:t>- Необходимость в изменении технологии работы с информацией и принципов ведения бизнеса.</w:t>
      </w:r>
    </w:p>
    <w:p w:rsidR="00F56EC9" w:rsidRDefault="00F56EC9" w:rsidP="00F56EC9">
      <w:pPr>
        <w:pStyle w:val="a3"/>
        <w:ind w:left="720"/>
        <w:rPr>
          <w:i/>
        </w:rPr>
      </w:pPr>
      <w:r>
        <w:rPr>
          <w:i/>
        </w:rPr>
        <w:t>- Сопротивление сотрудников предприятия.</w:t>
      </w:r>
    </w:p>
    <w:p w:rsidR="00F56EC9" w:rsidRDefault="00F56EC9" w:rsidP="00F56EC9">
      <w:pPr>
        <w:pStyle w:val="a3"/>
        <w:ind w:left="720"/>
        <w:rPr>
          <w:i/>
        </w:rPr>
      </w:pPr>
      <w:r>
        <w:rPr>
          <w:i/>
        </w:rPr>
        <w:t>- Временное увеличение нагрузки на сотрудников при внедрении системы.</w:t>
      </w:r>
    </w:p>
    <w:p w:rsidR="00F56EC9" w:rsidRPr="00F56EC9" w:rsidRDefault="00F56EC9" w:rsidP="00F56EC9">
      <w:pPr>
        <w:pStyle w:val="a3"/>
        <w:ind w:left="720"/>
        <w:rPr>
          <w:i/>
        </w:rPr>
      </w:pPr>
      <w:r>
        <w:rPr>
          <w:i/>
        </w:rPr>
        <w:t>- Формирование квалификационной группы внедрения и сопровождения системы, руководителя группы.</w:t>
      </w:r>
    </w:p>
    <w:p w:rsidR="00F56EC9" w:rsidRDefault="00F56EC9" w:rsidP="00F56EC9">
      <w:pPr>
        <w:pStyle w:val="a3"/>
        <w:numPr>
          <w:ilvl w:val="0"/>
          <w:numId w:val="1"/>
        </w:numPr>
      </w:pPr>
      <w:r>
        <w:t>Проекты терпят фиаско</w:t>
      </w:r>
    </w:p>
    <w:p w:rsidR="00F56EC9" w:rsidRPr="00F56EC9" w:rsidRDefault="00F56EC9" w:rsidP="00F56EC9">
      <w:pPr>
        <w:pStyle w:val="a3"/>
        <w:ind w:left="720"/>
        <w:rPr>
          <w:i/>
        </w:rPr>
      </w:pPr>
      <w:r>
        <w:rPr>
          <w:i/>
        </w:rPr>
        <w:t xml:space="preserve">Непонимание влияния проекта на бизнес предприятия в целом, неэффективность коммуникаций с субподрядчиками, отсутствие административной поддержки, неопределенные критерии оценки результата и нереалистичные ожидания – </w:t>
      </w:r>
      <w:r w:rsidR="00E36F2A">
        <w:rPr>
          <w:i/>
        </w:rPr>
        <w:t>трудности старта ИТ проектов в России.</w:t>
      </w:r>
    </w:p>
    <w:p w:rsidR="00F56EC9" w:rsidRDefault="00F56EC9" w:rsidP="00F56EC9">
      <w:pPr>
        <w:pStyle w:val="a3"/>
        <w:numPr>
          <w:ilvl w:val="0"/>
          <w:numId w:val="1"/>
        </w:numPr>
      </w:pPr>
      <w:r>
        <w:t>Может всё кроется в людях?</w:t>
      </w:r>
    </w:p>
    <w:p w:rsidR="00E36F2A" w:rsidRPr="00E36F2A" w:rsidRDefault="00E36F2A" w:rsidP="00E36F2A">
      <w:pPr>
        <w:pStyle w:val="a3"/>
        <w:ind w:left="720"/>
        <w:rPr>
          <w:i/>
        </w:rPr>
      </w:pPr>
      <w:r>
        <w:rPr>
          <w:i/>
        </w:rPr>
        <w:t>Основные причины краха проектов лежат в области человеческих отношений.</w:t>
      </w:r>
    </w:p>
    <w:p w:rsidR="00F56EC9" w:rsidRDefault="00F56EC9" w:rsidP="00F56EC9">
      <w:pPr>
        <w:pStyle w:val="a3"/>
        <w:numPr>
          <w:ilvl w:val="0"/>
          <w:numId w:val="1"/>
        </w:numPr>
      </w:pPr>
      <w:r>
        <w:t>Пять категорий краха</w:t>
      </w:r>
    </w:p>
    <w:p w:rsidR="00E36F2A" w:rsidRPr="00F56EC9" w:rsidRDefault="00E36F2A" w:rsidP="00E36F2A">
      <w:pPr>
        <w:pStyle w:val="a3"/>
        <w:ind w:left="720"/>
      </w:pPr>
      <w:r>
        <w:rPr>
          <w:i/>
        </w:rPr>
        <w:t>Причины, которые могут привести к краху ИТ-проекта, можно разделить на пять групп: стратегические и организационные, функциональные, оперативные, технические, политические и внешние.</w:t>
      </w:r>
      <w:bookmarkStart w:id="0" w:name="_GoBack"/>
      <w:bookmarkEnd w:id="0"/>
    </w:p>
    <w:sectPr w:rsidR="00E36F2A" w:rsidRPr="00F56EC9" w:rsidSect="00F56E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602C"/>
    <w:multiLevelType w:val="hybridMultilevel"/>
    <w:tmpl w:val="9D48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9"/>
    <w:rsid w:val="00351AB6"/>
    <w:rsid w:val="00E36F2A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E1D1-1CA9-4B38-9BC7-E9FFAEA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2015-04-15T20:03:00Z</dcterms:created>
  <dcterms:modified xsi:type="dcterms:W3CDTF">2015-04-15T20:20:00Z</dcterms:modified>
</cp:coreProperties>
</file>