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4E" w:rsidRPr="00F86772" w:rsidRDefault="0039784E" w:rsidP="0039784E">
      <w:pPr>
        <w:pStyle w:val="a6"/>
        <w:jc w:val="center"/>
      </w:pPr>
      <w:r w:rsidRPr="004E7EFB">
        <w:t>Университет ИТМО</w:t>
      </w:r>
    </w:p>
    <w:p w:rsidR="0039784E" w:rsidRDefault="0039784E" w:rsidP="0039784E">
      <w:pPr>
        <w:pStyle w:val="a6"/>
        <w:jc w:val="center"/>
        <w:rPr>
          <w:sz w:val="24"/>
        </w:rPr>
      </w:pPr>
    </w:p>
    <w:p w:rsidR="0039784E" w:rsidRDefault="0039784E" w:rsidP="0039784E">
      <w:pPr>
        <w:pStyle w:val="a6"/>
        <w:jc w:val="center"/>
        <w:rPr>
          <w:b/>
          <w:sz w:val="44"/>
        </w:rPr>
      </w:pPr>
    </w:p>
    <w:p w:rsidR="0039784E" w:rsidRDefault="0039784E" w:rsidP="0039784E">
      <w:pPr>
        <w:pStyle w:val="a6"/>
        <w:jc w:val="center"/>
        <w:rPr>
          <w:b/>
          <w:sz w:val="44"/>
        </w:rPr>
      </w:pPr>
    </w:p>
    <w:p w:rsidR="0039784E" w:rsidRDefault="0039784E" w:rsidP="0039784E">
      <w:pPr>
        <w:pStyle w:val="a6"/>
        <w:jc w:val="center"/>
        <w:rPr>
          <w:b/>
          <w:sz w:val="44"/>
        </w:rPr>
      </w:pPr>
    </w:p>
    <w:p w:rsidR="0039784E" w:rsidRDefault="0039784E" w:rsidP="0039784E">
      <w:pPr>
        <w:pStyle w:val="a6"/>
        <w:jc w:val="center"/>
        <w:rPr>
          <w:b/>
          <w:sz w:val="44"/>
        </w:rPr>
      </w:pPr>
    </w:p>
    <w:p w:rsidR="0039784E" w:rsidRDefault="0039784E" w:rsidP="0039784E">
      <w:pPr>
        <w:pStyle w:val="a6"/>
        <w:jc w:val="center"/>
        <w:rPr>
          <w:b/>
          <w:sz w:val="44"/>
        </w:rPr>
      </w:pPr>
    </w:p>
    <w:p w:rsidR="0039784E" w:rsidRDefault="0039784E" w:rsidP="0039784E">
      <w:pPr>
        <w:pStyle w:val="a6"/>
        <w:jc w:val="center"/>
        <w:rPr>
          <w:b/>
          <w:sz w:val="44"/>
        </w:rPr>
      </w:pPr>
    </w:p>
    <w:p w:rsidR="0039784E" w:rsidRDefault="0039784E" w:rsidP="0039784E">
      <w:pPr>
        <w:pStyle w:val="a6"/>
        <w:jc w:val="center"/>
        <w:rPr>
          <w:b/>
          <w:sz w:val="44"/>
        </w:rPr>
      </w:pPr>
    </w:p>
    <w:p w:rsidR="0039784E" w:rsidRDefault="0039784E" w:rsidP="0039784E">
      <w:pPr>
        <w:pStyle w:val="a6"/>
        <w:jc w:val="center"/>
        <w:rPr>
          <w:b/>
          <w:sz w:val="44"/>
        </w:rPr>
      </w:pPr>
      <w:r>
        <w:rPr>
          <w:b/>
          <w:sz w:val="44"/>
        </w:rPr>
        <w:t xml:space="preserve">Лабораторная работа №1 </w:t>
      </w:r>
    </w:p>
    <w:p w:rsidR="0039784E" w:rsidRPr="00536FCB" w:rsidRDefault="4708CD06" w:rsidP="0039784E">
      <w:pPr>
        <w:pStyle w:val="a6"/>
        <w:jc w:val="center"/>
        <w:rPr>
          <w:b/>
          <w:sz w:val="44"/>
        </w:rPr>
      </w:pPr>
      <w:r w:rsidRPr="4708CD06">
        <w:rPr>
          <w:b/>
          <w:bCs/>
          <w:sz w:val="44"/>
          <w:szCs w:val="44"/>
        </w:rPr>
        <w:t>по дисциплине «Моделирование»</w:t>
      </w:r>
    </w:p>
    <w:p w:rsidR="4708CD06" w:rsidRDefault="4708CD06" w:rsidP="4708CD06">
      <w:pPr>
        <w:pStyle w:val="a6"/>
        <w:jc w:val="center"/>
      </w:pPr>
    </w:p>
    <w:p w:rsidR="0039784E" w:rsidRDefault="4708CD06" w:rsidP="0039784E">
      <w:pPr>
        <w:pStyle w:val="a6"/>
        <w:jc w:val="center"/>
      </w:pPr>
      <w:r w:rsidRPr="4708CD06">
        <w:rPr>
          <w:b/>
          <w:bCs/>
          <w:i/>
          <w:iCs/>
          <w:sz w:val="24"/>
          <w:szCs w:val="24"/>
        </w:rPr>
        <w:t>Вариант 5/6</w:t>
      </w:r>
    </w:p>
    <w:p w:rsidR="0039784E" w:rsidRDefault="0039784E" w:rsidP="0039784E">
      <w:pPr>
        <w:pStyle w:val="a6"/>
        <w:jc w:val="right"/>
      </w:pPr>
    </w:p>
    <w:p w:rsidR="0039784E" w:rsidRDefault="0039784E" w:rsidP="0039784E">
      <w:pPr>
        <w:pStyle w:val="a6"/>
        <w:jc w:val="right"/>
      </w:pPr>
    </w:p>
    <w:p w:rsidR="0039784E" w:rsidRDefault="0039784E" w:rsidP="0039784E">
      <w:pPr>
        <w:pStyle w:val="a6"/>
        <w:jc w:val="right"/>
      </w:pPr>
    </w:p>
    <w:p w:rsidR="0039784E" w:rsidRDefault="0039784E" w:rsidP="0039784E">
      <w:pPr>
        <w:pStyle w:val="a6"/>
        <w:jc w:val="right"/>
      </w:pPr>
    </w:p>
    <w:p w:rsidR="0039784E" w:rsidRDefault="0039784E" w:rsidP="0039784E">
      <w:pPr>
        <w:pStyle w:val="a6"/>
        <w:jc w:val="right"/>
      </w:pPr>
    </w:p>
    <w:p w:rsidR="0039784E" w:rsidRDefault="0039784E" w:rsidP="0039784E">
      <w:pPr>
        <w:pStyle w:val="a6"/>
        <w:jc w:val="right"/>
      </w:pPr>
    </w:p>
    <w:p w:rsidR="0039784E" w:rsidRDefault="0039784E" w:rsidP="0039784E">
      <w:pPr>
        <w:pStyle w:val="a6"/>
        <w:jc w:val="right"/>
      </w:pPr>
    </w:p>
    <w:p w:rsidR="0039784E" w:rsidRDefault="0039784E" w:rsidP="0039784E">
      <w:pPr>
        <w:pStyle w:val="a6"/>
        <w:jc w:val="right"/>
      </w:pPr>
    </w:p>
    <w:p w:rsidR="0039784E" w:rsidRDefault="0039784E" w:rsidP="0039784E">
      <w:pPr>
        <w:pStyle w:val="a6"/>
        <w:jc w:val="right"/>
      </w:pPr>
      <w:r>
        <w:t>Выполнили:</w:t>
      </w:r>
    </w:p>
    <w:p w:rsidR="0039784E" w:rsidRDefault="0039784E" w:rsidP="0039784E">
      <w:pPr>
        <w:pStyle w:val="a6"/>
        <w:jc w:val="right"/>
      </w:pPr>
      <w:proofErr w:type="spellStart"/>
      <w:r>
        <w:t>Припадчев</w:t>
      </w:r>
      <w:proofErr w:type="spellEnd"/>
      <w:r>
        <w:t xml:space="preserve"> Артём</w:t>
      </w:r>
    </w:p>
    <w:p w:rsidR="0039784E" w:rsidRDefault="0039784E" w:rsidP="0039784E">
      <w:pPr>
        <w:pStyle w:val="a6"/>
        <w:jc w:val="right"/>
      </w:pPr>
      <w:proofErr w:type="spellStart"/>
      <w:r>
        <w:t>Логунов</w:t>
      </w:r>
      <w:proofErr w:type="spellEnd"/>
      <w:r>
        <w:t xml:space="preserve"> Илья</w:t>
      </w:r>
    </w:p>
    <w:p w:rsidR="0039784E" w:rsidRDefault="0039784E" w:rsidP="0039784E">
      <w:pPr>
        <w:pStyle w:val="a6"/>
        <w:jc w:val="right"/>
      </w:pPr>
      <w:proofErr w:type="spellStart"/>
      <w:r>
        <w:t>Чурсин</w:t>
      </w:r>
      <w:proofErr w:type="spellEnd"/>
      <w:r>
        <w:t xml:space="preserve"> Никита</w:t>
      </w:r>
    </w:p>
    <w:p w:rsidR="0039784E" w:rsidRDefault="0039784E" w:rsidP="0039784E">
      <w:pPr>
        <w:pStyle w:val="a6"/>
        <w:jc w:val="right"/>
      </w:pPr>
    </w:p>
    <w:p w:rsidR="0039784E" w:rsidRDefault="0039784E" w:rsidP="0039784E">
      <w:pPr>
        <w:pStyle w:val="a6"/>
        <w:jc w:val="right"/>
      </w:pPr>
    </w:p>
    <w:p w:rsidR="0039784E" w:rsidRDefault="0039784E" w:rsidP="0039784E">
      <w:pPr>
        <w:pStyle w:val="a6"/>
        <w:jc w:val="right"/>
      </w:pPr>
    </w:p>
    <w:p w:rsidR="0039784E" w:rsidRDefault="0039784E" w:rsidP="0039784E">
      <w:pPr>
        <w:pStyle w:val="a6"/>
        <w:jc w:val="right"/>
      </w:pPr>
    </w:p>
    <w:p w:rsidR="0039784E" w:rsidRDefault="0039784E" w:rsidP="0039784E">
      <w:pPr>
        <w:pStyle w:val="a6"/>
        <w:jc w:val="right"/>
      </w:pPr>
    </w:p>
    <w:p w:rsidR="0039784E" w:rsidRDefault="0039784E" w:rsidP="0039784E">
      <w:pPr>
        <w:pStyle w:val="a6"/>
        <w:jc w:val="right"/>
      </w:pPr>
    </w:p>
    <w:p w:rsidR="0039784E" w:rsidRDefault="0039784E" w:rsidP="0039784E">
      <w:pPr>
        <w:pStyle w:val="a6"/>
        <w:jc w:val="right"/>
      </w:pPr>
    </w:p>
    <w:p w:rsidR="0039784E" w:rsidRDefault="0039784E" w:rsidP="0039784E">
      <w:pPr>
        <w:pStyle w:val="a6"/>
        <w:jc w:val="center"/>
      </w:pPr>
    </w:p>
    <w:p w:rsidR="0039784E" w:rsidRDefault="0039784E" w:rsidP="0039784E">
      <w:pPr>
        <w:pStyle w:val="a6"/>
        <w:jc w:val="center"/>
      </w:pPr>
    </w:p>
    <w:p w:rsidR="0039784E" w:rsidRDefault="0039784E" w:rsidP="0039784E">
      <w:pPr>
        <w:pStyle w:val="a6"/>
        <w:jc w:val="center"/>
      </w:pPr>
    </w:p>
    <w:p w:rsidR="0039784E" w:rsidRDefault="0039784E" w:rsidP="0039784E">
      <w:pPr>
        <w:pStyle w:val="a6"/>
        <w:jc w:val="center"/>
      </w:pPr>
    </w:p>
    <w:p w:rsidR="0039784E" w:rsidRDefault="0039784E" w:rsidP="0039784E">
      <w:pPr>
        <w:pStyle w:val="a6"/>
        <w:jc w:val="center"/>
      </w:pPr>
    </w:p>
    <w:p w:rsidR="0039784E" w:rsidRDefault="0039784E" w:rsidP="0039784E">
      <w:pPr>
        <w:pStyle w:val="a6"/>
        <w:jc w:val="center"/>
      </w:pPr>
    </w:p>
    <w:p w:rsidR="0039784E" w:rsidRDefault="0039784E" w:rsidP="0039784E">
      <w:pPr>
        <w:pStyle w:val="a6"/>
        <w:jc w:val="center"/>
      </w:pPr>
    </w:p>
    <w:p w:rsidR="0039784E" w:rsidRDefault="0039784E" w:rsidP="0039784E">
      <w:pPr>
        <w:pStyle w:val="a7"/>
      </w:pPr>
    </w:p>
    <w:p w:rsidR="0039784E" w:rsidRDefault="0039784E" w:rsidP="0039784E">
      <w:pPr>
        <w:pStyle w:val="a7"/>
        <w:jc w:val="center"/>
      </w:pPr>
      <w:r>
        <w:t xml:space="preserve">Санкт-Петербург </w:t>
      </w:r>
    </w:p>
    <w:p w:rsidR="0039784E" w:rsidRDefault="4708CD06" w:rsidP="0039784E">
      <w:pPr>
        <w:pStyle w:val="a7"/>
        <w:jc w:val="center"/>
        <w:rPr>
          <w:rStyle w:val="a3"/>
          <w:rFonts w:asciiTheme="majorHAnsi" w:hAnsiTheme="majorHAnsi"/>
          <w:i w:val="0"/>
        </w:rPr>
      </w:pPr>
      <w:r>
        <w:t>2014</w:t>
      </w:r>
      <w:r w:rsidR="0039784E" w:rsidRPr="4708CD06">
        <w:rPr>
          <w:rStyle w:val="a3"/>
          <w:rFonts w:asciiTheme="majorHAnsi" w:eastAsiaTheme="majorEastAsia" w:hAnsiTheme="majorHAnsi" w:cstheme="majorBidi"/>
          <w:i w:val="0"/>
        </w:rPr>
        <w:br w:type="page"/>
      </w:r>
    </w:p>
    <w:p w:rsidR="4708CD06" w:rsidRPr="009740B7" w:rsidRDefault="4708CD06">
      <w:pPr>
        <w:rPr>
          <w:lang w:val="ru-RU"/>
        </w:rPr>
      </w:pPr>
      <w:r w:rsidRPr="009740B7">
        <w:rPr>
          <w:rFonts w:ascii="Calibri" w:eastAsia="Calibri" w:hAnsi="Calibri" w:cs="Calibri"/>
          <w:b/>
          <w:bCs/>
          <w:lang w:val="ru-RU"/>
        </w:rPr>
        <w:lastRenderedPageBreak/>
        <w:t>Цель работы</w:t>
      </w:r>
      <w:r w:rsidRPr="009740B7">
        <w:rPr>
          <w:rFonts w:ascii="Calibri" w:eastAsia="Calibri" w:hAnsi="Calibri" w:cs="Calibri"/>
          <w:lang w:val="ru-RU"/>
        </w:rPr>
        <w:t xml:space="preserve"> - исследование генераторов случайных величин, используемых в системе имитационного моделирования </w:t>
      </w:r>
      <w:r w:rsidRPr="4708CD06">
        <w:rPr>
          <w:rFonts w:ascii="Calibri" w:eastAsia="Calibri" w:hAnsi="Calibri" w:cs="Calibri"/>
        </w:rPr>
        <w:t>GPSS</w:t>
      </w:r>
      <w:r w:rsidRPr="009740B7">
        <w:rPr>
          <w:rFonts w:ascii="Calibri" w:eastAsia="Calibri" w:hAnsi="Calibri" w:cs="Calibri"/>
          <w:lang w:val="ru-RU"/>
        </w:rPr>
        <w:t xml:space="preserve"> при построении имитационных моделей. Исследования проводятся для генераторов случайных величин со следующими законами распределений:</w:t>
      </w:r>
    </w:p>
    <w:p w:rsidR="4708CD06" w:rsidRPr="009740B7" w:rsidRDefault="4708CD06">
      <w:pPr>
        <w:rPr>
          <w:lang w:val="ru-RU"/>
        </w:rPr>
      </w:pPr>
      <w:r w:rsidRPr="009740B7">
        <w:rPr>
          <w:rFonts w:ascii="Calibri" w:eastAsia="Calibri" w:hAnsi="Calibri" w:cs="Calibri"/>
          <w:lang w:val="ru-RU"/>
        </w:rPr>
        <w:t>• равномерный;</w:t>
      </w:r>
    </w:p>
    <w:p w:rsidR="4708CD06" w:rsidRPr="009740B7" w:rsidRDefault="4708CD06">
      <w:pPr>
        <w:rPr>
          <w:lang w:val="ru-RU"/>
        </w:rPr>
      </w:pPr>
      <w:r w:rsidRPr="009740B7">
        <w:rPr>
          <w:rFonts w:ascii="Calibri" w:eastAsia="Calibri" w:hAnsi="Calibri" w:cs="Calibri"/>
          <w:lang w:val="ru-RU"/>
        </w:rPr>
        <w:t>• экспоненциальный;</w:t>
      </w:r>
    </w:p>
    <w:p w:rsidR="4708CD06" w:rsidRPr="009740B7" w:rsidRDefault="4708CD06">
      <w:pPr>
        <w:rPr>
          <w:lang w:val="ru-RU"/>
        </w:rPr>
      </w:pPr>
      <w:r w:rsidRPr="009740B7">
        <w:rPr>
          <w:rFonts w:ascii="Calibri" w:eastAsia="Calibri" w:hAnsi="Calibri" w:cs="Calibri"/>
          <w:lang w:val="ru-RU"/>
        </w:rPr>
        <w:t xml:space="preserve">• Эрланга </w:t>
      </w:r>
      <w:r w:rsidRPr="4708CD06">
        <w:rPr>
          <w:rFonts w:ascii="Calibri" w:eastAsia="Calibri" w:hAnsi="Calibri" w:cs="Calibri"/>
        </w:rPr>
        <w:t>k</w:t>
      </w:r>
      <w:r w:rsidRPr="009740B7">
        <w:rPr>
          <w:rFonts w:ascii="Calibri" w:eastAsia="Calibri" w:hAnsi="Calibri" w:cs="Calibri"/>
          <w:lang w:val="ru-RU"/>
        </w:rPr>
        <w:t>-го порядка.</w:t>
      </w:r>
    </w:p>
    <w:p w:rsidR="4708CD06" w:rsidRPr="009740B7" w:rsidRDefault="4708CD06">
      <w:pPr>
        <w:rPr>
          <w:lang w:val="ru-RU"/>
        </w:rPr>
      </w:pPr>
      <w:r w:rsidRPr="009740B7">
        <w:rPr>
          <w:rFonts w:ascii="Calibri" w:eastAsia="Calibri" w:hAnsi="Calibri" w:cs="Calibri"/>
          <w:lang w:val="ru-RU"/>
        </w:rPr>
        <w:t>В процессе исследований необходимо оценить качество генераторов случайных величин и выбрать из заданных генераторов наилучший.</w:t>
      </w:r>
    </w:p>
    <w:p w:rsidR="4708CD06" w:rsidRPr="009740B7" w:rsidRDefault="4708CD06" w:rsidP="4708CD06">
      <w:pPr>
        <w:jc w:val="both"/>
        <w:rPr>
          <w:lang w:val="ru-RU"/>
        </w:rPr>
      </w:pPr>
    </w:p>
    <w:p w:rsidR="4708CD06" w:rsidRPr="009740B7" w:rsidRDefault="4708CD06" w:rsidP="4708CD06">
      <w:pPr>
        <w:jc w:val="center"/>
        <w:rPr>
          <w:lang w:val="ru-RU"/>
        </w:rPr>
      </w:pPr>
      <w:r w:rsidRPr="009740B7">
        <w:rPr>
          <w:rStyle w:val="a3"/>
          <w:rFonts w:asciiTheme="majorHAnsi" w:eastAsiaTheme="majorEastAsia" w:hAnsiTheme="majorHAnsi" w:cstheme="majorBidi"/>
          <w:b/>
          <w:bCs/>
          <w:i w:val="0"/>
          <w:lang w:val="ru-RU"/>
        </w:rPr>
        <w:t>Ход работы</w:t>
      </w:r>
    </w:p>
    <w:p w:rsidR="005307CB" w:rsidRPr="009740B7" w:rsidRDefault="007B2389" w:rsidP="00891FA1">
      <w:pPr>
        <w:jc w:val="both"/>
        <w:rPr>
          <w:rStyle w:val="a3"/>
          <w:rFonts w:asciiTheme="majorHAnsi" w:hAnsiTheme="majorHAnsi"/>
          <w:i w:val="0"/>
          <w:lang w:val="ru-RU"/>
        </w:rPr>
      </w:pPr>
      <w:r w:rsidRPr="009740B7">
        <w:rPr>
          <w:rStyle w:val="a3"/>
          <w:rFonts w:asciiTheme="majorHAnsi" w:hAnsiTheme="majorHAnsi"/>
          <w:i w:val="0"/>
          <w:lang w:val="ru-RU"/>
        </w:rPr>
        <w:t xml:space="preserve">1) </w:t>
      </w:r>
      <w:r w:rsidR="005307CB" w:rsidRPr="009740B7">
        <w:rPr>
          <w:rStyle w:val="a3"/>
          <w:rFonts w:asciiTheme="majorHAnsi" w:hAnsiTheme="majorHAnsi"/>
          <w:i w:val="0"/>
          <w:lang w:val="ru-RU"/>
        </w:rPr>
        <w:t>Равномерное распределение.</w:t>
      </w:r>
    </w:p>
    <w:p w:rsidR="005307CB" w:rsidRPr="009740B7" w:rsidRDefault="005307CB" w:rsidP="00891FA1">
      <w:pPr>
        <w:jc w:val="both"/>
        <w:rPr>
          <w:rStyle w:val="a3"/>
          <w:rFonts w:asciiTheme="majorHAnsi" w:hAnsiTheme="majorHAnsi"/>
          <w:lang w:val="ru-RU"/>
        </w:rPr>
      </w:pPr>
    </w:p>
    <w:p w:rsidR="00D44A0B" w:rsidRPr="006E303D" w:rsidRDefault="00BF13AB" w:rsidP="00891FA1">
      <w:pPr>
        <w:jc w:val="both"/>
        <w:rPr>
          <w:rFonts w:asciiTheme="majorHAnsi" w:hAnsiTheme="majorHAnsi"/>
          <w:lang w:val="ru-RU"/>
        </w:rPr>
      </w:pPr>
      <w:r w:rsidRPr="006E303D">
        <w:rPr>
          <w:rStyle w:val="a3"/>
          <w:rFonts w:asciiTheme="majorHAnsi" w:hAnsiTheme="majorHAnsi"/>
          <w:lang w:val="ru-RU"/>
        </w:rPr>
        <w:t>Таблица 1</w:t>
      </w:r>
      <w:r w:rsidRPr="005307CB">
        <w:rPr>
          <w:rStyle w:val="a3"/>
          <w:rFonts w:asciiTheme="majorHAnsi" w:hAnsiTheme="majorHAnsi"/>
          <w:lang w:val="ru-RU"/>
        </w:rPr>
        <w:t>.</w:t>
      </w:r>
      <w:r w:rsidRPr="006E303D">
        <w:rPr>
          <w:rStyle w:val="a3"/>
          <w:rFonts w:asciiTheme="majorHAnsi" w:hAnsiTheme="majorHAnsi"/>
          <w:i w:val="0"/>
          <w:lang w:val="ru-RU"/>
        </w:rPr>
        <w:t>Результаты</w:t>
      </w:r>
      <w:r w:rsidRPr="006E303D">
        <w:rPr>
          <w:rFonts w:asciiTheme="majorHAnsi" w:hAnsiTheme="majorHAnsi"/>
          <w:lang w:val="ru-RU"/>
        </w:rPr>
        <w:t xml:space="preserve">для двух генераторов случайных величин </w:t>
      </w:r>
      <w:r w:rsidRPr="005307CB">
        <w:rPr>
          <w:rFonts w:asciiTheme="majorHAnsi" w:hAnsiTheme="majorHAnsi"/>
          <w:lang w:val="ru-RU"/>
        </w:rPr>
        <w:t>при равномерном распределении</w:t>
      </w:r>
      <w:r w:rsidRPr="006E303D">
        <w:rPr>
          <w:rFonts w:asciiTheme="majorHAnsi" w:hAnsiTheme="majorHAnsi"/>
          <w:lang w:val="ru-RU"/>
        </w:rPr>
        <w:t>.</w:t>
      </w:r>
    </w:p>
    <w:tbl>
      <w:tblPr>
        <w:tblpPr w:leftFromText="180" w:rightFromText="180" w:vertAnchor="page" w:horzAnchor="page" w:tblpX="469" w:tblpY="1801"/>
        <w:tblW w:w="5000" w:type="pct"/>
        <w:tblLook w:val="04A0"/>
      </w:tblPr>
      <w:tblGrid>
        <w:gridCol w:w="1738"/>
        <w:gridCol w:w="536"/>
        <w:gridCol w:w="649"/>
        <w:gridCol w:w="764"/>
        <w:gridCol w:w="764"/>
        <w:gridCol w:w="878"/>
        <w:gridCol w:w="878"/>
        <w:gridCol w:w="536"/>
        <w:gridCol w:w="649"/>
        <w:gridCol w:w="764"/>
        <w:gridCol w:w="764"/>
        <w:gridCol w:w="878"/>
        <w:gridCol w:w="878"/>
      </w:tblGrid>
      <w:tr w:rsidR="007B2389" w:rsidRPr="005307CB" w:rsidTr="00F87E0B">
        <w:trPr>
          <w:trHeight w:val="300"/>
        </w:trPr>
        <w:tc>
          <w:tcPr>
            <w:tcW w:w="81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89" w:rsidRPr="006E303D" w:rsidRDefault="007B2389" w:rsidP="005307C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9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89" w:rsidRPr="005307CB" w:rsidRDefault="006E303D" w:rsidP="005307C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RN5</w:t>
            </w:r>
          </w:p>
        </w:tc>
        <w:tc>
          <w:tcPr>
            <w:tcW w:w="209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89" w:rsidRPr="005307CB" w:rsidRDefault="006E303D" w:rsidP="005307C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RN</w:t>
            </w:r>
            <w:r w:rsidR="007B2389" w:rsidRPr="005307CB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7B2389" w:rsidRPr="005307CB" w:rsidTr="00F87E0B">
        <w:trPr>
          <w:trHeight w:val="300"/>
        </w:trPr>
        <w:tc>
          <w:tcPr>
            <w:tcW w:w="8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89" w:rsidRPr="005307CB" w:rsidRDefault="007B2389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89" w:rsidRPr="005307CB" w:rsidRDefault="007B2389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89" w:rsidRPr="005307CB" w:rsidRDefault="007B2389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89" w:rsidRPr="005307CB" w:rsidRDefault="007B2389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89" w:rsidRPr="005307CB" w:rsidRDefault="007B2389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89" w:rsidRPr="005307CB" w:rsidRDefault="007B2389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89" w:rsidRPr="005307CB" w:rsidRDefault="007B2389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89" w:rsidRPr="005307CB" w:rsidRDefault="007B2389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89" w:rsidRPr="005307CB" w:rsidRDefault="007B2389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89" w:rsidRPr="005307CB" w:rsidRDefault="007B2389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89" w:rsidRPr="005307CB" w:rsidRDefault="007B2389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89" w:rsidRPr="005307CB" w:rsidRDefault="007B2389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89" w:rsidRPr="005307CB" w:rsidRDefault="007B2389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20000</w:t>
            </w:r>
          </w:p>
        </w:tc>
      </w:tr>
      <w:tr w:rsidR="006E303D" w:rsidRPr="005307CB" w:rsidTr="005307CB">
        <w:trPr>
          <w:trHeight w:val="300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… - 500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</w:tr>
      <w:tr w:rsidR="006E303D" w:rsidRPr="005307CB" w:rsidTr="005307CB">
        <w:trPr>
          <w:trHeight w:val="300"/>
        </w:trPr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500-2200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1979</w:t>
            </w:r>
          </w:p>
        </w:tc>
      </w:tr>
      <w:tr w:rsidR="006E303D" w:rsidRPr="005307CB" w:rsidTr="005307CB">
        <w:trPr>
          <w:trHeight w:val="300"/>
        </w:trPr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2200-3900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1875</w:t>
            </w:r>
          </w:p>
        </w:tc>
      </w:tr>
      <w:tr w:rsidR="006E303D" w:rsidRPr="005307CB" w:rsidTr="005307CB">
        <w:trPr>
          <w:trHeight w:val="300"/>
        </w:trPr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3900-5600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1978</w:t>
            </w:r>
          </w:p>
        </w:tc>
      </w:tr>
      <w:tr w:rsidR="006E303D" w:rsidRPr="005307CB" w:rsidTr="005307CB">
        <w:trPr>
          <w:trHeight w:val="300"/>
        </w:trPr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5600-7300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1946</w:t>
            </w:r>
          </w:p>
        </w:tc>
      </w:tr>
      <w:tr w:rsidR="006E303D" w:rsidRPr="005307CB" w:rsidTr="005307CB">
        <w:trPr>
          <w:trHeight w:val="300"/>
        </w:trPr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7300-9000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1925</w:t>
            </w:r>
          </w:p>
        </w:tc>
      </w:tr>
      <w:tr w:rsidR="006E303D" w:rsidRPr="005307CB" w:rsidTr="005307CB">
        <w:trPr>
          <w:trHeight w:val="300"/>
        </w:trPr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9000-10700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1887</w:t>
            </w:r>
          </w:p>
        </w:tc>
      </w:tr>
      <w:tr w:rsidR="006E303D" w:rsidRPr="005307CB" w:rsidTr="005307CB">
        <w:trPr>
          <w:trHeight w:val="300"/>
        </w:trPr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10700-12400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2034</w:t>
            </w:r>
          </w:p>
        </w:tc>
      </w:tr>
      <w:tr w:rsidR="006E303D" w:rsidRPr="005307CB" w:rsidTr="005307CB">
        <w:trPr>
          <w:trHeight w:val="300"/>
        </w:trPr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12400-14100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1892</w:t>
            </w:r>
          </w:p>
        </w:tc>
      </w:tr>
      <w:tr w:rsidR="006E303D" w:rsidRPr="005307CB" w:rsidTr="005307CB">
        <w:trPr>
          <w:trHeight w:val="300"/>
        </w:trPr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14100-15800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1988</w:t>
            </w:r>
          </w:p>
        </w:tc>
      </w:tr>
      <w:tr w:rsidR="006E303D" w:rsidRPr="005307CB" w:rsidTr="005307CB">
        <w:trPr>
          <w:trHeight w:val="300"/>
        </w:trPr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15800-17500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1950</w:t>
            </w:r>
          </w:p>
        </w:tc>
      </w:tr>
    </w:tbl>
    <w:p w:rsidR="00BF13AB" w:rsidRPr="005307CB" w:rsidRDefault="00BF13AB" w:rsidP="005307CB">
      <w:pPr>
        <w:jc w:val="both"/>
        <w:rPr>
          <w:rFonts w:asciiTheme="majorHAnsi" w:hAnsiTheme="majorHAnsi"/>
        </w:rPr>
      </w:pPr>
    </w:p>
    <w:p w:rsidR="00B35636" w:rsidRPr="006E303D" w:rsidRDefault="00B35636" w:rsidP="00B35636">
      <w:pPr>
        <w:jc w:val="both"/>
        <w:rPr>
          <w:rFonts w:asciiTheme="majorHAnsi" w:hAnsiTheme="majorHAnsi"/>
          <w:lang w:val="ru-RU"/>
        </w:rPr>
      </w:pPr>
      <w:r w:rsidRPr="006E303D">
        <w:rPr>
          <w:rStyle w:val="a3"/>
          <w:rFonts w:asciiTheme="majorHAnsi" w:hAnsiTheme="majorHAnsi"/>
          <w:lang w:val="ru-RU"/>
        </w:rPr>
        <w:t xml:space="preserve">Гистограмма 1. </w:t>
      </w:r>
      <w:r w:rsidR="00BE13B0" w:rsidRPr="006E303D">
        <w:rPr>
          <w:rStyle w:val="a3"/>
          <w:rFonts w:asciiTheme="majorHAnsi" w:hAnsiTheme="majorHAnsi"/>
          <w:i w:val="0"/>
          <w:lang w:val="ru-RU"/>
        </w:rPr>
        <w:t>Плотность распределения</w:t>
      </w:r>
      <w:r w:rsidR="00BE13B0" w:rsidRPr="006E303D">
        <w:rPr>
          <w:rStyle w:val="a3"/>
          <w:rFonts w:asciiTheme="majorHAnsi" w:hAnsiTheme="majorHAnsi"/>
          <w:i w:val="0"/>
          <w:iCs/>
          <w:lang w:val="ru-RU"/>
        </w:rPr>
        <w:t xml:space="preserve"> теоретических и </w:t>
      </w:r>
      <w:proofErr w:type="spellStart"/>
      <w:r w:rsidR="006E303D" w:rsidRPr="006E303D">
        <w:rPr>
          <w:rStyle w:val="a3"/>
          <w:rFonts w:asciiTheme="majorHAnsi" w:hAnsiTheme="majorHAnsi"/>
          <w:i w:val="0"/>
          <w:iCs/>
          <w:lang w:val="ru-RU"/>
        </w:rPr>
        <w:t>экспериментальных</w:t>
      </w:r>
      <w:r w:rsidRPr="006E303D">
        <w:rPr>
          <w:rStyle w:val="a3"/>
          <w:rFonts w:asciiTheme="majorHAnsi" w:hAnsiTheme="majorHAnsi"/>
          <w:i w:val="0"/>
          <w:iCs/>
          <w:lang w:val="ru-RU"/>
        </w:rPr>
        <w:t>значений</w:t>
      </w:r>
      <w:proofErr w:type="spellEnd"/>
      <w:r w:rsidRPr="006E303D">
        <w:rPr>
          <w:rFonts w:asciiTheme="majorHAnsi" w:hAnsiTheme="majorHAnsi"/>
          <w:lang w:val="ru-RU"/>
        </w:rPr>
        <w:t xml:space="preserve"> вероятностей попаданий </w:t>
      </w:r>
      <w:proofErr w:type="gramStart"/>
      <w:r w:rsidRPr="006E303D">
        <w:rPr>
          <w:rFonts w:asciiTheme="majorHAnsi" w:hAnsiTheme="majorHAnsi"/>
          <w:lang w:val="ru-RU"/>
        </w:rPr>
        <w:t>в</w:t>
      </w:r>
      <w:proofErr w:type="gramEnd"/>
      <w:r w:rsidRPr="006E303D">
        <w:rPr>
          <w:rFonts w:asciiTheme="majorHAnsi" w:hAnsiTheme="majorHAnsi"/>
          <w:lang w:val="ru-RU"/>
        </w:rPr>
        <w:t xml:space="preserve"> заданные </w:t>
      </w:r>
      <w:proofErr w:type="spellStart"/>
      <w:r w:rsidRPr="006E303D">
        <w:rPr>
          <w:rFonts w:asciiTheme="majorHAnsi" w:hAnsiTheme="majorHAnsi"/>
          <w:lang w:val="ru-RU"/>
        </w:rPr>
        <w:t>интервалы</w:t>
      </w:r>
      <w:r w:rsidR="00C41EB7" w:rsidRPr="005307CB">
        <w:rPr>
          <w:rFonts w:asciiTheme="majorHAnsi" w:hAnsiTheme="majorHAnsi"/>
          <w:lang w:val="ru-RU"/>
        </w:rPr>
        <w:t>для</w:t>
      </w:r>
      <w:proofErr w:type="spellEnd"/>
      <w:r w:rsidR="00C41EB7" w:rsidRPr="005307CB">
        <w:rPr>
          <w:rFonts w:asciiTheme="majorHAnsi" w:hAnsiTheme="majorHAnsi"/>
          <w:lang w:val="ru-RU"/>
        </w:rPr>
        <w:t xml:space="preserve"> генератора </w:t>
      </w:r>
      <w:r w:rsidR="00C41EB7" w:rsidRPr="005307CB">
        <w:rPr>
          <w:rFonts w:asciiTheme="majorHAnsi" w:hAnsiTheme="majorHAnsi"/>
        </w:rPr>
        <w:t>RN</w:t>
      </w:r>
      <w:r w:rsidR="00C41EB7" w:rsidRPr="006E303D">
        <w:rPr>
          <w:rFonts w:asciiTheme="majorHAnsi" w:hAnsiTheme="majorHAnsi"/>
          <w:lang w:val="ru-RU"/>
        </w:rPr>
        <w:t>5</w:t>
      </w:r>
      <w:r w:rsidRPr="006E303D">
        <w:rPr>
          <w:rFonts w:asciiTheme="majorHAnsi" w:hAnsiTheme="majorHAnsi"/>
          <w:lang w:val="ru-RU"/>
        </w:rPr>
        <w:t>.</w:t>
      </w:r>
    </w:p>
    <w:p w:rsidR="00BF13AB" w:rsidRPr="006E303D" w:rsidRDefault="00D40A0C" w:rsidP="00BE13B0">
      <w:pPr>
        <w:tabs>
          <w:tab w:val="left" w:pos="819"/>
        </w:tabs>
        <w:ind w:left="-284"/>
        <w:jc w:val="both"/>
        <w:rPr>
          <w:rFonts w:asciiTheme="majorHAnsi" w:hAnsiTheme="majorHAnsi"/>
          <w:lang w:val="ru-RU"/>
        </w:rPr>
      </w:pPr>
      <w:r w:rsidRPr="006E303D">
        <w:rPr>
          <w:rFonts w:asciiTheme="majorHAnsi" w:hAnsiTheme="majorHAnsi"/>
          <w:lang w:val="ru-RU"/>
        </w:rPr>
        <w:tab/>
      </w:r>
    </w:p>
    <w:p w:rsidR="00BF13AB" w:rsidRPr="005307CB" w:rsidRDefault="006E303D" w:rsidP="00B35636">
      <w:pPr>
        <w:ind w:left="-284"/>
        <w:jc w:val="both"/>
        <w:rPr>
          <w:rFonts w:asciiTheme="majorHAnsi" w:hAnsiTheme="majorHAnsi"/>
        </w:rPr>
      </w:pPr>
      <w:r>
        <w:rPr>
          <w:noProof/>
          <w:lang w:val="ru-RU" w:eastAsia="ru-RU"/>
        </w:rPr>
        <w:drawing>
          <wp:inline distT="0" distB="0" distL="0" distR="0">
            <wp:extent cx="7038975" cy="2162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1FA1" w:rsidRPr="005307CB" w:rsidRDefault="00891FA1" w:rsidP="00891FA1">
      <w:pPr>
        <w:jc w:val="both"/>
        <w:rPr>
          <w:rStyle w:val="a3"/>
          <w:rFonts w:asciiTheme="majorHAnsi" w:hAnsiTheme="majorHAnsi"/>
        </w:rPr>
      </w:pPr>
    </w:p>
    <w:p w:rsidR="009740B7" w:rsidRDefault="009740B7" w:rsidP="00C41EB7">
      <w:pPr>
        <w:jc w:val="both"/>
        <w:rPr>
          <w:rStyle w:val="a3"/>
          <w:rFonts w:asciiTheme="majorHAnsi" w:hAnsiTheme="majorHAnsi"/>
          <w:lang w:val="ru-RU"/>
        </w:rPr>
      </w:pPr>
    </w:p>
    <w:p w:rsidR="009740B7" w:rsidRDefault="009740B7" w:rsidP="00C41EB7">
      <w:pPr>
        <w:jc w:val="both"/>
        <w:rPr>
          <w:rStyle w:val="a3"/>
          <w:rFonts w:asciiTheme="majorHAnsi" w:hAnsiTheme="majorHAnsi"/>
          <w:lang w:val="ru-RU"/>
        </w:rPr>
      </w:pPr>
    </w:p>
    <w:p w:rsidR="009740B7" w:rsidRDefault="009740B7" w:rsidP="00C41EB7">
      <w:pPr>
        <w:jc w:val="both"/>
        <w:rPr>
          <w:rStyle w:val="a3"/>
          <w:rFonts w:asciiTheme="majorHAnsi" w:hAnsiTheme="majorHAnsi"/>
          <w:lang w:val="ru-RU"/>
        </w:rPr>
      </w:pPr>
    </w:p>
    <w:p w:rsidR="009740B7" w:rsidRDefault="009740B7" w:rsidP="00C41EB7">
      <w:pPr>
        <w:jc w:val="both"/>
        <w:rPr>
          <w:rStyle w:val="a3"/>
          <w:rFonts w:asciiTheme="majorHAnsi" w:hAnsiTheme="majorHAnsi"/>
          <w:lang w:val="ru-RU"/>
        </w:rPr>
      </w:pPr>
    </w:p>
    <w:p w:rsidR="009740B7" w:rsidRDefault="009740B7" w:rsidP="00C41EB7">
      <w:pPr>
        <w:jc w:val="both"/>
        <w:rPr>
          <w:rStyle w:val="a3"/>
          <w:rFonts w:asciiTheme="majorHAnsi" w:hAnsiTheme="majorHAnsi"/>
          <w:lang w:val="ru-RU"/>
        </w:rPr>
      </w:pPr>
    </w:p>
    <w:p w:rsidR="009740B7" w:rsidRDefault="009740B7" w:rsidP="00C41EB7">
      <w:pPr>
        <w:jc w:val="both"/>
        <w:rPr>
          <w:rStyle w:val="a3"/>
          <w:rFonts w:asciiTheme="majorHAnsi" w:hAnsiTheme="majorHAnsi"/>
          <w:lang w:val="ru-RU"/>
        </w:rPr>
      </w:pPr>
    </w:p>
    <w:p w:rsidR="00C41EB7" w:rsidRPr="006E303D" w:rsidRDefault="00C41EB7" w:rsidP="00C41EB7">
      <w:pPr>
        <w:jc w:val="both"/>
        <w:rPr>
          <w:rFonts w:asciiTheme="majorHAnsi" w:hAnsiTheme="majorHAnsi"/>
          <w:lang w:val="ru-RU"/>
        </w:rPr>
      </w:pPr>
      <w:r w:rsidRPr="006E303D">
        <w:rPr>
          <w:rStyle w:val="a3"/>
          <w:rFonts w:asciiTheme="majorHAnsi" w:hAnsiTheme="majorHAnsi"/>
          <w:lang w:val="ru-RU"/>
        </w:rPr>
        <w:lastRenderedPageBreak/>
        <w:t xml:space="preserve">Гистограмма 2. </w:t>
      </w:r>
      <w:r w:rsidRPr="006E303D">
        <w:rPr>
          <w:rStyle w:val="a3"/>
          <w:rFonts w:asciiTheme="majorHAnsi" w:hAnsiTheme="majorHAnsi"/>
          <w:i w:val="0"/>
          <w:lang w:val="ru-RU"/>
        </w:rPr>
        <w:t>Плотность распределения</w:t>
      </w:r>
      <w:r w:rsidRPr="006E303D">
        <w:rPr>
          <w:rStyle w:val="a3"/>
          <w:rFonts w:asciiTheme="majorHAnsi" w:hAnsiTheme="majorHAnsi"/>
          <w:i w:val="0"/>
          <w:iCs/>
          <w:lang w:val="ru-RU"/>
        </w:rPr>
        <w:t xml:space="preserve"> теоретических и </w:t>
      </w:r>
      <w:r w:rsidR="006E303D" w:rsidRPr="006E303D">
        <w:rPr>
          <w:rStyle w:val="a3"/>
          <w:rFonts w:asciiTheme="majorHAnsi" w:hAnsiTheme="majorHAnsi"/>
          <w:i w:val="0"/>
          <w:iCs/>
          <w:lang w:val="ru-RU"/>
        </w:rPr>
        <w:t>экспериментальных</w:t>
      </w:r>
      <w:r w:rsidRPr="006E303D">
        <w:rPr>
          <w:rStyle w:val="a3"/>
          <w:rFonts w:asciiTheme="majorHAnsi" w:hAnsiTheme="majorHAnsi"/>
          <w:i w:val="0"/>
          <w:iCs/>
          <w:lang w:val="ru-RU"/>
        </w:rPr>
        <w:t xml:space="preserve"> значений</w:t>
      </w:r>
      <w:r w:rsidRPr="006E303D">
        <w:rPr>
          <w:rFonts w:asciiTheme="majorHAnsi" w:hAnsiTheme="majorHAnsi"/>
          <w:lang w:val="ru-RU"/>
        </w:rPr>
        <w:t xml:space="preserve"> вероятностей попаданий в заданные интервалы </w:t>
      </w:r>
      <w:r w:rsidRPr="005307CB">
        <w:rPr>
          <w:rFonts w:asciiTheme="majorHAnsi" w:hAnsiTheme="majorHAnsi"/>
          <w:lang w:val="ru-RU"/>
        </w:rPr>
        <w:t xml:space="preserve">для генератора </w:t>
      </w:r>
      <w:r w:rsidRPr="005307CB">
        <w:rPr>
          <w:rFonts w:asciiTheme="majorHAnsi" w:hAnsiTheme="majorHAnsi"/>
        </w:rPr>
        <w:t>RN</w:t>
      </w:r>
      <w:r w:rsidRPr="006E303D">
        <w:rPr>
          <w:rFonts w:asciiTheme="majorHAnsi" w:hAnsiTheme="majorHAnsi"/>
          <w:lang w:val="ru-RU"/>
        </w:rPr>
        <w:t>6.</w:t>
      </w:r>
    </w:p>
    <w:p w:rsidR="00C41EB7" w:rsidRPr="006E303D" w:rsidRDefault="00C41EB7" w:rsidP="00C41EB7">
      <w:pPr>
        <w:tabs>
          <w:tab w:val="left" w:pos="819"/>
        </w:tabs>
        <w:ind w:left="-284"/>
        <w:jc w:val="both"/>
        <w:rPr>
          <w:rFonts w:asciiTheme="majorHAnsi" w:hAnsiTheme="majorHAnsi"/>
          <w:lang w:val="ru-RU"/>
        </w:rPr>
      </w:pPr>
      <w:r w:rsidRPr="006E303D">
        <w:rPr>
          <w:rFonts w:asciiTheme="majorHAnsi" w:hAnsiTheme="majorHAnsi"/>
          <w:lang w:val="ru-RU"/>
        </w:rPr>
        <w:tab/>
      </w:r>
    </w:p>
    <w:p w:rsidR="00C41EB7" w:rsidRPr="005307CB" w:rsidRDefault="006E303D" w:rsidP="00C41EB7">
      <w:pPr>
        <w:ind w:hanging="284"/>
        <w:jc w:val="both"/>
        <w:rPr>
          <w:rStyle w:val="a3"/>
          <w:rFonts w:asciiTheme="majorHAnsi" w:hAnsiTheme="majorHAnsi"/>
        </w:rPr>
      </w:pPr>
      <w:r>
        <w:rPr>
          <w:noProof/>
          <w:lang w:val="ru-RU" w:eastAsia="ru-RU"/>
        </w:rPr>
        <w:drawing>
          <wp:inline distT="0" distB="0" distL="0" distR="0">
            <wp:extent cx="7038975" cy="26003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4708CD06" w:rsidRPr="009740B7" w:rsidRDefault="009740B7" w:rsidP="4708CD06">
      <w:pPr>
        <w:jc w:val="both"/>
        <w:rPr>
          <w:lang w:val="ru-RU"/>
        </w:rPr>
      </w:pPr>
      <w:r>
        <w:rPr>
          <w:i/>
          <w:iCs/>
          <w:lang w:val="ru-RU"/>
        </w:rPr>
        <w:t xml:space="preserve">Гистограмма 3. Функция </w:t>
      </w:r>
      <w:r w:rsidR="4708CD06" w:rsidRPr="009740B7">
        <w:rPr>
          <w:i/>
          <w:iCs/>
          <w:lang w:val="ru-RU"/>
        </w:rPr>
        <w:t xml:space="preserve"> равномерного распределения</w:t>
      </w:r>
    </w:p>
    <w:p w:rsidR="4708CD06" w:rsidRPr="009740B7" w:rsidRDefault="009740B7" w:rsidP="4708CD06">
      <w:pPr>
        <w:jc w:val="both"/>
        <w:rPr>
          <w:lang w:val="ru-RU"/>
        </w:rPr>
      </w:pPr>
      <w:r w:rsidRPr="009740B7">
        <w:rPr>
          <w:lang w:val="ru-RU"/>
        </w:rPr>
        <w:drawing>
          <wp:inline distT="0" distB="0" distL="0" distR="0">
            <wp:extent cx="4018074" cy="3310866"/>
            <wp:effectExtent l="19050" t="0" r="20526" b="383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4708CD06" w:rsidRPr="009740B7" w:rsidRDefault="4708CD06" w:rsidP="4708CD06">
      <w:pPr>
        <w:jc w:val="both"/>
        <w:rPr>
          <w:lang w:val="ru-RU"/>
        </w:rPr>
      </w:pPr>
    </w:p>
    <w:p w:rsidR="00891FA1" w:rsidRPr="006E303D" w:rsidRDefault="00891FA1" w:rsidP="00891FA1">
      <w:pPr>
        <w:jc w:val="both"/>
        <w:rPr>
          <w:rFonts w:asciiTheme="majorHAnsi" w:hAnsiTheme="majorHAnsi"/>
          <w:lang w:val="ru-RU"/>
        </w:rPr>
      </w:pPr>
      <w:r w:rsidRPr="006E303D">
        <w:rPr>
          <w:rStyle w:val="a3"/>
          <w:rFonts w:asciiTheme="majorHAnsi" w:hAnsiTheme="majorHAnsi"/>
          <w:lang w:val="ru-RU"/>
        </w:rPr>
        <w:t>Таблица 2</w:t>
      </w:r>
      <w:r w:rsidRPr="005307CB">
        <w:rPr>
          <w:rStyle w:val="a3"/>
          <w:rFonts w:asciiTheme="majorHAnsi" w:hAnsiTheme="majorHAnsi"/>
          <w:lang w:val="ru-RU"/>
        </w:rPr>
        <w:t>.</w:t>
      </w:r>
      <w:r w:rsidRPr="006E303D">
        <w:rPr>
          <w:rFonts w:asciiTheme="majorHAnsi" w:hAnsiTheme="majorHAnsi"/>
          <w:i/>
          <w:iCs/>
          <w:lang w:val="ru-RU"/>
        </w:rPr>
        <w:t>Сравнение значений</w:t>
      </w:r>
      <w:r w:rsidRPr="006E303D">
        <w:rPr>
          <w:rFonts w:asciiTheme="majorHAnsi" w:hAnsiTheme="majorHAnsi"/>
          <w:lang w:val="ru-RU"/>
        </w:rPr>
        <w:t xml:space="preserve"> с полученными частотами попадания.</w:t>
      </w:r>
    </w:p>
    <w:p w:rsidR="00D40A0C" w:rsidRPr="006E303D" w:rsidRDefault="00D40A0C" w:rsidP="00891FA1">
      <w:pPr>
        <w:jc w:val="both"/>
        <w:rPr>
          <w:rFonts w:asciiTheme="majorHAnsi" w:hAnsiTheme="majorHAnsi"/>
          <w:lang w:val="ru-RU"/>
        </w:rPr>
      </w:pPr>
    </w:p>
    <w:tbl>
      <w:tblPr>
        <w:tblW w:w="5000" w:type="pct"/>
        <w:tblLook w:val="04A0"/>
      </w:tblPr>
      <w:tblGrid>
        <w:gridCol w:w="1564"/>
        <w:gridCol w:w="513"/>
        <w:gridCol w:w="634"/>
        <w:gridCol w:w="743"/>
        <w:gridCol w:w="854"/>
        <w:gridCol w:w="854"/>
        <w:gridCol w:w="963"/>
        <w:gridCol w:w="512"/>
        <w:gridCol w:w="634"/>
        <w:gridCol w:w="743"/>
        <w:gridCol w:w="854"/>
        <w:gridCol w:w="854"/>
        <w:gridCol w:w="954"/>
      </w:tblGrid>
      <w:tr w:rsidR="00D52590" w:rsidRPr="005307CB" w:rsidTr="006E303D">
        <w:trPr>
          <w:trHeight w:val="300"/>
        </w:trPr>
        <w:tc>
          <w:tcPr>
            <w:tcW w:w="73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0" w:rsidRPr="006E303D" w:rsidRDefault="00D52590" w:rsidP="005307C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 </w:t>
            </w:r>
          </w:p>
          <w:p w:rsidR="00D52590" w:rsidRPr="006E303D" w:rsidRDefault="00D52590" w:rsidP="005307C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2590" w:rsidRPr="005307CB" w:rsidRDefault="00750EFF" w:rsidP="005307C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RN</w:t>
            </w:r>
            <w:r w:rsidR="00D52590" w:rsidRPr="005307CB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2590" w:rsidRPr="005307CB" w:rsidRDefault="00750EFF" w:rsidP="005307C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RN</w:t>
            </w:r>
            <w:r w:rsidR="00D52590" w:rsidRPr="005307CB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52590" w:rsidRPr="005307CB" w:rsidTr="006E303D">
        <w:trPr>
          <w:trHeight w:val="300"/>
        </w:trPr>
        <w:tc>
          <w:tcPr>
            <w:tcW w:w="7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0" w:rsidRPr="005307CB" w:rsidRDefault="00D52590" w:rsidP="005307C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5307CB" w:rsidRDefault="00D52590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5307CB" w:rsidRDefault="00D52590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5307CB" w:rsidRDefault="00D52590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5307CB" w:rsidRDefault="00D52590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5307CB" w:rsidRDefault="00D52590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5307CB" w:rsidRDefault="00D52590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5307CB" w:rsidRDefault="00D52590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5307CB" w:rsidRDefault="00D52590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5307CB" w:rsidRDefault="00D52590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5307CB" w:rsidRDefault="00D52590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5307CB" w:rsidRDefault="00D52590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5307CB" w:rsidRDefault="00D52590" w:rsidP="005307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5307C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20000</w:t>
            </w:r>
          </w:p>
        </w:tc>
      </w:tr>
      <w:tr w:rsidR="006E303D" w:rsidRPr="005307CB" w:rsidTr="006E303D">
        <w:trPr>
          <w:trHeight w:val="300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500-2200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-0,0105</w:t>
            </w:r>
          </w:p>
        </w:tc>
      </w:tr>
      <w:tr w:rsidR="006E303D" w:rsidRPr="005307CB" w:rsidTr="006E303D">
        <w:trPr>
          <w:trHeight w:val="300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2200-3900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-0,0625</w:t>
            </w:r>
          </w:p>
        </w:tc>
      </w:tr>
      <w:tr w:rsidR="006E303D" w:rsidRPr="005307CB" w:rsidTr="006E303D">
        <w:trPr>
          <w:trHeight w:val="300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3900-5600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-0,0315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-0,011</w:t>
            </w:r>
          </w:p>
        </w:tc>
      </w:tr>
      <w:tr w:rsidR="006E303D" w:rsidRPr="005307CB" w:rsidTr="006E303D">
        <w:trPr>
          <w:trHeight w:val="300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5600-7300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-0,027</w:t>
            </w:r>
          </w:p>
        </w:tc>
      </w:tr>
      <w:tr w:rsidR="006E303D" w:rsidRPr="005307CB" w:rsidTr="006E303D">
        <w:trPr>
          <w:trHeight w:val="300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7300-9000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-0,066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-0,0395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-0,0375</w:t>
            </w:r>
          </w:p>
        </w:tc>
      </w:tr>
      <w:tr w:rsidR="006E303D" w:rsidRPr="005307CB" w:rsidTr="006E303D">
        <w:trPr>
          <w:trHeight w:val="300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9000-10700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-0,0565</w:t>
            </w:r>
          </w:p>
        </w:tc>
      </w:tr>
      <w:tr w:rsidR="006E303D" w:rsidRPr="005307CB" w:rsidTr="006E303D">
        <w:trPr>
          <w:trHeight w:val="300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10700-12400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0,017</w:t>
            </w:r>
          </w:p>
        </w:tc>
      </w:tr>
      <w:tr w:rsidR="006E303D" w:rsidRPr="005307CB" w:rsidTr="006E303D">
        <w:trPr>
          <w:trHeight w:val="300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12400-14100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-0,054</w:t>
            </w:r>
          </w:p>
        </w:tc>
      </w:tr>
      <w:tr w:rsidR="006E303D" w:rsidRPr="005307CB" w:rsidTr="006E303D">
        <w:trPr>
          <w:trHeight w:val="300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14100-15800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-0,057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-0,006</w:t>
            </w:r>
          </w:p>
        </w:tc>
      </w:tr>
      <w:tr w:rsidR="006E303D" w:rsidRPr="005307CB" w:rsidTr="006E303D">
        <w:trPr>
          <w:trHeight w:val="300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03D" w:rsidRPr="005307CB" w:rsidRDefault="006E303D" w:rsidP="006E303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15800-17500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1,3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0,344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0,232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03D" w:rsidRPr="006E303D" w:rsidRDefault="006E303D" w:rsidP="006E30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6E303D">
              <w:rPr>
                <w:rFonts w:ascii="Calibri" w:hAnsi="Calibri"/>
                <w:color w:val="000000"/>
                <w:sz w:val="18"/>
                <w:szCs w:val="22"/>
              </w:rPr>
              <w:t>-0,025</w:t>
            </w:r>
          </w:p>
        </w:tc>
      </w:tr>
    </w:tbl>
    <w:p w:rsidR="005307CB" w:rsidRPr="005307CB" w:rsidRDefault="005307CB" w:rsidP="00891FA1">
      <w:pPr>
        <w:jc w:val="both"/>
        <w:rPr>
          <w:rFonts w:asciiTheme="majorHAnsi" w:hAnsiTheme="majorHAnsi"/>
        </w:rPr>
      </w:pPr>
    </w:p>
    <w:p w:rsidR="00952A91" w:rsidRDefault="00952A91" w:rsidP="005307CB">
      <w:pPr>
        <w:jc w:val="both"/>
        <w:rPr>
          <w:rFonts w:asciiTheme="majorHAnsi" w:hAnsiTheme="majorHAnsi"/>
          <w:i/>
          <w:lang w:val="ru-RU"/>
        </w:rPr>
      </w:pPr>
    </w:p>
    <w:p w:rsidR="009740B7" w:rsidRDefault="009740B7" w:rsidP="005307CB">
      <w:pPr>
        <w:jc w:val="both"/>
        <w:rPr>
          <w:rFonts w:asciiTheme="majorHAnsi" w:hAnsiTheme="majorHAnsi"/>
          <w:i/>
          <w:lang w:val="ru-RU"/>
        </w:rPr>
      </w:pPr>
    </w:p>
    <w:p w:rsidR="00D40A0C" w:rsidRPr="005307CB" w:rsidRDefault="005307CB" w:rsidP="005307CB">
      <w:pPr>
        <w:jc w:val="both"/>
        <w:rPr>
          <w:rFonts w:asciiTheme="majorHAnsi" w:hAnsiTheme="majorHAnsi"/>
          <w:lang w:val="ru-RU"/>
        </w:rPr>
      </w:pPr>
      <w:r w:rsidRPr="005307CB">
        <w:rPr>
          <w:rFonts w:asciiTheme="majorHAnsi" w:hAnsiTheme="majorHAnsi"/>
          <w:i/>
          <w:lang w:val="ru-RU"/>
        </w:rPr>
        <w:t>Таблица 3.</w:t>
      </w:r>
      <w:r w:rsidRPr="006E303D">
        <w:rPr>
          <w:rStyle w:val="a3"/>
          <w:rFonts w:asciiTheme="majorHAnsi" w:hAnsiTheme="majorHAnsi"/>
          <w:i w:val="0"/>
          <w:lang w:val="ru-RU"/>
        </w:rPr>
        <w:t>Теоретически рассчитанные значения числовых характеристик</w:t>
      </w:r>
      <w:r w:rsidRPr="006E303D">
        <w:rPr>
          <w:rStyle w:val="a3"/>
          <w:rFonts w:asciiTheme="majorHAnsi" w:hAnsiTheme="majorHAnsi"/>
          <w:lang w:val="ru-RU"/>
        </w:rPr>
        <w:t>.</w:t>
      </w:r>
    </w:p>
    <w:p w:rsidR="00D40A0C" w:rsidRPr="006E303D" w:rsidRDefault="00D40A0C" w:rsidP="005307CB">
      <w:pPr>
        <w:jc w:val="both"/>
        <w:rPr>
          <w:rFonts w:asciiTheme="majorHAnsi" w:hAnsiTheme="majorHAnsi"/>
          <w:lang w:val="ru-RU"/>
        </w:rPr>
      </w:pPr>
    </w:p>
    <w:tbl>
      <w:tblPr>
        <w:tblW w:w="5000" w:type="pct"/>
        <w:tblLook w:val="04A0"/>
      </w:tblPr>
      <w:tblGrid>
        <w:gridCol w:w="1146"/>
        <w:gridCol w:w="795"/>
        <w:gridCol w:w="79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F87E0B" w:rsidRPr="00F87E0B" w:rsidTr="008151E6">
        <w:trPr>
          <w:trHeight w:val="300"/>
        </w:trPr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0B" w:rsidRPr="00F87E0B" w:rsidRDefault="00F87E0B" w:rsidP="00F87E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Равно</w:t>
            </w:r>
            <w:proofErr w:type="spellEnd"/>
            <w:r w:rsidR="008151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мерное</w:t>
            </w:r>
            <w:proofErr w:type="spellEnd"/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</w:tr>
      <w:tr w:rsidR="008151E6" w:rsidRPr="00F87E0B" w:rsidTr="008151E6">
        <w:trPr>
          <w:trHeight w:val="300"/>
        </w:trPr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Мат.ож</w:t>
            </w:r>
            <w:proofErr w:type="spellEnd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10774,95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9536,843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9298,212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9291,2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9268,832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10793,5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9817,875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9373,41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9230,533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9239,019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9234,442</w:t>
            </w:r>
          </w:p>
        </w:tc>
      </w:tr>
      <w:tr w:rsidR="008151E6" w:rsidRPr="00F87E0B" w:rsidTr="008151E6">
        <w:trPr>
          <w:trHeight w:val="300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8151E6" w:rsidRDefault="008151E6" w:rsidP="008151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0,19889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0,19722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0,05965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0,03313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0,03236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0,02987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0,19928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0,09088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0,04149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0,02561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0,02656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0,02605</w:t>
            </w:r>
          </w:p>
        </w:tc>
      </w:tr>
      <w:tr w:rsidR="008151E6" w:rsidRPr="00F87E0B" w:rsidTr="008151E6">
        <w:trPr>
          <w:trHeight w:val="300"/>
        </w:trPr>
        <w:tc>
          <w:tcPr>
            <w:tcW w:w="5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С.к.о</w:t>
            </w:r>
            <w:proofErr w:type="spellEnd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4779,056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5005,125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5172,541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5101,073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5056,595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5047,984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6183,217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5289,404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5156,172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5040,491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5074,802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5059,434</w:t>
            </w:r>
          </w:p>
        </w:tc>
      </w:tr>
      <w:tr w:rsidR="008151E6" w:rsidRPr="00F87E0B" w:rsidTr="008151E6">
        <w:trPr>
          <w:trHeight w:val="300"/>
        </w:trPr>
        <w:tc>
          <w:tcPr>
            <w:tcW w:w="5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8151E6" w:rsidRDefault="008151E6" w:rsidP="008151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4907,477288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-0,02617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0,01990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0,05401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0,03945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0,03039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0,02863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0,25996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0,07783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0,05068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0,02710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0,03410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0,03096</w:t>
            </w:r>
          </w:p>
        </w:tc>
      </w:tr>
      <w:tr w:rsidR="008151E6" w:rsidRPr="00F87E0B" w:rsidTr="008151E6">
        <w:trPr>
          <w:trHeight w:val="300"/>
        </w:trPr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К-т </w:t>
            </w:r>
            <w:proofErr w:type="spellStart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вар</w:t>
            </w:r>
            <w:proofErr w:type="spellEnd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0,44292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0,46451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0,54237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0,54861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0,54423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0,54462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0,57286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0,53875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0,55008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0,54607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0,54928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0,54789</w:t>
            </w:r>
          </w:p>
        </w:tc>
      </w:tr>
      <w:tr w:rsidR="008151E6" w:rsidRPr="00F87E0B" w:rsidTr="008151E6">
        <w:trPr>
          <w:trHeight w:val="300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8151E6" w:rsidRDefault="008151E6" w:rsidP="008151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0,545275254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-0,18772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-0,14811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-0,00532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0,00611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-0,00191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-0,01196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0,00882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0,00145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0,00734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0,00479</w:t>
            </w:r>
          </w:p>
        </w:tc>
      </w:tr>
    </w:tbl>
    <w:p w:rsidR="00D40A0C" w:rsidRPr="005307CB" w:rsidRDefault="00D40A0C" w:rsidP="005307CB">
      <w:pPr>
        <w:jc w:val="both"/>
        <w:rPr>
          <w:rFonts w:asciiTheme="majorHAnsi" w:hAnsiTheme="majorHAnsi"/>
        </w:rPr>
      </w:pPr>
    </w:p>
    <w:p w:rsidR="005307CB" w:rsidRPr="006E303D" w:rsidRDefault="005307CB" w:rsidP="005307CB">
      <w:pPr>
        <w:jc w:val="both"/>
        <w:rPr>
          <w:rFonts w:asciiTheme="majorHAnsi" w:hAnsiTheme="majorHAnsi"/>
          <w:lang w:val="ru-RU"/>
        </w:rPr>
      </w:pPr>
      <w:r w:rsidRPr="006E303D">
        <w:rPr>
          <w:rStyle w:val="a3"/>
          <w:rFonts w:asciiTheme="majorHAnsi" w:hAnsiTheme="majorHAnsi"/>
          <w:lang w:val="ru-RU"/>
        </w:rPr>
        <w:t>Таблица 4</w:t>
      </w:r>
      <w:r w:rsidRPr="005307CB">
        <w:rPr>
          <w:rStyle w:val="a3"/>
          <w:rFonts w:asciiTheme="majorHAnsi" w:hAnsiTheme="majorHAnsi"/>
          <w:lang w:val="ru-RU"/>
        </w:rPr>
        <w:t>.</w:t>
      </w:r>
      <w:r w:rsidRPr="006E303D">
        <w:rPr>
          <w:rStyle w:val="a3"/>
          <w:rFonts w:asciiTheme="majorHAnsi" w:hAnsiTheme="majorHAnsi"/>
          <w:i w:val="0"/>
          <w:lang w:val="ru-RU"/>
        </w:rPr>
        <w:t>Результаты</w:t>
      </w:r>
      <w:r w:rsidRPr="006E303D">
        <w:rPr>
          <w:rFonts w:asciiTheme="majorHAnsi" w:hAnsiTheme="majorHAnsi"/>
          <w:lang w:val="ru-RU"/>
        </w:rPr>
        <w:t xml:space="preserve">для двух генераторов случайных величин </w:t>
      </w:r>
      <w:r w:rsidRPr="005307CB">
        <w:rPr>
          <w:rFonts w:asciiTheme="majorHAnsi" w:hAnsiTheme="majorHAnsi"/>
          <w:lang w:val="ru-RU"/>
        </w:rPr>
        <w:t xml:space="preserve">при </w:t>
      </w:r>
      <w:r w:rsidR="00952A91">
        <w:rPr>
          <w:rFonts w:asciiTheme="majorHAnsi" w:hAnsiTheme="majorHAnsi"/>
          <w:lang w:val="ru-RU"/>
        </w:rPr>
        <w:t>экспоненциальном</w:t>
      </w:r>
      <w:r w:rsidRPr="005307CB">
        <w:rPr>
          <w:rFonts w:asciiTheme="majorHAnsi" w:hAnsiTheme="majorHAnsi"/>
          <w:lang w:val="ru-RU"/>
        </w:rPr>
        <w:t xml:space="preserve"> распределении</w:t>
      </w:r>
      <w:r w:rsidRPr="006E303D">
        <w:rPr>
          <w:rFonts w:asciiTheme="majorHAnsi" w:hAnsiTheme="majorHAnsi"/>
          <w:lang w:val="ru-RU"/>
        </w:rPr>
        <w:t>.</w:t>
      </w:r>
    </w:p>
    <w:p w:rsidR="00952A91" w:rsidRPr="006E303D" w:rsidRDefault="00952A91" w:rsidP="005307CB">
      <w:pPr>
        <w:jc w:val="both"/>
        <w:rPr>
          <w:rFonts w:asciiTheme="majorHAnsi" w:hAnsiTheme="majorHAnsi"/>
          <w:lang w:val="ru-RU"/>
        </w:rPr>
      </w:pPr>
    </w:p>
    <w:tbl>
      <w:tblPr>
        <w:tblW w:w="5000" w:type="pct"/>
        <w:tblLayout w:type="fixed"/>
        <w:tblLook w:val="04A0"/>
      </w:tblPr>
      <w:tblGrid>
        <w:gridCol w:w="1247"/>
        <w:gridCol w:w="421"/>
        <w:gridCol w:w="566"/>
        <w:gridCol w:w="711"/>
        <w:gridCol w:w="852"/>
        <w:gridCol w:w="918"/>
        <w:gridCol w:w="1048"/>
        <w:gridCol w:w="822"/>
        <w:gridCol w:w="822"/>
        <w:gridCol w:w="822"/>
        <w:gridCol w:w="822"/>
        <w:gridCol w:w="822"/>
        <w:gridCol w:w="803"/>
      </w:tblGrid>
      <w:tr w:rsidR="00D52590" w:rsidRPr="00952A91" w:rsidTr="00F87E0B">
        <w:trPr>
          <w:trHeight w:val="300"/>
        </w:trPr>
        <w:tc>
          <w:tcPr>
            <w:tcW w:w="5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0" w:rsidRPr="006E303D" w:rsidRDefault="00D52590" w:rsidP="00952A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</w:pPr>
            <w:r w:rsidRPr="00952A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D52590" w:rsidRPr="006E303D" w:rsidRDefault="00D52590" w:rsidP="00952A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</w:pPr>
            <w:r w:rsidRPr="00952A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2590" w:rsidRPr="00952A91" w:rsidRDefault="008151E6" w:rsidP="00952A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RN</w:t>
            </w:r>
            <w:r w:rsidR="00D52590" w:rsidRPr="00952A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0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2590" w:rsidRPr="00952A91" w:rsidRDefault="008151E6" w:rsidP="00952A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RN</w:t>
            </w:r>
            <w:r w:rsidR="00D52590" w:rsidRPr="00952A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52590" w:rsidRPr="00952A91" w:rsidTr="00F87E0B">
        <w:trPr>
          <w:trHeight w:val="370"/>
        </w:trPr>
        <w:tc>
          <w:tcPr>
            <w:tcW w:w="5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0" w:rsidRPr="00952A91" w:rsidRDefault="00D52590" w:rsidP="00952A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952A91" w:rsidRDefault="00D52590" w:rsidP="00952A9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952A91" w:rsidRDefault="00D52590" w:rsidP="00952A9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952A91" w:rsidRDefault="00D52590" w:rsidP="00952A9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952A91" w:rsidRDefault="00D52590" w:rsidP="00952A9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952A91" w:rsidRDefault="00D52590" w:rsidP="00952A9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952A91" w:rsidRDefault="00D52590" w:rsidP="00952A9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952A91" w:rsidRDefault="00D52590" w:rsidP="00952A9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952A91" w:rsidRDefault="00D52590" w:rsidP="00952A9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952A91" w:rsidRDefault="00D52590" w:rsidP="00952A9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952A91" w:rsidRDefault="00D52590" w:rsidP="00952A9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952A91" w:rsidRDefault="00D52590" w:rsidP="00952A9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952A91" w:rsidRDefault="00D52590" w:rsidP="00952A9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2A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20000</w:t>
            </w:r>
          </w:p>
        </w:tc>
      </w:tr>
      <w:tr w:rsidR="008151E6" w:rsidRPr="00952A91" w:rsidTr="00952A91">
        <w:trPr>
          <w:trHeight w:val="40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500-2200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1748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3431</w:t>
            </w:r>
          </w:p>
        </w:tc>
      </w:tr>
      <w:tr w:rsidR="008151E6" w:rsidRPr="00952A91" w:rsidTr="00952A91">
        <w:trPr>
          <w:trHeight w:val="410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2200-3900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2794</w:t>
            </w:r>
          </w:p>
        </w:tc>
      </w:tr>
      <w:tr w:rsidR="008151E6" w:rsidRPr="00952A91" w:rsidTr="00952A91">
        <w:trPr>
          <w:trHeight w:val="402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3900-5600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2427</w:t>
            </w:r>
          </w:p>
        </w:tc>
      </w:tr>
      <w:tr w:rsidR="008151E6" w:rsidRPr="00952A91" w:rsidTr="00952A91">
        <w:trPr>
          <w:trHeight w:val="408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5600-7300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1894</w:t>
            </w:r>
          </w:p>
        </w:tc>
      </w:tr>
      <w:tr w:rsidR="008151E6" w:rsidRPr="00952A91" w:rsidTr="00952A91">
        <w:trPr>
          <w:trHeight w:val="399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7300-9000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1702</w:t>
            </w:r>
          </w:p>
        </w:tc>
      </w:tr>
      <w:tr w:rsidR="008151E6" w:rsidRPr="00952A91" w:rsidTr="00952A91">
        <w:trPr>
          <w:trHeight w:val="406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9000-10700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1357</w:t>
            </w:r>
          </w:p>
        </w:tc>
      </w:tr>
      <w:tr w:rsidR="008151E6" w:rsidRPr="00952A91" w:rsidTr="00952A91">
        <w:trPr>
          <w:trHeight w:val="412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10700-12400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1073</w:t>
            </w:r>
          </w:p>
        </w:tc>
      </w:tr>
      <w:tr w:rsidR="008151E6" w:rsidRPr="00952A91" w:rsidTr="00952A91">
        <w:trPr>
          <w:trHeight w:val="40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12400-14100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885</w:t>
            </w:r>
          </w:p>
        </w:tc>
      </w:tr>
      <w:tr w:rsidR="008151E6" w:rsidRPr="00952A91" w:rsidTr="00952A91">
        <w:trPr>
          <w:trHeight w:val="409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14100-15800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745</w:t>
            </w:r>
          </w:p>
        </w:tc>
      </w:tr>
      <w:tr w:rsidR="008151E6" w:rsidRPr="00952A91" w:rsidTr="00952A91">
        <w:trPr>
          <w:trHeight w:val="392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15800-17500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629</w:t>
            </w:r>
          </w:p>
        </w:tc>
      </w:tr>
      <w:tr w:rsidR="008151E6" w:rsidRPr="00952A91" w:rsidTr="00952A91">
        <w:trPr>
          <w:trHeight w:val="398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17500 - …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952A91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3063</w:t>
            </w:r>
          </w:p>
        </w:tc>
      </w:tr>
    </w:tbl>
    <w:p w:rsidR="008151E6" w:rsidRDefault="008151E6" w:rsidP="00952A91">
      <w:pPr>
        <w:jc w:val="both"/>
        <w:rPr>
          <w:rStyle w:val="a3"/>
          <w:rFonts w:asciiTheme="majorHAnsi" w:hAnsiTheme="majorHAnsi"/>
          <w:lang w:val="ru-RU"/>
        </w:rPr>
      </w:pPr>
    </w:p>
    <w:p w:rsidR="00952A91" w:rsidRPr="006E303D" w:rsidRDefault="00952A91" w:rsidP="00952A91">
      <w:pPr>
        <w:jc w:val="both"/>
        <w:rPr>
          <w:rFonts w:asciiTheme="majorHAnsi" w:hAnsiTheme="majorHAnsi"/>
          <w:lang w:val="ru-RU"/>
        </w:rPr>
      </w:pPr>
      <w:r w:rsidRPr="006E303D">
        <w:rPr>
          <w:rStyle w:val="a3"/>
          <w:rFonts w:asciiTheme="majorHAnsi" w:hAnsiTheme="majorHAnsi"/>
          <w:lang w:val="ru-RU"/>
        </w:rPr>
        <w:t>Гистограм</w:t>
      </w:r>
      <w:r w:rsidR="009740B7">
        <w:rPr>
          <w:rStyle w:val="a3"/>
          <w:rFonts w:asciiTheme="majorHAnsi" w:hAnsiTheme="majorHAnsi"/>
          <w:lang w:val="ru-RU"/>
        </w:rPr>
        <w:t xml:space="preserve">ма </w:t>
      </w:r>
      <w:r w:rsidR="009740B7">
        <w:rPr>
          <w:rStyle w:val="a3"/>
          <w:rFonts w:asciiTheme="majorHAnsi" w:hAnsiTheme="majorHAnsi"/>
        </w:rPr>
        <w:t>4</w:t>
      </w:r>
      <w:r w:rsidRPr="006E303D">
        <w:rPr>
          <w:rStyle w:val="a3"/>
          <w:rFonts w:asciiTheme="majorHAnsi" w:hAnsiTheme="majorHAnsi"/>
          <w:lang w:val="ru-RU"/>
        </w:rPr>
        <w:t xml:space="preserve">. </w:t>
      </w:r>
      <w:r w:rsidRPr="006E303D">
        <w:rPr>
          <w:rStyle w:val="a3"/>
          <w:rFonts w:asciiTheme="majorHAnsi" w:hAnsiTheme="majorHAnsi"/>
          <w:i w:val="0"/>
          <w:lang w:val="ru-RU"/>
        </w:rPr>
        <w:t>Плотность распределения</w:t>
      </w:r>
      <w:r w:rsidRPr="006E303D">
        <w:rPr>
          <w:rStyle w:val="a3"/>
          <w:rFonts w:asciiTheme="majorHAnsi" w:hAnsiTheme="majorHAnsi"/>
          <w:i w:val="0"/>
          <w:iCs/>
          <w:lang w:val="ru-RU"/>
        </w:rPr>
        <w:t xml:space="preserve"> теоретических и </w:t>
      </w:r>
      <w:r w:rsidR="008151E6" w:rsidRPr="006E303D">
        <w:rPr>
          <w:rStyle w:val="a3"/>
          <w:rFonts w:asciiTheme="majorHAnsi" w:hAnsiTheme="majorHAnsi"/>
          <w:i w:val="0"/>
          <w:iCs/>
          <w:lang w:val="ru-RU"/>
        </w:rPr>
        <w:t>экспериментальных</w:t>
      </w:r>
      <w:r w:rsidRPr="006E303D">
        <w:rPr>
          <w:rStyle w:val="a3"/>
          <w:rFonts w:asciiTheme="majorHAnsi" w:hAnsiTheme="majorHAnsi"/>
          <w:i w:val="0"/>
          <w:iCs/>
          <w:lang w:val="ru-RU"/>
        </w:rPr>
        <w:t xml:space="preserve"> значений</w:t>
      </w:r>
      <w:r w:rsidRPr="006E303D">
        <w:rPr>
          <w:rFonts w:asciiTheme="majorHAnsi" w:hAnsiTheme="majorHAnsi"/>
          <w:lang w:val="ru-RU"/>
        </w:rPr>
        <w:t xml:space="preserve"> вероятностей попаданий в заданные интервалы </w:t>
      </w:r>
      <w:r w:rsidRPr="005307CB">
        <w:rPr>
          <w:rFonts w:asciiTheme="majorHAnsi" w:hAnsiTheme="majorHAnsi"/>
          <w:lang w:val="ru-RU"/>
        </w:rPr>
        <w:t xml:space="preserve">для генератора </w:t>
      </w:r>
      <w:r w:rsidRPr="005307CB">
        <w:rPr>
          <w:rFonts w:asciiTheme="majorHAnsi" w:hAnsiTheme="majorHAnsi"/>
        </w:rPr>
        <w:t>RN</w:t>
      </w:r>
      <w:r w:rsidRPr="006E303D">
        <w:rPr>
          <w:rFonts w:asciiTheme="majorHAnsi" w:hAnsiTheme="majorHAnsi"/>
          <w:lang w:val="ru-RU"/>
        </w:rPr>
        <w:t>5.</w:t>
      </w:r>
    </w:p>
    <w:p w:rsidR="00D40A0C" w:rsidRPr="006E303D" w:rsidRDefault="00D40A0C" w:rsidP="005307CB">
      <w:pPr>
        <w:jc w:val="both"/>
        <w:rPr>
          <w:rFonts w:asciiTheme="majorHAnsi" w:hAnsiTheme="majorHAnsi"/>
          <w:lang w:val="ru-RU"/>
        </w:rPr>
      </w:pPr>
    </w:p>
    <w:p w:rsidR="00BF13AB" w:rsidRPr="005307CB" w:rsidRDefault="008151E6" w:rsidP="00952A91">
      <w:pPr>
        <w:jc w:val="both"/>
        <w:rPr>
          <w:rFonts w:asciiTheme="majorHAnsi" w:hAnsiTheme="majorHAnsi"/>
        </w:rPr>
      </w:pPr>
      <w:r>
        <w:rPr>
          <w:noProof/>
          <w:lang w:val="ru-RU" w:eastAsia="ru-RU"/>
        </w:rPr>
        <w:drawing>
          <wp:inline distT="0" distB="0" distL="0" distR="0">
            <wp:extent cx="6642100" cy="1866900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4AA5" w:rsidRDefault="00B34AA5" w:rsidP="00B34AA5">
      <w:pPr>
        <w:jc w:val="both"/>
        <w:rPr>
          <w:rStyle w:val="a3"/>
          <w:rFonts w:asciiTheme="majorHAnsi" w:hAnsiTheme="majorHAnsi"/>
        </w:rPr>
      </w:pPr>
    </w:p>
    <w:p w:rsidR="00A9618D" w:rsidRDefault="00A9618D" w:rsidP="00B34AA5">
      <w:pPr>
        <w:jc w:val="both"/>
        <w:rPr>
          <w:rStyle w:val="a3"/>
          <w:rFonts w:asciiTheme="majorHAnsi" w:hAnsiTheme="majorHAnsi"/>
        </w:rPr>
      </w:pPr>
    </w:p>
    <w:p w:rsidR="009740B7" w:rsidRDefault="009740B7" w:rsidP="00B34AA5">
      <w:pPr>
        <w:jc w:val="both"/>
        <w:rPr>
          <w:rStyle w:val="a3"/>
          <w:rFonts w:asciiTheme="majorHAnsi" w:hAnsiTheme="majorHAnsi"/>
        </w:rPr>
      </w:pPr>
    </w:p>
    <w:p w:rsidR="009740B7" w:rsidRDefault="009740B7" w:rsidP="00B34AA5">
      <w:pPr>
        <w:jc w:val="both"/>
        <w:rPr>
          <w:rStyle w:val="a3"/>
          <w:rFonts w:asciiTheme="majorHAnsi" w:hAnsiTheme="majorHAnsi"/>
        </w:rPr>
      </w:pPr>
    </w:p>
    <w:p w:rsidR="009740B7" w:rsidRDefault="009740B7" w:rsidP="00B34AA5">
      <w:pPr>
        <w:jc w:val="both"/>
        <w:rPr>
          <w:rStyle w:val="a3"/>
          <w:rFonts w:asciiTheme="majorHAnsi" w:hAnsiTheme="majorHAnsi"/>
        </w:rPr>
      </w:pPr>
    </w:p>
    <w:p w:rsidR="00B34AA5" w:rsidRPr="006E303D" w:rsidRDefault="009740B7" w:rsidP="00B34AA5">
      <w:pPr>
        <w:jc w:val="both"/>
        <w:rPr>
          <w:rFonts w:asciiTheme="majorHAnsi" w:hAnsiTheme="majorHAnsi"/>
          <w:lang w:val="ru-RU"/>
        </w:rPr>
      </w:pPr>
      <w:r>
        <w:rPr>
          <w:rStyle w:val="a3"/>
          <w:rFonts w:asciiTheme="majorHAnsi" w:hAnsiTheme="majorHAnsi"/>
          <w:lang w:val="ru-RU"/>
        </w:rPr>
        <w:t xml:space="preserve">Гистограмма </w:t>
      </w:r>
      <w:r>
        <w:rPr>
          <w:rStyle w:val="a3"/>
          <w:rFonts w:asciiTheme="majorHAnsi" w:hAnsiTheme="majorHAnsi"/>
        </w:rPr>
        <w:t>5</w:t>
      </w:r>
      <w:r w:rsidR="00B34AA5" w:rsidRPr="006E303D">
        <w:rPr>
          <w:rStyle w:val="a3"/>
          <w:rFonts w:asciiTheme="majorHAnsi" w:hAnsiTheme="majorHAnsi"/>
          <w:lang w:val="ru-RU"/>
        </w:rPr>
        <w:t xml:space="preserve">. </w:t>
      </w:r>
      <w:r w:rsidR="00B34AA5" w:rsidRPr="006E303D">
        <w:rPr>
          <w:rStyle w:val="a3"/>
          <w:rFonts w:asciiTheme="majorHAnsi" w:hAnsiTheme="majorHAnsi"/>
          <w:i w:val="0"/>
          <w:lang w:val="ru-RU"/>
        </w:rPr>
        <w:t>Плотность распределения</w:t>
      </w:r>
      <w:r w:rsidR="00B34AA5" w:rsidRPr="006E303D">
        <w:rPr>
          <w:rStyle w:val="a3"/>
          <w:rFonts w:asciiTheme="majorHAnsi" w:hAnsiTheme="majorHAnsi"/>
          <w:i w:val="0"/>
          <w:iCs/>
          <w:lang w:val="ru-RU"/>
        </w:rPr>
        <w:t xml:space="preserve"> теоретических и </w:t>
      </w:r>
      <w:r w:rsidR="008151E6" w:rsidRPr="006E303D">
        <w:rPr>
          <w:rStyle w:val="a3"/>
          <w:rFonts w:asciiTheme="majorHAnsi" w:hAnsiTheme="majorHAnsi"/>
          <w:i w:val="0"/>
          <w:iCs/>
          <w:lang w:val="ru-RU"/>
        </w:rPr>
        <w:t>экспериментальных</w:t>
      </w:r>
      <w:r w:rsidR="00B34AA5" w:rsidRPr="006E303D">
        <w:rPr>
          <w:rStyle w:val="a3"/>
          <w:rFonts w:asciiTheme="majorHAnsi" w:hAnsiTheme="majorHAnsi"/>
          <w:i w:val="0"/>
          <w:iCs/>
          <w:lang w:val="ru-RU"/>
        </w:rPr>
        <w:t xml:space="preserve"> значений</w:t>
      </w:r>
      <w:r w:rsidR="00B34AA5" w:rsidRPr="006E303D">
        <w:rPr>
          <w:rFonts w:asciiTheme="majorHAnsi" w:hAnsiTheme="majorHAnsi"/>
          <w:lang w:val="ru-RU"/>
        </w:rPr>
        <w:t xml:space="preserve"> вероятностей попаданий в заданные интервалы </w:t>
      </w:r>
      <w:r w:rsidR="00B34AA5" w:rsidRPr="005307CB">
        <w:rPr>
          <w:rFonts w:asciiTheme="majorHAnsi" w:hAnsiTheme="majorHAnsi"/>
          <w:lang w:val="ru-RU"/>
        </w:rPr>
        <w:t xml:space="preserve">для генератора </w:t>
      </w:r>
      <w:r w:rsidR="00B34AA5" w:rsidRPr="005307CB">
        <w:rPr>
          <w:rFonts w:asciiTheme="majorHAnsi" w:hAnsiTheme="majorHAnsi"/>
        </w:rPr>
        <w:t>RN</w:t>
      </w:r>
      <w:r w:rsidR="00B34AA5" w:rsidRPr="006E303D">
        <w:rPr>
          <w:rFonts w:asciiTheme="majorHAnsi" w:hAnsiTheme="majorHAnsi"/>
          <w:lang w:val="ru-RU"/>
        </w:rPr>
        <w:t>6.</w:t>
      </w:r>
    </w:p>
    <w:p w:rsidR="00B35636" w:rsidRPr="006E303D" w:rsidRDefault="00B35636" w:rsidP="00D40A0C">
      <w:pPr>
        <w:ind w:left="284"/>
        <w:jc w:val="both"/>
        <w:rPr>
          <w:rStyle w:val="a3"/>
          <w:rFonts w:asciiTheme="majorHAnsi" w:hAnsiTheme="majorHAnsi"/>
          <w:lang w:val="ru-RU"/>
        </w:rPr>
      </w:pPr>
    </w:p>
    <w:p w:rsidR="00B35636" w:rsidRPr="005307CB" w:rsidRDefault="008151E6" w:rsidP="00B34AA5">
      <w:pPr>
        <w:jc w:val="both"/>
        <w:rPr>
          <w:rStyle w:val="a3"/>
          <w:rFonts w:asciiTheme="majorHAnsi" w:hAnsiTheme="majorHAnsi"/>
        </w:rPr>
      </w:pPr>
      <w:r>
        <w:rPr>
          <w:noProof/>
          <w:lang w:val="ru-RU" w:eastAsia="ru-RU"/>
        </w:rPr>
        <w:drawing>
          <wp:inline distT="0" distB="0" distL="0" distR="0">
            <wp:extent cx="6642100" cy="2085975"/>
            <wp:effectExtent l="0" t="0" r="63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40B7" w:rsidRPr="009740B7" w:rsidRDefault="009740B7" w:rsidP="00D40A0C">
      <w:pPr>
        <w:ind w:left="284"/>
        <w:jc w:val="both"/>
        <w:rPr>
          <w:rStyle w:val="a3"/>
          <w:rFonts w:asciiTheme="majorHAnsi" w:hAnsiTheme="majorHAnsi"/>
          <w:lang w:val="ru-RU"/>
        </w:rPr>
      </w:pPr>
      <w:r>
        <w:rPr>
          <w:rStyle w:val="a3"/>
          <w:rFonts w:asciiTheme="majorHAnsi" w:hAnsiTheme="majorHAnsi"/>
          <w:lang w:val="ru-RU"/>
        </w:rPr>
        <w:t>Гистограмма 6. Функция экспоненциального распределения</w:t>
      </w:r>
    </w:p>
    <w:p w:rsidR="00A9618D" w:rsidRDefault="009740B7" w:rsidP="00D40A0C">
      <w:pPr>
        <w:ind w:left="284"/>
        <w:jc w:val="both"/>
        <w:rPr>
          <w:rStyle w:val="a3"/>
          <w:rFonts w:asciiTheme="majorHAnsi" w:hAnsiTheme="majorHAnsi"/>
          <w:lang w:val="ru-RU"/>
        </w:rPr>
      </w:pPr>
      <w:r w:rsidRPr="009740B7">
        <w:rPr>
          <w:rStyle w:val="a3"/>
          <w:rFonts w:asciiTheme="majorHAnsi" w:hAnsiTheme="majorHAnsi"/>
          <w:lang w:val="ru-RU"/>
        </w:rPr>
        <w:drawing>
          <wp:inline distT="0" distB="0" distL="0" distR="0">
            <wp:extent cx="4018410" cy="3187392"/>
            <wp:effectExtent l="19050" t="0" r="2019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40B7" w:rsidRPr="009740B7" w:rsidRDefault="009740B7" w:rsidP="00D40A0C">
      <w:pPr>
        <w:ind w:left="284"/>
        <w:jc w:val="both"/>
        <w:rPr>
          <w:rStyle w:val="a3"/>
          <w:rFonts w:asciiTheme="majorHAnsi" w:hAnsiTheme="majorHAnsi"/>
          <w:lang w:val="ru-RU"/>
        </w:rPr>
      </w:pPr>
    </w:p>
    <w:p w:rsidR="00B35636" w:rsidRPr="009740B7" w:rsidRDefault="00A9618D" w:rsidP="009740B7">
      <w:pPr>
        <w:jc w:val="both"/>
        <w:rPr>
          <w:rStyle w:val="a3"/>
          <w:rFonts w:asciiTheme="majorHAnsi" w:hAnsiTheme="majorHAnsi"/>
          <w:i w:val="0"/>
          <w:lang w:val="ru-RU"/>
        </w:rPr>
      </w:pPr>
      <w:r w:rsidRPr="006E303D">
        <w:rPr>
          <w:rStyle w:val="a3"/>
          <w:rFonts w:asciiTheme="majorHAnsi" w:hAnsiTheme="majorHAnsi"/>
          <w:lang w:val="ru-RU"/>
        </w:rPr>
        <w:t>Таблица 5</w:t>
      </w:r>
      <w:r w:rsidRPr="005307CB">
        <w:rPr>
          <w:rStyle w:val="a3"/>
          <w:rFonts w:asciiTheme="majorHAnsi" w:hAnsiTheme="majorHAnsi"/>
          <w:lang w:val="ru-RU"/>
        </w:rPr>
        <w:t>.</w:t>
      </w:r>
      <w:r w:rsidRPr="006E303D">
        <w:rPr>
          <w:rFonts w:asciiTheme="majorHAnsi" w:hAnsiTheme="majorHAnsi"/>
          <w:i/>
          <w:iCs/>
          <w:lang w:val="ru-RU"/>
        </w:rPr>
        <w:t>Сравнение значений</w:t>
      </w:r>
      <w:r w:rsidRPr="006E303D">
        <w:rPr>
          <w:rFonts w:asciiTheme="majorHAnsi" w:hAnsiTheme="majorHAnsi"/>
          <w:lang w:val="ru-RU"/>
        </w:rPr>
        <w:t xml:space="preserve"> с полученными частотами попадания.</w:t>
      </w:r>
    </w:p>
    <w:tbl>
      <w:tblPr>
        <w:tblW w:w="5000" w:type="pct"/>
        <w:tblLook w:val="04A0"/>
      </w:tblPr>
      <w:tblGrid>
        <w:gridCol w:w="900"/>
        <w:gridCol w:w="813"/>
        <w:gridCol w:w="813"/>
        <w:gridCol w:w="813"/>
        <w:gridCol w:w="813"/>
        <w:gridCol w:w="814"/>
        <w:gridCol w:w="818"/>
        <w:gridCol w:w="814"/>
        <w:gridCol w:w="814"/>
        <w:gridCol w:w="814"/>
        <w:gridCol w:w="814"/>
        <w:gridCol w:w="814"/>
        <w:gridCol w:w="822"/>
      </w:tblGrid>
      <w:tr w:rsidR="00D52590" w:rsidRPr="00A9618D" w:rsidTr="008151E6">
        <w:trPr>
          <w:trHeight w:val="300"/>
        </w:trPr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0" w:rsidRPr="006E303D" w:rsidRDefault="00D52590" w:rsidP="00A961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</w:pPr>
            <w:r w:rsidRPr="00A961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2590" w:rsidRPr="00A9618D" w:rsidRDefault="00750EFF" w:rsidP="00A961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RN</w:t>
            </w:r>
            <w:r w:rsidR="00D52590" w:rsidRPr="00A961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2590" w:rsidRPr="00A9618D" w:rsidRDefault="00750EFF" w:rsidP="00A961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RN</w:t>
            </w:r>
            <w:r w:rsidR="00D52590" w:rsidRPr="00A961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52590" w:rsidRPr="00A9618D" w:rsidTr="008151E6">
        <w:trPr>
          <w:trHeight w:val="300"/>
        </w:trPr>
        <w:tc>
          <w:tcPr>
            <w:tcW w:w="4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0" w:rsidRPr="00A9618D" w:rsidRDefault="00D52590" w:rsidP="00A961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A9618D" w:rsidRDefault="00D52590" w:rsidP="00A961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A9618D" w:rsidRDefault="00D52590" w:rsidP="00A961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A9618D" w:rsidRDefault="00D52590" w:rsidP="00A961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A9618D" w:rsidRDefault="00D52590" w:rsidP="00A961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A9618D" w:rsidRDefault="00D52590" w:rsidP="00A961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A9618D" w:rsidRDefault="00D52590" w:rsidP="00A961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A9618D" w:rsidRDefault="00D52590" w:rsidP="00A961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A9618D" w:rsidRDefault="00D52590" w:rsidP="00A961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A9618D" w:rsidRDefault="00D52590" w:rsidP="00A961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A9618D" w:rsidRDefault="00D52590" w:rsidP="00A961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A9618D" w:rsidRDefault="00D52590" w:rsidP="00A961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90" w:rsidRPr="00A9618D" w:rsidRDefault="00D52590" w:rsidP="00A9618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61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20000</w:t>
            </w:r>
          </w:p>
        </w:tc>
      </w:tr>
      <w:tr w:rsidR="008151E6" w:rsidRPr="00A9618D" w:rsidTr="008151E6">
        <w:trPr>
          <w:trHeight w:val="30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0,173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0,1748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0,1767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0,17155</w:t>
            </w:r>
          </w:p>
        </w:tc>
      </w:tr>
      <w:tr w:rsidR="008151E6" w:rsidRPr="00A9618D" w:rsidTr="008151E6">
        <w:trPr>
          <w:trHeight w:val="30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0,146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0,1418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0,1431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0,14265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0,1397</w:t>
            </w:r>
          </w:p>
        </w:tc>
      </w:tr>
      <w:tr w:rsidR="008151E6" w:rsidRPr="00A9618D" w:rsidTr="008151E6">
        <w:trPr>
          <w:trHeight w:val="30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0,11705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0,1194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0,12135</w:t>
            </w:r>
          </w:p>
        </w:tc>
      </w:tr>
      <w:tr w:rsidR="008151E6" w:rsidRPr="00A9618D" w:rsidTr="008151E6">
        <w:trPr>
          <w:trHeight w:val="30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0,09615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0,0956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0,0947</w:t>
            </w:r>
          </w:p>
        </w:tc>
      </w:tr>
      <w:tr w:rsidR="008151E6" w:rsidRPr="00A9618D" w:rsidTr="008151E6">
        <w:trPr>
          <w:trHeight w:val="30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0,0782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0,0764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0,07905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0,0851</w:t>
            </w:r>
          </w:p>
        </w:tc>
      </w:tr>
      <w:tr w:rsidR="008151E6" w:rsidRPr="00A9618D" w:rsidTr="008151E6">
        <w:trPr>
          <w:trHeight w:val="30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0,0686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0,06535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0,06785</w:t>
            </w:r>
          </w:p>
        </w:tc>
      </w:tr>
      <w:tr w:rsidR="008151E6" w:rsidRPr="00A9618D" w:rsidTr="008151E6">
        <w:trPr>
          <w:trHeight w:val="30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0,0586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0,05365</w:t>
            </w:r>
          </w:p>
        </w:tc>
      </w:tr>
      <w:tr w:rsidR="008151E6" w:rsidRPr="00A9618D" w:rsidTr="008151E6">
        <w:trPr>
          <w:trHeight w:val="30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0,0446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0,04365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0,04425</w:t>
            </w:r>
          </w:p>
        </w:tc>
      </w:tr>
      <w:tr w:rsidR="008151E6" w:rsidRPr="00A9618D" w:rsidTr="008151E6">
        <w:trPr>
          <w:trHeight w:val="30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0,0369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0,0348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0,03725</w:t>
            </w:r>
          </w:p>
        </w:tc>
      </w:tr>
      <w:tr w:rsidR="008151E6" w:rsidRPr="00A9618D" w:rsidTr="008151E6">
        <w:trPr>
          <w:trHeight w:val="30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0,0358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0,03145</w:t>
            </w:r>
          </w:p>
        </w:tc>
      </w:tr>
      <w:tr w:rsidR="008151E6" w:rsidRPr="00A9618D" w:rsidTr="008151E6">
        <w:trPr>
          <w:trHeight w:val="30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0,151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0,1508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0,1524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0,1509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0,1632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0,1567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A9618D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0,15315</w:t>
            </w:r>
          </w:p>
        </w:tc>
      </w:tr>
    </w:tbl>
    <w:p w:rsidR="00D40A0C" w:rsidRPr="005307CB" w:rsidRDefault="00D40A0C" w:rsidP="00891FA1">
      <w:pPr>
        <w:jc w:val="both"/>
        <w:rPr>
          <w:rFonts w:asciiTheme="majorHAnsi" w:hAnsiTheme="majorHAnsi"/>
        </w:rPr>
      </w:pPr>
    </w:p>
    <w:p w:rsidR="00A9618D" w:rsidRPr="005307CB" w:rsidRDefault="00A9618D" w:rsidP="00A9618D">
      <w:pPr>
        <w:jc w:val="both"/>
        <w:rPr>
          <w:rFonts w:asciiTheme="majorHAnsi" w:hAnsiTheme="majorHAnsi"/>
          <w:lang w:val="ru-RU"/>
        </w:rPr>
      </w:pPr>
      <w:r w:rsidRPr="005307CB">
        <w:rPr>
          <w:rFonts w:asciiTheme="majorHAnsi" w:hAnsiTheme="majorHAnsi"/>
          <w:i/>
          <w:lang w:val="ru-RU"/>
        </w:rPr>
        <w:t xml:space="preserve">Таблица </w:t>
      </w:r>
      <w:r>
        <w:rPr>
          <w:rFonts w:asciiTheme="majorHAnsi" w:hAnsiTheme="majorHAnsi"/>
          <w:i/>
          <w:lang w:val="ru-RU"/>
        </w:rPr>
        <w:t>6</w:t>
      </w:r>
      <w:r w:rsidRPr="005307CB">
        <w:rPr>
          <w:rFonts w:asciiTheme="majorHAnsi" w:hAnsiTheme="majorHAnsi"/>
          <w:i/>
          <w:lang w:val="ru-RU"/>
        </w:rPr>
        <w:t>.</w:t>
      </w:r>
      <w:r w:rsidRPr="006E303D">
        <w:rPr>
          <w:rStyle w:val="a3"/>
          <w:rFonts w:asciiTheme="majorHAnsi" w:hAnsiTheme="majorHAnsi"/>
          <w:i w:val="0"/>
          <w:lang w:val="ru-RU"/>
        </w:rPr>
        <w:t>Теоретически рассчитанные значения числовых характеристик</w:t>
      </w:r>
      <w:r w:rsidRPr="006E303D">
        <w:rPr>
          <w:rStyle w:val="a3"/>
          <w:rFonts w:asciiTheme="majorHAnsi" w:hAnsiTheme="majorHAnsi"/>
          <w:lang w:val="ru-RU"/>
        </w:rPr>
        <w:t>.</w:t>
      </w:r>
    </w:p>
    <w:p w:rsidR="00D40A0C" w:rsidRPr="006E303D" w:rsidRDefault="00D40A0C" w:rsidP="00A9618D">
      <w:pPr>
        <w:jc w:val="both"/>
        <w:rPr>
          <w:rFonts w:asciiTheme="majorHAnsi" w:hAnsiTheme="majorHAnsi"/>
          <w:lang w:val="ru-RU"/>
        </w:rPr>
      </w:pPr>
    </w:p>
    <w:tbl>
      <w:tblPr>
        <w:tblW w:w="5000" w:type="pct"/>
        <w:tblLayout w:type="fixed"/>
        <w:tblLook w:val="04A0"/>
      </w:tblPr>
      <w:tblGrid>
        <w:gridCol w:w="959"/>
        <w:gridCol w:w="771"/>
        <w:gridCol w:w="820"/>
        <w:gridCol w:w="739"/>
        <w:gridCol w:w="822"/>
        <w:gridCol w:w="822"/>
        <w:gridCol w:w="822"/>
        <w:gridCol w:w="822"/>
        <w:gridCol w:w="822"/>
        <w:gridCol w:w="822"/>
        <w:gridCol w:w="822"/>
        <w:gridCol w:w="822"/>
        <w:gridCol w:w="811"/>
      </w:tblGrid>
      <w:tr w:rsidR="00F87E0B" w:rsidRPr="00F87E0B" w:rsidTr="008151E6">
        <w:trPr>
          <w:trHeight w:val="300"/>
        </w:trPr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0B" w:rsidRPr="00F87E0B" w:rsidRDefault="00F87E0B" w:rsidP="00F87E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Экспонен</w:t>
            </w:r>
            <w:r w:rsidR="008151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циальное</w:t>
            </w:r>
            <w:proofErr w:type="spellEnd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</w:tr>
      <w:tr w:rsidR="008151E6" w:rsidRPr="00F87E0B" w:rsidTr="008151E6">
        <w:trPr>
          <w:trHeight w:val="300"/>
        </w:trPr>
        <w:tc>
          <w:tcPr>
            <w:tcW w:w="4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Мат.ож</w:t>
            </w:r>
            <w:proofErr w:type="spellEnd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12114,258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9773,527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9386,356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9458,605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9542,896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9492,656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6595,859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11064,333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9579,534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9788,472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9665,382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9555,346</w:t>
            </w:r>
          </w:p>
        </w:tc>
      </w:tr>
      <w:tr w:rsidR="008151E6" w:rsidRPr="00F87E0B" w:rsidTr="008151E6">
        <w:trPr>
          <w:trHeight w:val="30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8151E6" w:rsidRDefault="008151E6" w:rsidP="008151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0,34603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0,08595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0,04293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0,05096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0,06032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0,05474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-0,26713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0,22937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0,06439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0,08761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0,07393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0,06171</w:t>
            </w:r>
          </w:p>
        </w:tc>
      </w:tr>
      <w:tr w:rsidR="008151E6" w:rsidRPr="00F87E0B" w:rsidTr="008151E6">
        <w:trPr>
          <w:trHeight w:val="300"/>
        </w:trPr>
        <w:tc>
          <w:tcPr>
            <w:tcW w:w="4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С.к.о</w:t>
            </w:r>
            <w:proofErr w:type="spellEnd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10586,181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8437,905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9227,029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9050,368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9181,326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9037,954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5052,292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9584,083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9376,302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9362,56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9355,821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9104,278</w:t>
            </w:r>
          </w:p>
        </w:tc>
      </w:tr>
      <w:tr w:rsidR="008151E6" w:rsidRPr="00F87E0B" w:rsidTr="008151E6">
        <w:trPr>
          <w:trHeight w:val="30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8151E6" w:rsidRDefault="008151E6" w:rsidP="008151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0,17624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-0,06245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0,02523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0,00560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0,02015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0,00422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-0,43863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0,06490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0,04181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0,04028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0,03954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0,01159</w:t>
            </w:r>
          </w:p>
        </w:tc>
      </w:tr>
      <w:tr w:rsidR="008151E6" w:rsidRPr="00F87E0B" w:rsidTr="008151E6">
        <w:trPr>
          <w:trHeight w:val="300"/>
        </w:trPr>
        <w:tc>
          <w:tcPr>
            <w:tcW w:w="4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К-т </w:t>
            </w:r>
            <w:proofErr w:type="spellStart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вар</w:t>
            </w:r>
            <w:proofErr w:type="spellEnd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0,87386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0,86334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0,98303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0,95684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0,96211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0,95210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0,76598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0,86621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0,97878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0,95649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0,96797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0,95279</w:t>
            </w:r>
          </w:p>
        </w:tc>
      </w:tr>
      <w:tr w:rsidR="008151E6" w:rsidRPr="00F87E0B" w:rsidTr="008151E6">
        <w:trPr>
          <w:trHeight w:val="30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-0,12614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-0,13666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-0,01697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-0,04316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-0,03789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-0,04790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-0,23402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-0,13379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-0,02122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-0,04351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-0,03203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1E6" w:rsidRPr="00F87E0B" w:rsidRDefault="008151E6" w:rsidP="008151E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-0,04721</w:t>
            </w:r>
          </w:p>
        </w:tc>
      </w:tr>
    </w:tbl>
    <w:p w:rsidR="00D52590" w:rsidRDefault="00D52590" w:rsidP="00D52590">
      <w:pPr>
        <w:jc w:val="both"/>
        <w:rPr>
          <w:rFonts w:asciiTheme="majorHAnsi" w:hAnsiTheme="majorHAnsi"/>
          <w:lang w:val="ru-RU"/>
        </w:rPr>
      </w:pPr>
    </w:p>
    <w:p w:rsidR="00D52590" w:rsidRPr="00750EFF" w:rsidRDefault="007B2389" w:rsidP="00D52590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3) </w:t>
      </w:r>
      <w:r w:rsidR="00750EFF">
        <w:rPr>
          <w:rFonts w:asciiTheme="majorHAnsi" w:hAnsiTheme="majorHAnsi"/>
          <w:lang w:val="ru-RU"/>
        </w:rPr>
        <w:t>Распределение Эрланга (</w:t>
      </w:r>
      <w:r w:rsidR="00750EFF">
        <w:rPr>
          <w:rFonts w:asciiTheme="majorHAnsi" w:hAnsiTheme="majorHAnsi"/>
        </w:rPr>
        <w:t xml:space="preserve">5 </w:t>
      </w:r>
      <w:r w:rsidR="00750EFF">
        <w:rPr>
          <w:rFonts w:asciiTheme="majorHAnsi" w:hAnsiTheme="majorHAnsi"/>
          <w:lang w:val="ru-RU"/>
        </w:rPr>
        <w:t>и 6 порядка)</w:t>
      </w:r>
    </w:p>
    <w:p w:rsidR="00D40A0C" w:rsidRPr="005307CB" w:rsidRDefault="00D40A0C" w:rsidP="00BF13AB">
      <w:pPr>
        <w:ind w:left="284"/>
        <w:jc w:val="both"/>
        <w:rPr>
          <w:rFonts w:asciiTheme="majorHAnsi" w:hAnsiTheme="majorHAnsi"/>
        </w:rPr>
      </w:pPr>
    </w:p>
    <w:p w:rsidR="00D52590" w:rsidRPr="005307CB" w:rsidRDefault="00D52590" w:rsidP="00D52590">
      <w:pPr>
        <w:jc w:val="both"/>
        <w:rPr>
          <w:rFonts w:asciiTheme="majorHAnsi" w:hAnsiTheme="majorHAnsi"/>
          <w:lang w:val="ru-RU"/>
        </w:rPr>
      </w:pPr>
      <w:r w:rsidRPr="005307CB">
        <w:rPr>
          <w:rFonts w:asciiTheme="majorHAnsi" w:hAnsiTheme="majorHAnsi"/>
          <w:i/>
          <w:lang w:val="ru-RU"/>
        </w:rPr>
        <w:t xml:space="preserve">Таблица </w:t>
      </w:r>
      <w:r>
        <w:rPr>
          <w:rFonts w:asciiTheme="majorHAnsi" w:hAnsiTheme="majorHAnsi"/>
          <w:i/>
          <w:lang w:val="ru-RU"/>
        </w:rPr>
        <w:t>7</w:t>
      </w:r>
      <w:r w:rsidRPr="005307CB">
        <w:rPr>
          <w:rFonts w:asciiTheme="majorHAnsi" w:hAnsiTheme="majorHAnsi"/>
          <w:i/>
          <w:lang w:val="ru-RU"/>
        </w:rPr>
        <w:t>.</w:t>
      </w:r>
      <w:r w:rsidR="009740B7">
        <w:rPr>
          <w:rFonts w:asciiTheme="majorHAnsi" w:hAnsiTheme="majorHAnsi"/>
          <w:i/>
          <w:lang w:val="ru-RU"/>
        </w:rPr>
        <w:t xml:space="preserve"> </w:t>
      </w:r>
      <w:r w:rsidRPr="006E303D">
        <w:rPr>
          <w:rStyle w:val="a3"/>
          <w:rFonts w:asciiTheme="majorHAnsi" w:hAnsiTheme="majorHAnsi"/>
          <w:i w:val="0"/>
          <w:lang w:val="ru-RU"/>
        </w:rPr>
        <w:t>Теоретически рассчитанные значения числовых характеристик</w:t>
      </w:r>
      <w:r w:rsidRPr="006E303D">
        <w:rPr>
          <w:rStyle w:val="a3"/>
          <w:rFonts w:asciiTheme="majorHAnsi" w:hAnsiTheme="majorHAnsi"/>
          <w:lang w:val="ru-RU"/>
        </w:rPr>
        <w:t>.</w:t>
      </w:r>
    </w:p>
    <w:p w:rsidR="00D40A0C" w:rsidRPr="006E303D" w:rsidRDefault="00D40A0C" w:rsidP="00D52590">
      <w:pPr>
        <w:jc w:val="both"/>
        <w:rPr>
          <w:rFonts w:asciiTheme="majorHAnsi" w:hAnsiTheme="majorHAnsi"/>
          <w:lang w:val="ru-RU"/>
        </w:rPr>
      </w:pPr>
    </w:p>
    <w:tbl>
      <w:tblPr>
        <w:tblW w:w="5000" w:type="pct"/>
        <w:tblLayout w:type="fixed"/>
        <w:tblLook w:val="04A0"/>
      </w:tblPr>
      <w:tblGrid>
        <w:gridCol w:w="817"/>
        <w:gridCol w:w="851"/>
        <w:gridCol w:w="850"/>
        <w:gridCol w:w="852"/>
        <w:gridCol w:w="850"/>
        <w:gridCol w:w="837"/>
        <w:gridCol w:w="803"/>
        <w:gridCol w:w="803"/>
        <w:gridCol w:w="803"/>
        <w:gridCol w:w="803"/>
        <w:gridCol w:w="803"/>
        <w:gridCol w:w="803"/>
        <w:gridCol w:w="801"/>
      </w:tblGrid>
      <w:tr w:rsidR="00F87E0B" w:rsidRPr="00F87E0B" w:rsidTr="009F6250">
        <w:trPr>
          <w:trHeight w:val="300"/>
        </w:trPr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Эрланг</w:t>
            </w:r>
            <w:proofErr w:type="spellEnd"/>
          </w:p>
        </w:tc>
        <w:tc>
          <w:tcPr>
            <w:tcW w:w="236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7E0B" w:rsidRPr="00F87E0B" w:rsidRDefault="00750EFF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RN </w:t>
            </w:r>
            <w:r w:rsidR="00F87E0B"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7E0B" w:rsidRPr="00F87E0B" w:rsidRDefault="00750EFF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RN </w:t>
            </w:r>
            <w:r w:rsidR="00F87E0B"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9F6250" w:rsidRPr="00F87E0B" w:rsidTr="009F6250">
        <w:trPr>
          <w:trHeight w:val="300"/>
        </w:trPr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E0B" w:rsidRPr="00F87E0B" w:rsidRDefault="00F87E0B" w:rsidP="00F87E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</w:tr>
      <w:tr w:rsidR="00750EFF" w:rsidRPr="00F87E0B" w:rsidTr="009F6250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Мат.ож</w:t>
            </w:r>
            <w:proofErr w:type="spellEnd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8934,226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8587,055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9135,966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9042,505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9054,59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9020,075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9514,9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9026,622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9196,695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9061,822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9062,606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9053,259</w:t>
            </w:r>
          </w:p>
        </w:tc>
      </w:tr>
      <w:tr w:rsidR="00750EFF" w:rsidRPr="00F87E0B" w:rsidTr="009F6250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8151E6" w:rsidRDefault="00750EFF" w:rsidP="00750E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-0,00731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-0,04588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0,01511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0,00472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0,00607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0,00223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0,05721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0,00296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0,02186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0,00687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0,00696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0,00592</w:t>
            </w:r>
          </w:p>
        </w:tc>
      </w:tr>
      <w:tr w:rsidR="00750EFF" w:rsidRPr="00F87E0B" w:rsidTr="009F6250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С.к.о</w:t>
            </w:r>
            <w:proofErr w:type="spellEnd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4129,686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4348,372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4222,929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4068,817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4081,291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4028,318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3977,18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3782,527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4232,856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4037,336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4032,57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4049,632</w:t>
            </w:r>
          </w:p>
        </w:tc>
      </w:tr>
      <w:tr w:rsidR="00750EFF" w:rsidRPr="00F87E0B" w:rsidTr="009F6250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8151E6" w:rsidRDefault="00750EFF" w:rsidP="00750E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4024,92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0,02603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0,08036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0,04920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0,01091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0,01400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0,00084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-0,01186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-0,06022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0,05166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0,00308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0,00614</w:t>
            </w:r>
          </w:p>
        </w:tc>
      </w:tr>
      <w:tr w:rsidR="00750EFF" w:rsidRPr="00F87E0B" w:rsidTr="009F6250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К-т </w:t>
            </w:r>
            <w:proofErr w:type="spellStart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вар</w:t>
            </w:r>
            <w:proofErr w:type="spellEnd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0,46223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0,50639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0,46223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0,44997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0,45074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0,44659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0,41799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0,41904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0,46026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0,44553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0,44497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0,44731</w:t>
            </w:r>
          </w:p>
        </w:tc>
      </w:tr>
      <w:tr w:rsidR="00750EFF" w:rsidRPr="00F87E0B" w:rsidTr="009F6250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750EFF" w:rsidRDefault="00750EFF" w:rsidP="00750E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0,03358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0,13232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0,03358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0,00615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0,00789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-0,00138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-0,06533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-0,06300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0,02917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-0,00376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-0,00502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0,00022</w:t>
            </w:r>
          </w:p>
        </w:tc>
      </w:tr>
      <w:tr w:rsidR="00750EFF" w:rsidRPr="00F87E0B" w:rsidTr="009F6250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Мат.ож</w:t>
            </w:r>
            <w:proofErr w:type="spellEnd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9612,829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9185,657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8949,826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8945,917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8980,312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8998,041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11613,766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9132,447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9134,07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8954,382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9006,473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8995,84</w:t>
            </w:r>
          </w:p>
        </w:tc>
      </w:tr>
      <w:tr w:rsidR="00750EFF" w:rsidRPr="00F87E0B" w:rsidTr="009F6250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8151E6" w:rsidRDefault="00750EFF" w:rsidP="00750E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0,06809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0,02063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-0,00557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-0,00601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-0,00219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-0,00022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0,29042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0,01472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0,01490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-0,00507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0,00072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-0,00046</w:t>
            </w:r>
          </w:p>
        </w:tc>
      </w:tr>
      <w:tr w:rsidR="00750EFF" w:rsidRPr="00F87E0B" w:rsidTr="009F6250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С.к.о</w:t>
            </w:r>
            <w:proofErr w:type="spellEnd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2732,807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4150,757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4154,801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4082,975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4040,845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4045,731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3762,548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4132,763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4146,065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4028,797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4067,408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4037,054</w:t>
            </w:r>
          </w:p>
        </w:tc>
      </w:tr>
      <w:tr w:rsidR="00750EFF" w:rsidRPr="00F87E0B" w:rsidTr="009F6250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750EFF" w:rsidRDefault="00750EFF" w:rsidP="00750E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3674,23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-0,25622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0,12969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0,13079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0,11125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0,09978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0,10111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0,02404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0,12480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0,12842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0,09650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0,10701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0,09875</w:t>
            </w:r>
          </w:p>
        </w:tc>
      </w:tr>
      <w:tr w:rsidR="00750EFF" w:rsidRPr="00F87E0B" w:rsidTr="009F6250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F87E0B" w:rsidRDefault="00750EFF" w:rsidP="00750E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К-т </w:t>
            </w:r>
            <w:proofErr w:type="spellStart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вар</w:t>
            </w:r>
            <w:proofErr w:type="spellEnd"/>
            <w:r w:rsidRPr="00F87E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0,28429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0,45187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0,46423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0,45641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0,44997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0,44962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0,32397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0,45254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0,45391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0,44992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0,45161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0,44877</w:t>
            </w:r>
          </w:p>
        </w:tc>
      </w:tr>
      <w:tr w:rsidR="00750EFF" w:rsidRPr="00F87E0B" w:rsidTr="009F6250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F" w:rsidRPr="00750EFF" w:rsidRDefault="00750EFF" w:rsidP="00750E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-0,30364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0,10686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0,13713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0,11796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0,10219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0,10135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-0,20643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0,10848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0,11185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0,10209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0,10621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F" w:rsidRPr="00F87E0B" w:rsidRDefault="00750EFF" w:rsidP="00750E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0,09926</w:t>
            </w:r>
          </w:p>
        </w:tc>
      </w:tr>
    </w:tbl>
    <w:p w:rsidR="00F87E0B" w:rsidRDefault="00F87E0B" w:rsidP="007B2389">
      <w:pPr>
        <w:jc w:val="both"/>
        <w:rPr>
          <w:rFonts w:asciiTheme="majorHAnsi" w:hAnsiTheme="majorHAnsi"/>
          <w:lang w:val="ru-RU"/>
        </w:rPr>
      </w:pPr>
    </w:p>
    <w:p w:rsidR="00D40A0C" w:rsidRPr="007B2389" w:rsidRDefault="007B2389" w:rsidP="007B2389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4) Выводы по работе</w:t>
      </w:r>
    </w:p>
    <w:p w:rsidR="00D40A0C" w:rsidRPr="006E303D" w:rsidRDefault="0039784E" w:rsidP="0039784E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Точность генераторов </w:t>
      </w:r>
      <w:proofErr w:type="spellStart"/>
      <w:r>
        <w:rPr>
          <w:rFonts w:asciiTheme="majorHAnsi" w:hAnsiTheme="majorHAnsi"/>
          <w:lang w:val="ru-RU"/>
        </w:rPr>
        <w:t>псевдослучайныхчисел</w:t>
      </w:r>
      <w:proofErr w:type="spellEnd"/>
      <w:r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</w:rPr>
        <w:t>RN</w:t>
      </w:r>
      <w:r w:rsidRPr="0039784E">
        <w:rPr>
          <w:rFonts w:asciiTheme="majorHAnsi" w:hAnsiTheme="majorHAnsi"/>
          <w:lang w:val="ru-RU"/>
        </w:rPr>
        <w:t xml:space="preserve">5 </w:t>
      </w:r>
      <w:r>
        <w:rPr>
          <w:rFonts w:asciiTheme="majorHAnsi" w:hAnsiTheme="majorHAnsi"/>
          <w:lang w:val="ru-RU"/>
        </w:rPr>
        <w:t xml:space="preserve">и </w:t>
      </w:r>
      <w:r>
        <w:rPr>
          <w:rFonts w:asciiTheme="majorHAnsi" w:hAnsiTheme="majorHAnsi"/>
        </w:rPr>
        <w:t>RN</w:t>
      </w:r>
      <w:r w:rsidRPr="0039784E">
        <w:rPr>
          <w:rFonts w:asciiTheme="majorHAnsi" w:hAnsiTheme="majorHAnsi"/>
          <w:lang w:val="ru-RU"/>
        </w:rPr>
        <w:t xml:space="preserve">6 </w:t>
      </w:r>
      <w:r>
        <w:rPr>
          <w:rFonts w:asciiTheme="majorHAnsi" w:hAnsiTheme="majorHAnsi"/>
          <w:lang w:val="ru-RU"/>
        </w:rPr>
        <w:t xml:space="preserve">очень близка, но </w:t>
      </w:r>
      <w:r>
        <w:rPr>
          <w:rFonts w:asciiTheme="majorHAnsi" w:hAnsiTheme="majorHAnsi"/>
        </w:rPr>
        <w:t>RN</w:t>
      </w:r>
      <w:r w:rsidRPr="0039784E">
        <w:rPr>
          <w:rFonts w:asciiTheme="majorHAnsi" w:hAnsiTheme="majorHAnsi"/>
          <w:lang w:val="ru-RU"/>
        </w:rPr>
        <w:t xml:space="preserve">5 </w:t>
      </w:r>
      <w:r w:rsidR="00135822">
        <w:rPr>
          <w:rFonts w:asciiTheme="majorHAnsi" w:hAnsiTheme="majorHAnsi"/>
          <w:lang w:val="ru-RU"/>
        </w:rPr>
        <w:t>в целом немного точнее.</w:t>
      </w:r>
      <w:bookmarkStart w:id="0" w:name="_GoBack"/>
      <w:bookmarkEnd w:id="0"/>
    </w:p>
    <w:p w:rsidR="00D40A0C" w:rsidRPr="006E303D" w:rsidRDefault="00D40A0C" w:rsidP="00BF13AB">
      <w:pPr>
        <w:ind w:left="284"/>
        <w:jc w:val="both"/>
        <w:rPr>
          <w:rFonts w:asciiTheme="majorHAnsi" w:hAnsiTheme="majorHAnsi"/>
          <w:lang w:val="ru-RU"/>
        </w:rPr>
      </w:pPr>
    </w:p>
    <w:p w:rsidR="00D40A0C" w:rsidRPr="006E303D" w:rsidRDefault="00D40A0C" w:rsidP="00BF13AB">
      <w:pPr>
        <w:ind w:left="284"/>
        <w:jc w:val="both"/>
        <w:rPr>
          <w:rFonts w:asciiTheme="majorHAnsi" w:hAnsiTheme="majorHAnsi"/>
          <w:lang w:val="ru-RU"/>
        </w:rPr>
      </w:pPr>
    </w:p>
    <w:p w:rsidR="00D40A0C" w:rsidRPr="006E303D" w:rsidRDefault="00D40A0C" w:rsidP="00BF13AB">
      <w:pPr>
        <w:ind w:left="284"/>
        <w:jc w:val="both"/>
        <w:rPr>
          <w:rFonts w:asciiTheme="majorHAnsi" w:hAnsiTheme="majorHAnsi"/>
          <w:lang w:val="ru-RU"/>
        </w:rPr>
      </w:pPr>
    </w:p>
    <w:p w:rsidR="00D40A0C" w:rsidRPr="006E303D" w:rsidRDefault="00D40A0C" w:rsidP="009F6250">
      <w:pPr>
        <w:jc w:val="both"/>
        <w:rPr>
          <w:rFonts w:asciiTheme="majorHAnsi" w:hAnsiTheme="majorHAnsi"/>
          <w:lang w:val="ru-RU"/>
        </w:rPr>
      </w:pPr>
    </w:p>
    <w:sectPr w:rsidR="00D40A0C" w:rsidRPr="006E303D" w:rsidSect="00BF13A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6987"/>
    <w:multiLevelType w:val="hybridMultilevel"/>
    <w:tmpl w:val="CF3A918E"/>
    <w:lvl w:ilvl="0" w:tplc="B8A2D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13AB"/>
    <w:rsid w:val="00044688"/>
    <w:rsid w:val="00135822"/>
    <w:rsid w:val="0039784E"/>
    <w:rsid w:val="005307CB"/>
    <w:rsid w:val="005E2478"/>
    <w:rsid w:val="0062418A"/>
    <w:rsid w:val="006E303D"/>
    <w:rsid w:val="00750EFF"/>
    <w:rsid w:val="007B2389"/>
    <w:rsid w:val="008151E6"/>
    <w:rsid w:val="00891FA1"/>
    <w:rsid w:val="00952A91"/>
    <w:rsid w:val="009740B7"/>
    <w:rsid w:val="009F6250"/>
    <w:rsid w:val="00A13BE7"/>
    <w:rsid w:val="00A9618D"/>
    <w:rsid w:val="00B32B94"/>
    <w:rsid w:val="00B34AA5"/>
    <w:rsid w:val="00B35636"/>
    <w:rsid w:val="00BE13B0"/>
    <w:rsid w:val="00BF13AB"/>
    <w:rsid w:val="00C41EB7"/>
    <w:rsid w:val="00D110EB"/>
    <w:rsid w:val="00D40A0C"/>
    <w:rsid w:val="00D44A0B"/>
    <w:rsid w:val="00D52590"/>
    <w:rsid w:val="00F87E0B"/>
    <w:rsid w:val="00FD50B0"/>
    <w:rsid w:val="4708C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_К"/>
    <w:basedOn w:val="a0"/>
    <w:rsid w:val="00BF13AB"/>
    <w:rPr>
      <w:rFonts w:ascii="Times New Roman" w:hAnsi="Times New Roman"/>
      <w:i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35636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36"/>
    <w:rPr>
      <w:rFonts w:ascii="Lucida Grande" w:hAnsi="Lucida Grande" w:cs="Lucida Grande"/>
      <w:sz w:val="18"/>
      <w:szCs w:val="18"/>
    </w:rPr>
  </w:style>
  <w:style w:type="paragraph" w:styleId="a6">
    <w:name w:val="No Spacing"/>
    <w:uiPriority w:val="1"/>
    <w:qFormat/>
    <w:rsid w:val="0039784E"/>
    <w:rPr>
      <w:rFonts w:ascii="Times New Roman" w:eastAsiaTheme="minorHAnsi" w:hAnsi="Times New Roman"/>
      <w:sz w:val="28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39784E"/>
    <w:pPr>
      <w:tabs>
        <w:tab w:val="center" w:pos="4677"/>
        <w:tab w:val="right" w:pos="9355"/>
      </w:tabs>
    </w:pPr>
    <w:rPr>
      <w:rFonts w:ascii="Times New Roman" w:eastAsiaTheme="minorHAnsi" w:hAnsi="Times New Roman"/>
      <w:sz w:val="28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39784E"/>
    <w:rPr>
      <w:rFonts w:ascii="Times New Roman" w:eastAsiaTheme="minorHAnsi" w:hAnsi="Times New Roman"/>
      <w:sz w:val="28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8;&#1090;&#1105;&#1084;\Desktop\Report%20&#8212;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8;&#1090;&#1105;&#1084;\Desktop\Report%20&#8212;%20&#1082;&#1086;&#1087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\Downloads\Lab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8;&#1090;&#1105;&#1084;\Desktop\Report%20&#8212;%20&#1082;&#1086;&#1087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8;&#1090;&#1105;&#1084;\Desktop\Report%20&#8212;%20&#1082;&#1086;&#1087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\Downloads\Lab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Плотность распределения</a:t>
            </a:r>
            <a:r>
              <a:rPr lang="en-US"/>
              <a:t> </a:t>
            </a:r>
            <a:r>
              <a:rPr lang="ru-RU"/>
              <a:t>для</a:t>
            </a:r>
            <a:r>
              <a:rPr lang="en-US"/>
              <a:t> RN5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10</c:v>
          </c:tx>
          <c:cat>
            <c:strRef>
              <c:f>Лист1!$P$17:$P$26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Лист1!$Q$17:$Q$26</c:f>
              <c:numCache>
                <c:formatCode>General</c:formatCode>
                <c:ptCount val="10"/>
                <c:pt idx="0">
                  <c:v>0</c:v>
                </c:pt>
                <c:pt idx="1">
                  <c:v>0.1</c:v>
                </c:pt>
                <c:pt idx="2">
                  <c:v>0</c:v>
                </c:pt>
                <c:pt idx="3">
                  <c:v>0.2</c:v>
                </c:pt>
                <c:pt idx="4">
                  <c:v>0.1</c:v>
                </c:pt>
                <c:pt idx="5">
                  <c:v>0</c:v>
                </c:pt>
                <c:pt idx="6">
                  <c:v>0.1</c:v>
                </c:pt>
                <c:pt idx="7">
                  <c:v>0.3000000000000001</c:v>
                </c:pt>
                <c:pt idx="8">
                  <c:v>0.1</c:v>
                </c:pt>
                <c:pt idx="9">
                  <c:v>0.1</c:v>
                </c:pt>
              </c:numCache>
            </c:numRef>
          </c:val>
        </c:ser>
        <c:ser>
          <c:idx val="1"/>
          <c:order val="1"/>
          <c:tx>
            <c:v>100</c:v>
          </c:tx>
          <c:cat>
            <c:strRef>
              <c:f>Лист1!$P$17:$P$26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Лист1!$R$17:$R$26</c:f>
              <c:numCache>
                <c:formatCode>General</c:formatCode>
                <c:ptCount val="10"/>
                <c:pt idx="0">
                  <c:v>9.0000000000000024E-2</c:v>
                </c:pt>
                <c:pt idx="1">
                  <c:v>3.0000000000000009E-2</c:v>
                </c:pt>
                <c:pt idx="2">
                  <c:v>7.0000000000000021E-2</c:v>
                </c:pt>
                <c:pt idx="3">
                  <c:v>9.0000000000000024E-2</c:v>
                </c:pt>
                <c:pt idx="4">
                  <c:v>8.0000000000000029E-2</c:v>
                </c:pt>
                <c:pt idx="5">
                  <c:v>0.1</c:v>
                </c:pt>
                <c:pt idx="6">
                  <c:v>7.0000000000000021E-2</c:v>
                </c:pt>
                <c:pt idx="7">
                  <c:v>0.14000000000000001</c:v>
                </c:pt>
                <c:pt idx="8">
                  <c:v>0.1</c:v>
                </c:pt>
                <c:pt idx="9">
                  <c:v>0.23</c:v>
                </c:pt>
              </c:numCache>
            </c:numRef>
          </c:val>
        </c:ser>
        <c:ser>
          <c:idx val="2"/>
          <c:order val="2"/>
          <c:tx>
            <c:v>1000</c:v>
          </c:tx>
          <c:cat>
            <c:strRef>
              <c:f>Лист1!$P$17:$P$26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Лист1!$S$17:$S$26</c:f>
              <c:numCache>
                <c:formatCode>General</c:formatCode>
                <c:ptCount val="10"/>
                <c:pt idx="0">
                  <c:v>0.10199999999999998</c:v>
                </c:pt>
                <c:pt idx="1">
                  <c:v>9.2000000000000026E-2</c:v>
                </c:pt>
                <c:pt idx="2">
                  <c:v>9.2000000000000026E-2</c:v>
                </c:pt>
                <c:pt idx="3">
                  <c:v>8.6000000000000035E-2</c:v>
                </c:pt>
                <c:pt idx="4">
                  <c:v>8.6000000000000035E-2</c:v>
                </c:pt>
                <c:pt idx="5">
                  <c:v>8.7000000000000022E-2</c:v>
                </c:pt>
                <c:pt idx="6">
                  <c:v>8.5000000000000034E-2</c:v>
                </c:pt>
                <c:pt idx="7">
                  <c:v>0.11300000000000002</c:v>
                </c:pt>
                <c:pt idx="8">
                  <c:v>0.11799999999999998</c:v>
                </c:pt>
                <c:pt idx="9">
                  <c:v>0.13700000000000001</c:v>
                </c:pt>
              </c:numCache>
            </c:numRef>
          </c:val>
        </c:ser>
        <c:ser>
          <c:idx val="3"/>
          <c:order val="3"/>
          <c:tx>
            <c:v>5000</c:v>
          </c:tx>
          <c:cat>
            <c:strRef>
              <c:f>Лист1!$P$17:$P$26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Лист1!$T$17:$T$26</c:f>
              <c:numCache>
                <c:formatCode>General</c:formatCode>
                <c:ptCount val="10"/>
                <c:pt idx="0">
                  <c:v>9.9800000000000028E-2</c:v>
                </c:pt>
                <c:pt idx="1">
                  <c:v>9.5000000000000029E-2</c:v>
                </c:pt>
                <c:pt idx="2">
                  <c:v>9.3400000000000066E-2</c:v>
                </c:pt>
                <c:pt idx="3">
                  <c:v>9.8800000000000068E-2</c:v>
                </c:pt>
                <c:pt idx="4">
                  <c:v>9.4400000000000026E-2</c:v>
                </c:pt>
                <c:pt idx="5">
                  <c:v>9.600000000000003E-2</c:v>
                </c:pt>
                <c:pt idx="6">
                  <c:v>9.3800000000000078E-2</c:v>
                </c:pt>
                <c:pt idx="7">
                  <c:v>9.8600000000000076E-2</c:v>
                </c:pt>
                <c:pt idx="8">
                  <c:v>9.4600000000000059E-2</c:v>
                </c:pt>
                <c:pt idx="9">
                  <c:v>0.13439999999999999</c:v>
                </c:pt>
              </c:numCache>
            </c:numRef>
          </c:val>
        </c:ser>
        <c:ser>
          <c:idx val="4"/>
          <c:order val="4"/>
          <c:tx>
            <c:v>10000</c:v>
          </c:tx>
          <c:cat>
            <c:strRef>
              <c:f>Лист1!$P$17:$P$26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Лист1!$U$17:$U$26</c:f>
              <c:numCache>
                <c:formatCode>General</c:formatCode>
                <c:ptCount val="10"/>
                <c:pt idx="0">
                  <c:v>9.7200000000000022E-2</c:v>
                </c:pt>
                <c:pt idx="1">
                  <c:v>9.5800000000000052E-2</c:v>
                </c:pt>
                <c:pt idx="2">
                  <c:v>9.5600000000000032E-2</c:v>
                </c:pt>
                <c:pt idx="3">
                  <c:v>9.5800000000000052E-2</c:v>
                </c:pt>
                <c:pt idx="4">
                  <c:v>9.3400000000000066E-2</c:v>
                </c:pt>
                <c:pt idx="5">
                  <c:v>9.8900000000000057E-2</c:v>
                </c:pt>
                <c:pt idx="6">
                  <c:v>9.940000000000003E-2</c:v>
                </c:pt>
                <c:pt idx="7">
                  <c:v>0.10160000000000002</c:v>
                </c:pt>
                <c:pt idx="8">
                  <c:v>9.4300000000000037E-2</c:v>
                </c:pt>
                <c:pt idx="9">
                  <c:v>9.5900000000000069E-2</c:v>
                </c:pt>
              </c:numCache>
            </c:numRef>
          </c:val>
        </c:ser>
        <c:ser>
          <c:idx val="5"/>
          <c:order val="5"/>
          <c:tx>
            <c:v>20000</c:v>
          </c:tx>
          <c:cat>
            <c:strRef>
              <c:f>Лист1!$P$17:$P$26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Лист1!$V$17:$V$26</c:f>
              <c:numCache>
                <c:formatCode>General</c:formatCode>
                <c:ptCount val="10"/>
                <c:pt idx="0">
                  <c:v>9.7100000000000006E-2</c:v>
                </c:pt>
                <c:pt idx="1">
                  <c:v>9.4900000000000054E-2</c:v>
                </c:pt>
                <c:pt idx="2">
                  <c:v>9.6850000000000047E-2</c:v>
                </c:pt>
                <c:pt idx="3">
                  <c:v>9.5200000000000021E-2</c:v>
                </c:pt>
                <c:pt idx="4">
                  <c:v>9.6050000000000038E-2</c:v>
                </c:pt>
                <c:pt idx="5">
                  <c:v>9.8900000000000057E-2</c:v>
                </c:pt>
                <c:pt idx="6">
                  <c:v>0.10020000000000003</c:v>
                </c:pt>
                <c:pt idx="7">
                  <c:v>9.7800000000000026E-2</c:v>
                </c:pt>
                <c:pt idx="8">
                  <c:v>9.7500000000000031E-2</c:v>
                </c:pt>
                <c:pt idx="9">
                  <c:v>9.7750000000000031E-2</c:v>
                </c:pt>
              </c:numCache>
            </c:numRef>
          </c:val>
        </c:ser>
        <c:ser>
          <c:idx val="6"/>
          <c:order val="6"/>
          <c:tx>
            <c:v>Теоретическая</c:v>
          </c:tx>
          <c:cat>
            <c:strRef>
              <c:f>Лист1!$P$17:$P$26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Лист1!$AE$5:$AE$14</c:f>
              <c:numCache>
                <c:formatCode>General</c:formatCode>
                <c:ptCount val="10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</c:numCache>
            </c:numRef>
          </c:val>
        </c:ser>
        <c:axId val="46141824"/>
        <c:axId val="109925504"/>
      </c:barChart>
      <c:catAx>
        <c:axId val="46141824"/>
        <c:scaling>
          <c:orientation val="minMax"/>
        </c:scaling>
        <c:axPos val="b"/>
        <c:numFmt formatCode="General" sourceLinked="0"/>
        <c:tickLblPos val="nextTo"/>
        <c:crossAx val="109925504"/>
        <c:crosses val="autoZero"/>
        <c:auto val="1"/>
        <c:lblAlgn val="ctr"/>
        <c:lblOffset val="100"/>
      </c:catAx>
      <c:valAx>
        <c:axId val="109925504"/>
        <c:scaling>
          <c:orientation val="minMax"/>
        </c:scaling>
        <c:axPos val="l"/>
        <c:majorGridlines/>
        <c:numFmt formatCode="General" sourceLinked="1"/>
        <c:tickLblPos val="nextTo"/>
        <c:crossAx val="4614182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+mn-lt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 algn="ctr">
              <a:defRPr/>
            </a:pPr>
            <a:r>
              <a:rPr lang="ru-RU"/>
              <a:t>Плотность распределения</a:t>
            </a:r>
            <a:r>
              <a:rPr lang="en-US"/>
              <a:t> </a:t>
            </a:r>
            <a:r>
              <a:rPr lang="ru-RU"/>
              <a:t>для</a:t>
            </a:r>
            <a:r>
              <a:rPr lang="en-US"/>
              <a:t> RN6</a:t>
            </a:r>
            <a:endParaRPr lang="ru-RU"/>
          </a:p>
        </c:rich>
      </c:tx>
      <c:layout>
        <c:manualLayout>
          <c:xMode val="edge"/>
          <c:yMode val="edge"/>
          <c:x val="0.21165453777005883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v>10</c:v>
          </c:tx>
          <c:cat>
            <c:strRef>
              <c:f>Лист1!$P$28:$P$37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Лист1!$W$17:$W$26</c:f>
              <c:numCache>
                <c:formatCode>General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</c:v>
                </c:pt>
                <c:pt idx="6">
                  <c:v>0</c:v>
                </c:pt>
                <c:pt idx="7">
                  <c:v>0.1</c:v>
                </c:pt>
                <c:pt idx="8">
                  <c:v>0.3000000000000001</c:v>
                </c:pt>
                <c:pt idx="9">
                  <c:v>0.2</c:v>
                </c:pt>
              </c:numCache>
            </c:numRef>
          </c:val>
        </c:ser>
        <c:ser>
          <c:idx val="1"/>
          <c:order val="1"/>
          <c:tx>
            <c:v>100</c:v>
          </c:tx>
          <c:cat>
            <c:strRef>
              <c:f>Лист1!$P$28:$P$37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Лист1!$X$17:$X$26</c:f>
              <c:numCache>
                <c:formatCode>General</c:formatCode>
                <c:ptCount val="10"/>
                <c:pt idx="0">
                  <c:v>7.0000000000000021E-2</c:v>
                </c:pt>
                <c:pt idx="1">
                  <c:v>0.14000000000000001</c:v>
                </c:pt>
                <c:pt idx="2">
                  <c:v>7.0000000000000021E-2</c:v>
                </c:pt>
                <c:pt idx="3">
                  <c:v>6.0000000000000019E-2</c:v>
                </c:pt>
                <c:pt idx="4">
                  <c:v>0.11</c:v>
                </c:pt>
                <c:pt idx="5">
                  <c:v>0.1</c:v>
                </c:pt>
                <c:pt idx="6">
                  <c:v>0.05</c:v>
                </c:pt>
                <c:pt idx="7">
                  <c:v>0.1</c:v>
                </c:pt>
                <c:pt idx="8">
                  <c:v>0.15000000000000005</c:v>
                </c:pt>
                <c:pt idx="9">
                  <c:v>0.15000000000000005</c:v>
                </c:pt>
              </c:numCache>
            </c:numRef>
          </c:val>
        </c:ser>
        <c:ser>
          <c:idx val="2"/>
          <c:order val="2"/>
          <c:tx>
            <c:v>1000</c:v>
          </c:tx>
          <c:cat>
            <c:strRef>
              <c:f>Лист1!$P$28:$P$37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Лист1!$Y$17:$Y$26</c:f>
              <c:numCache>
                <c:formatCode>General</c:formatCode>
                <c:ptCount val="10"/>
                <c:pt idx="0">
                  <c:v>9.9000000000000046E-2</c:v>
                </c:pt>
                <c:pt idx="1">
                  <c:v>0.10400000000000002</c:v>
                </c:pt>
                <c:pt idx="2">
                  <c:v>9.0000000000000024E-2</c:v>
                </c:pt>
                <c:pt idx="3">
                  <c:v>7.5999999999999998E-2</c:v>
                </c:pt>
                <c:pt idx="4">
                  <c:v>0.10700000000000003</c:v>
                </c:pt>
                <c:pt idx="5">
                  <c:v>9.2000000000000026E-2</c:v>
                </c:pt>
                <c:pt idx="6">
                  <c:v>8.8000000000000037E-2</c:v>
                </c:pt>
                <c:pt idx="7">
                  <c:v>0.10900000000000003</c:v>
                </c:pt>
                <c:pt idx="8">
                  <c:v>0.10500000000000002</c:v>
                </c:pt>
                <c:pt idx="9">
                  <c:v>0.129</c:v>
                </c:pt>
              </c:numCache>
            </c:numRef>
          </c:val>
        </c:ser>
        <c:ser>
          <c:idx val="3"/>
          <c:order val="3"/>
          <c:tx>
            <c:v>5000</c:v>
          </c:tx>
          <c:cat>
            <c:strRef>
              <c:f>Лист1!$P$28:$P$37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Лист1!$Z$17:$Z$26</c:f>
              <c:numCache>
                <c:formatCode>General</c:formatCode>
                <c:ptCount val="10"/>
                <c:pt idx="0">
                  <c:v>9.6600000000000005E-2</c:v>
                </c:pt>
                <c:pt idx="1">
                  <c:v>9.5000000000000029E-2</c:v>
                </c:pt>
                <c:pt idx="2">
                  <c:v>0.10160000000000002</c:v>
                </c:pt>
                <c:pt idx="3">
                  <c:v>9.0400000000000022E-2</c:v>
                </c:pt>
                <c:pt idx="4">
                  <c:v>0.10299999999999998</c:v>
                </c:pt>
                <c:pt idx="5">
                  <c:v>9.240000000000001E-2</c:v>
                </c:pt>
                <c:pt idx="6">
                  <c:v>0.10199999999999998</c:v>
                </c:pt>
                <c:pt idx="7">
                  <c:v>0.10120000000000003</c:v>
                </c:pt>
                <c:pt idx="8">
                  <c:v>9.3600000000000044E-2</c:v>
                </c:pt>
                <c:pt idx="9">
                  <c:v>0.12320000000000003</c:v>
                </c:pt>
              </c:numCache>
            </c:numRef>
          </c:val>
        </c:ser>
        <c:ser>
          <c:idx val="4"/>
          <c:order val="4"/>
          <c:tx>
            <c:v>10000</c:v>
          </c:tx>
          <c:cat>
            <c:strRef>
              <c:f>Лист1!$P$28:$P$37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Лист1!$AA$17:$AA$26</c:f>
              <c:numCache>
                <c:formatCode>General</c:formatCode>
                <c:ptCount val="10"/>
                <c:pt idx="0">
                  <c:v>9.890000000000003E-2</c:v>
                </c:pt>
                <c:pt idx="1">
                  <c:v>9.5200000000000007E-2</c:v>
                </c:pt>
                <c:pt idx="2">
                  <c:v>0.1</c:v>
                </c:pt>
                <c:pt idx="3">
                  <c:v>9.380000000000005E-2</c:v>
                </c:pt>
                <c:pt idx="4">
                  <c:v>9.9100000000000049E-2</c:v>
                </c:pt>
                <c:pt idx="5">
                  <c:v>9.2700000000000005E-2</c:v>
                </c:pt>
                <c:pt idx="6">
                  <c:v>0.10009999999999998</c:v>
                </c:pt>
                <c:pt idx="7">
                  <c:v>9.5300000000000024E-2</c:v>
                </c:pt>
                <c:pt idx="8">
                  <c:v>9.850000000000006E-2</c:v>
                </c:pt>
                <c:pt idx="9">
                  <c:v>9.4000000000000028E-2</c:v>
                </c:pt>
              </c:numCache>
            </c:numRef>
          </c:val>
        </c:ser>
        <c:ser>
          <c:idx val="5"/>
          <c:order val="5"/>
          <c:tx>
            <c:v>20000</c:v>
          </c:tx>
          <c:cat>
            <c:strRef>
              <c:f>Лист1!$P$28:$P$37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Лист1!$AB$17:$AB$26</c:f>
              <c:numCache>
                <c:formatCode>General</c:formatCode>
                <c:ptCount val="10"/>
                <c:pt idx="0">
                  <c:v>9.8950000000000038E-2</c:v>
                </c:pt>
                <c:pt idx="1">
                  <c:v>9.3750000000000042E-2</c:v>
                </c:pt>
                <c:pt idx="2">
                  <c:v>9.890000000000003E-2</c:v>
                </c:pt>
                <c:pt idx="3">
                  <c:v>9.7300000000000011E-2</c:v>
                </c:pt>
                <c:pt idx="4">
                  <c:v>9.625000000000003E-2</c:v>
                </c:pt>
                <c:pt idx="5">
                  <c:v>9.4350000000000031E-2</c:v>
                </c:pt>
                <c:pt idx="6">
                  <c:v>0.10170000000000003</c:v>
                </c:pt>
                <c:pt idx="7">
                  <c:v>9.4600000000000031E-2</c:v>
                </c:pt>
                <c:pt idx="8">
                  <c:v>9.9400000000000002E-2</c:v>
                </c:pt>
                <c:pt idx="9">
                  <c:v>9.7500000000000031E-2</c:v>
                </c:pt>
              </c:numCache>
            </c:numRef>
          </c:val>
        </c:ser>
        <c:ser>
          <c:idx val="6"/>
          <c:order val="6"/>
          <c:tx>
            <c:v>Теоретическое</c:v>
          </c:tx>
          <c:cat>
            <c:strRef>
              <c:f>Лист1!$P$28:$P$37</c:f>
              <c:strCache>
                <c:ptCount val="10"/>
                <c:pt idx="0">
                  <c:v>500-2200</c:v>
                </c:pt>
                <c:pt idx="1">
                  <c:v>2200-3900</c:v>
                </c:pt>
                <c:pt idx="2">
                  <c:v>3900-5600</c:v>
                </c:pt>
                <c:pt idx="3">
                  <c:v>5600-7300</c:v>
                </c:pt>
                <c:pt idx="4">
                  <c:v>7300-9000</c:v>
                </c:pt>
                <c:pt idx="5">
                  <c:v>9000-10700</c:v>
                </c:pt>
                <c:pt idx="6">
                  <c:v>10700-12400</c:v>
                </c:pt>
                <c:pt idx="7">
                  <c:v>12400-14100</c:v>
                </c:pt>
                <c:pt idx="8">
                  <c:v>14100-15800</c:v>
                </c:pt>
                <c:pt idx="9">
                  <c:v>15800-17500</c:v>
                </c:pt>
              </c:strCache>
            </c:strRef>
          </c:cat>
          <c:val>
            <c:numRef>
              <c:f>Лист1!$AE$5:$AE$14</c:f>
              <c:numCache>
                <c:formatCode>General</c:formatCode>
                <c:ptCount val="10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</c:numCache>
            </c:numRef>
          </c:val>
        </c:ser>
        <c:axId val="45830528"/>
        <c:axId val="45832064"/>
      </c:barChart>
      <c:catAx>
        <c:axId val="45830528"/>
        <c:scaling>
          <c:orientation val="minMax"/>
        </c:scaling>
        <c:axPos val="b"/>
        <c:numFmt formatCode="General" sourceLinked="0"/>
        <c:tickLblPos val="nextTo"/>
        <c:crossAx val="45832064"/>
        <c:crosses val="autoZero"/>
        <c:auto val="1"/>
        <c:lblAlgn val="ctr"/>
        <c:lblOffset val="100"/>
      </c:catAx>
      <c:valAx>
        <c:axId val="45832064"/>
        <c:scaling>
          <c:orientation val="minMax"/>
        </c:scaling>
        <c:axPos val="l"/>
        <c:majorGridlines/>
        <c:numFmt formatCode="General" sourceLinked="1"/>
        <c:tickLblPos val="nextTo"/>
        <c:crossAx val="4583052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+mn-lt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title/>
    <c:plotArea>
      <c:layout/>
      <c:lineChart>
        <c:grouping val="standard"/>
        <c:ser>
          <c:idx val="0"/>
          <c:order val="0"/>
          <c:tx>
            <c:v>Функция распределения</c:v>
          </c:tx>
          <c:marker>
            <c:symbol val="none"/>
          </c:marker>
          <c:cat>
            <c:numRef>
              <c:f>Лист1!$AD$17:$AD$27</c:f>
              <c:numCache>
                <c:formatCode>General</c:formatCode>
                <c:ptCount val="11"/>
                <c:pt idx="0">
                  <c:v>300</c:v>
                </c:pt>
                <c:pt idx="1">
                  <c:v>1640</c:v>
                </c:pt>
                <c:pt idx="2">
                  <c:v>2980</c:v>
                </c:pt>
                <c:pt idx="3">
                  <c:v>4320</c:v>
                </c:pt>
                <c:pt idx="4">
                  <c:v>5660</c:v>
                </c:pt>
                <c:pt idx="5">
                  <c:v>7000</c:v>
                </c:pt>
                <c:pt idx="6">
                  <c:v>8340</c:v>
                </c:pt>
                <c:pt idx="7">
                  <c:v>9680</c:v>
                </c:pt>
                <c:pt idx="8">
                  <c:v>11020</c:v>
                </c:pt>
                <c:pt idx="9">
                  <c:v>12360</c:v>
                </c:pt>
                <c:pt idx="10">
                  <c:v>13700</c:v>
                </c:pt>
              </c:numCache>
            </c:numRef>
          </c:cat>
          <c:val>
            <c:numRef>
              <c:f>Лист1!$AE$17:$AE$27</c:f>
              <c:numCache>
                <c:formatCode>General</c:formatCode>
                <c:ptCount val="11"/>
                <c:pt idx="0">
                  <c:v>-1.1705882352941179E-2</c:v>
                </c:pt>
                <c:pt idx="1">
                  <c:v>6.7117647058823546E-2</c:v>
                </c:pt>
                <c:pt idx="2">
                  <c:v>0.14594117647058824</c:v>
                </c:pt>
                <c:pt idx="3">
                  <c:v>0.22476470588235298</c:v>
                </c:pt>
                <c:pt idx="4">
                  <c:v>0.30358823529411777</c:v>
                </c:pt>
                <c:pt idx="5">
                  <c:v>0.38241176470588245</c:v>
                </c:pt>
                <c:pt idx="6">
                  <c:v>0.46123529411764708</c:v>
                </c:pt>
                <c:pt idx="7">
                  <c:v>0.54005882352941192</c:v>
                </c:pt>
                <c:pt idx="8">
                  <c:v>0.61888235294117655</c:v>
                </c:pt>
                <c:pt idx="9">
                  <c:v>0.69770588235294129</c:v>
                </c:pt>
                <c:pt idx="10">
                  <c:v>0.77652941176470602</c:v>
                </c:pt>
              </c:numCache>
            </c:numRef>
          </c:val>
        </c:ser>
        <c:marker val="1"/>
        <c:axId val="45838720"/>
        <c:axId val="45840256"/>
      </c:lineChart>
      <c:catAx>
        <c:axId val="45838720"/>
        <c:scaling>
          <c:orientation val="minMax"/>
        </c:scaling>
        <c:axPos val="b"/>
        <c:numFmt formatCode="General" sourceLinked="1"/>
        <c:tickLblPos val="nextTo"/>
        <c:crossAx val="45840256"/>
        <c:crosses val="autoZero"/>
        <c:auto val="1"/>
        <c:lblAlgn val="ctr"/>
        <c:lblOffset val="100"/>
      </c:catAx>
      <c:valAx>
        <c:axId val="45840256"/>
        <c:scaling>
          <c:orientation val="minMax"/>
        </c:scaling>
        <c:axPos val="l"/>
        <c:majorGridlines/>
        <c:numFmt formatCode="General" sourceLinked="1"/>
        <c:tickLblPos val="nextTo"/>
        <c:crossAx val="458387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Плотность распределения для </a:t>
            </a:r>
            <a:r>
              <a:rPr lang="en-US"/>
              <a:t>RN 5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v>10</c:v>
          </c:tx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Лист1!$Q$66:$Q$76</c:f>
              <c:numCache>
                <c:formatCode>General</c:formatCode>
                <c:ptCount val="11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</c:v>
                </c:pt>
                <c:pt idx="6">
                  <c:v>0</c:v>
                </c:pt>
                <c:pt idx="7">
                  <c:v>0.1</c:v>
                </c:pt>
                <c:pt idx="8">
                  <c:v>0.2</c:v>
                </c:pt>
                <c:pt idx="9">
                  <c:v>0</c:v>
                </c:pt>
                <c:pt idx="10">
                  <c:v>0.2</c:v>
                </c:pt>
              </c:numCache>
            </c:numRef>
          </c:val>
        </c:ser>
        <c:ser>
          <c:idx val="2"/>
          <c:order val="1"/>
          <c:tx>
            <c:v>100</c:v>
          </c:tx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Лист1!$R$66:$R$76</c:f>
              <c:numCache>
                <c:formatCode>General</c:formatCode>
                <c:ptCount val="11"/>
                <c:pt idx="0">
                  <c:v>0.13</c:v>
                </c:pt>
                <c:pt idx="1">
                  <c:v>0.12000000000000002</c:v>
                </c:pt>
                <c:pt idx="2">
                  <c:v>0.17</c:v>
                </c:pt>
                <c:pt idx="3">
                  <c:v>9.0000000000000024E-2</c:v>
                </c:pt>
                <c:pt idx="4">
                  <c:v>8.0000000000000029E-2</c:v>
                </c:pt>
                <c:pt idx="5">
                  <c:v>9.0000000000000024E-2</c:v>
                </c:pt>
                <c:pt idx="6">
                  <c:v>4.0000000000000015E-2</c:v>
                </c:pt>
                <c:pt idx="7">
                  <c:v>3.0000000000000002E-2</c:v>
                </c:pt>
                <c:pt idx="8">
                  <c:v>7.0000000000000021E-2</c:v>
                </c:pt>
                <c:pt idx="9">
                  <c:v>2.0000000000000007E-2</c:v>
                </c:pt>
                <c:pt idx="10">
                  <c:v>0.16</c:v>
                </c:pt>
              </c:numCache>
            </c:numRef>
          </c:val>
        </c:ser>
        <c:ser>
          <c:idx val="3"/>
          <c:order val="2"/>
          <c:tx>
            <c:v>1000</c:v>
          </c:tx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Лист1!$S$66:$S$76</c:f>
              <c:numCache>
                <c:formatCode>General</c:formatCode>
                <c:ptCount val="11"/>
                <c:pt idx="0">
                  <c:v>0.18500000000000005</c:v>
                </c:pt>
                <c:pt idx="1">
                  <c:v>0.14600000000000005</c:v>
                </c:pt>
                <c:pt idx="2">
                  <c:v>0.12100000000000002</c:v>
                </c:pt>
                <c:pt idx="3">
                  <c:v>8.7000000000000022E-2</c:v>
                </c:pt>
                <c:pt idx="4">
                  <c:v>7.0000000000000021E-2</c:v>
                </c:pt>
                <c:pt idx="5">
                  <c:v>8.5000000000000006E-2</c:v>
                </c:pt>
                <c:pt idx="6">
                  <c:v>0.05</c:v>
                </c:pt>
                <c:pt idx="7">
                  <c:v>3.5999999999999997E-2</c:v>
                </c:pt>
                <c:pt idx="8">
                  <c:v>4.0000000000000015E-2</c:v>
                </c:pt>
                <c:pt idx="9">
                  <c:v>2.9000000000000001E-2</c:v>
                </c:pt>
                <c:pt idx="10">
                  <c:v>0.15100000000000005</c:v>
                </c:pt>
              </c:numCache>
            </c:numRef>
          </c:val>
        </c:ser>
        <c:ser>
          <c:idx val="4"/>
          <c:order val="3"/>
          <c:tx>
            <c:v>5000</c:v>
          </c:tx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Лист1!$T$66:$T$76</c:f>
              <c:numCache>
                <c:formatCode>General</c:formatCode>
                <c:ptCount val="11"/>
                <c:pt idx="0">
                  <c:v>0.17300000000000001</c:v>
                </c:pt>
                <c:pt idx="1">
                  <c:v>0.14180000000000001</c:v>
                </c:pt>
                <c:pt idx="2">
                  <c:v>0.12260000000000003</c:v>
                </c:pt>
                <c:pt idx="3">
                  <c:v>9.960000000000005E-2</c:v>
                </c:pt>
                <c:pt idx="4">
                  <c:v>7.8200000000000006E-2</c:v>
                </c:pt>
                <c:pt idx="5">
                  <c:v>6.8599999999999994E-2</c:v>
                </c:pt>
                <c:pt idx="6">
                  <c:v>5.5000000000000014E-2</c:v>
                </c:pt>
                <c:pt idx="7">
                  <c:v>4.4600000000000015E-2</c:v>
                </c:pt>
                <c:pt idx="8">
                  <c:v>3.500000000000001E-2</c:v>
                </c:pt>
                <c:pt idx="9">
                  <c:v>3.0800000000000008E-2</c:v>
                </c:pt>
                <c:pt idx="10">
                  <c:v>0.15080000000000005</c:v>
                </c:pt>
              </c:numCache>
            </c:numRef>
          </c:val>
        </c:ser>
        <c:ser>
          <c:idx val="5"/>
          <c:order val="4"/>
          <c:tx>
            <c:v>10000</c:v>
          </c:tx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Лист1!$U$66:$U$76</c:f>
              <c:numCache>
                <c:formatCode>General</c:formatCode>
                <c:ptCount val="11"/>
                <c:pt idx="0">
                  <c:v>0.17480000000000001</c:v>
                </c:pt>
                <c:pt idx="1">
                  <c:v>0.1431</c:v>
                </c:pt>
                <c:pt idx="2">
                  <c:v>0.1208</c:v>
                </c:pt>
                <c:pt idx="3">
                  <c:v>9.5900000000000041E-2</c:v>
                </c:pt>
                <c:pt idx="4">
                  <c:v>7.640000000000001E-2</c:v>
                </c:pt>
                <c:pt idx="5">
                  <c:v>6.4199999999999993E-2</c:v>
                </c:pt>
                <c:pt idx="6">
                  <c:v>5.7500000000000016E-2</c:v>
                </c:pt>
                <c:pt idx="7">
                  <c:v>4.7000000000000014E-2</c:v>
                </c:pt>
                <c:pt idx="8">
                  <c:v>3.500000000000001E-2</c:v>
                </c:pt>
                <c:pt idx="9">
                  <c:v>3.2900000000000006E-2</c:v>
                </c:pt>
                <c:pt idx="10">
                  <c:v>0.15240000000000006</c:v>
                </c:pt>
              </c:numCache>
            </c:numRef>
          </c:val>
        </c:ser>
        <c:ser>
          <c:idx val="6"/>
          <c:order val="5"/>
          <c:tx>
            <c:v>20000</c:v>
          </c:tx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Лист1!$V$66:$V$76</c:f>
              <c:numCache>
                <c:formatCode>General</c:formatCode>
                <c:ptCount val="11"/>
                <c:pt idx="0">
                  <c:v>0.17670000000000005</c:v>
                </c:pt>
                <c:pt idx="1">
                  <c:v>0.14265</c:v>
                </c:pt>
                <c:pt idx="2">
                  <c:v>0.11705</c:v>
                </c:pt>
                <c:pt idx="3">
                  <c:v>9.6150000000000027E-2</c:v>
                </c:pt>
                <c:pt idx="4">
                  <c:v>7.9050000000000023E-2</c:v>
                </c:pt>
                <c:pt idx="5">
                  <c:v>6.5350000000000033E-2</c:v>
                </c:pt>
                <c:pt idx="6">
                  <c:v>5.8599999999999999E-2</c:v>
                </c:pt>
                <c:pt idx="7">
                  <c:v>4.3650000000000001E-2</c:v>
                </c:pt>
                <c:pt idx="8">
                  <c:v>3.6900000000000002E-2</c:v>
                </c:pt>
                <c:pt idx="9">
                  <c:v>3.3000000000000002E-2</c:v>
                </c:pt>
                <c:pt idx="10">
                  <c:v>0.15090000000000006</c:v>
                </c:pt>
              </c:numCache>
            </c:numRef>
          </c:val>
        </c:ser>
        <c:ser>
          <c:idx val="7"/>
          <c:order val="6"/>
          <c:tx>
            <c:v>Теоретическая</c:v>
          </c:tx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Лист1!$AE$52:$AE$62</c:f>
              <c:numCache>
                <c:formatCode>General</c:formatCode>
                <c:ptCount val="11"/>
                <c:pt idx="0">
                  <c:v>0.17868123969296795</c:v>
                </c:pt>
                <c:pt idx="1">
                  <c:v>0.14792637336087741</c:v>
                </c:pt>
                <c:pt idx="2">
                  <c:v>0.12246507788563817</c:v>
                </c:pt>
                <c:pt idx="3">
                  <c:v>0.10138621640474761</c:v>
                </c:pt>
                <c:pt idx="4">
                  <c:v>8.3935478214200374E-2</c:v>
                </c:pt>
                <c:pt idx="5">
                  <c:v>6.9488385629474847E-2</c:v>
                </c:pt>
                <c:pt idx="6">
                  <c:v>5.7527946943580932E-2</c:v>
                </c:pt>
                <c:pt idx="7">
                  <c:v>4.7626155789402672E-2</c:v>
                </c:pt>
                <c:pt idx="8">
                  <c:v>3.9428674857821457E-2</c:v>
                </c:pt>
                <c:pt idx="9">
                  <c:v>3.26421558758207E-2</c:v>
                </c:pt>
                <c:pt idx="10">
                  <c:v>2.7023742087797047E-2</c:v>
                </c:pt>
              </c:numCache>
            </c:numRef>
          </c:val>
        </c:ser>
        <c:axId val="45896832"/>
        <c:axId val="45898368"/>
      </c:barChart>
      <c:catAx>
        <c:axId val="45896832"/>
        <c:scaling>
          <c:orientation val="minMax"/>
        </c:scaling>
        <c:axPos val="b"/>
        <c:numFmt formatCode="General" sourceLinked="1"/>
        <c:tickLblPos val="nextTo"/>
        <c:crossAx val="45898368"/>
        <c:crosses val="autoZero"/>
        <c:auto val="1"/>
        <c:lblAlgn val="ctr"/>
        <c:lblOffset val="100"/>
      </c:catAx>
      <c:valAx>
        <c:axId val="45898368"/>
        <c:scaling>
          <c:orientation val="minMax"/>
        </c:scaling>
        <c:axPos val="l"/>
        <c:majorGridlines/>
        <c:numFmt formatCode="General" sourceLinked="1"/>
        <c:tickLblPos val="nextTo"/>
        <c:crossAx val="45896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Плотность распределения для </a:t>
            </a:r>
            <a:r>
              <a:rPr lang="en-US"/>
              <a:t>RN</a:t>
            </a:r>
            <a:r>
              <a:rPr lang="en-US" baseline="0"/>
              <a:t> </a:t>
            </a:r>
            <a:r>
              <a:rPr lang="en-US"/>
              <a:t>6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10</c:v>
          </c:tx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Лист1!$W$66:$W$76</c:f>
              <c:numCache>
                <c:formatCode>General</c:formatCode>
                <c:ptCount val="11"/>
                <c:pt idx="0">
                  <c:v>0.2</c:v>
                </c:pt>
                <c:pt idx="1">
                  <c:v>0.1</c:v>
                </c:pt>
                <c:pt idx="2">
                  <c:v>0.1</c:v>
                </c:pt>
                <c:pt idx="3">
                  <c:v>0.3000000000000001</c:v>
                </c:pt>
                <c:pt idx="4">
                  <c:v>0.1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0.2</c:v>
                </c:pt>
              </c:numCache>
            </c:numRef>
          </c:val>
        </c:ser>
        <c:ser>
          <c:idx val="2"/>
          <c:order val="1"/>
          <c:tx>
            <c:v>100</c:v>
          </c:tx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Лист1!$X$66:$X$76</c:f>
              <c:numCache>
                <c:formatCode>General</c:formatCode>
                <c:ptCount val="11"/>
                <c:pt idx="0">
                  <c:v>0.13</c:v>
                </c:pt>
                <c:pt idx="1">
                  <c:v>0.11</c:v>
                </c:pt>
                <c:pt idx="2">
                  <c:v>9.0000000000000024E-2</c:v>
                </c:pt>
                <c:pt idx="3">
                  <c:v>0.13</c:v>
                </c:pt>
                <c:pt idx="4">
                  <c:v>0.12000000000000002</c:v>
                </c:pt>
                <c:pt idx="5">
                  <c:v>8.0000000000000029E-2</c:v>
                </c:pt>
                <c:pt idx="6">
                  <c:v>3.0000000000000002E-2</c:v>
                </c:pt>
                <c:pt idx="7">
                  <c:v>3.0000000000000002E-2</c:v>
                </c:pt>
                <c:pt idx="8">
                  <c:v>2.0000000000000007E-2</c:v>
                </c:pt>
                <c:pt idx="9">
                  <c:v>2.0000000000000007E-2</c:v>
                </c:pt>
                <c:pt idx="10">
                  <c:v>0.24000000000000005</c:v>
                </c:pt>
              </c:numCache>
            </c:numRef>
          </c:val>
        </c:ser>
        <c:ser>
          <c:idx val="3"/>
          <c:order val="2"/>
          <c:tx>
            <c:v>1000</c:v>
          </c:tx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Лист1!$Y$66:$Y$76</c:f>
              <c:numCache>
                <c:formatCode>General</c:formatCode>
                <c:ptCount val="11"/>
                <c:pt idx="0">
                  <c:v>0.16400000000000001</c:v>
                </c:pt>
                <c:pt idx="1">
                  <c:v>0.14200000000000004</c:v>
                </c:pt>
                <c:pt idx="2">
                  <c:v>0.10100000000000002</c:v>
                </c:pt>
                <c:pt idx="3">
                  <c:v>0.113</c:v>
                </c:pt>
                <c:pt idx="4">
                  <c:v>0.10800000000000003</c:v>
                </c:pt>
                <c:pt idx="5">
                  <c:v>6.4000000000000029E-2</c:v>
                </c:pt>
                <c:pt idx="6">
                  <c:v>4.9000000000000016E-2</c:v>
                </c:pt>
                <c:pt idx="7">
                  <c:v>4.9000000000000016E-2</c:v>
                </c:pt>
                <c:pt idx="8">
                  <c:v>3.5999999999999997E-2</c:v>
                </c:pt>
                <c:pt idx="9">
                  <c:v>3.2000000000000015E-2</c:v>
                </c:pt>
                <c:pt idx="10">
                  <c:v>0.14200000000000004</c:v>
                </c:pt>
              </c:numCache>
            </c:numRef>
          </c:val>
        </c:ser>
        <c:ser>
          <c:idx val="4"/>
          <c:order val="3"/>
          <c:tx>
            <c:v>5000</c:v>
          </c:tx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Лист1!$Z$66:$Z$76</c:f>
              <c:numCache>
                <c:formatCode>General</c:formatCode>
                <c:ptCount val="11"/>
                <c:pt idx="0">
                  <c:v>0.17</c:v>
                </c:pt>
                <c:pt idx="1">
                  <c:v>0.13900000000000001</c:v>
                </c:pt>
                <c:pt idx="2">
                  <c:v>0.11940000000000002</c:v>
                </c:pt>
                <c:pt idx="3">
                  <c:v>9.5600000000000032E-2</c:v>
                </c:pt>
                <c:pt idx="4">
                  <c:v>8.3000000000000032E-2</c:v>
                </c:pt>
                <c:pt idx="5">
                  <c:v>6.2800000000000022E-2</c:v>
                </c:pt>
                <c:pt idx="6">
                  <c:v>5.1999999999999998E-2</c:v>
                </c:pt>
                <c:pt idx="7">
                  <c:v>4.4400000000000016E-2</c:v>
                </c:pt>
                <c:pt idx="8">
                  <c:v>3.4799999999999998E-2</c:v>
                </c:pt>
                <c:pt idx="9">
                  <c:v>3.5799999999999998E-2</c:v>
                </c:pt>
                <c:pt idx="10">
                  <c:v>0.16320000000000001</c:v>
                </c:pt>
              </c:numCache>
            </c:numRef>
          </c:val>
        </c:ser>
        <c:ser>
          <c:idx val="5"/>
          <c:order val="4"/>
          <c:tx>
            <c:v>10000</c:v>
          </c:tx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Лист1!$AA$66:$AA$76</c:f>
              <c:numCache>
                <c:formatCode>General</c:formatCode>
                <c:ptCount val="11"/>
                <c:pt idx="0">
                  <c:v>0.17300000000000001</c:v>
                </c:pt>
                <c:pt idx="1">
                  <c:v>0.14200000000000004</c:v>
                </c:pt>
                <c:pt idx="2">
                  <c:v>0.12050000000000002</c:v>
                </c:pt>
                <c:pt idx="3">
                  <c:v>9.4500000000000042E-2</c:v>
                </c:pt>
                <c:pt idx="4">
                  <c:v>8.2100000000000006E-2</c:v>
                </c:pt>
                <c:pt idx="5">
                  <c:v>6.4199999999999993E-2</c:v>
                </c:pt>
                <c:pt idx="6">
                  <c:v>5.2700000000000011E-2</c:v>
                </c:pt>
                <c:pt idx="7">
                  <c:v>4.3999999999999997E-2</c:v>
                </c:pt>
                <c:pt idx="8">
                  <c:v>3.7999999999999999E-2</c:v>
                </c:pt>
                <c:pt idx="9">
                  <c:v>3.2300000000000002E-2</c:v>
                </c:pt>
                <c:pt idx="10">
                  <c:v>0.15670000000000006</c:v>
                </c:pt>
              </c:numCache>
            </c:numRef>
          </c:val>
        </c:ser>
        <c:ser>
          <c:idx val="6"/>
          <c:order val="5"/>
          <c:tx>
            <c:v>20000</c:v>
          </c:tx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Лист1!$AB$66:$AB$76</c:f>
              <c:numCache>
                <c:formatCode>General</c:formatCode>
                <c:ptCount val="11"/>
                <c:pt idx="0">
                  <c:v>0.17155000000000001</c:v>
                </c:pt>
                <c:pt idx="1">
                  <c:v>0.13969999999999999</c:v>
                </c:pt>
                <c:pt idx="2">
                  <c:v>0.12135</c:v>
                </c:pt>
                <c:pt idx="3">
                  <c:v>9.4700000000000034E-2</c:v>
                </c:pt>
                <c:pt idx="4">
                  <c:v>8.5100000000000023E-2</c:v>
                </c:pt>
                <c:pt idx="5">
                  <c:v>6.7849999999999994E-2</c:v>
                </c:pt>
                <c:pt idx="6">
                  <c:v>5.3649999999999989E-2</c:v>
                </c:pt>
                <c:pt idx="7">
                  <c:v>4.4249999999999998E-2</c:v>
                </c:pt>
                <c:pt idx="8">
                  <c:v>3.7250000000000012E-2</c:v>
                </c:pt>
                <c:pt idx="9">
                  <c:v>3.1450000000000006E-2</c:v>
                </c:pt>
                <c:pt idx="10">
                  <c:v>0.15315000000000001</c:v>
                </c:pt>
              </c:numCache>
            </c:numRef>
          </c:val>
        </c:ser>
        <c:ser>
          <c:idx val="7"/>
          <c:order val="6"/>
          <c:tx>
            <c:v>Теоретическая</c:v>
          </c:tx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Лист1!$AE$52:$AE$62</c:f>
              <c:numCache>
                <c:formatCode>General</c:formatCode>
                <c:ptCount val="11"/>
                <c:pt idx="0">
                  <c:v>0.17868123969296795</c:v>
                </c:pt>
                <c:pt idx="1">
                  <c:v>0.14792637336087741</c:v>
                </c:pt>
                <c:pt idx="2">
                  <c:v>0.12246507788563817</c:v>
                </c:pt>
                <c:pt idx="3">
                  <c:v>0.10138621640474761</c:v>
                </c:pt>
                <c:pt idx="4">
                  <c:v>8.3935478214200374E-2</c:v>
                </c:pt>
                <c:pt idx="5">
                  <c:v>6.9488385629474847E-2</c:v>
                </c:pt>
                <c:pt idx="6">
                  <c:v>5.7527946943580932E-2</c:v>
                </c:pt>
                <c:pt idx="7">
                  <c:v>4.7626155789402672E-2</c:v>
                </c:pt>
                <c:pt idx="8">
                  <c:v>3.9428674857821457E-2</c:v>
                </c:pt>
                <c:pt idx="9">
                  <c:v>3.26421558758207E-2</c:v>
                </c:pt>
                <c:pt idx="10">
                  <c:v>2.7023742087797047E-2</c:v>
                </c:pt>
              </c:numCache>
            </c:numRef>
          </c:val>
        </c:ser>
        <c:axId val="46028672"/>
        <c:axId val="46030208"/>
      </c:barChart>
      <c:catAx>
        <c:axId val="46028672"/>
        <c:scaling>
          <c:orientation val="minMax"/>
        </c:scaling>
        <c:axPos val="b"/>
        <c:numFmt formatCode="General" sourceLinked="1"/>
        <c:tickLblPos val="nextTo"/>
        <c:crossAx val="46030208"/>
        <c:crosses val="autoZero"/>
        <c:auto val="1"/>
        <c:lblAlgn val="ctr"/>
        <c:lblOffset val="100"/>
      </c:catAx>
      <c:valAx>
        <c:axId val="46030208"/>
        <c:scaling>
          <c:orientation val="minMax"/>
        </c:scaling>
        <c:axPos val="l"/>
        <c:majorGridlines/>
        <c:numFmt formatCode="General" sourceLinked="1"/>
        <c:tickLblPos val="nextTo"/>
        <c:crossAx val="46028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2"/>
  <c:chart>
    <c:title/>
    <c:plotArea>
      <c:layout/>
      <c:barChart>
        <c:barDir val="col"/>
        <c:grouping val="clustered"/>
        <c:ser>
          <c:idx val="0"/>
          <c:order val="0"/>
          <c:tx>
            <c:v>Функция распределения</c:v>
          </c:tx>
          <c:cat>
            <c:numRef>
              <c:f>Лист1!$AD$65:$AD$75</c:f>
              <c:numCache>
                <c:formatCode>General</c:formatCode>
                <c:ptCount val="11"/>
                <c:pt idx="0">
                  <c:v>500</c:v>
                </c:pt>
                <c:pt idx="1">
                  <c:v>2200</c:v>
                </c:pt>
                <c:pt idx="2">
                  <c:v>3900</c:v>
                </c:pt>
                <c:pt idx="3">
                  <c:v>5600</c:v>
                </c:pt>
                <c:pt idx="4">
                  <c:v>7300</c:v>
                </c:pt>
                <c:pt idx="5">
                  <c:v>9000</c:v>
                </c:pt>
                <c:pt idx="6">
                  <c:v>10700</c:v>
                </c:pt>
                <c:pt idx="7">
                  <c:v>12400</c:v>
                </c:pt>
                <c:pt idx="8">
                  <c:v>14100</c:v>
                </c:pt>
                <c:pt idx="9">
                  <c:v>15800</c:v>
                </c:pt>
                <c:pt idx="10">
                  <c:v>17500</c:v>
                </c:pt>
              </c:numCache>
            </c:numRef>
          </c:cat>
          <c:val>
            <c:numRef>
              <c:f>Лист1!$AE$65:$AE$75</c:f>
              <c:numCache>
                <c:formatCode>General</c:formatCode>
                <c:ptCount val="11"/>
                <c:pt idx="0">
                  <c:v>5.4040495743111226E-2</c:v>
                </c:pt>
                <c:pt idx="1">
                  <c:v>0.21686037632476696</c:v>
                </c:pt>
                <c:pt idx="2">
                  <c:v>0.35165547001720998</c:v>
                </c:pt>
                <c:pt idx="3">
                  <c:v>0.46324944256310069</c:v>
                </c:pt>
                <c:pt idx="4">
                  <c:v>0.55563570357188086</c:v>
                </c:pt>
                <c:pt idx="5">
                  <c:v>0.63212031137336855</c:v>
                </c:pt>
                <c:pt idx="6">
                  <c:v>0.69544028088692456</c:v>
                </c:pt>
                <c:pt idx="7">
                  <c:v>0.74786152817375051</c:v>
                </c:pt>
                <c:pt idx="8">
                  <c:v>0.79125995663506299</c:v>
                </c:pt>
                <c:pt idx="9">
                  <c:v>0.82718858653977301</c:v>
                </c:pt>
                <c:pt idx="10">
                  <c:v>0.85693313012342764</c:v>
                </c:pt>
              </c:numCache>
            </c:numRef>
          </c:val>
        </c:ser>
        <c:axId val="46050304"/>
        <c:axId val="46060288"/>
      </c:barChart>
      <c:catAx>
        <c:axId val="46050304"/>
        <c:scaling>
          <c:orientation val="minMax"/>
        </c:scaling>
        <c:axPos val="b"/>
        <c:numFmt formatCode="General" sourceLinked="1"/>
        <c:tickLblPos val="nextTo"/>
        <c:crossAx val="46060288"/>
        <c:crosses val="autoZero"/>
        <c:auto val="1"/>
        <c:lblAlgn val="ctr"/>
        <c:lblOffset val="100"/>
      </c:catAx>
      <c:valAx>
        <c:axId val="46060288"/>
        <c:scaling>
          <c:orientation val="minMax"/>
        </c:scaling>
        <c:axPos val="l"/>
        <c:majorGridlines/>
        <c:numFmt formatCode="General" sourceLinked="1"/>
        <c:tickLblPos val="nextTo"/>
        <c:crossAx val="460503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1A87BA-6BE0-4326-ACE1-C431A676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Соколов</dc:creator>
  <cp:keywords/>
  <dc:description/>
  <cp:lastModifiedBy>Stud</cp:lastModifiedBy>
  <cp:revision>6</cp:revision>
  <dcterms:created xsi:type="dcterms:W3CDTF">2014-10-08T16:43:00Z</dcterms:created>
  <dcterms:modified xsi:type="dcterms:W3CDTF">2014-10-10T08:04:00Z</dcterms:modified>
</cp:coreProperties>
</file>