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71EB8" w14:textId="77777777" w:rsidR="000C6F53" w:rsidRPr="000C6F53" w:rsidRDefault="000C6F53" w:rsidP="000C6F53">
      <w:pPr>
        <w:jc w:val="center"/>
        <w:rPr>
          <w:rFonts w:ascii="Arial" w:hAnsi="Arial" w:cs="Arial"/>
          <w:b/>
          <w:sz w:val="28"/>
          <w:szCs w:val="28"/>
        </w:rPr>
      </w:pPr>
      <w:r w:rsidRPr="00E77FB5">
        <w:rPr>
          <w:rFonts w:ascii="Arial" w:hAnsi="Arial" w:cs="Arial"/>
          <w:b/>
          <w:sz w:val="28"/>
          <w:szCs w:val="28"/>
        </w:rPr>
        <w:t>Основные понятия.</w:t>
      </w:r>
    </w:p>
    <w:p w14:paraId="3A623097" w14:textId="77777777" w:rsidR="000C6F53" w:rsidRPr="00E77FB5" w:rsidRDefault="000C6F53" w:rsidP="000C6F53">
      <w:pPr>
        <w:jc w:val="center"/>
        <w:rPr>
          <w:rFonts w:ascii="Arial" w:hAnsi="Arial" w:cs="Arial"/>
          <w:b/>
          <w:sz w:val="28"/>
          <w:szCs w:val="28"/>
        </w:rPr>
      </w:pPr>
    </w:p>
    <w:p w14:paraId="63EEF016" w14:textId="77777777" w:rsidR="000C6F53" w:rsidRDefault="000C6F53" w:rsidP="000C6F53">
      <w:pPr>
        <w:ind w:firstLine="708"/>
        <w:jc w:val="both"/>
        <w:rPr>
          <w:b/>
        </w:rPr>
      </w:pPr>
      <w:r>
        <w:rPr>
          <w:b/>
        </w:rPr>
        <w:t>Существует множество различных формулировок понятия ЭВМ от достаточно простых и понятных до чрезмерно вычурных, которые, однако, схожи по своей сути.</w:t>
      </w:r>
    </w:p>
    <w:p w14:paraId="607D7706" w14:textId="77777777" w:rsidR="000C6F53" w:rsidRDefault="000C6F53" w:rsidP="000C6F53">
      <w:pPr>
        <w:jc w:val="both"/>
        <w:rPr>
          <w:b/>
        </w:rPr>
      </w:pPr>
    </w:p>
    <w:p w14:paraId="484C04C2" w14:textId="77777777" w:rsidR="000C6F53" w:rsidRDefault="000C6F53" w:rsidP="000C6F53">
      <w:pPr>
        <w:jc w:val="both"/>
        <w:rPr>
          <w:b/>
        </w:rPr>
      </w:pPr>
      <w:r>
        <w:rPr>
          <w:b/>
        </w:rPr>
        <w:t>По Э.Таненбауму</w:t>
      </w:r>
      <w:r w:rsidRPr="00D57D51">
        <w:rPr>
          <w:b/>
        </w:rPr>
        <w:t>:</w:t>
      </w:r>
    </w:p>
    <w:p w14:paraId="275F6FAD" w14:textId="77777777" w:rsidR="000C6F53" w:rsidRDefault="000C6F53" w:rsidP="000C6F53">
      <w:pPr>
        <w:ind w:left="2700" w:hanging="2700"/>
        <w:jc w:val="both"/>
        <w:rPr>
          <w:b/>
        </w:rPr>
      </w:pPr>
      <w:r w:rsidRPr="00B90A2E">
        <w:rPr>
          <w:b/>
          <w:u w:val="single"/>
        </w:rPr>
        <w:t>Цифровой компьютер</w:t>
      </w:r>
      <w:r>
        <w:rPr>
          <w:b/>
        </w:rPr>
        <w:t xml:space="preserve"> – машина, которая может решать задачи, выполняя данные ей                                 команды. Последовательность команд, описывающих решение определённой задачи, называется программой.</w:t>
      </w:r>
    </w:p>
    <w:p w14:paraId="134C1A97" w14:textId="77777777" w:rsidR="000C6F53" w:rsidRDefault="000C6F53" w:rsidP="000C6F53">
      <w:pPr>
        <w:ind w:left="2700" w:hanging="2700"/>
        <w:jc w:val="both"/>
        <w:rPr>
          <w:b/>
        </w:rPr>
      </w:pPr>
      <w:r>
        <w:rPr>
          <w:b/>
        </w:rPr>
        <w:t>По Б. Я. Цилькеру</w:t>
      </w:r>
      <w:r w:rsidRPr="00D57D51">
        <w:rPr>
          <w:b/>
        </w:rPr>
        <w:t>:</w:t>
      </w:r>
    </w:p>
    <w:p w14:paraId="69A4C50E" w14:textId="77777777" w:rsidR="000C6F53" w:rsidRDefault="000C6F53" w:rsidP="000C6F53">
      <w:pPr>
        <w:ind w:left="2700" w:hanging="2700"/>
        <w:jc w:val="both"/>
        <w:rPr>
          <w:b/>
        </w:rPr>
      </w:pPr>
      <w:r>
        <w:rPr>
          <w:b/>
        </w:rPr>
        <w:t xml:space="preserve">                              </w:t>
      </w:r>
      <w:r w:rsidRPr="00B90A2E">
        <w:rPr>
          <w:b/>
          <w:u w:val="single"/>
        </w:rPr>
        <w:t>ЭВМ</w:t>
      </w:r>
      <w:r>
        <w:rPr>
          <w:b/>
        </w:rPr>
        <w:t xml:space="preserve"> – </w:t>
      </w:r>
      <w:r w:rsidRPr="00B90A2E">
        <w:rPr>
          <w:b/>
          <w:u w:val="wavyHeavy" w:color="FF0000"/>
        </w:rPr>
        <w:t>устройство</w:t>
      </w:r>
      <w:r w:rsidRPr="00B90A2E">
        <w:rPr>
          <w:b/>
          <w:u w:color="FF0000"/>
        </w:rPr>
        <w:t>,</w:t>
      </w:r>
      <w:r>
        <w:rPr>
          <w:b/>
        </w:rPr>
        <w:t xml:space="preserve"> которое принимает данные, обрабатывает их в соответствии с хранимой программой, генерирует результаты  и обычно состоит из блоков ввода/вывода, памяти, арифметики, логики и управления. </w:t>
      </w:r>
    </w:p>
    <w:p w14:paraId="71289EBF" w14:textId="77777777" w:rsidR="000C6F53" w:rsidRDefault="000C6F53" w:rsidP="000C6F53">
      <w:pPr>
        <w:ind w:left="2700" w:hanging="2700"/>
        <w:jc w:val="both"/>
        <w:rPr>
          <w:b/>
        </w:rPr>
      </w:pPr>
      <w:r>
        <w:rPr>
          <w:b/>
        </w:rPr>
        <w:t>Некорректное определение</w:t>
      </w:r>
      <w:r w:rsidRPr="00D57D51">
        <w:rPr>
          <w:b/>
        </w:rPr>
        <w:t>:</w:t>
      </w:r>
    </w:p>
    <w:p w14:paraId="3E5EFE79" w14:textId="77777777" w:rsidR="000C6F53" w:rsidRDefault="000C6F53" w:rsidP="000C6F53">
      <w:pPr>
        <w:ind w:left="2700" w:hanging="2700"/>
        <w:jc w:val="both"/>
        <w:rPr>
          <w:b/>
        </w:rPr>
      </w:pPr>
      <w:r>
        <w:rPr>
          <w:b/>
        </w:rPr>
        <w:t xml:space="preserve">                              </w:t>
      </w:r>
      <w:r w:rsidRPr="00C32087">
        <w:rPr>
          <w:b/>
          <w:u w:val="single"/>
        </w:rPr>
        <w:t>ЭВМ</w:t>
      </w:r>
      <w:r>
        <w:rPr>
          <w:b/>
        </w:rPr>
        <w:t xml:space="preserve"> – </w:t>
      </w:r>
      <w:r w:rsidRPr="00C32087">
        <w:rPr>
          <w:b/>
          <w:u w:val="wavyHeavy" w:color="FF0000"/>
        </w:rPr>
        <w:t>функциональный блок</w:t>
      </w:r>
      <w:r>
        <w:rPr>
          <w:b/>
        </w:rPr>
        <w:t>, способный выполнять реальные вычисления, включающие множественные арифметические и логические операции без участия человека в этих процессах.</w:t>
      </w:r>
    </w:p>
    <w:p w14:paraId="5D552FD0" w14:textId="77777777" w:rsidR="000C6F53" w:rsidRDefault="000C6F53" w:rsidP="000C6F53">
      <w:pPr>
        <w:ind w:left="2700" w:hanging="2700"/>
        <w:jc w:val="both"/>
        <w:rPr>
          <w:b/>
        </w:rPr>
      </w:pPr>
      <w:r>
        <w:rPr>
          <w:b/>
        </w:rPr>
        <w:t>По Новикову, Майорову (наилучший вариант)</w:t>
      </w:r>
      <w:r w:rsidRPr="009F7A83">
        <w:rPr>
          <w:b/>
        </w:rPr>
        <w:t>:</w:t>
      </w:r>
    </w:p>
    <w:p w14:paraId="28181FD2" w14:textId="77777777" w:rsidR="000C6F53" w:rsidRDefault="000C6F53" w:rsidP="000C6F53">
      <w:pPr>
        <w:ind w:left="2700" w:hanging="2700"/>
        <w:jc w:val="both"/>
        <w:rPr>
          <w:b/>
        </w:rPr>
      </w:pPr>
      <w:r>
        <w:rPr>
          <w:b/>
        </w:rPr>
        <w:t xml:space="preserve">                             </w:t>
      </w:r>
      <w:r w:rsidRPr="00B5614E">
        <w:rPr>
          <w:b/>
          <w:u w:val="single"/>
        </w:rPr>
        <w:t>ЭВМ</w:t>
      </w:r>
      <w:r>
        <w:rPr>
          <w:b/>
        </w:rPr>
        <w:t xml:space="preserve">  -  искусственная (инженерная), предназначенная для вычислений на основе алгоритмов.</w:t>
      </w:r>
    </w:p>
    <w:p w14:paraId="40898C49" w14:textId="77777777" w:rsidR="000C6F53" w:rsidRDefault="000C6F53" w:rsidP="000C6F53">
      <w:pPr>
        <w:ind w:left="2700" w:hanging="2700"/>
        <w:jc w:val="both"/>
        <w:rPr>
          <w:b/>
        </w:rPr>
      </w:pPr>
    </w:p>
    <w:p w14:paraId="77D7B3EB" w14:textId="77777777" w:rsidR="000C6F53" w:rsidRDefault="000C6F53" w:rsidP="000C6F53">
      <w:pPr>
        <w:ind w:firstLine="708"/>
        <w:jc w:val="both"/>
        <w:rPr>
          <w:b/>
        </w:rPr>
      </w:pPr>
      <w:r>
        <w:rPr>
          <w:b/>
        </w:rPr>
        <w:t>Принципы построения ЭВМ, с одной стороны, определены назначением ЭВМ и, с другой стороны, элементной базой (набором элементов, которые используются для создания ЭВМ).</w:t>
      </w:r>
    </w:p>
    <w:p w14:paraId="291E31B0" w14:textId="77777777" w:rsidR="000C6F53" w:rsidRDefault="000C6F53" w:rsidP="000C6F53">
      <w:pPr>
        <w:ind w:firstLine="708"/>
        <w:rPr>
          <w:b/>
        </w:rPr>
      </w:pPr>
      <w:r>
        <w:rPr>
          <w:b/>
        </w:rPr>
        <w:t>Основным назначением ЭВМ является выполнение вычислений на основе алгоритмов, и поэтому свойства алгоритмов предопределяют принципы построения ЭВМ или, точнее, ее архитектуру (организацию).</w:t>
      </w:r>
    </w:p>
    <w:p w14:paraId="0664F566" w14:textId="77777777" w:rsidR="000C6F53" w:rsidRPr="00D57D51" w:rsidRDefault="000C6F53" w:rsidP="000C6F53">
      <w:pPr>
        <w:ind w:firstLine="708"/>
        <w:rPr>
          <w:b/>
        </w:rPr>
      </w:pPr>
    </w:p>
    <w:p w14:paraId="6A26EFF7" w14:textId="77777777" w:rsidR="000C6F53" w:rsidRPr="00E77FB5" w:rsidRDefault="000C6F53" w:rsidP="000C6F53">
      <w:pPr>
        <w:ind w:firstLine="708"/>
        <w:jc w:val="center"/>
        <w:rPr>
          <w:rFonts w:ascii="Arial" w:hAnsi="Arial" w:cs="Arial"/>
          <w:b/>
          <w:sz w:val="28"/>
          <w:szCs w:val="28"/>
        </w:rPr>
      </w:pPr>
      <w:r w:rsidRPr="00E77FB5">
        <w:rPr>
          <w:rFonts w:ascii="Arial" w:hAnsi="Arial" w:cs="Arial"/>
          <w:b/>
          <w:sz w:val="28"/>
          <w:szCs w:val="28"/>
        </w:rPr>
        <w:t>Понятие архитектуры и организации ЭВМ.</w:t>
      </w:r>
    </w:p>
    <w:p w14:paraId="72D0D37C" w14:textId="77777777" w:rsidR="000C6F53" w:rsidRPr="00E77FB5" w:rsidRDefault="000C6F53" w:rsidP="000C6F53">
      <w:pPr>
        <w:ind w:left="2700" w:hanging="2700"/>
        <w:jc w:val="both"/>
        <w:rPr>
          <w:rFonts w:ascii="Arial" w:hAnsi="Arial" w:cs="Arial"/>
          <w:b/>
          <w:sz w:val="28"/>
          <w:szCs w:val="28"/>
        </w:rPr>
      </w:pPr>
    </w:p>
    <w:p w14:paraId="504E2672" w14:textId="77777777" w:rsidR="000C6F53" w:rsidRDefault="000C6F53" w:rsidP="000C6F53">
      <w:pPr>
        <w:ind w:firstLine="708"/>
        <w:jc w:val="both"/>
        <w:rPr>
          <w:b/>
        </w:rPr>
      </w:pPr>
      <w:r>
        <w:rPr>
          <w:b/>
        </w:rPr>
        <w:t>В компьютерной литературе существует большое количество разнообразных трактовок понятия архитектура ЭВМ, которые отличаются как по смыслу, так и по разнообразию элементов, включаемых в понятие архитектура. (См. электронный конспект). По мнению специалистов, впервые термин архитектура компьютера (</w:t>
      </w:r>
      <w:r>
        <w:rPr>
          <w:b/>
          <w:lang w:val="en-US"/>
        </w:rPr>
        <w:t>Computer</w:t>
      </w:r>
      <w:r w:rsidRPr="002D7F59">
        <w:rPr>
          <w:b/>
        </w:rPr>
        <w:t xml:space="preserve"> </w:t>
      </w:r>
      <w:r>
        <w:rPr>
          <w:b/>
          <w:lang w:val="en-US"/>
        </w:rPr>
        <w:t>Architecture</w:t>
      </w:r>
      <w:r>
        <w:rPr>
          <w:b/>
        </w:rPr>
        <w:t xml:space="preserve">) был употреблен фирмой </w:t>
      </w:r>
      <w:r>
        <w:rPr>
          <w:b/>
          <w:lang w:val="en-US"/>
        </w:rPr>
        <w:t>IBM</w:t>
      </w:r>
      <w:r>
        <w:rPr>
          <w:b/>
        </w:rPr>
        <w:t xml:space="preserve"> (</w:t>
      </w:r>
      <w:r>
        <w:rPr>
          <w:b/>
          <w:lang w:val="en-US"/>
        </w:rPr>
        <w:t>International</w:t>
      </w:r>
      <w:r w:rsidRPr="002D7F59">
        <w:rPr>
          <w:b/>
        </w:rPr>
        <w:t xml:space="preserve"> </w:t>
      </w:r>
      <w:r>
        <w:rPr>
          <w:b/>
          <w:lang w:val="en-US"/>
        </w:rPr>
        <w:t>Business</w:t>
      </w:r>
      <w:r w:rsidRPr="002D7F59">
        <w:rPr>
          <w:b/>
        </w:rPr>
        <w:t xml:space="preserve"> </w:t>
      </w:r>
      <w:r>
        <w:rPr>
          <w:b/>
          <w:lang w:val="en-US"/>
        </w:rPr>
        <w:t>Machines</w:t>
      </w:r>
      <w:r>
        <w:rPr>
          <w:b/>
        </w:rPr>
        <w:t>)</w:t>
      </w:r>
      <w:r w:rsidRPr="002D7F59">
        <w:rPr>
          <w:b/>
        </w:rPr>
        <w:t xml:space="preserve"> </w:t>
      </w:r>
      <w:r>
        <w:rPr>
          <w:b/>
        </w:rPr>
        <w:t xml:space="preserve">при разработке семейства машин </w:t>
      </w:r>
      <w:r>
        <w:rPr>
          <w:b/>
          <w:lang w:val="en-US"/>
        </w:rPr>
        <w:t>IBM</w:t>
      </w:r>
      <w:r w:rsidRPr="002D7F59">
        <w:rPr>
          <w:b/>
        </w:rPr>
        <w:t xml:space="preserve"> 360</w:t>
      </w:r>
      <w:r>
        <w:rPr>
          <w:b/>
        </w:rPr>
        <w:t xml:space="preserve"> в середине 60 – ых годов.</w:t>
      </w:r>
    </w:p>
    <w:p w14:paraId="6125BA8E" w14:textId="77777777" w:rsidR="000C6F53" w:rsidRDefault="000C6F53" w:rsidP="000C6F53">
      <w:pPr>
        <w:ind w:firstLine="708"/>
        <w:jc w:val="both"/>
        <w:rPr>
          <w:b/>
        </w:rPr>
      </w:pPr>
    </w:p>
    <w:p w14:paraId="7F72BCF0" w14:textId="77777777" w:rsidR="000C6F53" w:rsidRDefault="000C6F53" w:rsidP="000C6F53">
      <w:pPr>
        <w:ind w:firstLine="708"/>
        <w:jc w:val="center"/>
        <w:rPr>
          <w:rFonts w:ascii="Arial" w:hAnsi="Arial" w:cs="Arial"/>
          <w:b/>
          <w:sz w:val="28"/>
          <w:szCs w:val="28"/>
        </w:rPr>
      </w:pPr>
      <w:r w:rsidRPr="00E77FB5">
        <w:rPr>
          <w:rFonts w:ascii="Arial" w:hAnsi="Arial" w:cs="Arial"/>
          <w:b/>
          <w:sz w:val="28"/>
          <w:szCs w:val="28"/>
        </w:rPr>
        <w:t>Обобщенное понятие архитектуры.</w:t>
      </w:r>
    </w:p>
    <w:p w14:paraId="6FC73DD8" w14:textId="77777777" w:rsidR="000C6F53" w:rsidRPr="00E77FB5" w:rsidRDefault="000C6F53" w:rsidP="000C6F53">
      <w:pPr>
        <w:ind w:firstLine="708"/>
        <w:jc w:val="center"/>
        <w:rPr>
          <w:rFonts w:ascii="Arial" w:hAnsi="Arial" w:cs="Arial"/>
          <w:b/>
          <w:sz w:val="28"/>
          <w:szCs w:val="28"/>
        </w:rPr>
      </w:pPr>
    </w:p>
    <w:p w14:paraId="499C6EA5" w14:textId="77777777" w:rsidR="000C6F53" w:rsidRDefault="000C6F53" w:rsidP="000C6F53">
      <w:pPr>
        <w:ind w:firstLine="708"/>
        <w:jc w:val="both"/>
        <w:rPr>
          <w:b/>
        </w:rPr>
      </w:pPr>
      <w:r>
        <w:rPr>
          <w:b/>
        </w:rPr>
        <w:t>Под архитектурой ЭВМ обычно понимается ее представление и описание возможностей с точки зрения пользователя, разрабатывающего программу на машинно-ориентированном языке.</w:t>
      </w:r>
    </w:p>
    <w:p w14:paraId="114D8E6E" w14:textId="77777777" w:rsidR="000C6F53" w:rsidRDefault="000C6F53" w:rsidP="000C6F53">
      <w:pPr>
        <w:ind w:firstLine="708"/>
        <w:jc w:val="both"/>
        <w:rPr>
          <w:b/>
        </w:rPr>
      </w:pPr>
      <w:r>
        <w:rPr>
          <w:b/>
        </w:rPr>
        <w:t>Архитектура, как правило, отображает те аспекты структуры и принципы функционирования ЭВМ, которые являются видимыми для пользователя и, следовательно, для разрабатываемых им программ.</w:t>
      </w:r>
    </w:p>
    <w:p w14:paraId="675DC74F" w14:textId="77777777" w:rsidR="000C6F53" w:rsidRDefault="000C6F53" w:rsidP="000C6F53">
      <w:pPr>
        <w:ind w:firstLine="708"/>
        <w:jc w:val="both"/>
        <w:rPr>
          <w:b/>
        </w:rPr>
      </w:pPr>
      <w:r>
        <w:rPr>
          <w:b/>
        </w:rPr>
        <w:t>Термины архитектура ЭВМ и организация ЭВМ во многом кажутся подобными. В связи с этим, некоторые специалисты используют их как синонимы. Сторонником этого является Э.Таненбаум</w:t>
      </w:r>
      <w:r w:rsidRPr="000C6F53">
        <w:rPr>
          <w:b/>
        </w:rPr>
        <w:t>:</w:t>
      </w:r>
    </w:p>
    <w:p w14:paraId="13B40821" w14:textId="77777777" w:rsidR="000C6F53" w:rsidRPr="00E77FB5" w:rsidRDefault="000C6F53" w:rsidP="000C6F53">
      <w:pPr>
        <w:ind w:firstLine="708"/>
        <w:jc w:val="both"/>
        <w:rPr>
          <w:b/>
          <w:i/>
        </w:rPr>
      </w:pPr>
      <w:r w:rsidRPr="00E77FB5">
        <w:rPr>
          <w:b/>
          <w:i/>
        </w:rPr>
        <w:t xml:space="preserve">“Архитектура связана с аспектами, которые видны программисту. Например, сведения о том, сколько памяти можно использовать при написании программы – </w:t>
      </w:r>
      <w:r>
        <w:rPr>
          <w:b/>
          <w:i/>
        </w:rPr>
        <w:t xml:space="preserve">часть </w:t>
      </w:r>
      <w:r>
        <w:rPr>
          <w:b/>
          <w:i/>
        </w:rPr>
        <w:lastRenderedPageBreak/>
        <w:t>архитектуры, а аспекты разработки (например, к</w:t>
      </w:r>
      <w:r w:rsidRPr="00E77FB5">
        <w:rPr>
          <w:b/>
          <w:i/>
        </w:rPr>
        <w:t>акая технология используется при создании памяти) не является частью архитектуры. Изучение того, как разрабатываются те части компьютерной системы, которые видны программистам, называется изучением компьютерной архитектуры. Термины компьютерная архитектура и компьютерная организация означают, в сущности, одно и тоже…”.</w:t>
      </w:r>
    </w:p>
    <w:p w14:paraId="7CA89913" w14:textId="77777777" w:rsidR="000C6F53" w:rsidRDefault="000C6F53" w:rsidP="000C6F53">
      <w:pPr>
        <w:ind w:firstLine="708"/>
        <w:jc w:val="both"/>
        <w:rPr>
          <w:b/>
        </w:rPr>
      </w:pPr>
      <w:r>
        <w:rPr>
          <w:b/>
        </w:rPr>
        <w:t>Однако существует и другой подход, при котором эти понятия если не противопоставляются, то,  по крайней мере, отличаются. Это различие состоит в том, что если понятие архитектура ЭВМ определяет возможности ЭВМ, то понятие организация ЭВМ определяет, как эти возможности реализованы в рамках конкретных моделей ЭВМ. Одним из сторонников подобного подхода является я У. Столлингс</w:t>
      </w:r>
      <w:r w:rsidRPr="001076C1">
        <w:rPr>
          <w:b/>
        </w:rPr>
        <w:t>:</w:t>
      </w:r>
    </w:p>
    <w:p w14:paraId="6B056BDB" w14:textId="77777777" w:rsidR="000C6F53" w:rsidRDefault="000C6F53" w:rsidP="000C6F53">
      <w:pPr>
        <w:ind w:firstLine="708"/>
        <w:jc w:val="both"/>
        <w:rPr>
          <w:b/>
        </w:rPr>
      </w:pPr>
    </w:p>
    <w:p w14:paraId="4A07976F" w14:textId="77777777" w:rsidR="000C6F53" w:rsidRPr="00E77FB5" w:rsidRDefault="000C6F53" w:rsidP="000C6F53">
      <w:pPr>
        <w:ind w:firstLine="708"/>
        <w:jc w:val="both"/>
        <w:rPr>
          <w:b/>
          <w:i/>
        </w:rPr>
      </w:pPr>
      <w:r w:rsidRPr="00E77FB5">
        <w:rPr>
          <w:b/>
          <w:i/>
        </w:rPr>
        <w:t>“П</w:t>
      </w:r>
      <w:r>
        <w:rPr>
          <w:b/>
          <w:i/>
        </w:rPr>
        <w:t>ри описании компьютерных систем</w:t>
      </w:r>
      <w:r w:rsidRPr="00E77FB5">
        <w:rPr>
          <w:b/>
          <w:i/>
        </w:rPr>
        <w:t xml:space="preserve"> принято различать их структурную организацию и архитектуру. Хотя точное определение этим понятиям дать довольно трудно, среди специалистов существует общепринятое мнение о смысле этих понятий и различий между ними</w:t>
      </w:r>
    </w:p>
    <w:p w14:paraId="2049664D" w14:textId="77777777" w:rsidR="000C6F53" w:rsidRPr="00E77FB5" w:rsidRDefault="000C6F53" w:rsidP="000C6F53">
      <w:pPr>
        <w:ind w:firstLine="708"/>
        <w:jc w:val="both"/>
        <w:rPr>
          <w:b/>
          <w:i/>
        </w:rPr>
      </w:pPr>
      <w:r w:rsidRPr="00E77FB5">
        <w:rPr>
          <w:b/>
          <w:i/>
        </w:rPr>
        <w:t>Термин архитектура компьютерной системы (компьютера) относится к тем характеристикам системы, которые доступны извне, то есть со стороны программы или, с другой точки зрения, оказывает непосредственное влияние на логику выполнения программ.</w:t>
      </w:r>
    </w:p>
    <w:p w14:paraId="3AE65DCE" w14:textId="77777777" w:rsidR="000C6F53" w:rsidRPr="00E77FB5" w:rsidRDefault="000C6F53" w:rsidP="000C6F53">
      <w:pPr>
        <w:ind w:firstLine="708"/>
        <w:jc w:val="both"/>
        <w:rPr>
          <w:b/>
          <w:i/>
        </w:rPr>
      </w:pPr>
      <w:r w:rsidRPr="00E77FB5">
        <w:rPr>
          <w:b/>
          <w:i/>
        </w:rPr>
        <w:t>Под термином структурная организация компьютерной системы подразумевается совокупность операционных блоков (устройств) и их взаимосвязей, обеспечивающих реализацию спецификаций, заданных архитектурой компьютера.</w:t>
      </w:r>
    </w:p>
    <w:p w14:paraId="32A98CC4" w14:textId="77777777" w:rsidR="000C6F53" w:rsidRPr="00E77FB5" w:rsidRDefault="000C6F53" w:rsidP="000C6F53">
      <w:pPr>
        <w:ind w:firstLine="708"/>
        <w:jc w:val="both"/>
        <w:rPr>
          <w:b/>
          <w:i/>
        </w:rPr>
      </w:pPr>
      <w:r w:rsidRPr="00E77FB5">
        <w:rPr>
          <w:b/>
          <w:i/>
        </w:rPr>
        <w:t>В число характеристик архитектуры входят набор машинных команд, формат разрядной</w:t>
      </w:r>
      <w:r>
        <w:rPr>
          <w:b/>
          <w:i/>
        </w:rPr>
        <w:t xml:space="preserve"> </w:t>
      </w:r>
      <w:r w:rsidRPr="00E77FB5">
        <w:rPr>
          <w:b/>
          <w:i/>
        </w:rPr>
        <w:t>сетки для представления данных разных типов, механизм обращения к средствам ввода/вывода и метод адресации памяти.</w:t>
      </w:r>
    </w:p>
    <w:p w14:paraId="2D8A0861" w14:textId="77777777" w:rsidR="000C6F53" w:rsidRPr="00E77FB5" w:rsidRDefault="000C6F53" w:rsidP="000C6F53">
      <w:pPr>
        <w:ind w:firstLine="708"/>
        <w:jc w:val="both"/>
        <w:rPr>
          <w:b/>
          <w:i/>
        </w:rPr>
      </w:pPr>
      <w:r w:rsidRPr="00E77FB5">
        <w:rPr>
          <w:b/>
          <w:i/>
        </w:rPr>
        <w:t>Характеристики структурной организации включают скрытые от программиста детали аппаратной реализации системы: управляющие сигналы, аппаратный интерфейс между компьютером и периферийным оборудованием, технологию функционирования памяти”.</w:t>
      </w:r>
    </w:p>
    <w:p w14:paraId="23704E87" w14:textId="77777777" w:rsidR="000C6F53" w:rsidRDefault="000C6F53" w:rsidP="000C6F53">
      <w:pPr>
        <w:ind w:firstLine="708"/>
        <w:jc w:val="both"/>
        <w:rPr>
          <w:b/>
        </w:rPr>
      </w:pPr>
    </w:p>
    <w:p w14:paraId="268149FE" w14:textId="77777777" w:rsidR="000C6F53" w:rsidRDefault="000C6F53" w:rsidP="000C6F53">
      <w:pPr>
        <w:ind w:firstLine="708"/>
        <w:jc w:val="both"/>
        <w:rPr>
          <w:b/>
        </w:rPr>
      </w:pPr>
      <w:r>
        <w:rPr>
          <w:b/>
        </w:rPr>
        <w:t>Существенное отличие между архитектурой и структурной организацией ЭВМ проявляется для моделей компьютеров, принадлежащих к одному семейству. Все они, как правило, обладают единой архитектурой, с некоторым расширением от младшим моделей к старшим, при обязательном условии совместимости, но разной структурной организацией, в результате чего старшие модели обладают большей производительностью и, соответственно, стоимостью по сравнению с младшими.</w:t>
      </w:r>
    </w:p>
    <w:p w14:paraId="49004A8C" w14:textId="77777777" w:rsidR="000C6F53" w:rsidRDefault="000C6F53" w:rsidP="000C6F53">
      <w:pPr>
        <w:ind w:firstLine="708"/>
        <w:jc w:val="both"/>
        <w:rPr>
          <w:b/>
        </w:rPr>
      </w:pPr>
      <w:r>
        <w:rPr>
          <w:b/>
        </w:rPr>
        <w:t>В принципе, понятие организация (не только применительно к ЭВМ) обычно используется в двух аспектах</w:t>
      </w:r>
      <w:r w:rsidRPr="00823F09">
        <w:rPr>
          <w:b/>
        </w:rPr>
        <w:t>:</w:t>
      </w:r>
      <w:r>
        <w:rPr>
          <w:b/>
        </w:rPr>
        <w:t xml:space="preserve"> структурная и функциональная.</w:t>
      </w:r>
    </w:p>
    <w:p w14:paraId="2B38BC52" w14:textId="77777777" w:rsidR="000C6F53" w:rsidRDefault="000C6F53" w:rsidP="000C6F53">
      <w:pPr>
        <w:ind w:firstLine="708"/>
        <w:jc w:val="both"/>
        <w:rPr>
          <w:b/>
        </w:rPr>
      </w:pPr>
    </w:p>
    <w:p w14:paraId="3A9D5900" w14:textId="77777777" w:rsidR="000C6F53" w:rsidRDefault="000C6F53" w:rsidP="000C6F53">
      <w:pPr>
        <w:ind w:left="3780" w:hanging="3072"/>
        <w:jc w:val="both"/>
        <w:rPr>
          <w:b/>
        </w:rPr>
      </w:pPr>
      <w:r w:rsidRPr="00E77FB5">
        <w:rPr>
          <w:b/>
          <w:u w:val="single"/>
        </w:rPr>
        <w:t>Структурная организация</w:t>
      </w:r>
      <w:r>
        <w:rPr>
          <w:b/>
        </w:rPr>
        <w:t xml:space="preserve"> ЭВМ определяет, как устроена ЭВМ, т. е. задает ее структуру на уровне устройств, входящих в состав ЭВМ, и организацию связей между этими устройствами на уровне аппаратных интерфейсов.</w:t>
      </w:r>
    </w:p>
    <w:p w14:paraId="416C2C37" w14:textId="77777777" w:rsidR="000C6F53" w:rsidRDefault="000C6F53" w:rsidP="000C6F53">
      <w:pPr>
        <w:ind w:left="3780" w:hanging="3072"/>
        <w:jc w:val="both"/>
        <w:rPr>
          <w:b/>
        </w:rPr>
      </w:pPr>
      <w:r w:rsidRPr="00E77FB5">
        <w:rPr>
          <w:b/>
          <w:u w:val="single"/>
        </w:rPr>
        <w:t>Функциональная организация</w:t>
      </w:r>
      <w:r>
        <w:rPr>
          <w:b/>
        </w:rPr>
        <w:t xml:space="preserve"> определяет, в свою очередь, принципы функционирования ЭВМ, т. е. как в ней протекают вычислительные процессы при  решении различных задач.</w:t>
      </w:r>
    </w:p>
    <w:p w14:paraId="6DE9244D" w14:textId="77777777" w:rsidR="000C6F53" w:rsidRDefault="000C6F53" w:rsidP="000C6F53">
      <w:pPr>
        <w:ind w:left="3780" w:hanging="3072"/>
        <w:jc w:val="both"/>
        <w:rPr>
          <w:b/>
        </w:rPr>
      </w:pPr>
    </w:p>
    <w:p w14:paraId="24229483" w14:textId="77777777" w:rsidR="000C6F53" w:rsidRDefault="000C6F53" w:rsidP="000C6F53">
      <w:pPr>
        <w:ind w:firstLine="708"/>
        <w:jc w:val="both"/>
        <w:rPr>
          <w:b/>
        </w:rPr>
      </w:pPr>
      <w:r w:rsidRPr="00E77FB5">
        <w:rPr>
          <w:b/>
        </w:rPr>
        <w:t>В некотором</w:t>
      </w:r>
      <w:r>
        <w:rPr>
          <w:b/>
        </w:rPr>
        <w:t xml:space="preserve"> смысле существует аналогия между понятиями архитектура ЭВМ и функциональная организация. В связи с тем, что возможности ЭВМ постоянно развиваются и совершенствуются, то, и понятие архитектура ЭВМ включает в себя все </w:t>
      </w:r>
      <w:r>
        <w:rPr>
          <w:b/>
        </w:rPr>
        <w:lastRenderedPageBreak/>
        <w:t>большее число аспектов, отражающих принципы построения и функционирования ЭВМ.</w:t>
      </w:r>
    </w:p>
    <w:p w14:paraId="5DA826DA" w14:textId="77777777" w:rsidR="000C6F53" w:rsidRDefault="000C6F53" w:rsidP="000C6F53">
      <w:pPr>
        <w:ind w:left="3780" w:hanging="3072"/>
        <w:jc w:val="center"/>
        <w:rPr>
          <w:b/>
        </w:rPr>
      </w:pPr>
    </w:p>
    <w:p w14:paraId="16E75B0E" w14:textId="77777777" w:rsidR="000C6F53" w:rsidRPr="00623F22" w:rsidRDefault="000C6F53" w:rsidP="000C6F53">
      <w:pPr>
        <w:ind w:left="3780" w:hanging="3072"/>
        <w:jc w:val="center"/>
        <w:rPr>
          <w:rFonts w:ascii="Arial" w:hAnsi="Arial" w:cs="Arial"/>
          <w:b/>
          <w:sz w:val="28"/>
          <w:szCs w:val="28"/>
        </w:rPr>
      </w:pPr>
      <w:r w:rsidRPr="00623F22">
        <w:rPr>
          <w:rFonts w:ascii="Arial" w:hAnsi="Arial" w:cs="Arial"/>
          <w:b/>
          <w:sz w:val="28"/>
          <w:szCs w:val="28"/>
        </w:rPr>
        <w:t>Виды архитектуры ЭВМ и их составные элементы.</w:t>
      </w:r>
    </w:p>
    <w:p w14:paraId="449CE41B" w14:textId="77777777" w:rsidR="000C6F53" w:rsidRDefault="000C6F53" w:rsidP="000C6F53">
      <w:pPr>
        <w:ind w:left="3780" w:hanging="3072"/>
        <w:jc w:val="center"/>
        <w:rPr>
          <w:b/>
        </w:rPr>
      </w:pPr>
    </w:p>
    <w:p w14:paraId="51E7A63E" w14:textId="77777777" w:rsidR="000C6F53" w:rsidRDefault="000C6F53" w:rsidP="000C6F53">
      <w:pPr>
        <w:ind w:firstLine="708"/>
        <w:jc w:val="both"/>
        <w:rPr>
          <w:b/>
        </w:rPr>
      </w:pPr>
      <w:r>
        <w:rPr>
          <w:b/>
        </w:rPr>
        <w:t>Одним из подходов к уровням представления архитектуры ЭВМ является её разделение на 2 уровня (2 класса)</w:t>
      </w:r>
      <w:r w:rsidRPr="00623F22">
        <w:rPr>
          <w:b/>
        </w:rPr>
        <w:t>:</w:t>
      </w:r>
    </w:p>
    <w:p w14:paraId="3EE16879" w14:textId="77777777" w:rsidR="000C6F53" w:rsidRDefault="000C6F53" w:rsidP="000C6F53">
      <w:pPr>
        <w:ind w:firstLine="708"/>
        <w:jc w:val="both"/>
        <w:rPr>
          <w:b/>
        </w:rPr>
      </w:pPr>
      <w:r>
        <w:rPr>
          <w:b/>
        </w:rPr>
        <w:t>- программная архитектура, которая включает в себя аспекты, видимые программистам и, соответственно, программам</w:t>
      </w:r>
    </w:p>
    <w:p w14:paraId="6871BC87" w14:textId="77777777" w:rsidR="000C6F53" w:rsidRDefault="000C6F53" w:rsidP="000C6F53">
      <w:pPr>
        <w:ind w:firstLine="708"/>
        <w:jc w:val="both"/>
        <w:rPr>
          <w:b/>
        </w:rPr>
      </w:pPr>
      <w:r>
        <w:rPr>
          <w:b/>
        </w:rPr>
        <w:t>- аппаратная архитектура, включающая аспекты, невидимые для программиста.</w:t>
      </w:r>
    </w:p>
    <w:p w14:paraId="6E5A6753" w14:textId="77777777" w:rsidR="000C6F53" w:rsidRDefault="000C6F53" w:rsidP="000C6F53">
      <w:pPr>
        <w:ind w:firstLine="708"/>
        <w:jc w:val="both"/>
        <w:rPr>
          <w:b/>
        </w:rPr>
      </w:pPr>
    </w:p>
    <w:p w14:paraId="1D3AC4A7" w14:textId="77777777" w:rsidR="000C6F53" w:rsidRDefault="000C6F53" w:rsidP="000C6F53">
      <w:pPr>
        <w:ind w:firstLine="708"/>
        <w:jc w:val="both"/>
        <w:rPr>
          <w:b/>
        </w:rPr>
      </w:pPr>
      <w:r>
        <w:rPr>
          <w:b/>
        </w:rPr>
        <w:t>В этом смысле понятие аппаратной архитектуры и структурной организации ЭВМ можно рассматривать как синонимы.</w:t>
      </w:r>
    </w:p>
    <w:p w14:paraId="72970AEA" w14:textId="77777777" w:rsidR="000C6F53" w:rsidRDefault="000C6F53" w:rsidP="000C6F53">
      <w:pPr>
        <w:ind w:firstLine="708"/>
        <w:jc w:val="both"/>
        <w:rPr>
          <w:b/>
        </w:rPr>
      </w:pPr>
      <w:r>
        <w:rPr>
          <w:b/>
        </w:rPr>
        <w:t>В связи с принятым во всем мире деления программистов на прикладных и системных, программную архитектуру также целесообразно разделить на 2 вида</w:t>
      </w:r>
      <w:r w:rsidRPr="00DC79E3">
        <w:rPr>
          <w:b/>
        </w:rPr>
        <w:t>:</w:t>
      </w:r>
      <w:r>
        <w:rPr>
          <w:b/>
        </w:rPr>
        <w:t xml:space="preserve"> прикладную и системную. Основные элементы архитектуры и структурной организации представлены на рис 1.</w:t>
      </w:r>
    </w:p>
    <w:p w14:paraId="278AA174" w14:textId="77777777" w:rsidR="000C6F53" w:rsidRPr="00531A4E" w:rsidRDefault="000C6F53" w:rsidP="000C6F53">
      <w:pPr>
        <w:ind w:firstLine="708"/>
        <w:jc w:val="both"/>
        <w:rPr>
          <w:b/>
        </w:rPr>
      </w:pPr>
    </w:p>
    <w:p w14:paraId="0C60AF18" w14:textId="77777777" w:rsidR="000C6F53" w:rsidRPr="000C6F53" w:rsidRDefault="000C6F53" w:rsidP="000C6F53">
      <w:pPr>
        <w:jc w:val="center"/>
        <w:rPr>
          <w:rFonts w:ascii="Arial" w:hAnsi="Arial" w:cs="Arial"/>
          <w:b/>
          <w:sz w:val="28"/>
          <w:szCs w:val="28"/>
        </w:rPr>
      </w:pPr>
      <w:r w:rsidRPr="00531A4E">
        <w:rPr>
          <w:rFonts w:ascii="Arial" w:hAnsi="Arial" w:cs="Arial"/>
          <w:b/>
          <w:sz w:val="28"/>
          <w:szCs w:val="28"/>
        </w:rPr>
        <w:t>Краткое представление основных элементов прикладной архитектуры компьютеров.</w:t>
      </w:r>
    </w:p>
    <w:p w14:paraId="7429D7EC" w14:textId="77777777" w:rsidR="000C6F53" w:rsidRPr="00DB2CB1" w:rsidRDefault="000C6F53" w:rsidP="000C6F53">
      <w:pPr>
        <w:jc w:val="center"/>
        <w:rPr>
          <w:b/>
          <w:i/>
          <w:sz w:val="28"/>
          <w:szCs w:val="28"/>
          <w:u w:val="single"/>
        </w:rPr>
      </w:pPr>
      <w:r w:rsidRPr="00DB2CB1">
        <w:rPr>
          <w:b/>
          <w:i/>
          <w:sz w:val="28"/>
          <w:szCs w:val="28"/>
          <w:u w:val="single"/>
        </w:rPr>
        <w:t>Типы, форматы и способы представления данных, аппаратно поддерживаемых в    ЭВМ.</w:t>
      </w:r>
    </w:p>
    <w:p w14:paraId="044D7F62" w14:textId="77777777" w:rsidR="000C6F53" w:rsidRDefault="000C6F53" w:rsidP="000C6F53">
      <w:pPr>
        <w:jc w:val="center"/>
        <w:rPr>
          <w:b/>
        </w:rPr>
      </w:pPr>
    </w:p>
    <w:p w14:paraId="2C1C95D0" w14:textId="77777777" w:rsidR="000C6F53" w:rsidRDefault="000C6F53" w:rsidP="000C6F53">
      <w:pPr>
        <w:ind w:firstLine="708"/>
        <w:jc w:val="both"/>
        <w:rPr>
          <w:b/>
        </w:rPr>
      </w:pPr>
      <w:r>
        <w:rPr>
          <w:b/>
        </w:rPr>
        <w:t>Для многих компьютеров основной задачей является обработка данных различного типа, которые внутри компьютера должны представляться определённых форматах.</w:t>
      </w:r>
    </w:p>
    <w:p w14:paraId="5FAC23C7" w14:textId="77777777" w:rsidR="000C6F53" w:rsidRPr="00C459AA" w:rsidRDefault="000C6F53" w:rsidP="000C6F53">
      <w:pPr>
        <w:jc w:val="both"/>
        <w:rPr>
          <w:b/>
        </w:rPr>
      </w:pPr>
      <w:r>
        <w:rPr>
          <w:b/>
        </w:rPr>
        <w:tab/>
        <w:t>Под форматом данных обычно понимают внутреннее представление данных, в первую очередь, разрядность и назначение битов. Например, для знаковых целых чисел крайний левый бит формата отводится для представления знаков. Для обозначения форматов стандартной длины принято использовать следующие наименования</w:t>
      </w:r>
      <w:r>
        <w:rPr>
          <w:b/>
          <w:lang w:val="en-US"/>
        </w:rPr>
        <w:t>:</w:t>
      </w:r>
    </w:p>
    <w:p w14:paraId="69E5739D" w14:textId="77777777" w:rsidR="000C6F53" w:rsidRPr="00C459AA" w:rsidRDefault="000C6F53" w:rsidP="000C6F53">
      <w:pPr>
        <w:numPr>
          <w:ilvl w:val="0"/>
          <w:numId w:val="1"/>
        </w:numPr>
        <w:tabs>
          <w:tab w:val="clear" w:pos="720"/>
          <w:tab w:val="num" w:pos="1428"/>
        </w:tabs>
        <w:ind w:left="1428"/>
        <w:jc w:val="both"/>
        <w:rPr>
          <w:b/>
          <w:sz w:val="26"/>
          <w:szCs w:val="26"/>
        </w:rPr>
      </w:pPr>
      <w:r w:rsidRPr="00C459AA">
        <w:rPr>
          <w:b/>
          <w:sz w:val="26"/>
          <w:szCs w:val="26"/>
        </w:rPr>
        <w:t>Байт (</w:t>
      </w:r>
      <w:r w:rsidRPr="00C459AA">
        <w:rPr>
          <w:b/>
          <w:sz w:val="26"/>
          <w:szCs w:val="26"/>
          <w:lang w:val="en-US"/>
        </w:rPr>
        <w:t>B – Byte</w:t>
      </w:r>
      <w:r>
        <w:rPr>
          <w:b/>
          <w:sz w:val="26"/>
          <w:szCs w:val="26"/>
        </w:rPr>
        <w:t>)</w:t>
      </w:r>
      <w:r w:rsidRPr="00C459AA">
        <w:rPr>
          <w:b/>
          <w:sz w:val="26"/>
          <w:szCs w:val="26"/>
          <w:lang w:val="en-US"/>
        </w:rPr>
        <w:t xml:space="preserve"> – 8 </w:t>
      </w:r>
      <w:r>
        <w:rPr>
          <w:b/>
          <w:sz w:val="26"/>
          <w:szCs w:val="26"/>
        </w:rPr>
        <w:t>бит</w:t>
      </w:r>
    </w:p>
    <w:p w14:paraId="22914493" w14:textId="77777777" w:rsidR="000C6F53" w:rsidRPr="00C459AA" w:rsidRDefault="000C6F53" w:rsidP="000C6F53">
      <w:pPr>
        <w:numPr>
          <w:ilvl w:val="0"/>
          <w:numId w:val="1"/>
        </w:numPr>
        <w:tabs>
          <w:tab w:val="clear" w:pos="720"/>
          <w:tab w:val="num" w:pos="1428"/>
        </w:tabs>
        <w:ind w:left="1428"/>
        <w:jc w:val="both"/>
        <w:rPr>
          <w:b/>
          <w:sz w:val="26"/>
          <w:szCs w:val="26"/>
        </w:rPr>
      </w:pPr>
      <w:r w:rsidRPr="00C459AA">
        <w:rPr>
          <w:b/>
          <w:sz w:val="26"/>
          <w:szCs w:val="26"/>
        </w:rPr>
        <w:t>Слово (</w:t>
      </w:r>
      <w:r w:rsidRPr="00C459AA">
        <w:rPr>
          <w:b/>
          <w:sz w:val="26"/>
          <w:szCs w:val="26"/>
          <w:lang w:val="en-US"/>
        </w:rPr>
        <w:t>W – Word</w:t>
      </w:r>
      <w:r>
        <w:rPr>
          <w:b/>
          <w:sz w:val="26"/>
          <w:szCs w:val="26"/>
        </w:rPr>
        <w:t>)</w:t>
      </w:r>
      <w:r w:rsidRPr="00C459AA">
        <w:rPr>
          <w:b/>
          <w:sz w:val="26"/>
          <w:szCs w:val="26"/>
          <w:lang w:val="en-US"/>
        </w:rPr>
        <w:t xml:space="preserve"> – </w:t>
      </w:r>
      <w:r>
        <w:rPr>
          <w:b/>
          <w:sz w:val="26"/>
          <w:szCs w:val="26"/>
        </w:rPr>
        <w:t>16 бит</w:t>
      </w:r>
    </w:p>
    <w:p w14:paraId="3A007C84" w14:textId="77777777" w:rsidR="000C6F53" w:rsidRPr="00C459AA" w:rsidRDefault="000C6F53" w:rsidP="000C6F53">
      <w:pPr>
        <w:numPr>
          <w:ilvl w:val="0"/>
          <w:numId w:val="1"/>
        </w:numPr>
        <w:tabs>
          <w:tab w:val="clear" w:pos="720"/>
          <w:tab w:val="num" w:pos="1428"/>
        </w:tabs>
        <w:ind w:left="1428"/>
        <w:jc w:val="both"/>
        <w:rPr>
          <w:b/>
          <w:sz w:val="26"/>
          <w:szCs w:val="26"/>
        </w:rPr>
      </w:pPr>
      <w:r w:rsidRPr="00C459AA">
        <w:rPr>
          <w:b/>
          <w:sz w:val="26"/>
          <w:szCs w:val="26"/>
        </w:rPr>
        <w:t>Двойное слово (</w:t>
      </w:r>
      <w:r w:rsidRPr="00C459AA">
        <w:rPr>
          <w:b/>
          <w:sz w:val="26"/>
          <w:szCs w:val="26"/>
          <w:lang w:val="en-US"/>
        </w:rPr>
        <w:t>DW</w:t>
      </w:r>
      <w:r w:rsidRPr="003036C1">
        <w:rPr>
          <w:b/>
          <w:sz w:val="26"/>
          <w:szCs w:val="26"/>
        </w:rPr>
        <w:t xml:space="preserve"> – </w:t>
      </w:r>
      <w:r w:rsidRPr="00C459AA">
        <w:rPr>
          <w:b/>
          <w:sz w:val="26"/>
          <w:szCs w:val="26"/>
          <w:lang w:val="en-US"/>
        </w:rPr>
        <w:t>Double</w:t>
      </w:r>
      <w:r w:rsidRPr="003036C1">
        <w:rPr>
          <w:b/>
          <w:sz w:val="26"/>
          <w:szCs w:val="26"/>
        </w:rPr>
        <w:t xml:space="preserve"> </w:t>
      </w:r>
      <w:r w:rsidRPr="00C459AA">
        <w:rPr>
          <w:b/>
          <w:sz w:val="26"/>
          <w:szCs w:val="26"/>
          <w:lang w:val="en-US"/>
        </w:rPr>
        <w:t>Word</w:t>
      </w:r>
      <w:r>
        <w:rPr>
          <w:b/>
          <w:sz w:val="26"/>
          <w:szCs w:val="26"/>
        </w:rPr>
        <w:t>)</w:t>
      </w:r>
      <w:r w:rsidRPr="003036C1">
        <w:rPr>
          <w:b/>
          <w:sz w:val="26"/>
          <w:szCs w:val="26"/>
        </w:rPr>
        <w:t xml:space="preserve"> – </w:t>
      </w:r>
      <w:r>
        <w:rPr>
          <w:b/>
          <w:sz w:val="26"/>
          <w:szCs w:val="26"/>
        </w:rPr>
        <w:t>32 бита</w:t>
      </w:r>
    </w:p>
    <w:p w14:paraId="3FB5A7E0" w14:textId="77777777" w:rsidR="000C6F53" w:rsidRPr="00C459AA" w:rsidRDefault="000C6F53" w:rsidP="000C6F53">
      <w:pPr>
        <w:numPr>
          <w:ilvl w:val="0"/>
          <w:numId w:val="1"/>
        </w:numPr>
        <w:tabs>
          <w:tab w:val="clear" w:pos="720"/>
          <w:tab w:val="num" w:pos="1428"/>
        </w:tabs>
        <w:ind w:left="1428"/>
        <w:jc w:val="both"/>
        <w:rPr>
          <w:b/>
          <w:sz w:val="26"/>
          <w:szCs w:val="26"/>
        </w:rPr>
      </w:pPr>
      <w:r w:rsidRPr="00C459AA">
        <w:rPr>
          <w:b/>
          <w:sz w:val="26"/>
          <w:szCs w:val="26"/>
        </w:rPr>
        <w:t>Учетверенное слово (</w:t>
      </w:r>
      <w:r w:rsidRPr="00C459AA">
        <w:rPr>
          <w:b/>
          <w:sz w:val="26"/>
          <w:szCs w:val="26"/>
          <w:lang w:val="en-US"/>
        </w:rPr>
        <w:t>QW</w:t>
      </w:r>
      <w:r w:rsidRPr="00C459AA">
        <w:rPr>
          <w:b/>
          <w:sz w:val="26"/>
          <w:szCs w:val="26"/>
        </w:rPr>
        <w:t xml:space="preserve"> – </w:t>
      </w:r>
      <w:r>
        <w:rPr>
          <w:b/>
          <w:sz w:val="26"/>
          <w:szCs w:val="26"/>
          <w:lang w:val="en-US"/>
        </w:rPr>
        <w:t>Quadro</w:t>
      </w:r>
      <w:r w:rsidRPr="00C459AA">
        <w:rPr>
          <w:b/>
          <w:sz w:val="26"/>
          <w:szCs w:val="26"/>
        </w:rPr>
        <w:t xml:space="preserve"> </w:t>
      </w:r>
      <w:r w:rsidRPr="00C459AA">
        <w:rPr>
          <w:b/>
          <w:sz w:val="26"/>
          <w:szCs w:val="26"/>
          <w:lang w:val="en-US"/>
        </w:rPr>
        <w:t>Word</w:t>
      </w:r>
      <w:r>
        <w:rPr>
          <w:b/>
          <w:sz w:val="26"/>
          <w:szCs w:val="26"/>
        </w:rPr>
        <w:t>)</w:t>
      </w:r>
      <w:r w:rsidRPr="00C459AA">
        <w:rPr>
          <w:b/>
          <w:sz w:val="26"/>
          <w:szCs w:val="26"/>
        </w:rPr>
        <w:t xml:space="preserve"> – 64 бита</w:t>
      </w:r>
    </w:p>
    <w:p w14:paraId="36F600A3" w14:textId="77777777" w:rsidR="000C6F53" w:rsidRDefault="000C6F53" w:rsidP="000C6F53">
      <w:pPr>
        <w:ind w:firstLine="708"/>
        <w:jc w:val="both"/>
        <w:rPr>
          <w:b/>
        </w:rPr>
      </w:pPr>
      <w:r>
        <w:rPr>
          <w:b/>
        </w:rPr>
        <w:t>Ключевым понятием в отношении данных, представляемых в ЭВМ, является наличие или отсутствие аппаратной поддержки для конкретного типа и формата данных. Под аппаратной поддержкой подразумевается наличие в системе команд ЭВМ некоторого множества машинных команд, предназначенных для обработки данных определенного типа, представленных в соответствующих форматах.</w:t>
      </w:r>
    </w:p>
    <w:p w14:paraId="168332E7" w14:textId="77777777" w:rsidR="000C6F53" w:rsidRDefault="000C6F53" w:rsidP="000C6F53">
      <w:pPr>
        <w:ind w:firstLine="708"/>
        <w:jc w:val="both"/>
        <w:rPr>
          <w:b/>
        </w:rPr>
      </w:pPr>
      <w:r>
        <w:rPr>
          <w:b/>
        </w:rPr>
        <w:t xml:space="preserve">Применительно к базовой модели </w:t>
      </w:r>
      <w:r>
        <w:rPr>
          <w:b/>
          <w:lang w:val="en-US"/>
        </w:rPr>
        <w:t>Intel</w:t>
      </w:r>
      <w:r w:rsidRPr="00C459AA">
        <w:rPr>
          <w:b/>
        </w:rPr>
        <w:t xml:space="preserve"> 8086 </w:t>
      </w:r>
      <w:r>
        <w:rPr>
          <w:b/>
        </w:rPr>
        <w:t>аппаратной поддержкой обладают следующие типы и форматы данных</w:t>
      </w:r>
      <w:r w:rsidRPr="00C459AA">
        <w:rPr>
          <w:b/>
        </w:rPr>
        <w:t>:</w:t>
      </w:r>
    </w:p>
    <w:p w14:paraId="4244788C" w14:textId="77777777" w:rsidR="000C6F53" w:rsidRPr="0063313E" w:rsidRDefault="000C6F53" w:rsidP="000C6F53">
      <w:pPr>
        <w:numPr>
          <w:ilvl w:val="0"/>
          <w:numId w:val="2"/>
        </w:numPr>
        <w:jc w:val="both"/>
        <w:rPr>
          <w:b/>
          <w:sz w:val="26"/>
          <w:szCs w:val="26"/>
        </w:rPr>
      </w:pPr>
      <w:r w:rsidRPr="0063313E">
        <w:rPr>
          <w:b/>
          <w:sz w:val="26"/>
          <w:szCs w:val="26"/>
        </w:rPr>
        <w:t>Целые знаковые числа</w:t>
      </w:r>
    </w:p>
    <w:p w14:paraId="57D16847" w14:textId="77777777" w:rsidR="000C6F53" w:rsidRPr="000D6769" w:rsidRDefault="000C6F53" w:rsidP="000C6F53">
      <w:pPr>
        <w:ind w:left="1428"/>
        <w:rPr>
          <w:b/>
          <w:color w:val="808080"/>
        </w:rPr>
      </w:pPr>
      <w:r w:rsidRPr="0066294C">
        <w:rPr>
          <w:b/>
          <w:color w:val="808080"/>
        </w:rPr>
        <w:t xml:space="preserve">Основные форматы: </w:t>
      </w:r>
      <w:r w:rsidRPr="0066294C">
        <w:rPr>
          <w:b/>
          <w:color w:val="808080"/>
          <w:lang w:val="en-US"/>
        </w:rPr>
        <w:t>B</w:t>
      </w:r>
      <w:r w:rsidRPr="0066294C">
        <w:rPr>
          <w:b/>
          <w:color w:val="808080"/>
        </w:rPr>
        <w:t xml:space="preserve">, </w:t>
      </w:r>
      <w:r w:rsidRPr="0066294C">
        <w:rPr>
          <w:b/>
          <w:color w:val="808080"/>
          <w:lang w:val="en-US"/>
        </w:rPr>
        <w:t>W</w:t>
      </w:r>
      <w:r w:rsidRPr="0066294C">
        <w:rPr>
          <w:b/>
          <w:color w:val="808080"/>
        </w:rPr>
        <w:t xml:space="preserve">. Примеры команд: </w:t>
      </w:r>
      <w:r w:rsidRPr="0066294C">
        <w:rPr>
          <w:b/>
          <w:color w:val="808080"/>
          <w:lang w:val="en-US"/>
        </w:rPr>
        <w:t>ADD</w:t>
      </w:r>
      <w:r w:rsidRPr="0066294C">
        <w:rPr>
          <w:b/>
          <w:color w:val="808080"/>
        </w:rPr>
        <w:t xml:space="preserve">, </w:t>
      </w:r>
      <w:r w:rsidRPr="0066294C">
        <w:rPr>
          <w:b/>
          <w:color w:val="808080"/>
          <w:lang w:val="en-US"/>
        </w:rPr>
        <w:t>SUB</w:t>
      </w:r>
      <w:r w:rsidRPr="0066294C">
        <w:rPr>
          <w:b/>
          <w:color w:val="808080"/>
        </w:rPr>
        <w:t xml:space="preserve">, </w:t>
      </w:r>
      <w:r w:rsidRPr="0066294C">
        <w:rPr>
          <w:b/>
          <w:color w:val="808080"/>
          <w:lang w:val="en-US"/>
        </w:rPr>
        <w:t>IMUL</w:t>
      </w:r>
      <w:r w:rsidRPr="000D6769">
        <w:rPr>
          <w:b/>
          <w:color w:val="808080"/>
        </w:rPr>
        <w:t>(</w:t>
      </w:r>
      <w:r>
        <w:rPr>
          <w:b/>
          <w:color w:val="808080"/>
        </w:rPr>
        <w:t xml:space="preserve">сомножители </w:t>
      </w:r>
      <w:r w:rsidRPr="000D6769">
        <w:rPr>
          <w:b/>
          <w:color w:val="808080"/>
        </w:rPr>
        <w:t>)</w:t>
      </w:r>
      <w:r w:rsidRPr="0066294C">
        <w:rPr>
          <w:b/>
          <w:color w:val="808080"/>
        </w:rPr>
        <w:t xml:space="preserve">, </w:t>
      </w:r>
      <w:r w:rsidRPr="0066294C">
        <w:rPr>
          <w:b/>
          <w:color w:val="808080"/>
          <w:lang w:val="en-US"/>
        </w:rPr>
        <w:t>IDIV</w:t>
      </w:r>
      <w:r>
        <w:rPr>
          <w:b/>
          <w:color w:val="808080"/>
        </w:rPr>
        <w:t>(делитель, частное, остаток).</w:t>
      </w:r>
    </w:p>
    <w:p w14:paraId="179A4855" w14:textId="77777777" w:rsidR="000C6F53" w:rsidRPr="0066294C" w:rsidRDefault="000C6F53" w:rsidP="000C6F53">
      <w:pPr>
        <w:ind w:left="1428"/>
        <w:rPr>
          <w:b/>
          <w:color w:val="333333"/>
        </w:rPr>
      </w:pPr>
      <w:r w:rsidRPr="0066294C">
        <w:rPr>
          <w:b/>
          <w:color w:val="808080"/>
        </w:rPr>
        <w:t xml:space="preserve">Неосновной  формат: </w:t>
      </w:r>
      <w:r w:rsidRPr="0066294C">
        <w:rPr>
          <w:b/>
          <w:color w:val="808080"/>
          <w:lang w:val="en-US"/>
        </w:rPr>
        <w:t>DW</w:t>
      </w:r>
      <w:r w:rsidRPr="0066294C">
        <w:rPr>
          <w:b/>
          <w:color w:val="808080"/>
        </w:rPr>
        <w:t xml:space="preserve">. Примеры команд: </w:t>
      </w:r>
      <w:r w:rsidRPr="0066294C">
        <w:rPr>
          <w:b/>
          <w:color w:val="808080"/>
          <w:lang w:val="en-US"/>
        </w:rPr>
        <w:t>IMUL</w:t>
      </w:r>
      <w:r>
        <w:rPr>
          <w:b/>
          <w:color w:val="808080"/>
        </w:rPr>
        <w:t>(произведение</w:t>
      </w:r>
      <w:r w:rsidRPr="0066294C">
        <w:rPr>
          <w:b/>
          <w:color w:val="808080"/>
        </w:rPr>
        <w:t>),</w:t>
      </w:r>
      <w:r w:rsidRPr="0066294C">
        <w:rPr>
          <w:b/>
          <w:color w:val="808080"/>
          <w:lang w:val="en-US"/>
        </w:rPr>
        <w:t>IDIV</w:t>
      </w:r>
      <w:r>
        <w:rPr>
          <w:b/>
          <w:color w:val="808080"/>
        </w:rPr>
        <w:t>(делимое</w:t>
      </w:r>
      <w:r w:rsidRPr="0066294C">
        <w:rPr>
          <w:b/>
          <w:color w:val="808080"/>
        </w:rPr>
        <w:t>)</w:t>
      </w:r>
      <w:r>
        <w:rPr>
          <w:b/>
          <w:color w:val="808080"/>
        </w:rPr>
        <w:t>.</w:t>
      </w:r>
    </w:p>
    <w:p w14:paraId="14D5A4DF" w14:textId="77777777" w:rsidR="000C6F53" w:rsidRPr="0066294C" w:rsidRDefault="000C6F53" w:rsidP="000C6F53">
      <w:pPr>
        <w:numPr>
          <w:ilvl w:val="0"/>
          <w:numId w:val="2"/>
        </w:numPr>
        <w:jc w:val="both"/>
        <w:rPr>
          <w:b/>
          <w:sz w:val="26"/>
          <w:szCs w:val="26"/>
        </w:rPr>
      </w:pPr>
      <w:r w:rsidRPr="0066294C">
        <w:rPr>
          <w:b/>
          <w:sz w:val="26"/>
          <w:szCs w:val="26"/>
        </w:rPr>
        <w:t>Целые беззнаковые числа</w:t>
      </w:r>
    </w:p>
    <w:p w14:paraId="6322B722" w14:textId="77777777" w:rsidR="000C6F53" w:rsidRPr="0066294C" w:rsidRDefault="000C6F53" w:rsidP="000C6F53">
      <w:pPr>
        <w:ind w:left="1428"/>
        <w:rPr>
          <w:b/>
          <w:color w:val="808080"/>
        </w:rPr>
      </w:pPr>
      <w:r w:rsidRPr="0066294C">
        <w:rPr>
          <w:b/>
          <w:color w:val="808080"/>
        </w:rPr>
        <w:t xml:space="preserve">Основные форматы: </w:t>
      </w:r>
      <w:r w:rsidRPr="0066294C">
        <w:rPr>
          <w:b/>
          <w:color w:val="808080"/>
          <w:lang w:val="en-US"/>
        </w:rPr>
        <w:t>B</w:t>
      </w:r>
      <w:r w:rsidRPr="0066294C">
        <w:rPr>
          <w:b/>
          <w:color w:val="808080"/>
        </w:rPr>
        <w:t xml:space="preserve">, </w:t>
      </w:r>
      <w:r w:rsidRPr="0066294C">
        <w:rPr>
          <w:b/>
          <w:color w:val="808080"/>
          <w:lang w:val="en-US"/>
        </w:rPr>
        <w:t>W</w:t>
      </w:r>
      <w:r w:rsidRPr="0066294C">
        <w:rPr>
          <w:b/>
          <w:color w:val="808080"/>
        </w:rPr>
        <w:t xml:space="preserve">. Примеры команд: </w:t>
      </w:r>
      <w:r w:rsidRPr="0066294C">
        <w:rPr>
          <w:b/>
          <w:color w:val="808080"/>
          <w:lang w:val="en-US"/>
        </w:rPr>
        <w:t>ADD</w:t>
      </w:r>
      <w:r w:rsidRPr="0066294C">
        <w:rPr>
          <w:b/>
          <w:color w:val="808080"/>
        </w:rPr>
        <w:t xml:space="preserve">, </w:t>
      </w:r>
      <w:r w:rsidRPr="0066294C">
        <w:rPr>
          <w:b/>
          <w:color w:val="808080"/>
          <w:lang w:val="en-US"/>
        </w:rPr>
        <w:t>SUB</w:t>
      </w:r>
      <w:r w:rsidRPr="0066294C">
        <w:rPr>
          <w:b/>
          <w:color w:val="808080"/>
        </w:rPr>
        <w:t xml:space="preserve">, </w:t>
      </w:r>
      <w:r w:rsidRPr="0066294C">
        <w:rPr>
          <w:b/>
          <w:color w:val="808080"/>
          <w:lang w:val="en-US"/>
        </w:rPr>
        <w:t>MUL</w:t>
      </w:r>
      <w:r>
        <w:rPr>
          <w:b/>
          <w:color w:val="808080"/>
        </w:rPr>
        <w:t>(сомножители)</w:t>
      </w:r>
      <w:r w:rsidRPr="0066294C">
        <w:rPr>
          <w:b/>
          <w:color w:val="808080"/>
        </w:rPr>
        <w:t xml:space="preserve">, </w:t>
      </w:r>
      <w:r w:rsidRPr="0066294C">
        <w:rPr>
          <w:b/>
          <w:color w:val="808080"/>
          <w:lang w:val="en-US"/>
        </w:rPr>
        <w:t>DIV</w:t>
      </w:r>
      <w:r>
        <w:rPr>
          <w:b/>
          <w:color w:val="808080"/>
        </w:rPr>
        <w:t>(делитель, частное, остаток).</w:t>
      </w:r>
    </w:p>
    <w:p w14:paraId="45D86F10" w14:textId="77777777" w:rsidR="000C6F53" w:rsidRPr="00E77FB5" w:rsidRDefault="000C6F53" w:rsidP="000C6F53">
      <w:pPr>
        <w:rPr>
          <w:b/>
        </w:rPr>
      </w:pPr>
      <w:r>
        <w:rPr>
          <w:b/>
          <w:color w:val="808080"/>
        </w:rPr>
        <w:br w:type="page"/>
      </w:r>
      <w:r>
        <w:rPr>
          <w:b/>
          <w:noProof/>
        </w:rPr>
        <mc:AlternateContent>
          <mc:Choice Requires="wps">
            <w:drawing>
              <wp:anchor distT="0" distB="0" distL="114300" distR="114300" simplePos="0" relativeHeight="251750400" behindDoc="0" locked="0" layoutInCell="1" allowOverlap="1" wp14:anchorId="673D8D3C" wp14:editId="3F6018F4">
                <wp:simplePos x="0" y="0"/>
                <wp:positionH relativeFrom="column">
                  <wp:posOffset>4000500</wp:posOffset>
                </wp:positionH>
                <wp:positionV relativeFrom="paragraph">
                  <wp:posOffset>-217170</wp:posOffset>
                </wp:positionV>
                <wp:extent cx="1028700" cy="788670"/>
                <wp:effectExtent l="15240" t="17145" r="51435" b="6096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78867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F098D" id="Прямая соединительная линия 13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1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" strokeweight="2pt">
                <v:stroke endarrow="classic" endarrowlength="long"/>
              </v:line>
            </w:pict>
          </mc:Fallback>
        </mc:AlternateContent>
      </w:r>
      <w:r>
        <w:rPr>
          <w:b/>
          <w:noProof/>
        </w:rPr>
        <mc:AlternateContent>
          <mc:Choice Requires="wps">
            <w:drawing>
              <wp:anchor distT="0" distB="0" distL="114300" distR="114300" simplePos="0" relativeHeight="251749376" behindDoc="0" locked="0" layoutInCell="1" allowOverlap="1" wp14:anchorId="64AA2088" wp14:editId="6DAEDDB7">
                <wp:simplePos x="0" y="0"/>
                <wp:positionH relativeFrom="column">
                  <wp:posOffset>1028700</wp:posOffset>
                </wp:positionH>
                <wp:positionV relativeFrom="paragraph">
                  <wp:posOffset>-220980</wp:posOffset>
                </wp:positionV>
                <wp:extent cx="1257935" cy="449580"/>
                <wp:effectExtent l="43815" t="13335" r="12700" b="6096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44958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FE2B9" id="Прямая соединительная линия 133"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4pt" to="180.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" strokeweight="2pt">
                <v:stroke endarrow="classic" endarrowlength="long"/>
              </v:line>
            </w:pict>
          </mc:Fallback>
        </mc:AlternateContent>
      </w:r>
      <w:r>
        <w:rPr>
          <w:b/>
          <w:noProof/>
        </w:rPr>
        <mc:AlternateContent>
          <mc:Choice Requires="wps">
            <w:drawing>
              <wp:anchor distT="0" distB="0" distL="114300" distR="114300" simplePos="0" relativeHeight="251672576" behindDoc="0" locked="0" layoutInCell="1" allowOverlap="1" wp14:anchorId="687CAD4A" wp14:editId="1210DACF">
                <wp:simplePos x="0" y="0"/>
                <wp:positionH relativeFrom="column">
                  <wp:posOffset>2286000</wp:posOffset>
                </wp:positionH>
                <wp:positionV relativeFrom="paragraph">
                  <wp:posOffset>-342900</wp:posOffset>
                </wp:positionV>
                <wp:extent cx="1714500" cy="342900"/>
                <wp:effectExtent l="24765" t="24765" r="22860" b="2286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CC99"/>
                        </a:solidFill>
                        <a:ln w="31750">
                          <a:solidFill>
                            <a:srgbClr val="000000"/>
                          </a:solidFill>
                          <a:miter lim="800000"/>
                          <a:headEnd/>
                          <a:tailEnd/>
                        </a:ln>
                      </wps:spPr>
                      <wps:txbx>
                        <w:txbxContent>
                          <w:p w14:paraId="4346BD8A" w14:textId="77777777" w:rsidR="000C6F53" w:rsidRPr="00984C59" w:rsidRDefault="000C6F53" w:rsidP="000C6F53">
                            <w:pPr>
                              <w:jc w:val="center"/>
                              <w:rPr>
                                <w:b/>
                                <w:lang w:val="en-US"/>
                              </w:rPr>
                            </w:pPr>
                            <w:r w:rsidRPr="00984C59">
                              <w:rPr>
                                <w:b/>
                              </w:rPr>
                              <w:t>ЭВМ</w:t>
                            </w:r>
                            <w:r>
                              <w:rPr>
                                <w:b/>
                              </w:rPr>
                              <w:t xml:space="preserve"> </w:t>
                            </w:r>
                            <w:r w:rsidRPr="00984C59">
                              <w:rPr>
                                <w:b/>
                                <w:lang w:val="en-US"/>
                              </w:rPr>
                              <w:t>(</w:t>
                            </w:r>
                            <w:r w:rsidRPr="00984C59">
                              <w:rPr>
                                <w:b/>
                              </w:rPr>
                              <w:t>компьютеры</w:t>
                            </w:r>
                            <w:r w:rsidRPr="00984C59">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CAD4A" id="_x0000_t202" coordsize="21600,21600" o:spt="202" path="m,l,21600r21600,l21600,xe">
                <v:stroke joinstyle="miter"/>
                <v:path gradientshapeok="t" o:connecttype="rect"/>
              </v:shapetype>
              <v:shape id="Надпись 132" o:spid="_x0000_s1026" type="#_x0000_t202" style="position:absolute;margin-left:180pt;margin-top:-27pt;width:13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" fillcolor="#fc9" strokeweight="2.5pt">
                <v:textbox>
                  <w:txbxContent>
                    <w:p w14:paraId="4346BD8A" w14:textId="77777777" w:rsidR="000C6F53" w:rsidRPr="00984C59" w:rsidRDefault="000C6F53" w:rsidP="000C6F53">
                      <w:pPr>
                        <w:jc w:val="center"/>
                        <w:rPr>
                          <w:b/>
                          <w:lang w:val="en-US"/>
                        </w:rPr>
                      </w:pPr>
                      <w:r w:rsidRPr="00984C59">
                        <w:rPr>
                          <w:b/>
                        </w:rPr>
                        <w:t>ЭВМ</w:t>
                      </w:r>
                      <w:r>
                        <w:rPr>
                          <w:b/>
                        </w:rPr>
                        <w:t xml:space="preserve"> </w:t>
                      </w:r>
                      <w:r w:rsidRPr="00984C59">
                        <w:rPr>
                          <w:b/>
                          <w:lang w:val="en-US"/>
                        </w:rPr>
                        <w:t>(</w:t>
                      </w:r>
                      <w:r w:rsidRPr="00984C59">
                        <w:rPr>
                          <w:b/>
                        </w:rPr>
                        <w:t>компьютеры</w:t>
                      </w:r>
                      <w:r w:rsidRPr="00984C59">
                        <w:rPr>
                          <w:b/>
                          <w:lang w:val="en-US"/>
                        </w:rPr>
                        <w:t>)</w:t>
                      </w:r>
                    </w:p>
                  </w:txbxContent>
                </v:textbox>
              </v:shape>
            </w:pict>
          </mc:Fallback>
        </mc:AlternateContent>
      </w:r>
    </w:p>
    <w:p w14:paraId="1B299F3E" w14:textId="77777777" w:rsidR="000C6F53" w:rsidRPr="00C32087" w:rsidRDefault="000C6F53" w:rsidP="000C6F53">
      <w:pPr>
        <w:ind w:left="2700" w:hanging="2700"/>
        <w:jc w:val="both"/>
        <w:rPr>
          <w:b/>
        </w:rPr>
      </w:pPr>
      <w:r>
        <w:rPr>
          <w:b/>
          <w:noProof/>
        </w:rPr>
        <w:lastRenderedPageBreak/>
        <mc:AlternateContent>
          <mc:Choice Requires="wps">
            <w:drawing>
              <wp:anchor distT="0" distB="0" distL="114300" distR="114300" simplePos="0" relativeHeight="251748352" behindDoc="0" locked="0" layoutInCell="1" allowOverlap="1" wp14:anchorId="2BA6F265" wp14:editId="3EADD333">
                <wp:simplePos x="0" y="0"/>
                <wp:positionH relativeFrom="column">
                  <wp:posOffset>456565</wp:posOffset>
                </wp:positionH>
                <wp:positionV relativeFrom="paragraph">
                  <wp:posOffset>53340</wp:posOffset>
                </wp:positionV>
                <wp:extent cx="1144270" cy="342900"/>
                <wp:effectExtent l="24130" t="24765" r="22225" b="2286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342900"/>
                        </a:xfrm>
                        <a:prstGeom prst="rect">
                          <a:avLst/>
                        </a:prstGeom>
                        <a:solidFill>
                          <a:srgbClr val="FFFFFF"/>
                        </a:solidFill>
                        <a:ln w="31750">
                          <a:solidFill>
                            <a:srgbClr val="000000"/>
                          </a:solidFill>
                          <a:miter lim="800000"/>
                          <a:headEnd/>
                          <a:tailEnd/>
                        </a:ln>
                      </wps:spPr>
                      <wps:txbx>
                        <w:txbxContent>
                          <w:p w14:paraId="7DD14565" w14:textId="77777777" w:rsidR="000C6F53" w:rsidRPr="00984C59" w:rsidRDefault="000C6F53" w:rsidP="000C6F53">
                            <w:pPr>
                              <w:jc w:val="center"/>
                              <w:rPr>
                                <w:b/>
                              </w:rPr>
                            </w:pPr>
                            <w:r>
                              <w:rPr>
                                <w:b/>
                              </w:rPr>
                              <w:t>архитектура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F265" id="Надпись 131" o:spid="_x0000_s1027" type="#_x0000_t202" style="position:absolute;left:0;text-align:left;margin-left:35.95pt;margin-top:4.2pt;width:90.1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" strokeweight="2.5pt">
                <v:textbox>
                  <w:txbxContent>
                    <w:p w14:paraId="7DD14565" w14:textId="77777777" w:rsidR="000C6F53" w:rsidRPr="00984C59" w:rsidRDefault="000C6F53" w:rsidP="000C6F53">
                      <w:pPr>
                        <w:jc w:val="center"/>
                        <w:rPr>
                          <w:b/>
                        </w:rPr>
                      </w:pPr>
                      <w:r>
                        <w:rPr>
                          <w:b/>
                        </w:rPr>
                        <w:t>архитектура</w:t>
                      </w:r>
                    </w:p>
                  </w:txbxContent>
                </v:textbox>
              </v:shape>
            </w:pict>
          </mc:Fallback>
        </mc:AlternateContent>
      </w:r>
      <w:r>
        <w:rPr>
          <w:b/>
        </w:rPr>
        <w:tab/>
      </w:r>
    </w:p>
    <w:p w14:paraId="26CECC9D" w14:textId="77777777" w:rsidR="000C6F53" w:rsidRPr="00C32087" w:rsidRDefault="000C6F53" w:rsidP="000C6F53">
      <w:pPr>
        <w:rPr>
          <w:b/>
        </w:rPr>
      </w:pPr>
      <w:r>
        <w:rPr>
          <w:b/>
          <w:noProof/>
        </w:rPr>
        <mc:AlternateContent>
          <mc:Choice Requires="wps">
            <w:drawing>
              <wp:anchor distT="0" distB="0" distL="114300" distR="114300" simplePos="0" relativeHeight="251752448" behindDoc="0" locked="0" layoutInCell="1" allowOverlap="1" wp14:anchorId="2D8C2272" wp14:editId="74123DDC">
                <wp:simplePos x="0" y="0"/>
                <wp:positionH relativeFrom="column">
                  <wp:posOffset>5486400</wp:posOffset>
                </wp:positionH>
                <wp:positionV relativeFrom="paragraph">
                  <wp:posOffset>3307080</wp:posOffset>
                </wp:positionV>
                <wp:extent cx="0" cy="685800"/>
                <wp:effectExtent l="5715" t="5715" r="13335" b="1333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1443D" id="Прямая соединительная линия 13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60.4pt" to="6in,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"/>
            </w:pict>
          </mc:Fallback>
        </mc:AlternateContent>
      </w:r>
      <w:r>
        <w:rPr>
          <w:b/>
          <w:noProof/>
        </w:rPr>
        <mc:AlternateContent>
          <mc:Choice Requires="wps">
            <w:drawing>
              <wp:anchor distT="0" distB="0" distL="114300" distR="114300" simplePos="0" relativeHeight="251713536" behindDoc="0" locked="0" layoutInCell="1" allowOverlap="1" wp14:anchorId="7ADC27F0" wp14:editId="6AF52EAD">
                <wp:simplePos x="0" y="0"/>
                <wp:positionH relativeFrom="column">
                  <wp:posOffset>5600700</wp:posOffset>
                </wp:positionH>
                <wp:positionV relativeFrom="paragraph">
                  <wp:posOffset>3192780</wp:posOffset>
                </wp:positionV>
                <wp:extent cx="914400" cy="226695"/>
                <wp:effectExtent l="5715" t="5715" r="13335" b="5715"/>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FDE8D5"/>
                        </a:solidFill>
                        <a:ln w="9525">
                          <a:solidFill>
                            <a:srgbClr val="000000"/>
                          </a:solidFill>
                          <a:miter lim="800000"/>
                          <a:headEnd/>
                          <a:tailEnd/>
                        </a:ln>
                      </wps:spPr>
                      <wps:txbx>
                        <w:txbxContent>
                          <w:p w14:paraId="65AB0A40" w14:textId="77777777" w:rsidR="000C6F53" w:rsidRPr="00AC4929" w:rsidRDefault="000C6F53" w:rsidP="000C6F53">
                            <w:pPr>
                              <w:jc w:val="center"/>
                              <w:rPr>
                                <w:sz w:val="20"/>
                                <w:szCs w:val="20"/>
                              </w:rPr>
                            </w:pPr>
                            <w:r>
                              <w:rPr>
                                <w:sz w:val="20"/>
                                <w:szCs w:val="20"/>
                              </w:rPr>
                              <w:t>прикладные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27F0" id="Надпись 129" o:spid="_x0000_s1028" type="#_x0000_t202" style="position:absolute;margin-left:441pt;margin-top:251.4pt;width:1in;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" fillcolor="#fde8d5">
                <v:textbox>
                  <w:txbxContent>
                    <w:p w14:paraId="65AB0A40" w14:textId="77777777" w:rsidR="000C6F53" w:rsidRPr="00AC4929" w:rsidRDefault="000C6F53" w:rsidP="000C6F53">
                      <w:pPr>
                        <w:jc w:val="center"/>
                        <w:rPr>
                          <w:sz w:val="20"/>
                          <w:szCs w:val="20"/>
                        </w:rPr>
                      </w:pPr>
                      <w:r>
                        <w:rPr>
                          <w:sz w:val="20"/>
                          <w:szCs w:val="20"/>
                        </w:rPr>
                        <w:t>прикла</w:t>
                      </w:r>
                      <w:r>
                        <w:rPr>
                          <w:sz w:val="20"/>
                          <w:szCs w:val="20"/>
                        </w:rPr>
                        <w:t>д</w:t>
                      </w:r>
                      <w:r>
                        <w:rPr>
                          <w:sz w:val="20"/>
                          <w:szCs w:val="20"/>
                        </w:rPr>
                        <w:t>ные</w:t>
                      </w:r>
                    </w:p>
                  </w:txbxContent>
                </v:textbox>
              </v:shape>
            </w:pict>
          </mc:Fallback>
        </mc:AlternateContent>
      </w:r>
      <w:r>
        <w:rPr>
          <w:b/>
          <w:noProof/>
        </w:rPr>
        <mc:AlternateContent>
          <mc:Choice Requires="wps">
            <w:drawing>
              <wp:anchor distT="0" distB="0" distL="114300" distR="114300" simplePos="0" relativeHeight="251673600" behindDoc="0" locked="0" layoutInCell="1" allowOverlap="1" wp14:anchorId="5B0C92DD" wp14:editId="0C6B1768">
                <wp:simplePos x="0" y="0"/>
                <wp:positionH relativeFrom="column">
                  <wp:posOffset>-228600</wp:posOffset>
                </wp:positionH>
                <wp:positionV relativeFrom="paragraph">
                  <wp:posOffset>678180</wp:posOffset>
                </wp:positionV>
                <wp:extent cx="1255395" cy="342900"/>
                <wp:effectExtent l="24765" t="24765" r="24765" b="2286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2900"/>
                        </a:xfrm>
                        <a:prstGeom prst="rect">
                          <a:avLst/>
                        </a:prstGeom>
                        <a:solidFill>
                          <a:srgbClr val="FFFFFF"/>
                        </a:solidFill>
                        <a:ln w="31750">
                          <a:solidFill>
                            <a:srgbClr val="000000"/>
                          </a:solidFill>
                          <a:miter lim="800000"/>
                          <a:headEnd/>
                          <a:tailEnd/>
                        </a:ln>
                      </wps:spPr>
                      <wps:txbx>
                        <w:txbxContent>
                          <w:p w14:paraId="58733677" w14:textId="77777777" w:rsidR="000C6F53" w:rsidRPr="00984C59" w:rsidRDefault="000C6F53" w:rsidP="000C6F53">
                            <w:pPr>
                              <w:jc w:val="center"/>
                              <w:rPr>
                                <w:b/>
                              </w:rPr>
                            </w:pPr>
                            <w:r>
                              <w:rPr>
                                <w:b/>
                              </w:rPr>
                              <w:t>программная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C92DD" id="Надпись 128" o:spid="_x0000_s1029" type="#_x0000_t202" style="position:absolute;margin-left:-18pt;margin-top:53.4pt;width:98.8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" strokeweight="2.5pt">
                <v:textbox>
                  <w:txbxContent>
                    <w:p w14:paraId="58733677" w14:textId="77777777" w:rsidR="000C6F53" w:rsidRPr="00984C59" w:rsidRDefault="000C6F53" w:rsidP="000C6F53">
                      <w:pPr>
                        <w:jc w:val="center"/>
                        <w:rPr>
                          <w:b/>
                        </w:rPr>
                      </w:pPr>
                      <w:r>
                        <w:rPr>
                          <w:b/>
                        </w:rPr>
                        <w:t>програм</w:t>
                      </w:r>
                      <w:r>
                        <w:rPr>
                          <w:b/>
                        </w:rPr>
                        <w:t>м</w:t>
                      </w:r>
                      <w:r>
                        <w:rPr>
                          <w:b/>
                        </w:rPr>
                        <w:t>ная</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14:anchorId="036DB293" wp14:editId="226850F3">
                <wp:simplePos x="0" y="0"/>
                <wp:positionH relativeFrom="column">
                  <wp:posOffset>4686300</wp:posOffset>
                </wp:positionH>
                <wp:positionV relativeFrom="paragraph">
                  <wp:posOffset>2164080</wp:posOffset>
                </wp:positionV>
                <wp:extent cx="1828800" cy="457200"/>
                <wp:effectExtent l="24765" t="24765" r="22860" b="2286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31750">
                          <a:solidFill>
                            <a:srgbClr val="000000"/>
                          </a:solidFill>
                          <a:miter lim="800000"/>
                          <a:headEnd/>
                          <a:tailEnd/>
                        </a:ln>
                      </wps:spPr>
                      <wps:txbx>
                        <w:txbxContent>
                          <w:p w14:paraId="4DFE4329" w14:textId="77777777" w:rsidR="000C6F53" w:rsidRPr="00F65317" w:rsidRDefault="000C6F53" w:rsidP="000C6F53">
                            <w:pPr>
                              <w:jc w:val="center"/>
                              <w:rPr>
                                <w:b/>
                                <w:sz w:val="20"/>
                                <w:szCs w:val="20"/>
                              </w:rPr>
                            </w:pPr>
                            <w:r>
                              <w:rPr>
                                <w:b/>
                              </w:rPr>
                              <w:t xml:space="preserve">организация связей </w:t>
                            </w:r>
                            <w:r w:rsidRPr="00F65317">
                              <w:rPr>
                                <w:b/>
                                <w:sz w:val="20"/>
                                <w:szCs w:val="20"/>
                              </w:rPr>
                              <w:t>(аппаратные интерфейсы)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DB293" id="Надпись 127" o:spid="_x0000_s1030" type="#_x0000_t202" style="position:absolute;margin-left:369pt;margin-top:170.4pt;width:2in;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" strokeweight="2.5pt">
                <v:textbox>
                  <w:txbxContent>
                    <w:p w14:paraId="4DFE4329" w14:textId="77777777" w:rsidR="000C6F53" w:rsidRPr="00F65317" w:rsidRDefault="000C6F53" w:rsidP="000C6F53">
                      <w:pPr>
                        <w:jc w:val="center"/>
                        <w:rPr>
                          <w:b/>
                          <w:sz w:val="20"/>
                          <w:szCs w:val="20"/>
                        </w:rPr>
                      </w:pPr>
                      <w:r>
                        <w:rPr>
                          <w:b/>
                        </w:rPr>
                        <w:t xml:space="preserve">организация связей </w:t>
                      </w:r>
                      <w:r w:rsidRPr="00F65317">
                        <w:rPr>
                          <w:b/>
                          <w:sz w:val="20"/>
                          <w:szCs w:val="20"/>
                        </w:rPr>
                        <w:t>(аппаратные интерфе</w:t>
                      </w:r>
                      <w:r w:rsidRPr="00F65317">
                        <w:rPr>
                          <w:b/>
                          <w:sz w:val="20"/>
                          <w:szCs w:val="20"/>
                        </w:rPr>
                        <w:t>й</w:t>
                      </w:r>
                      <w:r w:rsidRPr="00F65317">
                        <w:rPr>
                          <w:b/>
                          <w:sz w:val="20"/>
                          <w:szCs w:val="20"/>
                        </w:rPr>
                        <w:t>сы)</w:t>
                      </w:r>
                    </w:p>
                  </w:txbxContent>
                </v:textbox>
              </v:shape>
            </w:pict>
          </mc:Fallback>
        </mc:AlternateContent>
      </w:r>
      <w:r>
        <w:rPr>
          <w:b/>
          <w:noProof/>
        </w:rPr>
        <mc:AlternateContent>
          <mc:Choice Requires="wps">
            <w:drawing>
              <wp:anchor distT="0" distB="0" distL="114300" distR="114300" simplePos="0" relativeHeight="251676672" behindDoc="0" locked="0" layoutInCell="1" allowOverlap="1" wp14:anchorId="16F63FD0" wp14:editId="7FFAD79D">
                <wp:simplePos x="0" y="0"/>
                <wp:positionH relativeFrom="column">
                  <wp:posOffset>-457200</wp:posOffset>
                </wp:positionH>
                <wp:positionV relativeFrom="paragraph">
                  <wp:posOffset>2506980</wp:posOffset>
                </wp:positionV>
                <wp:extent cx="1143000" cy="342900"/>
                <wp:effectExtent l="24765" t="24765" r="22860" b="2286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31750">
                          <a:solidFill>
                            <a:srgbClr val="000000"/>
                          </a:solidFill>
                          <a:miter lim="800000"/>
                          <a:headEnd/>
                          <a:tailEnd/>
                        </a:ln>
                      </wps:spPr>
                      <wps:txbx>
                        <w:txbxContent>
                          <w:p w14:paraId="337563A0" w14:textId="77777777" w:rsidR="000C6F53" w:rsidRPr="00984C59" w:rsidRDefault="000C6F53" w:rsidP="000C6F53">
                            <w:pPr>
                              <w:jc w:val="center"/>
                              <w:rPr>
                                <w:b/>
                              </w:rPr>
                            </w:pPr>
                            <w:r>
                              <w:rPr>
                                <w:b/>
                              </w:rPr>
                              <w:t xml:space="preserve">прикладная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3FD0" id="Надпись 126" o:spid="_x0000_s1031" type="#_x0000_t202" style="position:absolute;margin-left:-36pt;margin-top:197.4pt;width:90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" strokeweight="2.5pt">
                <v:textbox>
                  <w:txbxContent>
                    <w:p w14:paraId="337563A0" w14:textId="77777777" w:rsidR="000C6F53" w:rsidRPr="00984C59" w:rsidRDefault="000C6F53" w:rsidP="000C6F53">
                      <w:pPr>
                        <w:jc w:val="center"/>
                        <w:rPr>
                          <w:b/>
                        </w:rPr>
                      </w:pPr>
                      <w:r>
                        <w:rPr>
                          <w:b/>
                        </w:rPr>
                        <w:t xml:space="preserve">прикладная </w:t>
                      </w:r>
                    </w:p>
                  </w:txbxContent>
                </v:textbox>
              </v:shape>
            </w:pict>
          </mc:Fallback>
        </mc:AlternateContent>
      </w:r>
      <w:r>
        <w:rPr>
          <w:b/>
          <w:noProof/>
        </w:rPr>
        <mc:AlternateContent>
          <mc:Choice Requires="wps">
            <w:drawing>
              <wp:anchor distT="0" distB="0" distL="114300" distR="114300" simplePos="0" relativeHeight="251683840" behindDoc="0" locked="0" layoutInCell="1" allowOverlap="1" wp14:anchorId="552EA60F" wp14:editId="79A56962">
                <wp:simplePos x="0" y="0"/>
                <wp:positionH relativeFrom="column">
                  <wp:posOffset>-228600</wp:posOffset>
                </wp:positionH>
                <wp:positionV relativeFrom="paragraph">
                  <wp:posOffset>3421380</wp:posOffset>
                </wp:positionV>
                <wp:extent cx="1028700" cy="571500"/>
                <wp:effectExtent l="5715" t="5715" r="13335" b="13335"/>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CCFFFF"/>
                        </a:solidFill>
                        <a:ln w="9525">
                          <a:solidFill>
                            <a:srgbClr val="000000"/>
                          </a:solidFill>
                          <a:miter lim="800000"/>
                          <a:headEnd/>
                          <a:tailEnd/>
                        </a:ln>
                      </wps:spPr>
                      <wps:txbx>
                        <w:txbxContent>
                          <w:p w14:paraId="5C5180F9" w14:textId="77777777" w:rsidR="000C6F53" w:rsidRDefault="000C6F53" w:rsidP="000C6F53">
                            <w:pPr>
                              <w:rPr>
                                <w:sz w:val="20"/>
                                <w:szCs w:val="20"/>
                              </w:rPr>
                            </w:pPr>
                            <w:r>
                              <w:rPr>
                                <w:sz w:val="20"/>
                                <w:szCs w:val="20"/>
                              </w:rPr>
                              <w:t>программная модель</w:t>
                            </w:r>
                          </w:p>
                          <w:p w14:paraId="3DCDA7E6" w14:textId="77777777" w:rsidR="000C6F53" w:rsidRPr="00815DA0" w:rsidRDefault="000C6F53" w:rsidP="000C6F53">
                            <w:pPr>
                              <w:rPr>
                                <w:sz w:val="20"/>
                                <w:szCs w:val="20"/>
                              </w:rPr>
                            </w:pPr>
                            <w:r>
                              <w:rPr>
                                <w:sz w:val="20"/>
                                <w:szCs w:val="20"/>
                              </w:rPr>
                              <w:t>процессора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A60F" id="Надпись 125" o:spid="_x0000_s1032" type="#_x0000_t202" style="position:absolute;margin-left:-18pt;margin-top:269.4pt;width:81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" fillcolor="#cff">
                <v:textbox>
                  <w:txbxContent>
                    <w:p w14:paraId="5C5180F9" w14:textId="77777777" w:rsidR="000C6F53" w:rsidRDefault="000C6F53" w:rsidP="000C6F53">
                      <w:pPr>
                        <w:rPr>
                          <w:sz w:val="20"/>
                          <w:szCs w:val="20"/>
                        </w:rPr>
                      </w:pPr>
                      <w:r>
                        <w:rPr>
                          <w:sz w:val="20"/>
                          <w:szCs w:val="20"/>
                        </w:rPr>
                        <w:t>программная модель</w:t>
                      </w:r>
                    </w:p>
                    <w:p w14:paraId="3DCDA7E6" w14:textId="77777777" w:rsidR="000C6F53" w:rsidRPr="00815DA0" w:rsidRDefault="000C6F53" w:rsidP="000C6F53">
                      <w:pPr>
                        <w:rPr>
                          <w:sz w:val="20"/>
                          <w:szCs w:val="20"/>
                        </w:rPr>
                      </w:pPr>
                      <w:r>
                        <w:rPr>
                          <w:sz w:val="20"/>
                          <w:szCs w:val="20"/>
                        </w:rPr>
                        <w:t>пр</w:t>
                      </w:r>
                      <w:r>
                        <w:rPr>
                          <w:sz w:val="20"/>
                          <w:szCs w:val="20"/>
                        </w:rPr>
                        <w:t>о</w:t>
                      </w:r>
                      <w:r>
                        <w:rPr>
                          <w:sz w:val="20"/>
                          <w:szCs w:val="20"/>
                        </w:rPr>
                        <w:t>цессора</w:t>
                      </w:r>
                    </w:p>
                  </w:txbxContent>
                </v:textbox>
              </v:shape>
            </w:pict>
          </mc:Fallback>
        </mc:AlternateContent>
      </w:r>
      <w:r>
        <w:rPr>
          <w:b/>
          <w:noProof/>
        </w:rPr>
        <mc:AlternateContent>
          <mc:Choice Requires="wps">
            <w:drawing>
              <wp:anchor distT="0" distB="0" distL="114300" distR="114300" simplePos="0" relativeHeight="251708416" behindDoc="0" locked="0" layoutInCell="1" allowOverlap="1" wp14:anchorId="59C8CFEF" wp14:editId="07DDDD11">
                <wp:simplePos x="0" y="0"/>
                <wp:positionH relativeFrom="column">
                  <wp:posOffset>2857500</wp:posOffset>
                </wp:positionH>
                <wp:positionV relativeFrom="paragraph">
                  <wp:posOffset>2964180</wp:posOffset>
                </wp:positionV>
                <wp:extent cx="0" cy="2743200"/>
                <wp:effectExtent l="5715" t="5715" r="13335" b="1333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0674" id="Прямая соединительная линия 12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3.4pt" to="225pt,4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"/>
            </w:pict>
          </mc:Fallback>
        </mc:AlternateContent>
      </w:r>
      <w:r>
        <w:rPr>
          <w:b/>
          <w:noProof/>
        </w:rPr>
        <mc:AlternateContent>
          <mc:Choice Requires="wps">
            <w:drawing>
              <wp:anchor distT="0" distB="0" distL="114300" distR="114300" simplePos="0" relativeHeight="251691008" behindDoc="0" locked="0" layoutInCell="1" allowOverlap="1" wp14:anchorId="65769576" wp14:editId="1150CA3A">
                <wp:simplePos x="0" y="0"/>
                <wp:positionH relativeFrom="column">
                  <wp:posOffset>1028700</wp:posOffset>
                </wp:positionH>
                <wp:positionV relativeFrom="paragraph">
                  <wp:posOffset>2849880</wp:posOffset>
                </wp:positionV>
                <wp:extent cx="0" cy="3086100"/>
                <wp:effectExtent l="5715" t="5715" r="13335" b="1333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E6896" id="Прямая соединительная линия 12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4.4pt" to="81pt,4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aUAIAAFwEAAAOAAAAZHJzL2Uyb0RvYy54bWysVM1uEzEQviPxDtbe091N0p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"/>
            </w:pict>
          </mc:Fallback>
        </mc:AlternateContent>
      </w:r>
      <w:r>
        <w:rPr>
          <w:b/>
          <w:noProof/>
        </w:rPr>
        <mc:AlternateContent>
          <mc:Choice Requires="wps">
            <w:drawing>
              <wp:anchor distT="0" distB="0" distL="114300" distR="114300" simplePos="0" relativeHeight="251677696" behindDoc="0" locked="0" layoutInCell="1" allowOverlap="1" wp14:anchorId="636ADE4C" wp14:editId="15DEF18A">
                <wp:simplePos x="0" y="0"/>
                <wp:positionH relativeFrom="column">
                  <wp:posOffset>-342900</wp:posOffset>
                </wp:positionH>
                <wp:positionV relativeFrom="paragraph">
                  <wp:posOffset>2849880</wp:posOffset>
                </wp:positionV>
                <wp:extent cx="0" cy="3200400"/>
                <wp:effectExtent l="5715" t="5715" r="13335" b="1333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F915C" id="Прямая соединительная линия 1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4.4pt" to="-27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ysTwIAAFw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"/>
            </w:pict>
          </mc:Fallback>
        </mc:AlternateContent>
      </w:r>
      <w:r>
        <w:rPr>
          <w:b/>
          <w:noProof/>
        </w:rPr>
        <mc:AlternateContent>
          <mc:Choice Requires="wps">
            <w:drawing>
              <wp:anchor distT="0" distB="0" distL="114300" distR="114300" simplePos="0" relativeHeight="251719680" behindDoc="0" locked="0" layoutInCell="1" allowOverlap="1" wp14:anchorId="24E4EC23" wp14:editId="7D43CC9C">
                <wp:simplePos x="0" y="0"/>
                <wp:positionH relativeFrom="column">
                  <wp:posOffset>3086100</wp:posOffset>
                </wp:positionH>
                <wp:positionV relativeFrom="paragraph">
                  <wp:posOffset>3649980</wp:posOffset>
                </wp:positionV>
                <wp:extent cx="114300" cy="0"/>
                <wp:effectExtent l="5715" t="5715" r="13335"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9DA84" id="Прямая соединительная линия 1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87.4pt" to="252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"/>
            </w:pict>
          </mc:Fallback>
        </mc:AlternateContent>
      </w:r>
      <w:r>
        <w:rPr>
          <w:b/>
          <w:noProof/>
        </w:rPr>
        <mc:AlternateContent>
          <mc:Choice Requires="wps">
            <w:drawing>
              <wp:anchor distT="0" distB="0" distL="114300" distR="114300" simplePos="0" relativeHeight="251709440" behindDoc="0" locked="0" layoutInCell="1" allowOverlap="1" wp14:anchorId="2D0D6AF8" wp14:editId="76CD6DF4">
                <wp:simplePos x="0" y="0"/>
                <wp:positionH relativeFrom="column">
                  <wp:posOffset>3086100</wp:posOffset>
                </wp:positionH>
                <wp:positionV relativeFrom="paragraph">
                  <wp:posOffset>3421380</wp:posOffset>
                </wp:positionV>
                <wp:extent cx="0" cy="571500"/>
                <wp:effectExtent l="5715" t="5715" r="13335" b="1333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3390D" id="Прямая соединительная линия 12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9.4pt" to="243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"/>
            </w:pict>
          </mc:Fallback>
        </mc:AlternateContent>
      </w:r>
      <w:r>
        <w:rPr>
          <w:b/>
          <w:noProof/>
        </w:rPr>
        <mc:AlternateContent>
          <mc:Choice Requires="wps">
            <w:drawing>
              <wp:anchor distT="0" distB="0" distL="114300" distR="114300" simplePos="0" relativeHeight="251711488" behindDoc="0" locked="0" layoutInCell="1" allowOverlap="1" wp14:anchorId="42001CE1" wp14:editId="1960CBAB">
                <wp:simplePos x="0" y="0"/>
                <wp:positionH relativeFrom="column">
                  <wp:posOffset>3200400</wp:posOffset>
                </wp:positionH>
                <wp:positionV relativeFrom="paragraph">
                  <wp:posOffset>3535680</wp:posOffset>
                </wp:positionV>
                <wp:extent cx="1800225" cy="252095"/>
                <wp:effectExtent l="5715" t="5715" r="13335" b="889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FFFFCC"/>
                        </a:solidFill>
                        <a:ln w="9525">
                          <a:solidFill>
                            <a:srgbClr val="000000"/>
                          </a:solidFill>
                          <a:miter lim="800000"/>
                          <a:headEnd/>
                          <a:tailEnd/>
                        </a:ln>
                      </wps:spPr>
                      <wps:txbx>
                        <w:txbxContent>
                          <w:p w14:paraId="74F0220B" w14:textId="77777777" w:rsidR="000C6F53" w:rsidRPr="00AC4929" w:rsidRDefault="000C6F53" w:rsidP="000C6F53">
                            <w:pPr>
                              <w:jc w:val="center"/>
                              <w:rPr>
                                <w:sz w:val="20"/>
                                <w:szCs w:val="20"/>
                              </w:rPr>
                            </w:pPr>
                            <w:r w:rsidRPr="00AC4929">
                              <w:rPr>
                                <w:sz w:val="20"/>
                                <w:szCs w:val="20"/>
                              </w:rPr>
                              <w:t>программно-доступные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01CE1" id="Надпись 119" o:spid="_x0000_s1033" type="#_x0000_t202" style="position:absolute;margin-left:252pt;margin-top:278.4pt;width:141.75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" fillcolor="#ffc">
                <v:textbox>
                  <w:txbxContent>
                    <w:p w14:paraId="74F0220B" w14:textId="77777777" w:rsidR="000C6F53" w:rsidRPr="00AC4929" w:rsidRDefault="000C6F53" w:rsidP="000C6F53">
                      <w:pPr>
                        <w:jc w:val="center"/>
                        <w:rPr>
                          <w:sz w:val="20"/>
                          <w:szCs w:val="20"/>
                        </w:rPr>
                      </w:pPr>
                      <w:r w:rsidRPr="00AC4929">
                        <w:rPr>
                          <w:sz w:val="20"/>
                          <w:szCs w:val="20"/>
                        </w:rPr>
                        <w:t>программно-доступные</w:t>
                      </w:r>
                    </w:p>
                  </w:txbxContent>
                </v:textbox>
              </v:shape>
            </w:pict>
          </mc:Fallback>
        </mc:AlternateContent>
      </w:r>
      <w:r>
        <w:rPr>
          <w:b/>
          <w:noProof/>
        </w:rPr>
        <mc:AlternateContent>
          <mc:Choice Requires="wps">
            <w:drawing>
              <wp:anchor distT="0" distB="0" distL="114300" distR="114300" simplePos="0" relativeHeight="251706368" behindDoc="0" locked="0" layoutInCell="1" allowOverlap="1" wp14:anchorId="31721020" wp14:editId="7FE16D85">
                <wp:simplePos x="0" y="0"/>
                <wp:positionH relativeFrom="column">
                  <wp:posOffset>2628900</wp:posOffset>
                </wp:positionH>
                <wp:positionV relativeFrom="paragraph">
                  <wp:posOffset>2506980</wp:posOffset>
                </wp:positionV>
                <wp:extent cx="0" cy="3086100"/>
                <wp:effectExtent l="5715" t="5715" r="13335" b="1333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4CF4A" id="Прямая соединительная линия 11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97.4pt" to="207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uVTwIAAFw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"/>
            </w:pict>
          </mc:Fallback>
        </mc:AlternateContent>
      </w:r>
      <w:r>
        <w:rPr>
          <w:b/>
          <w:noProof/>
        </w:rPr>
        <mc:AlternateContent>
          <mc:Choice Requires="wps">
            <w:drawing>
              <wp:anchor distT="0" distB="0" distL="114300" distR="114300" simplePos="0" relativeHeight="251692032" behindDoc="0" locked="0" layoutInCell="1" allowOverlap="1" wp14:anchorId="0633759D" wp14:editId="7F33C9E5">
                <wp:simplePos x="0" y="0"/>
                <wp:positionH relativeFrom="column">
                  <wp:posOffset>1141095</wp:posOffset>
                </wp:positionH>
                <wp:positionV relativeFrom="paragraph">
                  <wp:posOffset>3421380</wp:posOffset>
                </wp:positionV>
                <wp:extent cx="1028700" cy="457200"/>
                <wp:effectExtent l="13335" t="5715" r="5715" b="13335"/>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9525">
                          <a:solidFill>
                            <a:srgbClr val="000000"/>
                          </a:solidFill>
                          <a:miter lim="800000"/>
                          <a:headEnd/>
                          <a:tailEnd/>
                        </a:ln>
                      </wps:spPr>
                      <wps:txbx>
                        <w:txbxContent>
                          <w:p w14:paraId="1025FEF1" w14:textId="77777777" w:rsidR="000C6F53" w:rsidRPr="00815DA0" w:rsidRDefault="000C6F53" w:rsidP="000C6F53">
                            <w:pPr>
                              <w:rPr>
                                <w:sz w:val="20"/>
                                <w:szCs w:val="20"/>
                              </w:rPr>
                            </w:pPr>
                            <w:r>
                              <w:rPr>
                                <w:sz w:val="20"/>
                                <w:szCs w:val="20"/>
                              </w:rPr>
                              <w:t>организация ввода/вывода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759D" id="Надпись 117" o:spid="_x0000_s1034" type="#_x0000_t202" style="position:absolute;margin-left:89.85pt;margin-top:269.4pt;width:81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" fillcolor="#cff">
                <v:textbox>
                  <w:txbxContent>
                    <w:p w14:paraId="1025FEF1" w14:textId="77777777" w:rsidR="000C6F53" w:rsidRPr="00815DA0" w:rsidRDefault="000C6F53" w:rsidP="000C6F53">
                      <w:pPr>
                        <w:rPr>
                          <w:sz w:val="20"/>
                          <w:szCs w:val="20"/>
                        </w:rPr>
                      </w:pPr>
                      <w:r>
                        <w:rPr>
                          <w:sz w:val="20"/>
                          <w:szCs w:val="20"/>
                        </w:rPr>
                        <w:t>организация ввода/вывода</w:t>
                      </w:r>
                    </w:p>
                  </w:txbxContent>
                </v:textbox>
              </v:shape>
            </w:pict>
          </mc:Fallback>
        </mc:AlternateContent>
      </w:r>
      <w:r>
        <w:rPr>
          <w:b/>
          <w:noProof/>
        </w:rPr>
        <mc:AlternateContent>
          <mc:Choice Requires="wps">
            <w:drawing>
              <wp:anchor distT="0" distB="0" distL="114300" distR="114300" simplePos="0" relativeHeight="251689984" behindDoc="0" locked="0" layoutInCell="1" allowOverlap="1" wp14:anchorId="00D5496F" wp14:editId="116EE8E4">
                <wp:simplePos x="0" y="0"/>
                <wp:positionH relativeFrom="column">
                  <wp:posOffset>-342900</wp:posOffset>
                </wp:positionH>
                <wp:positionV relativeFrom="paragraph">
                  <wp:posOffset>3192780</wp:posOffset>
                </wp:positionV>
                <wp:extent cx="114300" cy="0"/>
                <wp:effectExtent l="5715" t="5715" r="13335" b="1333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EACD9" id="Прямая соединительная линия 1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1.4pt" to="-18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V4TwIAAFs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"/>
            </w:pict>
          </mc:Fallback>
        </mc:AlternateContent>
      </w:r>
      <w:r>
        <w:rPr>
          <w:b/>
          <w:noProof/>
        </w:rPr>
        <mc:AlternateContent>
          <mc:Choice Requires="wps">
            <w:drawing>
              <wp:anchor distT="0" distB="0" distL="114300" distR="114300" simplePos="0" relativeHeight="251678720" behindDoc="0" locked="0" layoutInCell="1" allowOverlap="1" wp14:anchorId="66E923D5" wp14:editId="19107FC8">
                <wp:simplePos x="0" y="0"/>
                <wp:positionH relativeFrom="column">
                  <wp:posOffset>-226695</wp:posOffset>
                </wp:positionH>
                <wp:positionV relativeFrom="paragraph">
                  <wp:posOffset>2964180</wp:posOffset>
                </wp:positionV>
                <wp:extent cx="1028700" cy="457200"/>
                <wp:effectExtent l="7620" t="5715" r="11430" b="13335"/>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9525">
                          <a:solidFill>
                            <a:srgbClr val="000000"/>
                          </a:solidFill>
                          <a:miter lim="800000"/>
                          <a:headEnd/>
                          <a:tailEnd/>
                        </a:ln>
                      </wps:spPr>
                      <wps:txbx>
                        <w:txbxContent>
                          <w:p w14:paraId="762A64B9" w14:textId="77777777" w:rsidR="000C6F53" w:rsidRPr="00815DA0" w:rsidRDefault="000C6F53" w:rsidP="000C6F53">
                            <w:pPr>
                              <w:rPr>
                                <w:sz w:val="20"/>
                                <w:szCs w:val="20"/>
                              </w:rPr>
                            </w:pPr>
                            <w:r w:rsidRPr="00815DA0">
                              <w:rPr>
                                <w:sz w:val="20"/>
                                <w:szCs w:val="20"/>
                              </w:rPr>
                              <w:t>типы и форматы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23D5" id="Надпись 115" o:spid="_x0000_s1035" type="#_x0000_t202" style="position:absolute;margin-left:-17.85pt;margin-top:233.4pt;width:8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" fillcolor="#cff">
                <v:textbox>
                  <w:txbxContent>
                    <w:p w14:paraId="762A64B9" w14:textId="77777777" w:rsidR="000C6F53" w:rsidRPr="00815DA0" w:rsidRDefault="000C6F53" w:rsidP="000C6F53">
                      <w:pPr>
                        <w:rPr>
                          <w:sz w:val="20"/>
                          <w:szCs w:val="20"/>
                        </w:rPr>
                      </w:pPr>
                      <w:r w:rsidRPr="00815DA0">
                        <w:rPr>
                          <w:sz w:val="20"/>
                          <w:szCs w:val="20"/>
                        </w:rPr>
                        <w:t>типы и форм</w:t>
                      </w:r>
                      <w:r w:rsidRPr="00815DA0">
                        <w:rPr>
                          <w:sz w:val="20"/>
                          <w:szCs w:val="20"/>
                        </w:rPr>
                        <w:t>а</w:t>
                      </w:r>
                      <w:r w:rsidRPr="00815DA0">
                        <w:rPr>
                          <w:sz w:val="20"/>
                          <w:szCs w:val="20"/>
                        </w:rPr>
                        <w:t>ты да</w:t>
                      </w:r>
                      <w:r w:rsidRPr="00815DA0">
                        <w:rPr>
                          <w:sz w:val="20"/>
                          <w:szCs w:val="20"/>
                        </w:rPr>
                        <w:t>н</w:t>
                      </w:r>
                      <w:r w:rsidRPr="00815DA0">
                        <w:rPr>
                          <w:sz w:val="20"/>
                          <w:szCs w:val="20"/>
                        </w:rPr>
                        <w:t>ных</w:t>
                      </w:r>
                    </w:p>
                  </w:txbxContent>
                </v:textbox>
              </v:shape>
            </w:pict>
          </mc:Fallback>
        </mc:AlternateContent>
      </w:r>
      <w:r>
        <w:rPr>
          <w:b/>
          <w:noProof/>
        </w:rPr>
        <mc:AlternateContent>
          <mc:Choice Requires="wps">
            <w:drawing>
              <wp:anchor distT="0" distB="0" distL="114300" distR="114300" simplePos="0" relativeHeight="251674624" behindDoc="0" locked="0" layoutInCell="1" allowOverlap="1" wp14:anchorId="2902CBE9" wp14:editId="6B558295">
                <wp:simplePos x="0" y="0"/>
                <wp:positionH relativeFrom="column">
                  <wp:posOffset>1257300</wp:posOffset>
                </wp:positionH>
                <wp:positionV relativeFrom="paragraph">
                  <wp:posOffset>1592580</wp:posOffset>
                </wp:positionV>
                <wp:extent cx="1143000" cy="342900"/>
                <wp:effectExtent l="24765" t="24765" r="22860" b="2286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31750">
                          <a:solidFill>
                            <a:srgbClr val="000000"/>
                          </a:solidFill>
                          <a:miter lim="800000"/>
                          <a:headEnd/>
                          <a:tailEnd/>
                        </a:ln>
                      </wps:spPr>
                      <wps:txbx>
                        <w:txbxContent>
                          <w:p w14:paraId="30E244B1" w14:textId="77777777" w:rsidR="000C6F53" w:rsidRPr="00984C59" w:rsidRDefault="000C6F53" w:rsidP="000C6F53">
                            <w:pPr>
                              <w:jc w:val="center"/>
                              <w:rPr>
                                <w:b/>
                              </w:rPr>
                            </w:pPr>
                            <w:r>
                              <w:rPr>
                                <w:b/>
                              </w:rPr>
                              <w:t>аппаратная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CBE9" id="Надпись 114" o:spid="_x0000_s1036" type="#_x0000_t202" style="position:absolute;margin-left:99pt;margin-top:125.4pt;width:90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" strokeweight="2.5pt">
                <v:textbox>
                  <w:txbxContent>
                    <w:p w14:paraId="30E244B1" w14:textId="77777777" w:rsidR="000C6F53" w:rsidRPr="00984C59" w:rsidRDefault="000C6F53" w:rsidP="000C6F53">
                      <w:pPr>
                        <w:jc w:val="center"/>
                        <w:rPr>
                          <w:b/>
                        </w:rPr>
                      </w:pPr>
                      <w:r>
                        <w:rPr>
                          <w:b/>
                        </w:rPr>
                        <w:t>аппаратная</w:t>
                      </w:r>
                    </w:p>
                  </w:txbxContent>
                </v:textbox>
              </v:shape>
            </w:pict>
          </mc:Fallback>
        </mc:AlternateContent>
      </w:r>
      <w:r>
        <w:rPr>
          <w:b/>
          <w:noProof/>
        </w:rPr>
        <mc:AlternateContent>
          <mc:Choice Requires="wpc">
            <w:drawing>
              <wp:inline distT="0" distB="0" distL="0" distR="0" wp14:anchorId="4A7F7F45" wp14:editId="18425EB3">
                <wp:extent cx="6057900" cy="3665220"/>
                <wp:effectExtent l="62865" t="3810" r="3810" b="7620"/>
                <wp:docPr id="113" name="Полотно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Line 4"/>
                        <wps:cNvCnPr>
                          <a:cxnSpLocks noChangeShapeType="1"/>
                        </wps:cNvCnPr>
                        <wps:spPr bwMode="auto">
                          <a:xfrm>
                            <a:off x="1143000" y="228600"/>
                            <a:ext cx="800100" cy="137160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7" name="Line 5"/>
                        <wps:cNvCnPr>
                          <a:cxnSpLocks noChangeShapeType="1"/>
                        </wps:cNvCnPr>
                        <wps:spPr bwMode="auto">
                          <a:xfrm>
                            <a:off x="4343400" y="228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Text Box 6"/>
                        <wps:cNvSpPr txBox="1">
                          <a:spLocks noChangeArrowheads="1"/>
                        </wps:cNvSpPr>
                        <wps:spPr bwMode="auto">
                          <a:xfrm>
                            <a:off x="4343400" y="1592580"/>
                            <a:ext cx="1143000" cy="342900"/>
                          </a:xfrm>
                          <a:prstGeom prst="rect">
                            <a:avLst/>
                          </a:prstGeom>
                          <a:solidFill>
                            <a:srgbClr val="FFFFFF"/>
                          </a:solidFill>
                          <a:ln w="31750">
                            <a:solidFill>
                              <a:srgbClr val="000000"/>
                            </a:solidFill>
                            <a:miter lim="800000"/>
                            <a:headEnd/>
                            <a:tailEnd/>
                          </a:ln>
                        </wps:spPr>
                        <wps:txbx>
                          <w:txbxContent>
                            <w:p w14:paraId="795927CF" w14:textId="77777777" w:rsidR="000C6F53" w:rsidRPr="00984C59" w:rsidRDefault="000C6F53" w:rsidP="000C6F53">
                              <w:pPr>
                                <w:jc w:val="center"/>
                                <w:rPr>
                                  <w:b/>
                                </w:rPr>
                              </w:pPr>
                              <w:r>
                                <w:rPr>
                                  <w:b/>
                                </w:rPr>
                                <w:t>структурная</w:t>
                              </w:r>
                            </w:p>
                          </w:txbxContent>
                        </wps:txbx>
                        <wps:bodyPr rot="0" vert="horz" wrap="square" lIns="91440" tIns="45720" rIns="91440" bIns="45720" anchor="t" anchorCtr="0" upright="1">
                          <a:noAutofit/>
                        </wps:bodyPr>
                      </wps:wsp>
                      <wps:wsp>
                        <wps:cNvPr id="89" name="Text Box 7"/>
                        <wps:cNvSpPr txBox="1">
                          <a:spLocks noChangeArrowheads="1"/>
                        </wps:cNvSpPr>
                        <wps:spPr bwMode="auto">
                          <a:xfrm>
                            <a:off x="2971800" y="800100"/>
                            <a:ext cx="1485900" cy="342900"/>
                          </a:xfrm>
                          <a:prstGeom prst="rect">
                            <a:avLst/>
                          </a:prstGeom>
                          <a:solidFill>
                            <a:srgbClr val="FFFFFF"/>
                          </a:solidFill>
                          <a:ln w="31750">
                            <a:solidFill>
                              <a:srgbClr val="000000"/>
                            </a:solidFill>
                            <a:miter lim="800000"/>
                            <a:headEnd/>
                            <a:tailEnd/>
                          </a:ln>
                        </wps:spPr>
                        <wps:txbx>
                          <w:txbxContent>
                            <w:p w14:paraId="33B6FBC5" w14:textId="77777777" w:rsidR="000C6F53" w:rsidRPr="00984C59" w:rsidRDefault="000C6F53" w:rsidP="000C6F53">
                              <w:pPr>
                                <w:jc w:val="center"/>
                                <w:rPr>
                                  <w:b/>
                                </w:rPr>
                              </w:pPr>
                              <w:r>
                                <w:rPr>
                                  <w:b/>
                                </w:rPr>
                                <w:t>функциональная</w:t>
                              </w:r>
                            </w:p>
                          </w:txbxContent>
                        </wps:txbx>
                        <wps:bodyPr rot="0" vert="horz" wrap="square" lIns="91440" tIns="45720" rIns="91440" bIns="45720" anchor="t" anchorCtr="0" upright="1">
                          <a:noAutofit/>
                        </wps:bodyPr>
                      </wps:wsp>
                      <wps:wsp>
                        <wps:cNvPr id="90" name="Text Box 8"/>
                        <wps:cNvSpPr txBox="1">
                          <a:spLocks noChangeArrowheads="1"/>
                        </wps:cNvSpPr>
                        <wps:spPr bwMode="auto">
                          <a:xfrm>
                            <a:off x="914400" y="2514600"/>
                            <a:ext cx="1143000" cy="342900"/>
                          </a:xfrm>
                          <a:prstGeom prst="rect">
                            <a:avLst/>
                          </a:prstGeom>
                          <a:solidFill>
                            <a:srgbClr val="FFFFFF"/>
                          </a:solidFill>
                          <a:ln w="31750">
                            <a:solidFill>
                              <a:srgbClr val="000000"/>
                            </a:solidFill>
                            <a:miter lim="800000"/>
                            <a:headEnd/>
                            <a:tailEnd/>
                          </a:ln>
                        </wps:spPr>
                        <wps:txbx>
                          <w:txbxContent>
                            <w:p w14:paraId="3A783EBF" w14:textId="77777777" w:rsidR="000C6F53" w:rsidRPr="00984C59" w:rsidRDefault="000C6F53" w:rsidP="000C6F53">
                              <w:pPr>
                                <w:jc w:val="center"/>
                                <w:rPr>
                                  <w:b/>
                                </w:rPr>
                              </w:pPr>
                              <w:r>
                                <w:rPr>
                                  <w:b/>
                                </w:rPr>
                                <w:t>системная</w:t>
                              </w:r>
                            </w:p>
                          </w:txbxContent>
                        </wps:txbx>
                        <wps:bodyPr rot="0" vert="horz" wrap="square" lIns="91440" tIns="45720" rIns="91440" bIns="45720" anchor="t" anchorCtr="0" upright="1">
                          <a:noAutofit/>
                        </wps:bodyPr>
                      </wps:wsp>
                      <wps:wsp>
                        <wps:cNvPr id="91" name="AutoShape 9"/>
                        <wps:cNvSpPr>
                          <a:spLocks noChangeArrowheads="1"/>
                        </wps:cNvSpPr>
                        <wps:spPr bwMode="auto">
                          <a:xfrm>
                            <a:off x="1028700" y="792480"/>
                            <a:ext cx="1825625" cy="236220"/>
                          </a:xfrm>
                          <a:prstGeom prst="leftRightArrow">
                            <a:avLst>
                              <a:gd name="adj1" fmla="val 50000"/>
                              <a:gd name="adj2" fmla="val 1545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10"/>
                        <wps:cNvSpPr>
                          <a:spLocks noChangeArrowheads="1"/>
                        </wps:cNvSpPr>
                        <wps:spPr bwMode="auto">
                          <a:xfrm>
                            <a:off x="2514600" y="1600200"/>
                            <a:ext cx="1714500" cy="228600"/>
                          </a:xfrm>
                          <a:prstGeom prst="lef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Text Box 11"/>
                        <wps:cNvSpPr txBox="1">
                          <a:spLocks noChangeArrowheads="1"/>
                        </wps:cNvSpPr>
                        <wps:spPr bwMode="auto">
                          <a:xfrm>
                            <a:off x="1090295" y="2971800"/>
                            <a:ext cx="1028700" cy="457200"/>
                          </a:xfrm>
                          <a:prstGeom prst="rect">
                            <a:avLst/>
                          </a:prstGeom>
                          <a:solidFill>
                            <a:srgbClr val="CCFFFF"/>
                          </a:solidFill>
                          <a:ln w="9525">
                            <a:solidFill>
                              <a:srgbClr val="000000"/>
                            </a:solidFill>
                            <a:miter lim="800000"/>
                            <a:headEnd/>
                            <a:tailEnd/>
                          </a:ln>
                        </wps:spPr>
                        <wps:txbx>
                          <w:txbxContent>
                            <w:p w14:paraId="11A7219B" w14:textId="77777777" w:rsidR="000C6F53" w:rsidRPr="00815DA0" w:rsidRDefault="000C6F53" w:rsidP="000C6F53">
                              <w:pPr>
                                <w:rPr>
                                  <w:sz w:val="20"/>
                                  <w:szCs w:val="20"/>
                                </w:rPr>
                              </w:pPr>
                              <w:r>
                                <w:rPr>
                                  <w:sz w:val="20"/>
                                  <w:szCs w:val="20"/>
                                </w:rPr>
                                <w:t>организация прерываний</w:t>
                              </w:r>
                            </w:p>
                          </w:txbxContent>
                        </wps:txbx>
                        <wps:bodyPr rot="0" vert="horz" wrap="square" lIns="91440" tIns="45720" rIns="91440" bIns="45720" anchor="t" anchorCtr="0" upright="1">
                          <a:noAutofit/>
                        </wps:bodyPr>
                      </wps:wsp>
                      <wps:wsp>
                        <wps:cNvPr id="94" name="Line 12"/>
                        <wps:cNvCnPr>
                          <a:cxnSpLocks noChangeShapeType="1"/>
                        </wps:cNvCnPr>
                        <wps:spPr bwMode="auto">
                          <a:xfrm>
                            <a:off x="971550" y="319278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13"/>
                        <wps:cNvSpPr txBox="1">
                          <a:spLocks noChangeArrowheads="1"/>
                        </wps:cNvSpPr>
                        <wps:spPr bwMode="auto">
                          <a:xfrm>
                            <a:off x="2743200" y="2617470"/>
                            <a:ext cx="1028700" cy="316865"/>
                          </a:xfrm>
                          <a:prstGeom prst="rect">
                            <a:avLst/>
                          </a:prstGeom>
                          <a:solidFill>
                            <a:srgbClr val="CCFFFF"/>
                          </a:solidFill>
                          <a:ln w="9525">
                            <a:solidFill>
                              <a:srgbClr val="000000"/>
                            </a:solidFill>
                            <a:miter lim="800000"/>
                            <a:headEnd/>
                            <a:tailEnd/>
                          </a:ln>
                        </wps:spPr>
                        <wps:txbx>
                          <w:txbxContent>
                            <w:p w14:paraId="2E268E39" w14:textId="77777777" w:rsidR="000C6F53" w:rsidRPr="00AC4929" w:rsidRDefault="000C6F53" w:rsidP="000C6F53">
                              <w:pPr>
                                <w:rPr>
                                  <w:sz w:val="28"/>
                                  <w:szCs w:val="28"/>
                                </w:rPr>
                              </w:pPr>
                              <w:r w:rsidRPr="00AC4929">
                                <w:rPr>
                                  <w:sz w:val="28"/>
                                  <w:szCs w:val="28"/>
                                </w:rPr>
                                <w:t>процессор</w:t>
                              </w:r>
                            </w:p>
                          </w:txbxContent>
                        </wps:txbx>
                        <wps:bodyPr rot="0" vert="horz" wrap="square" lIns="91440" tIns="45720" rIns="91440" bIns="45720" anchor="t" anchorCtr="0" upright="1">
                          <a:noAutofit/>
                        </wps:bodyPr>
                      </wps:wsp>
                      <wps:wsp>
                        <wps:cNvPr id="96" name="Text Box 14"/>
                        <wps:cNvSpPr txBox="1">
                          <a:spLocks noChangeArrowheads="1"/>
                        </wps:cNvSpPr>
                        <wps:spPr bwMode="auto">
                          <a:xfrm>
                            <a:off x="2971800" y="3086100"/>
                            <a:ext cx="793750" cy="306070"/>
                          </a:xfrm>
                          <a:prstGeom prst="rect">
                            <a:avLst/>
                          </a:prstGeom>
                          <a:solidFill>
                            <a:srgbClr val="CCFFCC"/>
                          </a:solidFill>
                          <a:ln w="9525">
                            <a:solidFill>
                              <a:srgbClr val="000000"/>
                            </a:solidFill>
                            <a:miter lim="800000"/>
                            <a:headEnd/>
                            <a:tailEnd/>
                          </a:ln>
                        </wps:spPr>
                        <wps:txbx>
                          <w:txbxContent>
                            <w:p w14:paraId="421A32B5" w14:textId="77777777" w:rsidR="000C6F53" w:rsidRPr="00AC4929" w:rsidRDefault="000C6F53" w:rsidP="000C6F53">
                              <w:pPr>
                                <w:jc w:val="center"/>
                              </w:pPr>
                              <w:r w:rsidRPr="00AC4929">
                                <w:t>регистры</w:t>
                              </w:r>
                            </w:p>
                          </w:txbxContent>
                        </wps:txbx>
                        <wps:bodyPr rot="0" vert="horz" wrap="none" lIns="91440" tIns="45720" rIns="91440" bIns="45720" anchor="t" anchorCtr="0" upright="1">
                          <a:noAutofit/>
                        </wps:bodyPr>
                      </wps:wsp>
                      <wps:wsp>
                        <wps:cNvPr id="97" name="Line 15"/>
                        <wps:cNvCnPr>
                          <a:cxnSpLocks noChangeShapeType="1"/>
                        </wps:cNvCnPr>
                        <wps:spPr bwMode="auto">
                          <a:xfrm>
                            <a:off x="4914900" y="36576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6"/>
                        <wps:cNvCnPr>
                          <a:cxnSpLocks noChangeShapeType="1"/>
                        </wps:cNvCnPr>
                        <wps:spPr bwMode="auto">
                          <a:xfrm>
                            <a:off x="5257800" y="365887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7"/>
                        <wps:cNvCnPr>
                          <a:cxnSpLocks noChangeShapeType="1"/>
                        </wps:cNvCnPr>
                        <wps:spPr bwMode="auto">
                          <a:xfrm>
                            <a:off x="5029200" y="36576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8"/>
                        <wps:cNvCnPr>
                          <a:cxnSpLocks noChangeShapeType="1"/>
                        </wps:cNvCnPr>
                        <wps:spPr bwMode="auto">
                          <a:xfrm>
                            <a:off x="4914900" y="36576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9"/>
                        <wps:cNvCnPr>
                          <a:cxnSpLocks noChangeShapeType="1"/>
                        </wps:cNvCnPr>
                        <wps:spPr bwMode="auto">
                          <a:xfrm>
                            <a:off x="2857500" y="319278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0"/>
                        <wps:cNvCnPr>
                          <a:cxnSpLocks noChangeShapeType="1"/>
                        </wps:cNvCnPr>
                        <wps:spPr bwMode="auto">
                          <a:xfrm>
                            <a:off x="2628900" y="273177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21"/>
                        <wps:cNvSpPr txBox="1">
                          <a:spLocks noChangeArrowheads="1"/>
                        </wps:cNvSpPr>
                        <wps:spPr bwMode="auto">
                          <a:xfrm>
                            <a:off x="2400300" y="2171700"/>
                            <a:ext cx="1943100" cy="342900"/>
                          </a:xfrm>
                          <a:prstGeom prst="rect">
                            <a:avLst/>
                          </a:prstGeom>
                          <a:solidFill>
                            <a:srgbClr val="FFFFFF"/>
                          </a:solidFill>
                          <a:ln w="31750">
                            <a:solidFill>
                              <a:srgbClr val="000000"/>
                            </a:solidFill>
                            <a:miter lim="800000"/>
                            <a:headEnd/>
                            <a:tailEnd/>
                          </a:ln>
                        </wps:spPr>
                        <wps:txbx>
                          <w:txbxContent>
                            <w:p w14:paraId="71A4A0B3" w14:textId="77777777" w:rsidR="000C6F53" w:rsidRPr="00984C59" w:rsidRDefault="000C6F53" w:rsidP="000C6F53">
                              <w:pPr>
                                <w:jc w:val="center"/>
                                <w:rPr>
                                  <w:b/>
                                </w:rPr>
                              </w:pPr>
                              <w:r>
                                <w:rPr>
                                  <w:b/>
                                </w:rPr>
                                <w:t>организация устройств</w:t>
                              </w:r>
                            </w:p>
                          </w:txbxContent>
                        </wps:txbx>
                        <wps:bodyPr rot="0" vert="horz" wrap="square" lIns="91440" tIns="45720" rIns="91440" bIns="45720" anchor="t" anchorCtr="0" upright="1">
                          <a:noAutofit/>
                        </wps:bodyPr>
                      </wps:wsp>
                      <wps:wsp>
                        <wps:cNvPr id="104" name="Line 22"/>
                        <wps:cNvCnPr>
                          <a:cxnSpLocks noChangeShapeType="1"/>
                        </wps:cNvCnPr>
                        <wps:spPr bwMode="auto">
                          <a:xfrm flipH="1">
                            <a:off x="0" y="228600"/>
                            <a:ext cx="685800" cy="44196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5" name="Line 23"/>
                        <wps:cNvCnPr>
                          <a:cxnSpLocks noChangeShapeType="1"/>
                        </wps:cNvCnPr>
                        <wps:spPr bwMode="auto">
                          <a:xfrm flipH="1">
                            <a:off x="3543300" y="457200"/>
                            <a:ext cx="685800" cy="32766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6" name="Text Box 24"/>
                        <wps:cNvSpPr txBox="1">
                          <a:spLocks noChangeArrowheads="1"/>
                        </wps:cNvSpPr>
                        <wps:spPr bwMode="auto">
                          <a:xfrm>
                            <a:off x="4177665" y="220980"/>
                            <a:ext cx="1143000" cy="342900"/>
                          </a:xfrm>
                          <a:prstGeom prst="rect">
                            <a:avLst/>
                          </a:prstGeom>
                          <a:solidFill>
                            <a:srgbClr val="FFFFFF"/>
                          </a:solidFill>
                          <a:ln w="31750">
                            <a:solidFill>
                              <a:srgbClr val="000000"/>
                            </a:solidFill>
                            <a:miter lim="800000"/>
                            <a:headEnd/>
                            <a:tailEnd/>
                          </a:ln>
                        </wps:spPr>
                        <wps:txbx>
                          <w:txbxContent>
                            <w:p w14:paraId="05FC0A37" w14:textId="77777777" w:rsidR="000C6F53" w:rsidRPr="00984C59" w:rsidRDefault="000C6F53" w:rsidP="000C6F53">
                              <w:pPr>
                                <w:jc w:val="center"/>
                                <w:rPr>
                                  <w:b/>
                                </w:rPr>
                              </w:pPr>
                              <w:r>
                                <w:rPr>
                                  <w:b/>
                                </w:rPr>
                                <w:t>организация</w:t>
                              </w:r>
                            </w:p>
                          </w:txbxContent>
                        </wps:txbx>
                        <wps:bodyPr rot="0" vert="horz" wrap="square" lIns="91440" tIns="45720" rIns="91440" bIns="45720" anchor="t" anchorCtr="0" upright="1">
                          <a:noAutofit/>
                        </wps:bodyPr>
                      </wps:wsp>
                      <wps:wsp>
                        <wps:cNvPr id="107" name="Line 25"/>
                        <wps:cNvCnPr>
                          <a:cxnSpLocks noChangeShapeType="1"/>
                        </wps:cNvCnPr>
                        <wps:spPr bwMode="auto">
                          <a:xfrm flipH="1">
                            <a:off x="5143500" y="571500"/>
                            <a:ext cx="635" cy="102870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8" name="Line 26"/>
                        <wps:cNvCnPr>
                          <a:cxnSpLocks noChangeShapeType="1"/>
                        </wps:cNvCnPr>
                        <wps:spPr bwMode="auto">
                          <a:xfrm flipH="1">
                            <a:off x="3657600" y="1943100"/>
                            <a:ext cx="800735" cy="22860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9" name="Line 27"/>
                        <wps:cNvCnPr>
                          <a:cxnSpLocks noChangeShapeType="1"/>
                        </wps:cNvCnPr>
                        <wps:spPr bwMode="auto">
                          <a:xfrm>
                            <a:off x="5257800" y="1943100"/>
                            <a:ext cx="685800" cy="22860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0" name="Line 28"/>
                        <wps:cNvCnPr>
                          <a:cxnSpLocks noChangeShapeType="1"/>
                        </wps:cNvCnPr>
                        <wps:spPr bwMode="auto">
                          <a:xfrm flipH="1">
                            <a:off x="0" y="1028700"/>
                            <a:ext cx="228600" cy="148590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1" name="Line 29"/>
                        <wps:cNvCnPr>
                          <a:cxnSpLocks noChangeShapeType="1"/>
                        </wps:cNvCnPr>
                        <wps:spPr bwMode="auto">
                          <a:xfrm>
                            <a:off x="571500" y="1028700"/>
                            <a:ext cx="800100" cy="1485900"/>
                          </a:xfrm>
                          <a:prstGeom prst="line">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2" name="Line 30"/>
                        <wps:cNvCnPr>
                          <a:cxnSpLocks noChangeShapeType="1"/>
                        </wps:cNvCnPr>
                        <wps:spPr bwMode="auto">
                          <a:xfrm>
                            <a:off x="5417820" y="330708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7F7F45" id="Полотно 113" o:spid="_x0000_s1037" editas="canvas" style="width:477pt;height:288.6pt;mso-position-horizontal-relative:char;mso-position-vertical-relative:line" coordsize="60579,3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60579;height:36652;visibility:visible;mso-wrap-style:square">
                  <v:fill o:detectmouseclick="t"/>
                  <v:path o:connecttype="none"/>
                </v:shape>
                <v:line id="Line 4" o:spid="_x0000_s1039" style="position:absolute;visibility:visible;mso-wrap-style:square" from="11430,2286" to="1943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OY8YAAADbAAAADwAAAGRycy9kb3ducmV2LnhtbESPT2vCQBTE70K/w/IKvYhu7EE0uoYS&#10;sOTQHvxz8PjMPpPY7NuYXZP027uFgsdhZn7DrJPB1KKj1lWWFcymEQji3OqKCwXHw3ayAOE8ssba&#10;Min4JQfJ5mW0xljbnnfU7X0hAoRdjApK75tYSpeXZNBNbUMcvIttDfog20LqFvsAN7V8j6K5NFhx&#10;WCixobSk/Gd/Nwqq49fnt9ku+/R2OJvsmt+lPo2VensdPlYgPA3+Gf5vZ1rBYg5/X8IP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YDmPGAAAA2wAAAA8AAAAAAAAA&#10;AAAAAAAAoQIAAGRycy9kb3ducmV2LnhtbFBLBQYAAAAABAAEAPkAAACUAwAAAAA=&#10;" strokeweight="2pt">
                  <v:stroke endarrow="classic" endarrowlength="long"/>
                </v:line>
                <v:line id="Line 5" o:spid="_x0000_s1040" style="position:absolute;visibility:visible;mso-wrap-style:square" from="43434,2286" to="4343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shape id="Text Box 6" o:spid="_x0000_s1041" type="#_x0000_t202" style="position:absolute;left:43434;top:15925;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m0sIA&#10;AADbAAAADwAAAGRycy9kb3ducmV2LnhtbERPy4rCMBTdC/5DuMJsZJoqoyPVKDLgYyP4outLc6ct&#10;09x0mljr35uF4PJw3otVZyrRUuNKywpGUQyCOLO65FzB9bL5nIFwHlljZZkUPMjBatnvLTDR9s4n&#10;as8+FyGEXYIKCu/rREqXFWTQRbYmDtyvbQz6AJtc6gbvIdxUchzHU2mw5NBQYE0/BWV/55tR8H3Y&#10;t+PN7ut/e8hO6XG6Sye34Vapj0G3noPw1Pm3+OXeawWzMDZ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bSwgAAANsAAAAPAAAAAAAAAAAAAAAAAJgCAABkcnMvZG93&#10;bnJldi54bWxQSwUGAAAAAAQABAD1AAAAhwMAAAAA&#10;" strokeweight="2.5pt">
                  <v:textbox>
                    <w:txbxContent>
                      <w:p w14:paraId="795927CF" w14:textId="77777777" w:rsidR="000C6F53" w:rsidRPr="00984C59" w:rsidRDefault="000C6F53" w:rsidP="000C6F53">
                        <w:pPr>
                          <w:jc w:val="center"/>
                          <w:rPr>
                            <w:b/>
                          </w:rPr>
                        </w:pPr>
                        <w:r>
                          <w:rPr>
                            <w:b/>
                          </w:rPr>
                          <w:t>структурная</w:t>
                        </w:r>
                      </w:p>
                    </w:txbxContent>
                  </v:textbox>
                </v:shape>
                <v:shape id="Text Box 7" o:spid="_x0000_s1042" type="#_x0000_t202" style="position:absolute;left:29718;top:8001;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9DScUA&#10;AADbAAAADwAAAGRycy9kb3ducmV2LnhtbESPS4vCQBCE78L+h6EXvIhOVnxt1lFE8HERfOG5yfQm&#10;YTM92cwY4793BMFjUVVfUdN5YwpRU+Vyywq+ehEI4sTqnFMF59OqOwHhPLLGwjIpuJOD+eyjNcVY&#10;2xsfqD76VAQIuxgVZN6XsZQuycig69mSOHi/tjLog6xSqSu8BbgpZD+KRtJgzmEhw5KWGSV/x6tR&#10;MN5t6/5qM/hf75LDZT/aXIbXzlqp9mez+AHhqfHv8Ku91Qom3/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0NJxQAAANsAAAAPAAAAAAAAAAAAAAAAAJgCAABkcnMv&#10;ZG93bnJldi54bWxQSwUGAAAAAAQABAD1AAAAigMAAAAA&#10;" strokeweight="2.5pt">
                  <v:textbox>
                    <w:txbxContent>
                      <w:p w14:paraId="33B6FBC5" w14:textId="77777777" w:rsidR="000C6F53" w:rsidRPr="00984C59" w:rsidRDefault="000C6F53" w:rsidP="000C6F53">
                        <w:pPr>
                          <w:jc w:val="center"/>
                          <w:rPr>
                            <w:b/>
                          </w:rPr>
                        </w:pPr>
                        <w:r>
                          <w:rPr>
                            <w:b/>
                          </w:rPr>
                          <w:t>функционал</w:t>
                        </w:r>
                        <w:r>
                          <w:rPr>
                            <w:b/>
                          </w:rPr>
                          <w:t>ь</w:t>
                        </w:r>
                        <w:r>
                          <w:rPr>
                            <w:b/>
                          </w:rPr>
                          <w:t>ная</w:t>
                        </w:r>
                      </w:p>
                    </w:txbxContent>
                  </v:textbox>
                </v:shape>
                <v:shape id="Text Box 8" o:spid="_x0000_s1043" type="#_x0000_t202" style="position:absolute;left:9144;top:2514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CcMA&#10;AADbAAAADwAAAGRycy9kb3ducmV2LnhtbERPTWvCQBC9F/wPywi9lLoxtGpTVymFRC+CWvE8ZKdJ&#10;aHY2Ztck/nv3UPD4eN/L9WBq0VHrKssKppMIBHFudcWFgtNP+roA4TyyxtoyKbiRg/Vq9LTERNue&#10;D9QdfSFCCLsEFZTeN4mULi/JoJvYhjhwv7Y16ANsC6lb7EO4qWUcRTNpsOLQUGJD3yXlf8erUTDf&#10;bbs43bxdsl1+OO9nm/P79SVT6nk8fH2C8DT4h/jfvdUKPsL68C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CcMAAADbAAAADwAAAAAAAAAAAAAAAACYAgAAZHJzL2Rv&#10;d25yZXYueG1sUEsFBgAAAAAEAAQA9QAAAIgDAAAAAA==&#10;" strokeweight="2.5pt">
                  <v:textbox>
                    <w:txbxContent>
                      <w:p w14:paraId="3A783EBF" w14:textId="77777777" w:rsidR="000C6F53" w:rsidRPr="00984C59" w:rsidRDefault="000C6F53" w:rsidP="000C6F53">
                        <w:pPr>
                          <w:jc w:val="center"/>
                          <w:rPr>
                            <w:b/>
                          </w:rPr>
                        </w:pPr>
                        <w:r>
                          <w:rPr>
                            <w:b/>
                          </w:rPr>
                          <w:t>системная</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 o:spid="_x0000_s1044" type="#_x0000_t69" style="position:absolute;left:10287;top:7924;width:18256;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wjsEA&#10;AADbAAAADwAAAGRycy9kb3ducmV2LnhtbESPT6vCMBDE74LfIazgTVMVRPuMIqIgePIfXvc1+9ry&#10;mk1oorbf3giCx2F2frOzWDWmEg+qfWlZwWiYgCDOrC45V3A57wYzED4ga6wsk4KWPKyW3c4CU22f&#10;fKTHKeQiQtinqKAIwaVS+qwgg35oHXH0/mxtMERZ51LX+IxwU8lxkkylwZJjQ4GONgVl/6e7iW/o&#10;0l3b6bndjjNpD+vrzf02E6X6vWb9AyJQE77Hn/ReK5iP4L0lAk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xMI7BAAAA2wAAAA8AAAAAAAAAAAAAAAAAmAIAAGRycy9kb3du&#10;cmV2LnhtbFBLBQYAAAAABAAEAPUAAACGAwAAAAA=&#10;"/>
                <v:shape id="AutoShape 10" o:spid="_x0000_s1045" type="#_x0000_t69" style="position:absolute;left:25146;top:16002;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u+cIA&#10;AADbAAAADwAAAGRycy9kb3ducmV2LnhtbESPT4vCMBDF74LfIYzgTdOtINo1ioiC4Gn9g9exmW3L&#10;NpPQRG2//UYQPD7evN+bt1i1phYPanxlWcHXOAFBnFtdcaHgfNqNZiB8QNZYWyYFHXlYLfu9BWba&#10;PvmHHsdQiAhhn6GCMgSXSenzkgz6sXXE0fu1jcEQZVNI3eAzwk0t0ySZSoMVx4YSHW1Kyv+OdxPf&#10;0JW7dNNTt01zaQ/ry9Xd2olSw0G7/gYRqA2f43d6rxXMU3htiQC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675wgAAANsAAAAPAAAAAAAAAAAAAAAAAJgCAABkcnMvZG93&#10;bnJldi54bWxQSwUGAAAAAAQABAD1AAAAhwMAAAAA&#10;"/>
                <v:shape id="Text Box 11" o:spid="_x0000_s1046" type="#_x0000_t202" style="position:absolute;left:10902;top:29718;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M/MMA&#10;AADbAAAADwAAAGRycy9kb3ducmV2LnhtbESPzWsCMRTE7wX/h/CE3mrWiqKrURbph6eCHxdvz81z&#10;s7h52Saprv+9KRR6HGbmN8xi1dlGXMmH2rGC4SADQVw6XXOl4LB/f5mCCBFZY+OYFNwpwGrZe1pg&#10;rt2Nt3TdxUokCIccFZgY21zKUBqyGAauJU7e2XmLMUlfSe3xluC2ka9ZNpEWa04LBltaGyovux+r&#10;YFR/s/36PJrT2xnHH9IXE38plHrud8UcRKQu/of/2hutYDaC3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4M/MMAAADbAAAADwAAAAAAAAAAAAAAAACYAgAAZHJzL2Rv&#10;d25yZXYueG1sUEsFBgAAAAAEAAQA9QAAAIgDAAAAAA==&#10;" fillcolor="#cff">
                  <v:textbox>
                    <w:txbxContent>
                      <w:p w14:paraId="11A7219B" w14:textId="77777777" w:rsidR="000C6F53" w:rsidRPr="00815DA0" w:rsidRDefault="000C6F53" w:rsidP="000C6F53">
                        <w:pPr>
                          <w:rPr>
                            <w:sz w:val="20"/>
                            <w:szCs w:val="20"/>
                          </w:rPr>
                        </w:pPr>
                        <w:r>
                          <w:rPr>
                            <w:sz w:val="20"/>
                            <w:szCs w:val="20"/>
                          </w:rPr>
                          <w:t>организация прерываний</w:t>
                        </w:r>
                      </w:p>
                    </w:txbxContent>
                  </v:textbox>
                </v:shape>
                <v:line id="Line 12" o:spid="_x0000_s1047" style="position:absolute;visibility:visible;mso-wrap-style:square" from="9715,31927" to="10858,3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Text Box 13" o:spid="_x0000_s1048" type="#_x0000_t202" style="position:absolute;left:27432;top:26174;width:10287;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E8MA&#10;AADbAAAADwAAAGRycy9kb3ducmV2LnhtbESPQWsCMRSE74L/ITyht5q1RWlXoyyitSeh2156e26e&#10;m8XNyzZJdf33jVDwOMzMN8xi1dtWnMmHxrGCyTgDQVw53XCt4Otz+/gCIkRkja1jUnClAKvlcLDA&#10;XLsLf9C5jLVIEA45KjAxdrmUoTJkMYxdR5y8o/MWY5K+ltrjJcFtK5+ybCYtNpwWDHa0NlSdyl+r&#10;4Ln5YbvffZvD5ojTN+mLmT8VSj2M+mIOIlIf7+H/9rtW8DqF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xE8MAAADbAAAADwAAAAAAAAAAAAAAAACYAgAAZHJzL2Rv&#10;d25yZXYueG1sUEsFBgAAAAAEAAQA9QAAAIgDAAAAAA==&#10;" fillcolor="#cff">
                  <v:textbox>
                    <w:txbxContent>
                      <w:p w14:paraId="2E268E39" w14:textId="77777777" w:rsidR="000C6F53" w:rsidRPr="00AC4929" w:rsidRDefault="000C6F53" w:rsidP="000C6F53">
                        <w:pPr>
                          <w:rPr>
                            <w:sz w:val="28"/>
                            <w:szCs w:val="28"/>
                          </w:rPr>
                        </w:pPr>
                        <w:r w:rsidRPr="00AC4929">
                          <w:rPr>
                            <w:sz w:val="28"/>
                            <w:szCs w:val="28"/>
                          </w:rPr>
                          <w:t>проце</w:t>
                        </w:r>
                        <w:r w:rsidRPr="00AC4929">
                          <w:rPr>
                            <w:sz w:val="28"/>
                            <w:szCs w:val="28"/>
                          </w:rPr>
                          <w:t>с</w:t>
                        </w:r>
                        <w:r w:rsidRPr="00AC4929">
                          <w:rPr>
                            <w:sz w:val="28"/>
                            <w:szCs w:val="28"/>
                          </w:rPr>
                          <w:t>сор</w:t>
                        </w:r>
                      </w:p>
                    </w:txbxContent>
                  </v:textbox>
                </v:shape>
                <v:shape id="Text Box 14" o:spid="_x0000_s1049" type="#_x0000_t202" style="position:absolute;left:29718;top:30861;width:7937;height:3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ossUA&#10;AADbAAAADwAAAGRycy9kb3ducmV2LnhtbESPQWvCQBCF74L/YZlCb7rZHqymrhIshV4qGoPQ25Cd&#10;JsHsbNjdavrvu0Khx8eb97156+1oe3ElHzrHGtQ8A0FcO9Nxo6E6vc2WIEJENtg7Jg0/FGC7mU7W&#10;mBt34yNdy9iIBOGQo4Y2xiGXMtQtWQxzNxAn78t5izFJ30jj8ZbgtpdPWbaQFjtODS0OtGupvpTf&#10;Nr2xr9T5IyuUUp9mVR1e/WVfPGv9+DAWLyAijfH/+C/9bjSsFnDfk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iyxQAAANsAAAAPAAAAAAAAAAAAAAAAAJgCAABkcnMv&#10;ZG93bnJldi54bWxQSwUGAAAAAAQABAD1AAAAigMAAAAA&#10;" fillcolor="#cfc">
                  <v:textbox>
                    <w:txbxContent>
                      <w:p w14:paraId="421A32B5" w14:textId="77777777" w:rsidR="000C6F53" w:rsidRPr="00AC4929" w:rsidRDefault="000C6F53" w:rsidP="000C6F53">
                        <w:pPr>
                          <w:jc w:val="center"/>
                        </w:pPr>
                        <w:r w:rsidRPr="00AC4929">
                          <w:t>регис</w:t>
                        </w:r>
                        <w:r w:rsidRPr="00AC4929">
                          <w:t>т</w:t>
                        </w:r>
                        <w:r w:rsidRPr="00AC4929">
                          <w:t>ры</w:t>
                        </w:r>
                      </w:p>
                    </w:txbxContent>
                  </v:textbox>
                </v:shape>
                <v:line id="Line 15" o:spid="_x0000_s1050" style="position:absolute;visibility:visible;mso-wrap-style:square" from="49149,36576" to="5257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6" o:spid="_x0000_s1051" style="position:absolute;visibility:visible;mso-wrap-style:square" from="52578,36588" to="52578,3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7" o:spid="_x0000_s1052" style="position:absolute;visibility:visible;mso-wrap-style:square" from="50292,36576" to="53721,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8" o:spid="_x0000_s1053" style="position:absolute;visibility:visible;mso-wrap-style:square" from="49149,36576" to="52578,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9" o:spid="_x0000_s1054" style="position:absolute;visibility:visible;mso-wrap-style:square" from="28575,31927" to="29718,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20" o:spid="_x0000_s1055" style="position:absolute;visibility:visible;mso-wrap-style:square" from="26289,27317" to="27432,2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shape id="Text Box 21" o:spid="_x0000_s1056" type="#_x0000_t202" style="position:absolute;left:24003;top:21717;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368UA&#10;AADcAAAADwAAAGRycy9kb3ducmV2LnhtbERPS2vCQBC+F/wPywi9iG60vkizkVKIehGqLZ6H7DQJ&#10;ZmfT7Jqk/75bKPQ2H99zkt1gatFR6yrLCuazCARxbnXFhYKP92y6BeE8ssbaMin4Jge7dPSQYKxt&#10;z2fqLr4QIYRdjApK75tYSpeXZNDNbEMcuE/bGvQBtoXULfYh3NRyEUVrabDi0FBiQ68l5bfL3SjY&#10;nI7dIjssv/an/Hx9Wx+uq/tkr9TjeHh5BuFp8P/iP/dRh/nRE/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frxQAAANwAAAAPAAAAAAAAAAAAAAAAAJgCAABkcnMv&#10;ZG93bnJldi54bWxQSwUGAAAAAAQABAD1AAAAigMAAAAA&#10;" strokeweight="2.5pt">
                  <v:textbox>
                    <w:txbxContent>
                      <w:p w14:paraId="71A4A0B3" w14:textId="77777777" w:rsidR="000C6F53" w:rsidRPr="00984C59" w:rsidRDefault="000C6F53" w:rsidP="000C6F53">
                        <w:pPr>
                          <w:jc w:val="center"/>
                          <w:rPr>
                            <w:b/>
                          </w:rPr>
                        </w:pPr>
                        <w:r>
                          <w:rPr>
                            <w:b/>
                          </w:rPr>
                          <w:t>организация ус</w:t>
                        </w:r>
                        <w:r>
                          <w:rPr>
                            <w:b/>
                          </w:rPr>
                          <w:t>т</w:t>
                        </w:r>
                        <w:r>
                          <w:rPr>
                            <w:b/>
                          </w:rPr>
                          <w:t>ройств</w:t>
                        </w:r>
                      </w:p>
                    </w:txbxContent>
                  </v:textbox>
                </v:shape>
                <v:line id="Line 22" o:spid="_x0000_s1057" style="position:absolute;flip:x;visibility:visible;mso-wrap-style:square" from="0,2286" to="685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2RcIAAADcAAAADwAAAGRycy9kb3ducmV2LnhtbERP32vCMBB+F/Y/hBP2IjPdKGNUo0hh&#10;IAPBdT7s8WjOpthcuiS23X9vhMHe7uP7eevtZDsxkA+tYwXPywwEce10y42C09f70xuIEJE1do5J&#10;wS8F2G4eZmsstBv5k4YqNiKFcChQgYmxL6QMtSGLYel64sSdnbcYE/SN1B7HFG47+ZJlr9Jiy6nB&#10;YE+lofpSXa0Cyo0pjV98HOy3bPTpZ5f3eFTqcT7tViAiTfFf/Ofe6zQ/y+H+TLp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a2RcIAAADcAAAADwAAAAAAAAAAAAAA&#10;AAChAgAAZHJzL2Rvd25yZXYueG1sUEsFBgAAAAAEAAQA+QAAAJADAAAAAA==&#10;" strokeweight="2pt">
                  <v:stroke endarrow="classic" endarrowlength="long"/>
                </v:line>
                <v:line id="Line 23" o:spid="_x0000_s1058" style="position:absolute;flip:x;visibility:visible;mso-wrap-style:square" from="35433,4572" to="4229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3sIAAADcAAAADwAAAGRycy9kb3ducmV2LnhtbERPyWrDMBC9B/IPYgK9hEZuSUJxogRj&#10;KJRCoVkOOQ7WxDKxRo6k2u7fV4VCb/N462z3o21FTz40jhU8LTIQxJXTDdcKzqfXxxcQISJrbB2T&#10;gm8KsN9NJ1vMtRv4QP0x1iKFcMhRgYmxy6UMlSGLYeE64sRdnbcYE/S11B6HFG5b+Zxla2mx4dRg&#10;sKPSUHU7flkFtDSmNH7+/mEvstbne7Hs8FOph9lYbEBEGuO/+M/9ptP8bAW/z6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oT3sIAAADcAAAADwAAAAAAAAAAAAAA&#10;AAChAgAAZHJzL2Rvd25yZXYueG1sUEsFBgAAAAAEAAQA+QAAAJADAAAAAA==&#10;" strokeweight="2pt">
                  <v:stroke endarrow="classic" endarrowlength="long"/>
                </v:line>
                <v:shape id="Text Box 24" o:spid="_x0000_s1059" type="#_x0000_t202" style="position:absolute;left:41776;top:2209;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Uc8MA&#10;AADcAAAADwAAAGRycy9kb3ducmV2LnhtbERPS4vCMBC+C/6HMIIXWVNl7S7VKCL4uAg+Fs9DM7bF&#10;ZlKbWLv/frMgeJuP7zmzRWtK0VDtCssKRsMIBHFqdcGZgp/z+uMbhPPIGkvLpOCXHCzm3c4ME22f&#10;fKTm5DMRQtglqCD3vkqkdGlOBt3QVsSBu9raoA+wzqSu8RnCTSnHURRLgwWHhhwrWuWU3k4Po+Br&#10;v2vG6+3nfbNPj5dDvL1MHoONUv1eu5yC8NT6t/jl3ukwP4rh/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BUc8MAAADcAAAADwAAAAAAAAAAAAAAAACYAgAAZHJzL2Rv&#10;d25yZXYueG1sUEsFBgAAAAAEAAQA9QAAAIgDAAAAAA==&#10;" strokeweight="2.5pt">
                  <v:textbox>
                    <w:txbxContent>
                      <w:p w14:paraId="05FC0A37" w14:textId="77777777" w:rsidR="000C6F53" w:rsidRPr="00984C59" w:rsidRDefault="000C6F53" w:rsidP="000C6F53">
                        <w:pPr>
                          <w:jc w:val="center"/>
                          <w:rPr>
                            <w:b/>
                          </w:rPr>
                        </w:pPr>
                        <w:r>
                          <w:rPr>
                            <w:b/>
                          </w:rPr>
                          <w:t>организация</w:t>
                        </w:r>
                      </w:p>
                    </w:txbxContent>
                  </v:textbox>
                </v:shape>
                <v:line id="Line 25" o:spid="_x0000_s1060" style="position:absolute;flip:x;visibility:visible;mso-wrap-style:square" from="51435,5715" to="5144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oMsIAAADcAAAADwAAAGRycy9kb3ducmV2LnhtbERPyWrDMBC9B/IPYgK9hEZuCUlxogRj&#10;KJRCoVkOOQ7WxDKxRo6k2u7fV4VCb/N462z3o21FTz40jhU8LTIQxJXTDdcKzqfXxxcQISJrbB2T&#10;gm8KsN9NJ1vMtRv4QP0x1iKFcMhRgYmxy6UMlSGLYeE64sRdnbcYE/S11B6HFG5b+ZxlK2mx4dRg&#10;sKPSUHU7flkFtDSmNH7+/mEvstbne7Hs8FOph9lYbEBEGuO/+M/9ptP8bA2/z6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QoMsIAAADcAAAADwAAAAAAAAAAAAAA&#10;AAChAgAAZHJzL2Rvd25yZXYueG1sUEsFBgAAAAAEAAQA+QAAAJADAAAAAA==&#10;" strokeweight="2pt">
                  <v:stroke endarrow="classic" endarrowlength="long"/>
                </v:line>
                <v:line id="Line 26" o:spid="_x0000_s1061" style="position:absolute;flip:x;visibility:visible;mso-wrap-style:square" from="36576,19431" to="4458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u8QMQAAADcAAAADwAAAGRycy9kb3ducmV2LnhtbESPT2sCMRDF70K/Q5hCL1KzLSJlaxQR&#10;BBEK/jv0OGzGzeJmsiapbr+9cxC8zfDevPeb6bz3rbpSTE1gAx+jAhRxFWzDtYHjYfX+BSplZItt&#10;YDLwTwnms5fBFEsbbryj6z7XSkI4lWjA5dyVWqfKkcc0Ch2xaKcQPWZZY61txJuE+1Z/FsVEe2xY&#10;Ghx2tHRUnfd/3gCNnVu6ONz8+F9d2+NlMe5wa8zba7/4BpWpz0/z43ptBb8QWnlGJt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7xAxAAAANwAAAAPAAAAAAAAAAAA&#10;AAAAAKECAABkcnMvZG93bnJldi54bWxQSwUGAAAAAAQABAD5AAAAkgMAAAAA&#10;" strokeweight="2pt">
                  <v:stroke endarrow="classic" endarrowlength="long"/>
                </v:line>
                <v:line id="Line 27" o:spid="_x0000_s1062" style="position:absolute;visibility:visible;mso-wrap-style:square" from="52578,19431" to="5943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V08MAAADcAAAADwAAAGRycy9kb3ducmV2LnhtbERPO2/CMBDeK/EfrEPqUhUHBlQCBlVI&#10;oAxlIDB0POJrkjY+h9h58O8xUiW2+/Q9b7UZTCU6alxpWcF0EoEgzqwuOVdwPu3eP0A4j6yxskwK&#10;buRgsx69rDDWtucjdanPRQhhF6OCwvs6ltJlBRl0E1sTB+7HNgZ9gE0udYN9CDeVnEXRXBosOTQU&#10;WNO2oOwvbY2C8vy1P5jdot9eTxeT/Gat1N9vSr2Oh88lCE+Df4r/3YkO86MFPJ4JF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zldPDAAAA3AAAAA8AAAAAAAAAAAAA&#10;AAAAoQIAAGRycy9kb3ducmV2LnhtbFBLBQYAAAAABAAEAPkAAACRAwAAAAA=&#10;" strokeweight="2pt">
                  <v:stroke endarrow="classic" endarrowlength="long"/>
                </v:line>
                <v:line id="Line 28" o:spid="_x0000_s1063" style="position:absolute;flip:x;visibility:visible;mso-wrap-style:square" from="0,10287" to="228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mm8QAAADcAAAADwAAAGRycy9kb3ducmV2LnhtbESPQWsCMRCF74L/IUyhF+lmLVLKalZE&#10;EEQotNZDj8Nm3CzdTNYk6vbfdw6F3mZ4b977ZrUefa9uFFMX2MC8KEERN8F23Bo4fe6eXkGljGyx&#10;D0wGfijBup5OVljZcOcPuh1zqySEU4UGXM5DpXVqHHlMRRiIRTuH6DHLGlttI94l3Pf6uSxftMeO&#10;pcHhQFtHzffx6g3Qwrmti7PDm//SrT1dNosB3415fBg3S1CZxvxv/rveW8GfC748IxPo+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CabxAAAANwAAAAPAAAAAAAAAAAA&#10;AAAAAKECAABkcnMvZG93bnJldi54bWxQSwUGAAAAAAQABAD5AAAAkgMAAAAA&#10;" strokeweight="2pt">
                  <v:stroke endarrow="classic" endarrowlength="long"/>
                </v:line>
                <v:line id="Line 29" o:spid="_x0000_s1064" style="position:absolute;visibility:visible;mso-wrap-style:square" from="5715,10287" to="1371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wPCMIAAADcAAAADwAAAGRycy9kb3ducmV2LnhtbERPS4vCMBC+L/gfwgheFk27B1mrUURw&#10;8aAHHwePYzO21WZSm2jrvzfCgrf5+J4zmbWmFA+qXWFZQTyIQBCnVhecKTjsl/1fEM4jaywtk4In&#10;OZhNO18TTLRteEuPnc9ECGGXoILc+yqR0qU5GXQDWxEH7mxrgz7AOpO6xiaEm1L+RNFQGiw4NORY&#10;0SKn9Lq7GwXFYf23MctRs7jtT2Z1Se9SH7+V6nXb+RiEp9Z/xP/ulQ7z4xjez4QL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wPCMIAAADcAAAADwAAAAAAAAAAAAAA&#10;AAChAgAAZHJzL2Rvd25yZXYueG1sUEsFBgAAAAAEAAQA+QAAAJADAAAAAA==&#10;" strokeweight="2pt">
                  <v:stroke endarrow="classic" endarrowlength="long"/>
                </v:line>
                <v:line id="Line 30" o:spid="_x0000_s1065" style="position:absolute;visibility:visible;mso-wrap-style:square" from="54178,33070" to="55321,3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w10:anchorlock/>
              </v:group>
            </w:pict>
          </mc:Fallback>
        </mc:AlternateContent>
      </w:r>
    </w:p>
    <w:p w14:paraId="668C7AA0" w14:textId="77777777" w:rsidR="000C6F53" w:rsidRPr="00C32087" w:rsidRDefault="000C6F53" w:rsidP="000C6F53">
      <w:pPr>
        <w:rPr>
          <w:b/>
        </w:rPr>
      </w:pPr>
      <w:r>
        <w:rPr>
          <w:b/>
          <w:noProof/>
        </w:rPr>
        <mc:AlternateContent>
          <mc:Choice Requires="wps">
            <w:drawing>
              <wp:anchor distT="0" distB="0" distL="114300" distR="114300" simplePos="0" relativeHeight="251751424" behindDoc="0" locked="0" layoutInCell="1" allowOverlap="1" wp14:anchorId="4537AA55" wp14:editId="038E464A">
                <wp:simplePos x="0" y="0"/>
                <wp:positionH relativeFrom="column">
                  <wp:posOffset>5486400</wp:posOffset>
                </wp:positionH>
                <wp:positionV relativeFrom="paragraph">
                  <wp:posOffset>324485</wp:posOffset>
                </wp:positionV>
                <wp:extent cx="114300" cy="635"/>
                <wp:effectExtent l="5715" t="13335" r="13335" b="50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A8512" id="Прямая соединительная линия 8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5.55pt" to="4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aUgIAAFsEAAAOAAAAZHJzL2Uyb0RvYy54bWysVM1uEzEQviPxDpbv6e6mm5C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"/>
            </w:pict>
          </mc:Fallback>
        </mc:AlternateContent>
      </w:r>
      <w:r>
        <w:rPr>
          <w:b/>
          <w:noProof/>
        </w:rPr>
        <mc:AlternateContent>
          <mc:Choice Requires="wps">
            <w:drawing>
              <wp:anchor distT="0" distB="0" distL="114300" distR="114300" simplePos="0" relativeHeight="251712512" behindDoc="0" locked="0" layoutInCell="1" allowOverlap="1" wp14:anchorId="042B3C55" wp14:editId="09B64C3E">
                <wp:simplePos x="0" y="0"/>
                <wp:positionH relativeFrom="column">
                  <wp:posOffset>5600700</wp:posOffset>
                </wp:positionH>
                <wp:positionV relativeFrom="paragraph">
                  <wp:posOffset>215265</wp:posOffset>
                </wp:positionV>
                <wp:extent cx="914400" cy="215900"/>
                <wp:effectExtent l="5715" t="8890" r="13335" b="1333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5900"/>
                        </a:xfrm>
                        <a:prstGeom prst="rect">
                          <a:avLst/>
                        </a:prstGeom>
                        <a:solidFill>
                          <a:srgbClr val="FDE8D5"/>
                        </a:solidFill>
                        <a:ln w="9525">
                          <a:solidFill>
                            <a:srgbClr val="000000"/>
                          </a:solidFill>
                          <a:miter lim="800000"/>
                          <a:headEnd/>
                          <a:tailEnd/>
                        </a:ln>
                      </wps:spPr>
                      <wps:txbx>
                        <w:txbxContent>
                          <w:p w14:paraId="4BAB8B52" w14:textId="77777777" w:rsidR="000C6F53" w:rsidRPr="00AC4929" w:rsidRDefault="000C6F53" w:rsidP="000C6F53">
                            <w:pPr>
                              <w:jc w:val="center"/>
                              <w:rPr>
                                <w:sz w:val="20"/>
                                <w:szCs w:val="20"/>
                              </w:rPr>
                            </w:pPr>
                            <w:r>
                              <w:rPr>
                                <w:sz w:val="20"/>
                                <w:szCs w:val="20"/>
                              </w:rPr>
                              <w:t>системные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3C55" id="Надпись 84" o:spid="_x0000_s1066" type="#_x0000_t202" style="position:absolute;margin-left:441pt;margin-top:16.95pt;width:1in;height: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" fillcolor="#fde8d5">
                <v:textbox>
                  <w:txbxContent>
                    <w:p w14:paraId="4BAB8B52" w14:textId="77777777" w:rsidR="000C6F53" w:rsidRPr="00AC4929" w:rsidRDefault="000C6F53" w:rsidP="000C6F53">
                      <w:pPr>
                        <w:jc w:val="center"/>
                        <w:rPr>
                          <w:sz w:val="20"/>
                          <w:szCs w:val="20"/>
                        </w:rPr>
                      </w:pPr>
                      <w:r>
                        <w:rPr>
                          <w:sz w:val="20"/>
                          <w:szCs w:val="20"/>
                        </w:rPr>
                        <w:t>системные</w:t>
                      </w:r>
                    </w:p>
                  </w:txbxContent>
                </v:textbox>
              </v:shape>
            </w:pict>
          </mc:Fallback>
        </mc:AlternateContent>
      </w:r>
      <w:r>
        <w:rPr>
          <w:b/>
          <w:noProof/>
        </w:rPr>
        <mc:AlternateContent>
          <mc:Choice Requires="wps">
            <w:drawing>
              <wp:anchor distT="0" distB="0" distL="114300" distR="114300" simplePos="0" relativeHeight="251747328" behindDoc="0" locked="0" layoutInCell="1" allowOverlap="1" wp14:anchorId="3197A551" wp14:editId="21ADD025">
                <wp:simplePos x="0" y="0"/>
                <wp:positionH relativeFrom="column">
                  <wp:posOffset>-226695</wp:posOffset>
                </wp:positionH>
                <wp:positionV relativeFrom="paragraph">
                  <wp:posOffset>5572760</wp:posOffset>
                </wp:positionV>
                <wp:extent cx="5943600" cy="228600"/>
                <wp:effectExtent l="0" t="3810" r="1905"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37726" w14:textId="77777777" w:rsidR="000C6F53" w:rsidRPr="003F5AEF" w:rsidRDefault="000C6F53" w:rsidP="000C6F53">
                            <w:pPr>
                              <w:jc w:val="center"/>
                              <w:rPr>
                                <w:b/>
                                <w:sz w:val="22"/>
                                <w:szCs w:val="22"/>
                              </w:rPr>
                            </w:pPr>
                            <w:r w:rsidRPr="003F5AEF">
                              <w:rPr>
                                <w:b/>
                                <w:sz w:val="22"/>
                                <w:szCs w:val="22"/>
                              </w:rPr>
                              <w:t>Рис.1.Обобщенное представление архитектуры, организации ЭВМ и их элементов</w:t>
                            </w:r>
                            <w:r>
                              <w:rPr>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7A551" id="Надпись 83" o:spid="_x0000_s1067" type="#_x0000_t202" style="position:absolute;margin-left:-17.85pt;margin-top:438.8pt;width:46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" stroked="f">
                <v:textbox>
                  <w:txbxContent>
                    <w:p w14:paraId="71D37726" w14:textId="77777777" w:rsidR="000C6F53" w:rsidRPr="003F5AEF" w:rsidRDefault="000C6F53" w:rsidP="000C6F53">
                      <w:pPr>
                        <w:jc w:val="center"/>
                        <w:rPr>
                          <w:b/>
                          <w:sz w:val="22"/>
                          <w:szCs w:val="22"/>
                        </w:rPr>
                      </w:pPr>
                      <w:r w:rsidRPr="003F5AEF">
                        <w:rPr>
                          <w:b/>
                          <w:sz w:val="22"/>
                          <w:szCs w:val="22"/>
                        </w:rPr>
                        <w:t>Рис.1.Обобщенное представление архитектуры, организации ЭВМ и их элеме</w:t>
                      </w:r>
                      <w:r w:rsidRPr="003F5AEF">
                        <w:rPr>
                          <w:b/>
                          <w:sz w:val="22"/>
                          <w:szCs w:val="22"/>
                        </w:rPr>
                        <w:t>н</w:t>
                      </w:r>
                      <w:r w:rsidRPr="003F5AEF">
                        <w:rPr>
                          <w:b/>
                          <w:sz w:val="22"/>
                          <w:szCs w:val="22"/>
                        </w:rPr>
                        <w:t>тов</w:t>
                      </w:r>
                      <w:r>
                        <w:rPr>
                          <w:b/>
                          <w:sz w:val="22"/>
                          <w:szCs w:val="22"/>
                        </w:rPr>
                        <w:t>.</w:t>
                      </w:r>
                    </w:p>
                  </w:txbxContent>
                </v:textbox>
              </v:shape>
            </w:pict>
          </mc:Fallback>
        </mc:AlternateContent>
      </w:r>
      <w:r>
        <w:rPr>
          <w:b/>
          <w:noProof/>
        </w:rPr>
        <mc:AlternateContent>
          <mc:Choice Requires="wps">
            <w:drawing>
              <wp:anchor distT="0" distB="0" distL="114300" distR="114300" simplePos="0" relativeHeight="251716608" behindDoc="0" locked="0" layoutInCell="1" allowOverlap="1" wp14:anchorId="2416EC5E" wp14:editId="1E768C38">
                <wp:simplePos x="0" y="0"/>
                <wp:positionH relativeFrom="column">
                  <wp:posOffset>2971800</wp:posOffset>
                </wp:positionH>
                <wp:positionV relativeFrom="paragraph">
                  <wp:posOffset>1227455</wp:posOffset>
                </wp:positionV>
                <wp:extent cx="2857500" cy="252095"/>
                <wp:effectExtent l="5715" t="11430" r="13335" b="1270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095"/>
                        </a:xfrm>
                        <a:prstGeom prst="rect">
                          <a:avLst/>
                        </a:prstGeom>
                        <a:solidFill>
                          <a:srgbClr val="CCFFCC"/>
                        </a:solidFill>
                        <a:ln w="9525">
                          <a:solidFill>
                            <a:srgbClr val="000000"/>
                          </a:solidFill>
                          <a:miter lim="800000"/>
                          <a:headEnd/>
                          <a:tailEnd/>
                        </a:ln>
                      </wps:spPr>
                      <wps:txbx>
                        <w:txbxContent>
                          <w:p w14:paraId="7ED68F82" w14:textId="77777777" w:rsidR="000C6F53" w:rsidRPr="000D6769" w:rsidRDefault="000C6F53" w:rsidP="000C6F53">
                            <w:pPr>
                              <w:jc w:val="center"/>
                              <w:rPr>
                                <w:b/>
                                <w:sz w:val="16"/>
                                <w:szCs w:val="16"/>
                              </w:rPr>
                            </w:pPr>
                            <w:r w:rsidRPr="005747E2">
                              <w:rPr>
                                <w:b/>
                                <w:sz w:val="16"/>
                                <w:szCs w:val="16"/>
                              </w:rPr>
                              <w:t>блоки обработки векторных данных</w:t>
                            </w:r>
                          </w:p>
                          <w:p w14:paraId="084C58C7" w14:textId="77777777" w:rsidR="000C6F53" w:rsidRPr="005747E2" w:rsidRDefault="000C6F53" w:rsidP="000C6F53">
                            <w:pPr>
                              <w:jc w:val="center"/>
                              <w:rPr>
                                <w:b/>
                                <w:sz w:val="16"/>
                                <w:szCs w:val="16"/>
                              </w:rPr>
                            </w:pPr>
                            <w:r w:rsidRPr="005747E2">
                              <w:rPr>
                                <w:b/>
                                <w:sz w:val="16"/>
                                <w:szCs w:val="16"/>
                              </w:rPr>
                              <w:t xml:space="preserve">(мультимедийные расширения </w:t>
                            </w:r>
                            <w:r w:rsidRPr="005747E2">
                              <w:rPr>
                                <w:b/>
                                <w:sz w:val="16"/>
                                <w:szCs w:val="16"/>
                                <w:lang w:val="en-US"/>
                              </w:rPr>
                              <w:t>MMX</w:t>
                            </w:r>
                            <w:r w:rsidRPr="005747E2">
                              <w:rPr>
                                <w:b/>
                                <w:sz w:val="16"/>
                                <w:szCs w:val="16"/>
                              </w:rPr>
                              <w:t>,</w:t>
                            </w:r>
                            <w:r w:rsidRPr="005747E2">
                              <w:rPr>
                                <w:b/>
                                <w:sz w:val="16"/>
                                <w:szCs w:val="16"/>
                                <w:lang w:val="en-US"/>
                              </w:rPr>
                              <w:t>SSE</w:t>
                            </w:r>
                            <w:r w:rsidRPr="005747E2">
                              <w:rPr>
                                <w:b/>
                                <w:sz w:val="16"/>
                                <w:szCs w:val="16"/>
                              </w:rPr>
                              <w:t>,3</w:t>
                            </w:r>
                            <w:r w:rsidRPr="005747E2">
                              <w:rPr>
                                <w:b/>
                                <w:sz w:val="16"/>
                                <w:szCs w:val="16"/>
                                <w:lang w:val="en-US"/>
                              </w:rPr>
                              <w:t>D</w:t>
                            </w:r>
                            <w:r w:rsidRPr="005747E2">
                              <w:rPr>
                                <w:b/>
                                <w:sz w:val="16"/>
                                <w:szCs w:val="16"/>
                              </w:rPr>
                              <w:t xml:space="preserve"> </w:t>
                            </w:r>
                            <w:r w:rsidRPr="005747E2">
                              <w:rPr>
                                <w:b/>
                                <w:sz w:val="16"/>
                                <w:szCs w:val="16"/>
                                <w:lang w:val="en-US"/>
                              </w:rPr>
                              <w:t>Now</w:t>
                            </w:r>
                            <w:r w:rsidRPr="005747E2">
                              <w:rPr>
                                <w:b/>
                                <w:sz w:val="16"/>
                                <w:szCs w:val="16"/>
                              </w:rPr>
                              <w:t xml:space="preserve">!, </w:t>
                            </w:r>
                            <w:r w:rsidRPr="005747E2">
                              <w:rPr>
                                <w:b/>
                                <w:sz w:val="16"/>
                                <w:szCs w:val="16"/>
                                <w:lang w:val="en-US"/>
                              </w:rPr>
                              <w:t>AltiVec</w:t>
                            </w:r>
                            <w:r w:rsidRPr="005747E2">
                              <w:rPr>
                                <w:b/>
                                <w:sz w:val="16"/>
                                <w:szCs w:val="16"/>
                              </w:rPr>
                              <w:t>)</w:t>
                            </w:r>
                          </w:p>
                        </w:txbxContent>
                      </wps:txbx>
                      <wps:bodyPr rot="0" vert="horz" wrap="square" lIns="91440" tIns="3600" rIns="9144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6EC5E" id="Надпись 82" o:spid="_x0000_s1068" type="#_x0000_t202" style="position:absolute;margin-left:234pt;margin-top:96.65pt;width:225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" fillcolor="#cfc">
                <v:textbox inset=",.1mm,,.1mm">
                  <w:txbxContent>
                    <w:p w14:paraId="7ED68F82" w14:textId="77777777" w:rsidR="000C6F53" w:rsidRPr="000D6769" w:rsidRDefault="000C6F53" w:rsidP="000C6F53">
                      <w:pPr>
                        <w:jc w:val="center"/>
                        <w:rPr>
                          <w:b/>
                          <w:sz w:val="16"/>
                          <w:szCs w:val="16"/>
                        </w:rPr>
                      </w:pPr>
                      <w:r w:rsidRPr="005747E2">
                        <w:rPr>
                          <w:b/>
                          <w:sz w:val="16"/>
                          <w:szCs w:val="16"/>
                        </w:rPr>
                        <w:t>блоки обработки векторных данных</w:t>
                      </w:r>
                    </w:p>
                    <w:p w14:paraId="084C58C7" w14:textId="77777777" w:rsidR="000C6F53" w:rsidRPr="005747E2" w:rsidRDefault="000C6F53" w:rsidP="000C6F53">
                      <w:pPr>
                        <w:jc w:val="center"/>
                        <w:rPr>
                          <w:b/>
                          <w:sz w:val="16"/>
                          <w:szCs w:val="16"/>
                        </w:rPr>
                      </w:pPr>
                      <w:r w:rsidRPr="005747E2">
                        <w:rPr>
                          <w:b/>
                          <w:sz w:val="16"/>
                          <w:szCs w:val="16"/>
                        </w:rPr>
                        <w:t xml:space="preserve">(мультимедийные расширения </w:t>
                      </w:r>
                      <w:r w:rsidRPr="005747E2">
                        <w:rPr>
                          <w:b/>
                          <w:sz w:val="16"/>
                          <w:szCs w:val="16"/>
                          <w:lang w:val="en-US"/>
                        </w:rPr>
                        <w:t>MMX</w:t>
                      </w:r>
                      <w:r w:rsidRPr="005747E2">
                        <w:rPr>
                          <w:b/>
                          <w:sz w:val="16"/>
                          <w:szCs w:val="16"/>
                        </w:rPr>
                        <w:t>,</w:t>
                      </w:r>
                      <w:r w:rsidRPr="005747E2">
                        <w:rPr>
                          <w:b/>
                          <w:sz w:val="16"/>
                          <w:szCs w:val="16"/>
                          <w:lang w:val="en-US"/>
                        </w:rPr>
                        <w:t>SSE</w:t>
                      </w:r>
                      <w:r w:rsidRPr="005747E2">
                        <w:rPr>
                          <w:b/>
                          <w:sz w:val="16"/>
                          <w:szCs w:val="16"/>
                        </w:rPr>
                        <w:t>,3</w:t>
                      </w:r>
                      <w:r w:rsidRPr="005747E2">
                        <w:rPr>
                          <w:b/>
                          <w:sz w:val="16"/>
                          <w:szCs w:val="16"/>
                          <w:lang w:val="en-US"/>
                        </w:rPr>
                        <w:t>D</w:t>
                      </w:r>
                      <w:r w:rsidRPr="005747E2">
                        <w:rPr>
                          <w:b/>
                          <w:sz w:val="16"/>
                          <w:szCs w:val="16"/>
                        </w:rPr>
                        <w:t xml:space="preserve"> </w:t>
                      </w:r>
                      <w:r w:rsidRPr="005747E2">
                        <w:rPr>
                          <w:b/>
                          <w:sz w:val="16"/>
                          <w:szCs w:val="16"/>
                          <w:lang w:val="en-US"/>
                        </w:rPr>
                        <w:t>Now</w:t>
                      </w:r>
                      <w:r w:rsidRPr="005747E2">
                        <w:rPr>
                          <w:b/>
                          <w:sz w:val="16"/>
                          <w:szCs w:val="16"/>
                        </w:rPr>
                        <w:t xml:space="preserve">!, </w:t>
                      </w:r>
                      <w:r w:rsidRPr="005747E2">
                        <w:rPr>
                          <w:b/>
                          <w:sz w:val="16"/>
                          <w:szCs w:val="16"/>
                          <w:lang w:val="en-US"/>
                        </w:rPr>
                        <w:t>AltiVec</w:t>
                      </w:r>
                      <w:r w:rsidRPr="005747E2">
                        <w:rPr>
                          <w:b/>
                          <w:sz w:val="16"/>
                          <w:szCs w:val="16"/>
                        </w:rPr>
                        <w:t>)</w:t>
                      </w:r>
                    </w:p>
                  </w:txbxContent>
                </v:textbox>
              </v:shape>
            </w:pict>
          </mc:Fallback>
        </mc:AlternateContent>
      </w:r>
      <w:r>
        <w:rPr>
          <w:b/>
          <w:noProof/>
        </w:rPr>
        <mc:AlternateContent>
          <mc:Choice Requires="wps">
            <w:drawing>
              <wp:anchor distT="0" distB="0" distL="114300" distR="114300" simplePos="0" relativeHeight="251736064" behindDoc="0" locked="0" layoutInCell="1" allowOverlap="1" wp14:anchorId="44EE116B" wp14:editId="7C1EFDE0">
                <wp:simplePos x="0" y="0"/>
                <wp:positionH relativeFrom="column">
                  <wp:posOffset>2971800</wp:posOffset>
                </wp:positionH>
                <wp:positionV relativeFrom="paragraph">
                  <wp:posOffset>5226685</wp:posOffset>
                </wp:positionV>
                <wp:extent cx="1943735" cy="252095"/>
                <wp:effectExtent l="5715" t="10160" r="12700" b="1397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252095"/>
                        </a:xfrm>
                        <a:prstGeom prst="rect">
                          <a:avLst/>
                        </a:prstGeom>
                        <a:solidFill>
                          <a:srgbClr val="CCFFCC"/>
                        </a:solidFill>
                        <a:ln w="9525">
                          <a:solidFill>
                            <a:srgbClr val="000000"/>
                          </a:solidFill>
                          <a:miter lim="800000"/>
                          <a:headEnd/>
                          <a:tailEnd/>
                        </a:ln>
                      </wps:spPr>
                      <wps:txbx>
                        <w:txbxContent>
                          <w:p w14:paraId="53F8AC94" w14:textId="77777777" w:rsidR="000C6F53" w:rsidRPr="006B0071" w:rsidRDefault="000C6F53" w:rsidP="000C6F53">
                            <w:pPr>
                              <w:jc w:val="center"/>
                              <w:rPr>
                                <w:sz w:val="20"/>
                                <w:szCs w:val="20"/>
                              </w:rPr>
                            </w:pPr>
                            <w:r>
                              <w:rPr>
                                <w:sz w:val="20"/>
                                <w:szCs w:val="20"/>
                              </w:rPr>
                              <w:t>каналы ввода/вывода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116B" id="Надпись 81" o:spid="_x0000_s1069" type="#_x0000_t202" style="position:absolute;margin-left:234pt;margin-top:411.55pt;width:153.05pt;height:1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" fillcolor="#cfc">
                <v:textbox>
                  <w:txbxContent>
                    <w:p w14:paraId="53F8AC94" w14:textId="77777777" w:rsidR="000C6F53" w:rsidRPr="006B0071" w:rsidRDefault="000C6F53" w:rsidP="000C6F53">
                      <w:pPr>
                        <w:jc w:val="center"/>
                        <w:rPr>
                          <w:sz w:val="20"/>
                          <w:szCs w:val="20"/>
                        </w:rPr>
                      </w:pPr>
                      <w:r>
                        <w:rPr>
                          <w:sz w:val="20"/>
                          <w:szCs w:val="20"/>
                        </w:rPr>
                        <w:t>каналы ввода/вывода</w:t>
                      </w:r>
                    </w:p>
                  </w:txbxContent>
                </v:textbox>
              </v:shape>
            </w:pict>
          </mc:Fallback>
        </mc:AlternateContent>
      </w:r>
      <w:r>
        <w:rPr>
          <w:b/>
          <w:noProof/>
        </w:rPr>
        <mc:AlternateContent>
          <mc:Choice Requires="wps">
            <w:drawing>
              <wp:anchor distT="0" distB="0" distL="114300" distR="114300" simplePos="0" relativeHeight="251746304" behindDoc="0" locked="0" layoutInCell="1" allowOverlap="1" wp14:anchorId="4BFE6991" wp14:editId="7A24CECB">
                <wp:simplePos x="0" y="0"/>
                <wp:positionH relativeFrom="column">
                  <wp:posOffset>2857500</wp:posOffset>
                </wp:positionH>
                <wp:positionV relativeFrom="paragraph">
                  <wp:posOffset>5344160</wp:posOffset>
                </wp:positionV>
                <wp:extent cx="114300" cy="0"/>
                <wp:effectExtent l="5715" t="13335" r="13335" b="571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B27AA" id="Прямая соединительная линия 8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20.8pt" to="234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"/>
            </w:pict>
          </mc:Fallback>
        </mc:AlternateContent>
      </w:r>
      <w:r>
        <w:rPr>
          <w:b/>
          <w:noProof/>
        </w:rPr>
        <mc:AlternateContent>
          <mc:Choice Requires="wps">
            <w:drawing>
              <wp:anchor distT="0" distB="0" distL="114300" distR="114300" simplePos="0" relativeHeight="251745280" behindDoc="0" locked="0" layoutInCell="1" allowOverlap="1" wp14:anchorId="711E29E5" wp14:editId="2D3A229D">
                <wp:simplePos x="0" y="0"/>
                <wp:positionH relativeFrom="column">
                  <wp:posOffset>2857500</wp:posOffset>
                </wp:positionH>
                <wp:positionV relativeFrom="paragraph">
                  <wp:posOffset>5001260</wp:posOffset>
                </wp:positionV>
                <wp:extent cx="114300" cy="0"/>
                <wp:effectExtent l="5715" t="13335" r="13335" b="571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45BD6" id="Прямая соединительная линия 7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3.8pt" to="234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"/>
            </w:pict>
          </mc:Fallback>
        </mc:AlternateContent>
      </w:r>
      <w:r>
        <w:rPr>
          <w:b/>
          <w:noProof/>
        </w:rPr>
        <mc:AlternateContent>
          <mc:Choice Requires="wps">
            <w:drawing>
              <wp:anchor distT="0" distB="0" distL="114300" distR="114300" simplePos="0" relativeHeight="251744256" behindDoc="0" locked="0" layoutInCell="1" allowOverlap="1" wp14:anchorId="2A4EB495" wp14:editId="28727FE9">
                <wp:simplePos x="0" y="0"/>
                <wp:positionH relativeFrom="column">
                  <wp:posOffset>2857500</wp:posOffset>
                </wp:positionH>
                <wp:positionV relativeFrom="paragraph">
                  <wp:posOffset>4658360</wp:posOffset>
                </wp:positionV>
                <wp:extent cx="114300" cy="0"/>
                <wp:effectExtent l="5715" t="13335" r="13335"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0D50A" id="Прямая соединительная линия 7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66.8pt" to="234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TaTgIAAFk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"/>
            </w:pict>
          </mc:Fallback>
        </mc:AlternateContent>
      </w:r>
      <w:r>
        <w:rPr>
          <w:b/>
          <w:noProof/>
        </w:rPr>
        <mc:AlternateContent>
          <mc:Choice Requires="wps">
            <w:drawing>
              <wp:anchor distT="0" distB="0" distL="114300" distR="114300" simplePos="0" relativeHeight="251743232" behindDoc="0" locked="0" layoutInCell="1" allowOverlap="1" wp14:anchorId="4BA1E7EF" wp14:editId="1D4B90F2">
                <wp:simplePos x="0" y="0"/>
                <wp:positionH relativeFrom="column">
                  <wp:posOffset>2857500</wp:posOffset>
                </wp:positionH>
                <wp:positionV relativeFrom="paragraph">
                  <wp:posOffset>3858260</wp:posOffset>
                </wp:positionV>
                <wp:extent cx="114300" cy="0"/>
                <wp:effectExtent l="5715" t="13335" r="13335" b="571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56ADB" id="Прямая соединительная линия 7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3.8pt" to="234pt,3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LyTgIAAFk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"/>
            </w:pict>
          </mc:Fallback>
        </mc:AlternateContent>
      </w:r>
      <w:r>
        <w:rPr>
          <w:b/>
          <w:noProof/>
        </w:rPr>
        <mc:AlternateContent>
          <mc:Choice Requires="wps">
            <w:drawing>
              <wp:anchor distT="0" distB="0" distL="114300" distR="114300" simplePos="0" relativeHeight="251742208" behindDoc="0" locked="0" layoutInCell="1" allowOverlap="1" wp14:anchorId="77045493" wp14:editId="7C2D823C">
                <wp:simplePos x="0" y="0"/>
                <wp:positionH relativeFrom="column">
                  <wp:posOffset>2857500</wp:posOffset>
                </wp:positionH>
                <wp:positionV relativeFrom="paragraph">
                  <wp:posOffset>3515360</wp:posOffset>
                </wp:positionV>
                <wp:extent cx="114300" cy="0"/>
                <wp:effectExtent l="5715" t="13335" r="13335" b="571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83A41" id="Прямая соединительная линия 7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6.8pt" to="234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G8TgIAAFk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"/>
            </w:pict>
          </mc:Fallback>
        </mc:AlternateContent>
      </w:r>
      <w:r>
        <w:rPr>
          <w:b/>
          <w:noProof/>
        </w:rPr>
        <mc:AlternateContent>
          <mc:Choice Requires="wps">
            <w:drawing>
              <wp:anchor distT="0" distB="0" distL="114300" distR="114300" simplePos="0" relativeHeight="251741184" behindDoc="0" locked="0" layoutInCell="1" allowOverlap="1" wp14:anchorId="78EA3B4B" wp14:editId="4CF1A40E">
                <wp:simplePos x="0" y="0"/>
                <wp:positionH relativeFrom="column">
                  <wp:posOffset>2857500</wp:posOffset>
                </wp:positionH>
                <wp:positionV relativeFrom="paragraph">
                  <wp:posOffset>3172460</wp:posOffset>
                </wp:positionV>
                <wp:extent cx="114300" cy="0"/>
                <wp:effectExtent l="5715" t="13335" r="13335" b="571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B8028" id="Прямая соединительная линия 7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9.8pt" to="234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"/>
            </w:pict>
          </mc:Fallback>
        </mc:AlternateContent>
      </w:r>
      <w:r>
        <w:rPr>
          <w:b/>
          <w:noProof/>
        </w:rPr>
        <mc:AlternateContent>
          <mc:Choice Requires="wps">
            <w:drawing>
              <wp:anchor distT="0" distB="0" distL="114300" distR="114300" simplePos="0" relativeHeight="251740160" behindDoc="0" locked="0" layoutInCell="1" allowOverlap="1" wp14:anchorId="6D2F9802" wp14:editId="55E76648">
                <wp:simplePos x="0" y="0"/>
                <wp:positionH relativeFrom="column">
                  <wp:posOffset>2857500</wp:posOffset>
                </wp:positionH>
                <wp:positionV relativeFrom="paragraph">
                  <wp:posOffset>2829560</wp:posOffset>
                </wp:positionV>
                <wp:extent cx="114300" cy="0"/>
                <wp:effectExtent l="5715" t="13335" r="13335" b="571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FBB88" id="Прямая соединительная линия 7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22.8pt" to="234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"/>
            </w:pict>
          </mc:Fallback>
        </mc:AlternateContent>
      </w:r>
      <w:r>
        <w:rPr>
          <w:b/>
          <w:noProof/>
        </w:rPr>
        <mc:AlternateContent>
          <mc:Choice Requires="wps">
            <w:drawing>
              <wp:anchor distT="0" distB="0" distL="114300" distR="114300" simplePos="0" relativeHeight="251739136" behindDoc="0" locked="0" layoutInCell="1" allowOverlap="1" wp14:anchorId="294BC52E" wp14:editId="5AD83433">
                <wp:simplePos x="0" y="0"/>
                <wp:positionH relativeFrom="column">
                  <wp:posOffset>2857500</wp:posOffset>
                </wp:positionH>
                <wp:positionV relativeFrom="paragraph">
                  <wp:posOffset>4544060</wp:posOffset>
                </wp:positionV>
                <wp:extent cx="0" cy="800100"/>
                <wp:effectExtent l="5715" t="13335" r="1333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17CA2" id="Прямая соединительная линия 7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7.8pt" to="225pt,4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"/>
            </w:pict>
          </mc:Fallback>
        </mc:AlternateContent>
      </w:r>
      <w:r>
        <w:rPr>
          <w:b/>
          <w:noProof/>
        </w:rPr>
        <mc:AlternateContent>
          <mc:Choice Requires="wps">
            <w:drawing>
              <wp:anchor distT="0" distB="0" distL="114300" distR="114300" simplePos="0" relativeHeight="251738112" behindDoc="0" locked="0" layoutInCell="1" allowOverlap="1" wp14:anchorId="33577519" wp14:editId="3D34217D">
                <wp:simplePos x="0" y="0"/>
                <wp:positionH relativeFrom="column">
                  <wp:posOffset>2857500</wp:posOffset>
                </wp:positionH>
                <wp:positionV relativeFrom="paragraph">
                  <wp:posOffset>2600960</wp:posOffset>
                </wp:positionV>
                <wp:extent cx="0" cy="1257300"/>
                <wp:effectExtent l="5715" t="13335" r="1333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90DDD" id="Прямая соединительная линия 7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04.8pt" to="225pt,3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"/>
            </w:pict>
          </mc:Fallback>
        </mc:AlternateContent>
      </w:r>
      <w:r>
        <w:rPr>
          <w:b/>
          <w:noProof/>
        </w:rPr>
        <mc:AlternateContent>
          <mc:Choice Requires="wps">
            <w:drawing>
              <wp:anchor distT="0" distB="0" distL="114300" distR="114300" simplePos="0" relativeHeight="251734016" behindDoc="0" locked="0" layoutInCell="1" allowOverlap="1" wp14:anchorId="13F59759" wp14:editId="4FBBEA21">
                <wp:simplePos x="0" y="0"/>
                <wp:positionH relativeFrom="column">
                  <wp:posOffset>2971800</wp:posOffset>
                </wp:positionH>
                <wp:positionV relativeFrom="paragraph">
                  <wp:posOffset>4544060</wp:posOffset>
                </wp:positionV>
                <wp:extent cx="1943100" cy="252095"/>
                <wp:effectExtent l="5715" t="13335" r="13335" b="1079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2095"/>
                        </a:xfrm>
                        <a:prstGeom prst="rect">
                          <a:avLst/>
                        </a:prstGeom>
                        <a:solidFill>
                          <a:srgbClr val="CCFFCC"/>
                        </a:solidFill>
                        <a:ln w="9525">
                          <a:solidFill>
                            <a:srgbClr val="000000"/>
                          </a:solidFill>
                          <a:miter lim="800000"/>
                          <a:headEnd/>
                          <a:tailEnd/>
                        </a:ln>
                      </wps:spPr>
                      <wps:txbx>
                        <w:txbxContent>
                          <w:p w14:paraId="06F3F703" w14:textId="77777777" w:rsidR="000C6F53" w:rsidRPr="006B0071" w:rsidRDefault="000C6F53" w:rsidP="000C6F53">
                            <w:pPr>
                              <w:jc w:val="center"/>
                              <w:rPr>
                                <w:sz w:val="20"/>
                                <w:szCs w:val="20"/>
                              </w:rPr>
                            </w:pPr>
                            <w:r>
                              <w:rPr>
                                <w:sz w:val="20"/>
                                <w:szCs w:val="20"/>
                              </w:rPr>
                              <w:t>организация обмена с памятью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59759" id="Надпись 71" o:spid="_x0000_s1070" type="#_x0000_t202" style="position:absolute;margin-left:234pt;margin-top:357.8pt;width:153pt;height:19.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" fillcolor="#cfc">
                <v:textbox>
                  <w:txbxContent>
                    <w:p w14:paraId="06F3F703" w14:textId="77777777" w:rsidR="000C6F53" w:rsidRPr="006B0071" w:rsidRDefault="000C6F53" w:rsidP="000C6F53">
                      <w:pPr>
                        <w:jc w:val="center"/>
                        <w:rPr>
                          <w:sz w:val="20"/>
                          <w:szCs w:val="20"/>
                        </w:rPr>
                      </w:pPr>
                      <w:r>
                        <w:rPr>
                          <w:sz w:val="20"/>
                          <w:szCs w:val="20"/>
                        </w:rPr>
                        <w:t>организация обмена с пам</w:t>
                      </w:r>
                      <w:r>
                        <w:rPr>
                          <w:sz w:val="20"/>
                          <w:szCs w:val="20"/>
                        </w:rPr>
                        <w:t>я</w:t>
                      </w:r>
                      <w:r>
                        <w:rPr>
                          <w:sz w:val="20"/>
                          <w:szCs w:val="20"/>
                        </w:rPr>
                        <w:t>тью</w:t>
                      </w:r>
                    </w:p>
                  </w:txbxContent>
                </v:textbox>
              </v:shape>
            </w:pict>
          </mc:Fallback>
        </mc:AlternateContent>
      </w:r>
      <w:r>
        <w:rPr>
          <w:b/>
          <w:noProof/>
        </w:rPr>
        <mc:AlternateContent>
          <mc:Choice Requires="wps">
            <w:drawing>
              <wp:anchor distT="0" distB="0" distL="114300" distR="114300" simplePos="0" relativeHeight="251728896" behindDoc="0" locked="0" layoutInCell="1" allowOverlap="1" wp14:anchorId="7711C1B0" wp14:editId="7F4064A2">
                <wp:simplePos x="0" y="0"/>
                <wp:positionH relativeFrom="column">
                  <wp:posOffset>2971800</wp:posOffset>
                </wp:positionH>
                <wp:positionV relativeFrom="paragraph">
                  <wp:posOffset>2715260</wp:posOffset>
                </wp:positionV>
                <wp:extent cx="1800225" cy="252095"/>
                <wp:effectExtent l="5715" t="13335" r="13335" b="10795"/>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CCFFCC"/>
                        </a:solidFill>
                        <a:ln w="9525">
                          <a:solidFill>
                            <a:srgbClr val="000000"/>
                          </a:solidFill>
                          <a:miter lim="800000"/>
                          <a:headEnd/>
                          <a:tailEnd/>
                        </a:ln>
                      </wps:spPr>
                      <wps:txbx>
                        <w:txbxContent>
                          <w:p w14:paraId="41216A91" w14:textId="77777777" w:rsidR="000C6F53" w:rsidRPr="006B0071" w:rsidRDefault="000C6F53" w:rsidP="000C6F53">
                            <w:pPr>
                              <w:jc w:val="center"/>
                              <w:rPr>
                                <w:sz w:val="20"/>
                                <w:szCs w:val="20"/>
                              </w:rPr>
                            </w:pPr>
                            <w:r>
                              <w:rPr>
                                <w:sz w:val="20"/>
                                <w:szCs w:val="20"/>
                              </w:rPr>
                              <w:t>многоуровневая организация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C1B0" id="Надпись 70" o:spid="_x0000_s1071" type="#_x0000_t202" style="position:absolute;margin-left:234pt;margin-top:213.8pt;width:141.75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" fillcolor="#cfc">
                <v:textbox>
                  <w:txbxContent>
                    <w:p w14:paraId="41216A91" w14:textId="77777777" w:rsidR="000C6F53" w:rsidRPr="006B0071" w:rsidRDefault="000C6F53" w:rsidP="000C6F53">
                      <w:pPr>
                        <w:jc w:val="center"/>
                        <w:rPr>
                          <w:sz w:val="20"/>
                          <w:szCs w:val="20"/>
                        </w:rPr>
                      </w:pPr>
                      <w:r>
                        <w:rPr>
                          <w:sz w:val="20"/>
                          <w:szCs w:val="20"/>
                        </w:rPr>
                        <w:t>многоуровневая орг</w:t>
                      </w:r>
                      <w:r>
                        <w:rPr>
                          <w:sz w:val="20"/>
                          <w:szCs w:val="20"/>
                        </w:rPr>
                        <w:t>а</w:t>
                      </w:r>
                      <w:r>
                        <w:rPr>
                          <w:sz w:val="20"/>
                          <w:szCs w:val="20"/>
                        </w:rPr>
                        <w:t>низация</w:t>
                      </w:r>
                    </w:p>
                  </w:txbxContent>
                </v:textbox>
              </v:shape>
            </w:pict>
          </mc:Fallback>
        </mc:AlternateContent>
      </w:r>
      <w:r>
        <w:rPr>
          <w:b/>
          <w:noProof/>
        </w:rPr>
        <mc:AlternateContent>
          <mc:Choice Requires="wps">
            <w:drawing>
              <wp:anchor distT="0" distB="0" distL="114300" distR="114300" simplePos="0" relativeHeight="251737088" behindDoc="0" locked="0" layoutInCell="1" allowOverlap="1" wp14:anchorId="6461AA0A" wp14:editId="11C51FF8">
                <wp:simplePos x="0" y="0"/>
                <wp:positionH relativeFrom="column">
                  <wp:posOffset>2628900</wp:posOffset>
                </wp:positionH>
                <wp:positionV relativeFrom="paragraph">
                  <wp:posOffset>4315460</wp:posOffset>
                </wp:positionV>
                <wp:extent cx="114300" cy="0"/>
                <wp:effectExtent l="5715" t="13335" r="13335" b="571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6C516" id="Прямая соединительная линия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39.8pt" to="3in,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"/>
            </w:pict>
          </mc:Fallback>
        </mc:AlternateContent>
      </w:r>
      <w:r>
        <w:rPr>
          <w:b/>
          <w:noProof/>
        </w:rPr>
        <mc:AlternateContent>
          <mc:Choice Requires="wps">
            <w:drawing>
              <wp:anchor distT="0" distB="0" distL="114300" distR="114300" simplePos="0" relativeHeight="251707392" behindDoc="0" locked="0" layoutInCell="1" allowOverlap="1" wp14:anchorId="52683ADE" wp14:editId="03A74552">
                <wp:simplePos x="0" y="0"/>
                <wp:positionH relativeFrom="column">
                  <wp:posOffset>2628900</wp:posOffset>
                </wp:positionH>
                <wp:positionV relativeFrom="paragraph">
                  <wp:posOffset>1915160</wp:posOffset>
                </wp:positionV>
                <wp:extent cx="0" cy="2400300"/>
                <wp:effectExtent l="5715" t="13335" r="13335" b="571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D7451" id="Прямая соединительная линия 6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0.8pt" to="207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OeTwIAAFo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"/>
            </w:pict>
          </mc:Fallback>
        </mc:AlternateContent>
      </w:r>
      <w:r>
        <w:rPr>
          <w:b/>
          <w:noProof/>
        </w:rPr>
        <mc:AlternateContent>
          <mc:Choice Requires="wps">
            <w:drawing>
              <wp:anchor distT="0" distB="0" distL="114300" distR="114300" simplePos="0" relativeHeight="251735040" behindDoc="0" locked="0" layoutInCell="1" allowOverlap="1" wp14:anchorId="431B1921" wp14:editId="019FE5A0">
                <wp:simplePos x="0" y="0"/>
                <wp:positionH relativeFrom="column">
                  <wp:posOffset>2971800</wp:posOffset>
                </wp:positionH>
                <wp:positionV relativeFrom="paragraph">
                  <wp:posOffset>4886960</wp:posOffset>
                </wp:positionV>
                <wp:extent cx="1943735" cy="252095"/>
                <wp:effectExtent l="5715" t="13335" r="12700" b="10795"/>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252095"/>
                        </a:xfrm>
                        <a:prstGeom prst="rect">
                          <a:avLst/>
                        </a:prstGeom>
                        <a:solidFill>
                          <a:srgbClr val="CCFFCC"/>
                        </a:solidFill>
                        <a:ln w="9525">
                          <a:solidFill>
                            <a:srgbClr val="000000"/>
                          </a:solidFill>
                          <a:miter lim="800000"/>
                          <a:headEnd/>
                          <a:tailEnd/>
                        </a:ln>
                      </wps:spPr>
                      <wps:txbx>
                        <w:txbxContent>
                          <w:p w14:paraId="7F937BB0" w14:textId="77777777" w:rsidR="000C6F53" w:rsidRPr="006B0071" w:rsidRDefault="000C6F53" w:rsidP="000C6F53">
                            <w:pPr>
                              <w:jc w:val="center"/>
                              <w:rPr>
                                <w:sz w:val="20"/>
                                <w:szCs w:val="20"/>
                              </w:rPr>
                            </w:pPr>
                            <w:r>
                              <w:rPr>
                                <w:sz w:val="20"/>
                                <w:szCs w:val="20"/>
                              </w:rPr>
                              <w:t>контроллеры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1921" id="Надпись 67" o:spid="_x0000_s1072" type="#_x0000_t202" style="position:absolute;margin-left:234pt;margin-top:384.8pt;width:153.05pt;height:19.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" fillcolor="#cfc">
                <v:textbox>
                  <w:txbxContent>
                    <w:p w14:paraId="7F937BB0" w14:textId="77777777" w:rsidR="000C6F53" w:rsidRPr="006B0071" w:rsidRDefault="000C6F53" w:rsidP="000C6F53">
                      <w:pPr>
                        <w:jc w:val="center"/>
                        <w:rPr>
                          <w:sz w:val="20"/>
                          <w:szCs w:val="20"/>
                        </w:rPr>
                      </w:pPr>
                      <w:r>
                        <w:rPr>
                          <w:sz w:val="20"/>
                          <w:szCs w:val="20"/>
                        </w:rPr>
                        <w:t>контроллеры</w:t>
                      </w:r>
                    </w:p>
                  </w:txbxContent>
                </v:textbox>
              </v:shape>
            </w:pict>
          </mc:Fallback>
        </mc:AlternateContent>
      </w:r>
      <w:r>
        <w:rPr>
          <w:b/>
          <w:noProof/>
        </w:rPr>
        <mc:AlternateContent>
          <mc:Choice Requires="wps">
            <w:drawing>
              <wp:anchor distT="0" distB="0" distL="114300" distR="114300" simplePos="0" relativeHeight="251732992" behindDoc="0" locked="0" layoutInCell="1" allowOverlap="1" wp14:anchorId="6E38EE68" wp14:editId="191F1055">
                <wp:simplePos x="0" y="0"/>
                <wp:positionH relativeFrom="column">
                  <wp:posOffset>2743200</wp:posOffset>
                </wp:positionH>
                <wp:positionV relativeFrom="paragraph">
                  <wp:posOffset>4141470</wp:posOffset>
                </wp:positionV>
                <wp:extent cx="2171700" cy="288290"/>
                <wp:effectExtent l="5715" t="10795" r="13335" b="571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8290"/>
                        </a:xfrm>
                        <a:prstGeom prst="rect">
                          <a:avLst/>
                        </a:prstGeom>
                        <a:solidFill>
                          <a:srgbClr val="CCFFFF"/>
                        </a:solidFill>
                        <a:ln w="9525">
                          <a:solidFill>
                            <a:srgbClr val="000000"/>
                          </a:solidFill>
                          <a:miter lim="800000"/>
                          <a:headEnd/>
                          <a:tailEnd/>
                        </a:ln>
                      </wps:spPr>
                      <wps:txbx>
                        <w:txbxContent>
                          <w:p w14:paraId="20FE780E" w14:textId="77777777" w:rsidR="000C6F53" w:rsidRPr="00AC4929" w:rsidRDefault="000C6F53" w:rsidP="000C6F53">
                            <w:pPr>
                              <w:jc w:val="center"/>
                              <w:rPr>
                                <w:sz w:val="28"/>
                                <w:szCs w:val="28"/>
                              </w:rPr>
                            </w:pPr>
                            <w:r>
                              <w:rPr>
                                <w:sz w:val="28"/>
                                <w:szCs w:val="28"/>
                              </w:rPr>
                              <w:t>устройства ввода/вывода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EE68" id="Надпись 66" o:spid="_x0000_s1073" type="#_x0000_t202" style="position:absolute;margin-left:3in;margin-top:326.1pt;width:171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" fillcolor="#cff">
                <v:textbox>
                  <w:txbxContent>
                    <w:p w14:paraId="20FE780E" w14:textId="77777777" w:rsidR="000C6F53" w:rsidRPr="00AC4929" w:rsidRDefault="000C6F53" w:rsidP="000C6F53">
                      <w:pPr>
                        <w:jc w:val="center"/>
                        <w:rPr>
                          <w:sz w:val="28"/>
                          <w:szCs w:val="28"/>
                        </w:rPr>
                      </w:pPr>
                      <w:r>
                        <w:rPr>
                          <w:sz w:val="28"/>
                          <w:szCs w:val="28"/>
                        </w:rPr>
                        <w:t>устройства ввода/вывода</w:t>
                      </w:r>
                    </w:p>
                  </w:txbxContent>
                </v:textbox>
              </v:shape>
            </w:pict>
          </mc:Fallback>
        </mc:AlternateContent>
      </w:r>
      <w:r>
        <w:rPr>
          <w:b/>
          <w:noProof/>
        </w:rPr>
        <mc:AlternateContent>
          <mc:Choice Requires="wps">
            <w:drawing>
              <wp:anchor distT="0" distB="0" distL="114300" distR="114300" simplePos="0" relativeHeight="251731968" behindDoc="0" locked="0" layoutInCell="1" allowOverlap="1" wp14:anchorId="57C25855" wp14:editId="55C38B58">
                <wp:simplePos x="0" y="0"/>
                <wp:positionH relativeFrom="column">
                  <wp:posOffset>2971800</wp:posOffset>
                </wp:positionH>
                <wp:positionV relativeFrom="paragraph">
                  <wp:posOffset>3720465</wp:posOffset>
                </wp:positionV>
                <wp:extent cx="1800225" cy="252095"/>
                <wp:effectExtent l="5715" t="8890" r="13335" b="5715"/>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CCFFCC"/>
                        </a:solidFill>
                        <a:ln w="9525">
                          <a:solidFill>
                            <a:srgbClr val="000000"/>
                          </a:solidFill>
                          <a:miter lim="800000"/>
                          <a:headEnd/>
                          <a:tailEnd/>
                        </a:ln>
                      </wps:spPr>
                      <wps:txbx>
                        <w:txbxContent>
                          <w:p w14:paraId="701A9AE3" w14:textId="77777777" w:rsidR="000C6F53" w:rsidRPr="003F5AEF" w:rsidRDefault="000C6F53" w:rsidP="000C6F53">
                            <w:pPr>
                              <w:jc w:val="center"/>
                              <w:rPr>
                                <w:sz w:val="20"/>
                                <w:szCs w:val="20"/>
                                <w:lang w:val="en-US"/>
                              </w:rPr>
                            </w:pPr>
                            <w:r>
                              <w:rPr>
                                <w:sz w:val="20"/>
                                <w:szCs w:val="20"/>
                              </w:rPr>
                              <w:t>внешняя (дисковая</w:t>
                            </w:r>
                            <w:r>
                              <w:rPr>
                                <w:sz w:val="20"/>
                                <w:szCs w:val="20"/>
                                <w:lang w:val="en-US"/>
                              </w:rPr>
                              <w:t>)</w:t>
                            </w:r>
                            <w:r>
                              <w:rPr>
                                <w:sz w:val="20"/>
                                <w:szCs w:val="20"/>
                              </w:rPr>
                              <w:t xml:space="preserve"> память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5855" id="Надпись 65" o:spid="_x0000_s1074" type="#_x0000_t202" style="position:absolute;margin-left:234pt;margin-top:292.95pt;width:141.7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" fillcolor="#cfc">
                <v:textbox>
                  <w:txbxContent>
                    <w:p w14:paraId="701A9AE3" w14:textId="77777777" w:rsidR="000C6F53" w:rsidRPr="003F5AEF" w:rsidRDefault="000C6F53" w:rsidP="000C6F53">
                      <w:pPr>
                        <w:jc w:val="center"/>
                        <w:rPr>
                          <w:sz w:val="20"/>
                          <w:szCs w:val="20"/>
                          <w:lang w:val="en-US"/>
                        </w:rPr>
                      </w:pPr>
                      <w:r>
                        <w:rPr>
                          <w:sz w:val="20"/>
                          <w:szCs w:val="20"/>
                        </w:rPr>
                        <w:t>внешняя (дисковая</w:t>
                      </w:r>
                      <w:r>
                        <w:rPr>
                          <w:sz w:val="20"/>
                          <w:szCs w:val="20"/>
                          <w:lang w:val="en-US"/>
                        </w:rPr>
                        <w:t>)</w:t>
                      </w:r>
                      <w:r>
                        <w:rPr>
                          <w:sz w:val="20"/>
                          <w:szCs w:val="20"/>
                        </w:rPr>
                        <w:t xml:space="preserve"> память</w:t>
                      </w:r>
                    </w:p>
                  </w:txbxContent>
                </v:textbox>
              </v:shape>
            </w:pict>
          </mc:Fallback>
        </mc:AlternateContent>
      </w:r>
      <w:r>
        <w:rPr>
          <w:b/>
          <w:noProof/>
        </w:rPr>
        <mc:AlternateContent>
          <mc:Choice Requires="wps">
            <w:drawing>
              <wp:anchor distT="0" distB="0" distL="114300" distR="114300" simplePos="0" relativeHeight="251730944" behindDoc="0" locked="0" layoutInCell="1" allowOverlap="1" wp14:anchorId="49C5A056" wp14:editId="3DA4D643">
                <wp:simplePos x="0" y="0"/>
                <wp:positionH relativeFrom="column">
                  <wp:posOffset>2971800</wp:posOffset>
                </wp:positionH>
                <wp:positionV relativeFrom="paragraph">
                  <wp:posOffset>3377565</wp:posOffset>
                </wp:positionV>
                <wp:extent cx="1800225" cy="252095"/>
                <wp:effectExtent l="5715" t="8890" r="13335" b="571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CCFFCC"/>
                        </a:solidFill>
                        <a:ln w="9525">
                          <a:solidFill>
                            <a:srgbClr val="000000"/>
                          </a:solidFill>
                          <a:miter lim="800000"/>
                          <a:headEnd/>
                          <a:tailEnd/>
                        </a:ln>
                      </wps:spPr>
                      <wps:txbx>
                        <w:txbxContent>
                          <w:p w14:paraId="02E98126" w14:textId="77777777" w:rsidR="000C6F53" w:rsidRPr="00F74CA1" w:rsidRDefault="000C6F53" w:rsidP="000C6F53">
                            <w:pPr>
                              <w:jc w:val="center"/>
                              <w:rPr>
                                <w:sz w:val="20"/>
                                <w:szCs w:val="20"/>
                              </w:rPr>
                            </w:pPr>
                            <w:r>
                              <w:rPr>
                                <w:sz w:val="20"/>
                                <w:szCs w:val="20"/>
                              </w:rPr>
                              <w:t>основная память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A056" id="Надпись 64" o:spid="_x0000_s1075" type="#_x0000_t202" style="position:absolute;margin-left:234pt;margin-top:265.95pt;width:141.75pt;height:1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" fillcolor="#cfc">
                <v:textbox>
                  <w:txbxContent>
                    <w:p w14:paraId="02E98126" w14:textId="77777777" w:rsidR="000C6F53" w:rsidRPr="00F74CA1" w:rsidRDefault="000C6F53" w:rsidP="000C6F53">
                      <w:pPr>
                        <w:jc w:val="center"/>
                        <w:rPr>
                          <w:sz w:val="20"/>
                          <w:szCs w:val="20"/>
                        </w:rPr>
                      </w:pPr>
                      <w:r>
                        <w:rPr>
                          <w:sz w:val="20"/>
                          <w:szCs w:val="20"/>
                        </w:rPr>
                        <w:t>основная память</w:t>
                      </w:r>
                    </w:p>
                  </w:txbxContent>
                </v:textbox>
              </v:shape>
            </w:pict>
          </mc:Fallback>
        </mc:AlternateContent>
      </w:r>
      <w:r>
        <w:rPr>
          <w:b/>
          <w:noProof/>
        </w:rPr>
        <mc:AlternateContent>
          <mc:Choice Requires="wps">
            <w:drawing>
              <wp:anchor distT="0" distB="0" distL="114300" distR="114300" simplePos="0" relativeHeight="251729920" behindDoc="0" locked="0" layoutInCell="1" allowOverlap="1" wp14:anchorId="77BCAC11" wp14:editId="1C21FF50">
                <wp:simplePos x="0" y="0"/>
                <wp:positionH relativeFrom="column">
                  <wp:posOffset>2971800</wp:posOffset>
                </wp:positionH>
                <wp:positionV relativeFrom="paragraph">
                  <wp:posOffset>3034665</wp:posOffset>
                </wp:positionV>
                <wp:extent cx="1800225" cy="252095"/>
                <wp:effectExtent l="5715" t="8890" r="13335" b="571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CCFFCC"/>
                        </a:solidFill>
                        <a:ln w="9525">
                          <a:solidFill>
                            <a:srgbClr val="000000"/>
                          </a:solidFill>
                          <a:miter lim="800000"/>
                          <a:headEnd/>
                          <a:tailEnd/>
                        </a:ln>
                      </wps:spPr>
                      <wps:txbx>
                        <w:txbxContent>
                          <w:p w14:paraId="1643CDC2" w14:textId="77777777" w:rsidR="000C6F53" w:rsidRPr="00423FBA" w:rsidRDefault="000C6F53" w:rsidP="000C6F53">
                            <w:pPr>
                              <w:jc w:val="center"/>
                              <w:rPr>
                                <w:sz w:val="20"/>
                                <w:szCs w:val="20"/>
                              </w:rPr>
                            </w:pPr>
                            <w:r>
                              <w:rPr>
                                <w:sz w:val="20"/>
                                <w:szCs w:val="20"/>
                                <w:lang w:val="en-US"/>
                              </w:rPr>
                              <w:t xml:space="preserve">cash - </w:t>
                            </w:r>
                            <w:r>
                              <w:rPr>
                                <w:sz w:val="20"/>
                                <w:szCs w:val="20"/>
                              </w:rPr>
                              <w:t>память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AC11" id="Надпись 63" o:spid="_x0000_s1076" type="#_x0000_t202" style="position:absolute;margin-left:234pt;margin-top:238.95pt;width:141.75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" fillcolor="#cfc">
                <v:textbox>
                  <w:txbxContent>
                    <w:p w14:paraId="1643CDC2" w14:textId="77777777" w:rsidR="000C6F53" w:rsidRPr="00423FBA" w:rsidRDefault="000C6F53" w:rsidP="000C6F53">
                      <w:pPr>
                        <w:jc w:val="center"/>
                        <w:rPr>
                          <w:sz w:val="20"/>
                          <w:szCs w:val="20"/>
                        </w:rPr>
                      </w:pPr>
                      <w:r>
                        <w:rPr>
                          <w:sz w:val="20"/>
                          <w:szCs w:val="20"/>
                          <w:lang w:val="en-US"/>
                        </w:rPr>
                        <w:t xml:space="preserve">cash - </w:t>
                      </w:r>
                      <w:r>
                        <w:rPr>
                          <w:sz w:val="20"/>
                          <w:szCs w:val="20"/>
                        </w:rPr>
                        <w:t>память</w:t>
                      </w:r>
                    </w:p>
                  </w:txbxContent>
                </v:textbox>
              </v:shape>
            </w:pict>
          </mc:Fallback>
        </mc:AlternateContent>
      </w:r>
      <w:r>
        <w:rPr>
          <w:b/>
          <w:noProof/>
        </w:rPr>
        <mc:AlternateContent>
          <mc:Choice Requires="wps">
            <w:drawing>
              <wp:anchor distT="0" distB="0" distL="114300" distR="114300" simplePos="0" relativeHeight="251726848" behindDoc="0" locked="0" layoutInCell="1" allowOverlap="1" wp14:anchorId="5F4C72B5" wp14:editId="12D97102">
                <wp:simplePos x="0" y="0"/>
                <wp:positionH relativeFrom="column">
                  <wp:posOffset>2743200</wp:posOffset>
                </wp:positionH>
                <wp:positionV relativeFrom="paragraph">
                  <wp:posOffset>2259965</wp:posOffset>
                </wp:positionV>
                <wp:extent cx="1028700" cy="288290"/>
                <wp:effectExtent l="5715" t="5715" r="13335" b="1079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8290"/>
                        </a:xfrm>
                        <a:prstGeom prst="rect">
                          <a:avLst/>
                        </a:prstGeom>
                        <a:solidFill>
                          <a:srgbClr val="CCFFFF"/>
                        </a:solidFill>
                        <a:ln w="9525">
                          <a:solidFill>
                            <a:srgbClr val="000000"/>
                          </a:solidFill>
                          <a:miter lim="800000"/>
                          <a:headEnd/>
                          <a:tailEnd/>
                        </a:ln>
                      </wps:spPr>
                      <wps:txbx>
                        <w:txbxContent>
                          <w:p w14:paraId="2BD749CB" w14:textId="77777777" w:rsidR="000C6F53" w:rsidRPr="00AC4929" w:rsidRDefault="000C6F53" w:rsidP="000C6F53">
                            <w:pPr>
                              <w:jc w:val="center"/>
                              <w:rPr>
                                <w:sz w:val="28"/>
                                <w:szCs w:val="28"/>
                              </w:rPr>
                            </w:pPr>
                            <w:r>
                              <w:rPr>
                                <w:sz w:val="28"/>
                                <w:szCs w:val="28"/>
                              </w:rPr>
                              <w:t>память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C72B5" id="Надпись 62" o:spid="_x0000_s1077" type="#_x0000_t202" style="position:absolute;margin-left:3in;margin-top:177.95pt;width:81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" fillcolor="#cff">
                <v:textbox>
                  <w:txbxContent>
                    <w:p w14:paraId="2BD749CB" w14:textId="77777777" w:rsidR="000C6F53" w:rsidRPr="00AC4929" w:rsidRDefault="000C6F53" w:rsidP="000C6F53">
                      <w:pPr>
                        <w:jc w:val="center"/>
                        <w:rPr>
                          <w:sz w:val="28"/>
                          <w:szCs w:val="28"/>
                        </w:rPr>
                      </w:pPr>
                      <w:r>
                        <w:rPr>
                          <w:sz w:val="28"/>
                          <w:szCs w:val="28"/>
                        </w:rPr>
                        <w:t>память</w:t>
                      </w:r>
                    </w:p>
                  </w:txbxContent>
                </v:textbox>
              </v:shape>
            </w:pict>
          </mc:Fallback>
        </mc:AlternateContent>
      </w:r>
      <w:r>
        <w:rPr>
          <w:b/>
          <w:noProof/>
        </w:rPr>
        <mc:AlternateContent>
          <mc:Choice Requires="wps">
            <w:drawing>
              <wp:anchor distT="0" distB="0" distL="114300" distR="114300" simplePos="0" relativeHeight="251727872" behindDoc="0" locked="0" layoutInCell="1" allowOverlap="1" wp14:anchorId="3AD118BE" wp14:editId="02AF01A6">
                <wp:simplePos x="0" y="0"/>
                <wp:positionH relativeFrom="column">
                  <wp:posOffset>2628900</wp:posOffset>
                </wp:positionH>
                <wp:positionV relativeFrom="paragraph">
                  <wp:posOffset>2383790</wp:posOffset>
                </wp:positionV>
                <wp:extent cx="114300" cy="0"/>
                <wp:effectExtent l="5715" t="5715" r="13335" b="1333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DB31" id="Прямая соединительная линия 6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7.7pt" to="3in,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"/>
            </w:pict>
          </mc:Fallback>
        </mc:AlternateContent>
      </w:r>
      <w:r>
        <w:rPr>
          <w:b/>
          <w:noProof/>
        </w:rPr>
        <mc:AlternateContent>
          <mc:Choice Requires="wps">
            <w:drawing>
              <wp:anchor distT="0" distB="0" distL="114300" distR="114300" simplePos="0" relativeHeight="251725824" behindDoc="0" locked="0" layoutInCell="1" allowOverlap="1" wp14:anchorId="0EDF01DE" wp14:editId="1C575CD9">
                <wp:simplePos x="0" y="0"/>
                <wp:positionH relativeFrom="column">
                  <wp:posOffset>2857500</wp:posOffset>
                </wp:positionH>
                <wp:positionV relativeFrom="paragraph">
                  <wp:posOffset>657860</wp:posOffset>
                </wp:positionV>
                <wp:extent cx="114300" cy="0"/>
                <wp:effectExtent l="5715" t="13335" r="13335"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DEEFE" id="Прямая соединительная линия 6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1.8pt" to="234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"/>
            </w:pict>
          </mc:Fallback>
        </mc:AlternateContent>
      </w:r>
      <w:r>
        <w:rPr>
          <w:b/>
          <w:noProof/>
        </w:rPr>
        <mc:AlternateContent>
          <mc:Choice Requires="wps">
            <w:drawing>
              <wp:anchor distT="0" distB="0" distL="114300" distR="114300" simplePos="0" relativeHeight="251724800" behindDoc="0" locked="0" layoutInCell="1" allowOverlap="1" wp14:anchorId="5E91A7FA" wp14:editId="14E61609">
                <wp:simplePos x="0" y="0"/>
                <wp:positionH relativeFrom="column">
                  <wp:posOffset>2857500</wp:posOffset>
                </wp:positionH>
                <wp:positionV relativeFrom="paragraph">
                  <wp:posOffset>1000760</wp:posOffset>
                </wp:positionV>
                <wp:extent cx="114300" cy="0"/>
                <wp:effectExtent l="5715" t="13335" r="13335" b="571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EB746" id="Прямая соединительная линия 5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8.8pt" to="234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"/>
            </w:pict>
          </mc:Fallback>
        </mc:AlternateContent>
      </w:r>
      <w:r>
        <w:rPr>
          <w:b/>
          <w:noProof/>
        </w:rPr>
        <mc:AlternateContent>
          <mc:Choice Requires="wps">
            <w:drawing>
              <wp:anchor distT="0" distB="0" distL="114300" distR="114300" simplePos="0" relativeHeight="251723776" behindDoc="0" locked="0" layoutInCell="1" allowOverlap="1" wp14:anchorId="59E8268B" wp14:editId="3A1B8314">
                <wp:simplePos x="0" y="0"/>
                <wp:positionH relativeFrom="column">
                  <wp:posOffset>2857500</wp:posOffset>
                </wp:positionH>
                <wp:positionV relativeFrom="paragraph">
                  <wp:posOffset>1343660</wp:posOffset>
                </wp:positionV>
                <wp:extent cx="114300" cy="0"/>
                <wp:effectExtent l="5715" t="13335" r="13335" b="571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2503F" id="Прямая соединительная линия 5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5.8pt" to="234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"/>
            </w:pict>
          </mc:Fallback>
        </mc:AlternateContent>
      </w:r>
      <w:r>
        <w:rPr>
          <w:b/>
          <w:noProof/>
        </w:rPr>
        <mc:AlternateContent>
          <mc:Choice Requires="wps">
            <w:drawing>
              <wp:anchor distT="0" distB="0" distL="114300" distR="114300" simplePos="0" relativeHeight="251722752" behindDoc="0" locked="0" layoutInCell="1" allowOverlap="1" wp14:anchorId="4C807546" wp14:editId="771FE48E">
                <wp:simplePos x="0" y="0"/>
                <wp:positionH relativeFrom="column">
                  <wp:posOffset>2857500</wp:posOffset>
                </wp:positionH>
                <wp:positionV relativeFrom="paragraph">
                  <wp:posOffset>1686560</wp:posOffset>
                </wp:positionV>
                <wp:extent cx="114300" cy="0"/>
                <wp:effectExtent l="5715" t="13335" r="13335" b="571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7AFE9" id="Прямая соединительная линия 5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2.8pt" to="234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"/>
            </w:pict>
          </mc:Fallback>
        </mc:AlternateContent>
      </w:r>
      <w:r>
        <w:rPr>
          <w:b/>
          <w:noProof/>
        </w:rPr>
        <mc:AlternateContent>
          <mc:Choice Requires="wps">
            <w:drawing>
              <wp:anchor distT="0" distB="0" distL="114300" distR="114300" simplePos="0" relativeHeight="251721728" behindDoc="0" locked="0" layoutInCell="1" allowOverlap="1" wp14:anchorId="1D900B88" wp14:editId="3A172245">
                <wp:simplePos x="0" y="0"/>
                <wp:positionH relativeFrom="column">
                  <wp:posOffset>2857500</wp:posOffset>
                </wp:positionH>
                <wp:positionV relativeFrom="paragraph">
                  <wp:posOffset>2029460</wp:posOffset>
                </wp:positionV>
                <wp:extent cx="114300" cy="0"/>
                <wp:effectExtent l="5715" t="13335" r="13335" b="571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659B" id="Прямая соединительная линия 5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9.8pt" to="234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"/>
            </w:pict>
          </mc:Fallback>
        </mc:AlternateContent>
      </w:r>
      <w:r>
        <w:rPr>
          <w:b/>
          <w:noProof/>
        </w:rPr>
        <mc:AlternateContent>
          <mc:Choice Requires="wps">
            <w:drawing>
              <wp:anchor distT="0" distB="0" distL="114300" distR="114300" simplePos="0" relativeHeight="251718656" behindDoc="0" locked="0" layoutInCell="1" allowOverlap="1" wp14:anchorId="248A7DF2" wp14:editId="700E6E53">
                <wp:simplePos x="0" y="0"/>
                <wp:positionH relativeFrom="column">
                  <wp:posOffset>2971800</wp:posOffset>
                </wp:positionH>
                <wp:positionV relativeFrom="paragraph">
                  <wp:posOffset>1925955</wp:posOffset>
                </wp:positionV>
                <wp:extent cx="914400" cy="252095"/>
                <wp:effectExtent l="5715" t="5080" r="13335" b="9525"/>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2095"/>
                        </a:xfrm>
                        <a:prstGeom prst="rect">
                          <a:avLst/>
                        </a:prstGeom>
                        <a:solidFill>
                          <a:srgbClr val="CCFFCC"/>
                        </a:solidFill>
                        <a:ln w="9525">
                          <a:solidFill>
                            <a:srgbClr val="000000"/>
                          </a:solidFill>
                          <a:miter lim="800000"/>
                          <a:headEnd/>
                          <a:tailEnd/>
                        </a:ln>
                      </wps:spPr>
                      <wps:txbx>
                        <w:txbxContent>
                          <w:p w14:paraId="37F00638" w14:textId="77777777" w:rsidR="000C6F53" w:rsidRPr="00AC4929" w:rsidRDefault="000C6F53" w:rsidP="000C6F53">
                            <w:pPr>
                              <w:jc w:val="center"/>
                              <w:rPr>
                                <w:sz w:val="20"/>
                                <w:szCs w:val="20"/>
                              </w:rPr>
                            </w:pPr>
                            <w:r>
                              <w:rPr>
                                <w:sz w:val="20"/>
                                <w:szCs w:val="20"/>
                              </w:rPr>
                              <w:t>УУ (БМПУ)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7DF2" id="Надпись 55" o:spid="_x0000_s1078" type="#_x0000_t202" style="position:absolute;margin-left:234pt;margin-top:151.65pt;width:1in;height:1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" fillcolor="#cfc">
                <v:textbox>
                  <w:txbxContent>
                    <w:p w14:paraId="37F00638" w14:textId="77777777" w:rsidR="000C6F53" w:rsidRPr="00AC4929" w:rsidRDefault="000C6F53" w:rsidP="000C6F53">
                      <w:pPr>
                        <w:jc w:val="center"/>
                        <w:rPr>
                          <w:sz w:val="20"/>
                          <w:szCs w:val="20"/>
                        </w:rPr>
                      </w:pPr>
                      <w:r>
                        <w:rPr>
                          <w:sz w:val="20"/>
                          <w:szCs w:val="20"/>
                        </w:rPr>
                        <w:t>УУ (БМПУ)</w:t>
                      </w:r>
                    </w:p>
                  </w:txbxContent>
                </v:textbox>
              </v:shape>
            </w:pict>
          </mc:Fallback>
        </mc:AlternateContent>
      </w:r>
      <w:r>
        <w:rPr>
          <w:b/>
          <w:noProof/>
        </w:rPr>
        <mc:AlternateContent>
          <mc:Choice Requires="wps">
            <w:drawing>
              <wp:anchor distT="0" distB="0" distL="114300" distR="114300" simplePos="0" relativeHeight="251717632" behindDoc="0" locked="0" layoutInCell="1" allowOverlap="1" wp14:anchorId="74AB55F1" wp14:editId="6C0CFF0D">
                <wp:simplePos x="0" y="0"/>
                <wp:positionH relativeFrom="column">
                  <wp:posOffset>2971800</wp:posOffset>
                </wp:positionH>
                <wp:positionV relativeFrom="paragraph">
                  <wp:posOffset>1572260</wp:posOffset>
                </wp:positionV>
                <wp:extent cx="1800225" cy="252095"/>
                <wp:effectExtent l="5715" t="13335" r="13335" b="1079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CCFFCC"/>
                        </a:solidFill>
                        <a:ln w="9525">
                          <a:solidFill>
                            <a:srgbClr val="000000"/>
                          </a:solidFill>
                          <a:miter lim="800000"/>
                          <a:headEnd/>
                          <a:tailEnd/>
                        </a:ln>
                      </wps:spPr>
                      <wps:txbx>
                        <w:txbxContent>
                          <w:p w14:paraId="32B41AD1" w14:textId="77777777" w:rsidR="000C6F53" w:rsidRPr="006B0071" w:rsidRDefault="000C6F53" w:rsidP="000C6F53">
                            <w:pPr>
                              <w:jc w:val="center"/>
                              <w:rPr>
                                <w:sz w:val="20"/>
                                <w:szCs w:val="20"/>
                              </w:rPr>
                            </w:pPr>
                            <w:r>
                              <w:rPr>
                                <w:sz w:val="20"/>
                                <w:szCs w:val="20"/>
                              </w:rPr>
                              <w:t>конвейер команд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B55F1" id="Надпись 54" o:spid="_x0000_s1079" type="#_x0000_t202" style="position:absolute;margin-left:234pt;margin-top:123.8pt;width:141.75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" fillcolor="#cfc">
                <v:textbox>
                  <w:txbxContent>
                    <w:p w14:paraId="32B41AD1" w14:textId="77777777" w:rsidR="000C6F53" w:rsidRPr="006B0071" w:rsidRDefault="000C6F53" w:rsidP="000C6F53">
                      <w:pPr>
                        <w:jc w:val="center"/>
                        <w:rPr>
                          <w:sz w:val="20"/>
                          <w:szCs w:val="20"/>
                        </w:rPr>
                      </w:pPr>
                      <w:r>
                        <w:rPr>
                          <w:sz w:val="20"/>
                          <w:szCs w:val="20"/>
                        </w:rPr>
                        <w:t>конвейер команд</w:t>
                      </w:r>
                    </w:p>
                  </w:txbxContent>
                </v:textbox>
              </v:shape>
            </w:pict>
          </mc:Fallback>
        </mc:AlternateContent>
      </w:r>
      <w:r>
        <w:rPr>
          <w:b/>
          <w:noProof/>
        </w:rPr>
        <mc:AlternateContent>
          <mc:Choice Requires="wps">
            <w:drawing>
              <wp:anchor distT="0" distB="0" distL="114300" distR="114300" simplePos="0" relativeHeight="251715584" behindDoc="0" locked="0" layoutInCell="1" allowOverlap="1" wp14:anchorId="49A18358" wp14:editId="543896EB">
                <wp:simplePos x="0" y="0"/>
                <wp:positionH relativeFrom="column">
                  <wp:posOffset>2971800</wp:posOffset>
                </wp:positionH>
                <wp:positionV relativeFrom="paragraph">
                  <wp:posOffset>903605</wp:posOffset>
                </wp:positionV>
                <wp:extent cx="914400" cy="252095"/>
                <wp:effectExtent l="5715" t="11430" r="13335" b="1270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2095"/>
                        </a:xfrm>
                        <a:prstGeom prst="rect">
                          <a:avLst/>
                        </a:prstGeom>
                        <a:solidFill>
                          <a:srgbClr val="CCFFCC"/>
                        </a:solidFill>
                        <a:ln w="9525">
                          <a:solidFill>
                            <a:srgbClr val="000000"/>
                          </a:solidFill>
                          <a:miter lim="800000"/>
                          <a:headEnd/>
                          <a:tailEnd/>
                        </a:ln>
                      </wps:spPr>
                      <wps:txbx>
                        <w:txbxContent>
                          <w:p w14:paraId="33830D46" w14:textId="77777777" w:rsidR="000C6F53" w:rsidRPr="006B0071" w:rsidRDefault="000C6F53" w:rsidP="000C6F53">
                            <w:pPr>
                              <w:jc w:val="center"/>
                              <w:rPr>
                                <w:sz w:val="20"/>
                                <w:szCs w:val="20"/>
                                <w:lang w:val="en-US"/>
                              </w:rPr>
                            </w:pPr>
                            <w:r>
                              <w:rPr>
                                <w:sz w:val="20"/>
                                <w:szCs w:val="20"/>
                                <w:lang w:val="en-US"/>
                              </w:rPr>
                              <w:t>FPU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18358" id="Надпись 53" o:spid="_x0000_s1080" type="#_x0000_t202" style="position:absolute;margin-left:234pt;margin-top:71.15pt;width:1in;height:1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" fillcolor="#cfc">
                <v:textbox>
                  <w:txbxContent>
                    <w:p w14:paraId="33830D46" w14:textId="77777777" w:rsidR="000C6F53" w:rsidRPr="006B0071" w:rsidRDefault="000C6F53" w:rsidP="000C6F53">
                      <w:pPr>
                        <w:jc w:val="center"/>
                        <w:rPr>
                          <w:sz w:val="20"/>
                          <w:szCs w:val="20"/>
                          <w:lang w:val="en-US"/>
                        </w:rPr>
                      </w:pPr>
                      <w:r>
                        <w:rPr>
                          <w:sz w:val="20"/>
                          <w:szCs w:val="20"/>
                          <w:lang w:val="en-US"/>
                        </w:rPr>
                        <w:t>FPU</w:t>
                      </w:r>
                    </w:p>
                  </w:txbxContent>
                </v:textbox>
              </v:shape>
            </w:pict>
          </mc:Fallback>
        </mc:AlternateContent>
      </w:r>
      <w:r>
        <w:rPr>
          <w:b/>
          <w:noProof/>
        </w:rPr>
        <mc:AlternateContent>
          <mc:Choice Requires="wps">
            <w:drawing>
              <wp:anchor distT="0" distB="0" distL="114300" distR="114300" simplePos="0" relativeHeight="251714560" behindDoc="0" locked="0" layoutInCell="1" allowOverlap="1" wp14:anchorId="1A0287F2" wp14:editId="6E2608D5">
                <wp:simplePos x="0" y="0"/>
                <wp:positionH relativeFrom="column">
                  <wp:posOffset>2971800</wp:posOffset>
                </wp:positionH>
                <wp:positionV relativeFrom="paragraph">
                  <wp:posOffset>560705</wp:posOffset>
                </wp:positionV>
                <wp:extent cx="914400" cy="252095"/>
                <wp:effectExtent l="5715" t="11430" r="13335" b="1270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2095"/>
                        </a:xfrm>
                        <a:prstGeom prst="rect">
                          <a:avLst/>
                        </a:prstGeom>
                        <a:solidFill>
                          <a:srgbClr val="CCFFCC"/>
                        </a:solidFill>
                        <a:ln w="9525">
                          <a:solidFill>
                            <a:srgbClr val="000000"/>
                          </a:solidFill>
                          <a:miter lim="800000"/>
                          <a:headEnd/>
                          <a:tailEnd/>
                        </a:ln>
                      </wps:spPr>
                      <wps:txbx>
                        <w:txbxContent>
                          <w:p w14:paraId="4F8F7203" w14:textId="77777777" w:rsidR="000C6F53" w:rsidRPr="00AC4929" w:rsidRDefault="000C6F53" w:rsidP="000C6F53">
                            <w:pPr>
                              <w:jc w:val="center"/>
                              <w:rPr>
                                <w:sz w:val="20"/>
                                <w:szCs w:val="20"/>
                              </w:rPr>
                            </w:pPr>
                            <w:r>
                              <w:rPr>
                                <w:sz w:val="20"/>
                                <w:szCs w:val="20"/>
                              </w:rPr>
                              <w:t>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87F2" id="Надпись 52" o:spid="_x0000_s1081" type="#_x0000_t202" style="position:absolute;margin-left:234pt;margin-top:44.15pt;width:1in;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" fillcolor="#cfc">
                <v:textbox>
                  <w:txbxContent>
                    <w:p w14:paraId="4F8F7203" w14:textId="77777777" w:rsidR="000C6F53" w:rsidRPr="00AC4929" w:rsidRDefault="000C6F53" w:rsidP="000C6F53">
                      <w:pPr>
                        <w:jc w:val="center"/>
                        <w:rPr>
                          <w:sz w:val="20"/>
                          <w:szCs w:val="20"/>
                        </w:rPr>
                      </w:pPr>
                      <w:r>
                        <w:rPr>
                          <w:sz w:val="20"/>
                          <w:szCs w:val="20"/>
                        </w:rPr>
                        <w:t>АЛУ</w:t>
                      </w:r>
                    </w:p>
                  </w:txbxContent>
                </v:textbox>
              </v:shape>
            </w:pict>
          </mc:Fallback>
        </mc:AlternateContent>
      </w:r>
      <w:r>
        <w:rPr>
          <w:b/>
          <w:noProof/>
        </w:rPr>
        <mc:AlternateContent>
          <mc:Choice Requires="wps">
            <w:drawing>
              <wp:anchor distT="0" distB="0" distL="114300" distR="114300" simplePos="0" relativeHeight="251720704" behindDoc="0" locked="0" layoutInCell="1" allowOverlap="1" wp14:anchorId="442DBCE1" wp14:editId="29B3D3FD">
                <wp:simplePos x="0" y="0"/>
                <wp:positionH relativeFrom="column">
                  <wp:posOffset>3086100</wp:posOffset>
                </wp:positionH>
                <wp:positionV relativeFrom="paragraph">
                  <wp:posOffset>314960</wp:posOffset>
                </wp:positionV>
                <wp:extent cx="114300" cy="0"/>
                <wp:effectExtent l="5715" t="13335" r="13335" b="571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AD39" id="Прямая соединительная линия 5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4.8pt" to="25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"/>
            </w:pict>
          </mc:Fallback>
        </mc:AlternateContent>
      </w:r>
      <w:r>
        <w:rPr>
          <w:b/>
          <w:noProof/>
        </w:rPr>
        <mc:AlternateContent>
          <mc:Choice Requires="wps">
            <w:drawing>
              <wp:anchor distT="0" distB="0" distL="114300" distR="114300" simplePos="0" relativeHeight="251697152" behindDoc="0" locked="0" layoutInCell="1" allowOverlap="1" wp14:anchorId="72D858FD" wp14:editId="70DAD812">
                <wp:simplePos x="0" y="0"/>
                <wp:positionH relativeFrom="column">
                  <wp:posOffset>1028700</wp:posOffset>
                </wp:positionH>
                <wp:positionV relativeFrom="paragraph">
                  <wp:posOffset>2258060</wp:posOffset>
                </wp:positionV>
                <wp:extent cx="114300" cy="0"/>
                <wp:effectExtent l="5715" t="13335" r="13335" b="571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7C035" id="Прямая соединительная линия 5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7.8pt" to="90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"/>
            </w:pict>
          </mc:Fallback>
        </mc:AlternateContent>
      </w:r>
      <w:r>
        <w:rPr>
          <w:b/>
          <w:noProof/>
        </w:rPr>
        <mc:AlternateContent>
          <mc:Choice Requires="wps">
            <w:drawing>
              <wp:anchor distT="0" distB="0" distL="114300" distR="114300" simplePos="0" relativeHeight="251681792" behindDoc="0" locked="0" layoutInCell="1" allowOverlap="1" wp14:anchorId="16A0159D" wp14:editId="1669F13E">
                <wp:simplePos x="0" y="0"/>
                <wp:positionH relativeFrom="column">
                  <wp:posOffset>-226695</wp:posOffset>
                </wp:positionH>
                <wp:positionV relativeFrom="paragraph">
                  <wp:posOffset>1343660</wp:posOffset>
                </wp:positionV>
                <wp:extent cx="1028700" cy="914400"/>
                <wp:effectExtent l="7620" t="13335" r="11430" b="571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CCFFFF"/>
                        </a:solidFill>
                        <a:ln w="9525">
                          <a:solidFill>
                            <a:srgbClr val="000000"/>
                          </a:solidFill>
                          <a:miter lim="800000"/>
                          <a:headEnd/>
                          <a:tailEnd/>
                        </a:ln>
                      </wps:spPr>
                      <wps:txbx>
                        <w:txbxContent>
                          <w:p w14:paraId="5767BF7E" w14:textId="77777777" w:rsidR="000C6F53" w:rsidRDefault="000C6F53" w:rsidP="000C6F53">
                            <w:pPr>
                              <w:rPr>
                                <w:sz w:val="20"/>
                                <w:szCs w:val="20"/>
                              </w:rPr>
                            </w:pPr>
                            <w:r w:rsidRPr="00815DA0">
                              <w:rPr>
                                <w:sz w:val="20"/>
                                <w:szCs w:val="20"/>
                              </w:rPr>
                              <w:t xml:space="preserve">структура и формат машинных </w:t>
                            </w:r>
                          </w:p>
                          <w:p w14:paraId="422A1938" w14:textId="77777777" w:rsidR="000C6F53" w:rsidRPr="00815DA0" w:rsidRDefault="000C6F53" w:rsidP="000C6F53">
                            <w:pPr>
                              <w:rPr>
                                <w:sz w:val="20"/>
                                <w:szCs w:val="20"/>
                              </w:rPr>
                            </w:pPr>
                            <w:r w:rsidRPr="00815DA0">
                              <w:rPr>
                                <w:sz w:val="20"/>
                                <w:szCs w:val="20"/>
                              </w:rPr>
                              <w:t>команд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159D" id="Надпись 49" o:spid="_x0000_s1082" type="#_x0000_t202" style="position:absolute;margin-left:-17.85pt;margin-top:105.8pt;width:81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" fillcolor="#cff">
                <v:textbox>
                  <w:txbxContent>
                    <w:p w14:paraId="5767BF7E" w14:textId="77777777" w:rsidR="000C6F53" w:rsidRDefault="000C6F53" w:rsidP="000C6F53">
                      <w:pPr>
                        <w:rPr>
                          <w:sz w:val="20"/>
                          <w:szCs w:val="20"/>
                        </w:rPr>
                      </w:pPr>
                      <w:r w:rsidRPr="00815DA0">
                        <w:rPr>
                          <w:sz w:val="20"/>
                          <w:szCs w:val="20"/>
                        </w:rPr>
                        <w:t>структура и формат м</w:t>
                      </w:r>
                      <w:r w:rsidRPr="00815DA0">
                        <w:rPr>
                          <w:sz w:val="20"/>
                          <w:szCs w:val="20"/>
                        </w:rPr>
                        <w:t>а</w:t>
                      </w:r>
                      <w:r w:rsidRPr="00815DA0">
                        <w:rPr>
                          <w:sz w:val="20"/>
                          <w:szCs w:val="20"/>
                        </w:rPr>
                        <w:t xml:space="preserve">шинных </w:t>
                      </w:r>
                    </w:p>
                    <w:p w14:paraId="422A1938" w14:textId="77777777" w:rsidR="000C6F53" w:rsidRPr="00815DA0" w:rsidRDefault="000C6F53" w:rsidP="000C6F53">
                      <w:pPr>
                        <w:rPr>
                          <w:sz w:val="20"/>
                          <w:szCs w:val="20"/>
                        </w:rPr>
                      </w:pPr>
                      <w:r w:rsidRPr="00815DA0">
                        <w:rPr>
                          <w:sz w:val="20"/>
                          <w:szCs w:val="20"/>
                        </w:rPr>
                        <w:t>к</w:t>
                      </w:r>
                      <w:r w:rsidRPr="00815DA0">
                        <w:rPr>
                          <w:sz w:val="20"/>
                          <w:szCs w:val="20"/>
                        </w:rPr>
                        <w:t>о</w:t>
                      </w:r>
                      <w:r w:rsidRPr="00815DA0">
                        <w:rPr>
                          <w:sz w:val="20"/>
                          <w:szCs w:val="20"/>
                        </w:rPr>
                        <w:t>манд</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79589CC1" wp14:editId="57829205">
                <wp:simplePos x="0" y="0"/>
                <wp:positionH relativeFrom="column">
                  <wp:posOffset>-226695</wp:posOffset>
                </wp:positionH>
                <wp:positionV relativeFrom="paragraph">
                  <wp:posOffset>886460</wp:posOffset>
                </wp:positionV>
                <wp:extent cx="1028700" cy="457200"/>
                <wp:effectExtent l="7620" t="13335" r="11430" b="571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9525">
                          <a:solidFill>
                            <a:srgbClr val="000000"/>
                          </a:solidFill>
                          <a:miter lim="800000"/>
                          <a:headEnd/>
                          <a:tailEnd/>
                        </a:ln>
                      </wps:spPr>
                      <wps:txbx>
                        <w:txbxContent>
                          <w:p w14:paraId="45D5B704" w14:textId="77777777" w:rsidR="000C6F53" w:rsidRDefault="000C6F53" w:rsidP="000C6F53">
                            <w:pPr>
                              <w:rPr>
                                <w:sz w:val="20"/>
                                <w:szCs w:val="20"/>
                              </w:rPr>
                            </w:pPr>
                            <w:r w:rsidRPr="00815DA0">
                              <w:rPr>
                                <w:sz w:val="20"/>
                                <w:szCs w:val="20"/>
                              </w:rPr>
                              <w:t>режимы</w:t>
                            </w:r>
                          </w:p>
                          <w:p w14:paraId="32DAEE12" w14:textId="77777777" w:rsidR="000C6F53" w:rsidRPr="00815DA0" w:rsidRDefault="000C6F53" w:rsidP="000C6F53">
                            <w:pPr>
                              <w:rPr>
                                <w:sz w:val="20"/>
                                <w:szCs w:val="20"/>
                              </w:rPr>
                            </w:pPr>
                            <w:r w:rsidRPr="00815DA0">
                              <w:rPr>
                                <w:sz w:val="20"/>
                                <w:szCs w:val="20"/>
                              </w:rPr>
                              <w:t>адресации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9CC1" id="Надпись 48" o:spid="_x0000_s1083" type="#_x0000_t202" style="position:absolute;margin-left:-17.85pt;margin-top:69.8pt;width:8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" fillcolor="#cff">
                <v:textbox>
                  <w:txbxContent>
                    <w:p w14:paraId="45D5B704" w14:textId="77777777" w:rsidR="000C6F53" w:rsidRDefault="000C6F53" w:rsidP="000C6F53">
                      <w:pPr>
                        <w:rPr>
                          <w:sz w:val="20"/>
                          <w:szCs w:val="20"/>
                        </w:rPr>
                      </w:pPr>
                      <w:r w:rsidRPr="00815DA0">
                        <w:rPr>
                          <w:sz w:val="20"/>
                          <w:szCs w:val="20"/>
                        </w:rPr>
                        <w:t>режимы</w:t>
                      </w:r>
                    </w:p>
                    <w:p w14:paraId="32DAEE12" w14:textId="77777777" w:rsidR="000C6F53" w:rsidRPr="00815DA0" w:rsidRDefault="000C6F53" w:rsidP="000C6F53">
                      <w:pPr>
                        <w:rPr>
                          <w:sz w:val="20"/>
                          <w:szCs w:val="20"/>
                        </w:rPr>
                      </w:pPr>
                      <w:r w:rsidRPr="00815DA0">
                        <w:rPr>
                          <w:sz w:val="20"/>
                          <w:szCs w:val="20"/>
                        </w:rPr>
                        <w:t>адр</w:t>
                      </w:r>
                      <w:r w:rsidRPr="00815DA0">
                        <w:rPr>
                          <w:sz w:val="20"/>
                          <w:szCs w:val="20"/>
                        </w:rPr>
                        <w:t>е</w:t>
                      </w:r>
                      <w:r w:rsidRPr="00815DA0">
                        <w:rPr>
                          <w:sz w:val="20"/>
                          <w:szCs w:val="20"/>
                        </w:rPr>
                        <w:t>сации</w:t>
                      </w:r>
                    </w:p>
                  </w:txbxContent>
                </v:textbox>
              </v:shape>
            </w:pict>
          </mc:Fallback>
        </mc:AlternateContent>
      </w:r>
      <w:r>
        <w:rPr>
          <w:b/>
          <w:noProof/>
        </w:rPr>
        <mc:AlternateContent>
          <mc:Choice Requires="wps">
            <w:drawing>
              <wp:anchor distT="0" distB="0" distL="114300" distR="114300" simplePos="0" relativeHeight="251679744" behindDoc="0" locked="0" layoutInCell="1" allowOverlap="1" wp14:anchorId="4728B809" wp14:editId="00291288">
                <wp:simplePos x="0" y="0"/>
                <wp:positionH relativeFrom="column">
                  <wp:posOffset>-226695</wp:posOffset>
                </wp:positionH>
                <wp:positionV relativeFrom="paragraph">
                  <wp:posOffset>313055</wp:posOffset>
                </wp:positionV>
                <wp:extent cx="1028700" cy="571500"/>
                <wp:effectExtent l="7620" t="11430" r="11430" b="762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CCFFFF"/>
                        </a:solidFill>
                        <a:ln w="9525">
                          <a:solidFill>
                            <a:srgbClr val="000000"/>
                          </a:solidFill>
                          <a:miter lim="800000"/>
                          <a:headEnd/>
                          <a:tailEnd/>
                        </a:ln>
                      </wps:spPr>
                      <wps:txbx>
                        <w:txbxContent>
                          <w:p w14:paraId="5BC8C716" w14:textId="77777777" w:rsidR="000C6F53" w:rsidRDefault="000C6F53" w:rsidP="000C6F53">
                            <w:pPr>
                              <w:rPr>
                                <w:sz w:val="20"/>
                                <w:szCs w:val="20"/>
                              </w:rPr>
                            </w:pPr>
                            <w:r w:rsidRPr="00815DA0">
                              <w:rPr>
                                <w:sz w:val="20"/>
                                <w:szCs w:val="20"/>
                              </w:rPr>
                              <w:t xml:space="preserve">адресная структура </w:t>
                            </w:r>
                          </w:p>
                          <w:p w14:paraId="408A8A75" w14:textId="77777777" w:rsidR="000C6F53" w:rsidRPr="00815DA0" w:rsidRDefault="000C6F53" w:rsidP="000C6F53">
                            <w:pPr>
                              <w:rPr>
                                <w:sz w:val="20"/>
                                <w:szCs w:val="20"/>
                              </w:rPr>
                            </w:pPr>
                            <w:r w:rsidRPr="00815DA0">
                              <w:rPr>
                                <w:sz w:val="20"/>
                                <w:szCs w:val="20"/>
                              </w:rPr>
                              <w:t>памяти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8B809" id="Надпись 47" o:spid="_x0000_s1084" type="#_x0000_t202" style="position:absolute;margin-left:-17.85pt;margin-top:24.65pt;width:81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" fillcolor="#cff">
                <v:textbox>
                  <w:txbxContent>
                    <w:p w14:paraId="5BC8C716" w14:textId="77777777" w:rsidR="000C6F53" w:rsidRDefault="000C6F53" w:rsidP="000C6F53">
                      <w:pPr>
                        <w:rPr>
                          <w:sz w:val="20"/>
                          <w:szCs w:val="20"/>
                        </w:rPr>
                      </w:pPr>
                      <w:r w:rsidRPr="00815DA0">
                        <w:rPr>
                          <w:sz w:val="20"/>
                          <w:szCs w:val="20"/>
                        </w:rPr>
                        <w:t xml:space="preserve">адресная структура </w:t>
                      </w:r>
                    </w:p>
                    <w:p w14:paraId="408A8A75" w14:textId="77777777" w:rsidR="000C6F53" w:rsidRPr="00815DA0" w:rsidRDefault="000C6F53" w:rsidP="000C6F53">
                      <w:pPr>
                        <w:rPr>
                          <w:sz w:val="20"/>
                          <w:szCs w:val="20"/>
                        </w:rPr>
                      </w:pPr>
                      <w:r w:rsidRPr="00815DA0">
                        <w:rPr>
                          <w:sz w:val="20"/>
                          <w:szCs w:val="20"/>
                        </w:rPr>
                        <w:t>п</w:t>
                      </w:r>
                      <w:r w:rsidRPr="00815DA0">
                        <w:rPr>
                          <w:sz w:val="20"/>
                          <w:szCs w:val="20"/>
                        </w:rPr>
                        <w:t>а</w:t>
                      </w:r>
                      <w:r w:rsidRPr="00815DA0">
                        <w:rPr>
                          <w:sz w:val="20"/>
                          <w:szCs w:val="20"/>
                        </w:rPr>
                        <w:t>мяти</w:t>
                      </w:r>
                    </w:p>
                  </w:txbxContent>
                </v:textbox>
              </v:shape>
            </w:pict>
          </mc:Fallback>
        </mc:AlternateContent>
      </w:r>
      <w:r>
        <w:rPr>
          <w:b/>
          <w:noProof/>
        </w:rPr>
        <mc:AlternateContent>
          <mc:Choice Requires="wps">
            <w:drawing>
              <wp:anchor distT="0" distB="0" distL="114300" distR="114300" simplePos="0" relativeHeight="251696128" behindDoc="0" locked="0" layoutInCell="1" allowOverlap="1" wp14:anchorId="42B8960A" wp14:editId="3E60E509">
                <wp:simplePos x="0" y="0"/>
                <wp:positionH relativeFrom="column">
                  <wp:posOffset>1141095</wp:posOffset>
                </wp:positionH>
                <wp:positionV relativeFrom="paragraph">
                  <wp:posOffset>2143760</wp:posOffset>
                </wp:positionV>
                <wp:extent cx="1028700" cy="342900"/>
                <wp:effectExtent l="13335" t="13335" r="5715" b="571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CCFFFF"/>
                        </a:solidFill>
                        <a:ln w="9525">
                          <a:solidFill>
                            <a:srgbClr val="000000"/>
                          </a:solidFill>
                          <a:miter lim="800000"/>
                          <a:headEnd/>
                          <a:tailEnd/>
                        </a:ln>
                      </wps:spPr>
                      <wps:txbx>
                        <w:txbxContent>
                          <w:p w14:paraId="61D0DBB8" w14:textId="77777777" w:rsidR="000C6F53" w:rsidRDefault="000C6F53" w:rsidP="000C6F53">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960A" id="Надпись 46" o:spid="_x0000_s1085" type="#_x0000_t202" style="position:absolute;margin-left:89.85pt;margin-top:168.8pt;width:81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" fillcolor="#cff">
                <v:textbox>
                  <w:txbxContent>
                    <w:p w14:paraId="61D0DBB8" w14:textId="77777777" w:rsidR="000C6F53" w:rsidRDefault="000C6F53" w:rsidP="000C6F53">
                      <w:pPr>
                        <w:rPr>
                          <w:sz w:val="20"/>
                          <w:szCs w:val="20"/>
                        </w:rPr>
                      </w:pPr>
                      <w:r>
                        <w:rPr>
                          <w:sz w:val="20"/>
                          <w:szCs w:val="20"/>
                        </w:rPr>
                        <w:t>+++</w:t>
                      </w:r>
                    </w:p>
                  </w:txbxContent>
                </v:textbox>
              </v:shape>
            </w:pict>
          </mc:Fallback>
        </mc:AlternateContent>
      </w:r>
      <w:r>
        <w:rPr>
          <w:b/>
          <w:noProof/>
        </w:rPr>
        <mc:AlternateContent>
          <mc:Choice Requires="wps">
            <w:drawing>
              <wp:anchor distT="0" distB="0" distL="114300" distR="114300" simplePos="0" relativeHeight="251695104" behindDoc="0" locked="0" layoutInCell="1" allowOverlap="1" wp14:anchorId="263F659C" wp14:editId="6929D541">
                <wp:simplePos x="0" y="0"/>
                <wp:positionH relativeFrom="column">
                  <wp:posOffset>1141095</wp:posOffset>
                </wp:positionH>
                <wp:positionV relativeFrom="paragraph">
                  <wp:posOffset>1227455</wp:posOffset>
                </wp:positionV>
                <wp:extent cx="1028700" cy="914400"/>
                <wp:effectExtent l="13335" t="11430" r="5715" b="762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CCFFFF"/>
                        </a:solidFill>
                        <a:ln w="9525">
                          <a:solidFill>
                            <a:srgbClr val="000000"/>
                          </a:solidFill>
                          <a:miter lim="800000"/>
                          <a:headEnd/>
                          <a:tailEnd/>
                        </a:ln>
                      </wps:spPr>
                      <wps:txbx>
                        <w:txbxContent>
                          <w:p w14:paraId="5CBFD7CA" w14:textId="77777777" w:rsidR="000C6F53" w:rsidRDefault="000C6F53" w:rsidP="000C6F53">
                            <w:pPr>
                              <w:rPr>
                                <w:sz w:val="20"/>
                                <w:szCs w:val="20"/>
                              </w:rPr>
                            </w:pPr>
                            <w:r>
                              <w:rPr>
                                <w:sz w:val="20"/>
                                <w:szCs w:val="20"/>
                              </w:rPr>
                              <w:t xml:space="preserve">организация многозадачного режима </w:t>
                            </w:r>
                          </w:p>
                          <w:p w14:paraId="46C63833" w14:textId="77777777" w:rsidR="000C6F53" w:rsidRDefault="000C6F53" w:rsidP="000C6F53">
                            <w:pPr>
                              <w:rPr>
                                <w:sz w:val="20"/>
                                <w:szCs w:val="20"/>
                              </w:rPr>
                            </w:pPr>
                            <w:r>
                              <w:rPr>
                                <w:sz w:val="20"/>
                                <w:szCs w:val="20"/>
                              </w:rPr>
                              <w:t>работы</w:t>
                            </w:r>
                          </w:p>
                          <w:p w14:paraId="3D66D1DF" w14:textId="77777777" w:rsidR="000C6F53" w:rsidRPr="00815DA0" w:rsidRDefault="000C6F53" w:rsidP="000C6F53">
                            <w:pPr>
                              <w:rPr>
                                <w:sz w:val="20"/>
                                <w:szCs w:val="20"/>
                              </w:rPr>
                            </w:pPr>
                            <w:r>
                              <w:rPr>
                                <w:sz w:val="20"/>
                                <w:szCs w:val="20"/>
                              </w:rPr>
                              <w:t>процессора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F659C" id="Надпись 45" o:spid="_x0000_s1086" type="#_x0000_t202" style="position:absolute;margin-left:89.85pt;margin-top:96.65pt;width:81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" fillcolor="#cff">
                <v:textbox>
                  <w:txbxContent>
                    <w:p w14:paraId="5CBFD7CA" w14:textId="77777777" w:rsidR="000C6F53" w:rsidRDefault="000C6F53" w:rsidP="000C6F53">
                      <w:pPr>
                        <w:rPr>
                          <w:sz w:val="20"/>
                          <w:szCs w:val="20"/>
                        </w:rPr>
                      </w:pPr>
                      <w:r>
                        <w:rPr>
                          <w:sz w:val="20"/>
                          <w:szCs w:val="20"/>
                        </w:rPr>
                        <w:t>организация многозадачн</w:t>
                      </w:r>
                      <w:r>
                        <w:rPr>
                          <w:sz w:val="20"/>
                          <w:szCs w:val="20"/>
                        </w:rPr>
                        <w:t>о</w:t>
                      </w:r>
                      <w:r>
                        <w:rPr>
                          <w:sz w:val="20"/>
                          <w:szCs w:val="20"/>
                        </w:rPr>
                        <w:t xml:space="preserve">го режима </w:t>
                      </w:r>
                    </w:p>
                    <w:p w14:paraId="46C63833" w14:textId="77777777" w:rsidR="000C6F53" w:rsidRDefault="000C6F53" w:rsidP="000C6F53">
                      <w:pPr>
                        <w:rPr>
                          <w:sz w:val="20"/>
                          <w:szCs w:val="20"/>
                        </w:rPr>
                      </w:pPr>
                      <w:r>
                        <w:rPr>
                          <w:sz w:val="20"/>
                          <w:szCs w:val="20"/>
                        </w:rPr>
                        <w:t>р</w:t>
                      </w:r>
                      <w:r>
                        <w:rPr>
                          <w:sz w:val="20"/>
                          <w:szCs w:val="20"/>
                        </w:rPr>
                        <w:t>а</w:t>
                      </w:r>
                      <w:r>
                        <w:rPr>
                          <w:sz w:val="20"/>
                          <w:szCs w:val="20"/>
                        </w:rPr>
                        <w:t>боты</w:t>
                      </w:r>
                    </w:p>
                    <w:p w14:paraId="3D66D1DF" w14:textId="77777777" w:rsidR="000C6F53" w:rsidRPr="00815DA0" w:rsidRDefault="000C6F53" w:rsidP="000C6F53">
                      <w:pPr>
                        <w:rPr>
                          <w:sz w:val="20"/>
                          <w:szCs w:val="20"/>
                        </w:rPr>
                      </w:pPr>
                      <w:r>
                        <w:rPr>
                          <w:sz w:val="20"/>
                          <w:szCs w:val="20"/>
                        </w:rPr>
                        <w:t>пр</w:t>
                      </w:r>
                      <w:r>
                        <w:rPr>
                          <w:sz w:val="20"/>
                          <w:szCs w:val="20"/>
                        </w:rPr>
                        <w:t>о</w:t>
                      </w:r>
                      <w:r>
                        <w:rPr>
                          <w:sz w:val="20"/>
                          <w:szCs w:val="20"/>
                        </w:rPr>
                        <w:t>цессора</w:t>
                      </w:r>
                    </w:p>
                  </w:txbxContent>
                </v:textbox>
              </v:shape>
            </w:pict>
          </mc:Fallback>
        </mc:AlternateContent>
      </w:r>
      <w:r>
        <w:rPr>
          <w:b/>
          <w:noProof/>
        </w:rPr>
        <mc:AlternateContent>
          <mc:Choice Requires="wps">
            <w:drawing>
              <wp:anchor distT="0" distB="0" distL="114300" distR="114300" simplePos="0" relativeHeight="251694080" behindDoc="0" locked="0" layoutInCell="1" allowOverlap="1" wp14:anchorId="04E718AD" wp14:editId="30AA5434">
                <wp:simplePos x="0" y="0"/>
                <wp:positionH relativeFrom="column">
                  <wp:posOffset>1141095</wp:posOffset>
                </wp:positionH>
                <wp:positionV relativeFrom="paragraph">
                  <wp:posOffset>770255</wp:posOffset>
                </wp:positionV>
                <wp:extent cx="1028700" cy="457200"/>
                <wp:effectExtent l="13335" t="11430" r="5715" b="762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9525">
                          <a:solidFill>
                            <a:srgbClr val="000000"/>
                          </a:solidFill>
                          <a:miter lim="800000"/>
                          <a:headEnd/>
                          <a:tailEnd/>
                        </a:ln>
                      </wps:spPr>
                      <wps:txbx>
                        <w:txbxContent>
                          <w:p w14:paraId="6577713D" w14:textId="77777777" w:rsidR="000C6F53" w:rsidRDefault="000C6F53" w:rsidP="000C6F53">
                            <w:pPr>
                              <w:rPr>
                                <w:sz w:val="20"/>
                                <w:szCs w:val="20"/>
                              </w:rPr>
                            </w:pPr>
                            <w:r>
                              <w:rPr>
                                <w:sz w:val="20"/>
                                <w:szCs w:val="20"/>
                              </w:rPr>
                              <w:t>организация защиты памяти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18AD" id="Надпись 44" o:spid="_x0000_s1087" type="#_x0000_t202" style="position:absolute;margin-left:89.85pt;margin-top:60.65pt;width:81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" fillcolor="#cff">
                <v:textbox>
                  <w:txbxContent>
                    <w:p w14:paraId="6577713D" w14:textId="77777777" w:rsidR="000C6F53" w:rsidRDefault="000C6F53" w:rsidP="000C6F53">
                      <w:pPr>
                        <w:rPr>
                          <w:sz w:val="20"/>
                          <w:szCs w:val="20"/>
                        </w:rPr>
                      </w:pPr>
                      <w:r>
                        <w:rPr>
                          <w:sz w:val="20"/>
                          <w:szCs w:val="20"/>
                        </w:rPr>
                        <w:t>организация защиты памяти</w:t>
                      </w:r>
                    </w:p>
                  </w:txbxContent>
                </v:textbox>
              </v:shape>
            </w:pict>
          </mc:Fallback>
        </mc:AlternateContent>
      </w:r>
      <w:r>
        <w:rPr>
          <w:b/>
          <w:noProof/>
        </w:rPr>
        <mc:AlternateContent>
          <mc:Choice Requires="wps">
            <w:drawing>
              <wp:anchor distT="0" distB="0" distL="114300" distR="114300" simplePos="0" relativeHeight="251693056" behindDoc="0" locked="0" layoutInCell="1" allowOverlap="1" wp14:anchorId="116D20F1" wp14:editId="22956D0F">
                <wp:simplePos x="0" y="0"/>
                <wp:positionH relativeFrom="column">
                  <wp:posOffset>1141095</wp:posOffset>
                </wp:positionH>
                <wp:positionV relativeFrom="paragraph">
                  <wp:posOffset>200660</wp:posOffset>
                </wp:positionV>
                <wp:extent cx="1028700" cy="572770"/>
                <wp:effectExtent l="13335" t="13335" r="5715" b="1397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2770"/>
                        </a:xfrm>
                        <a:prstGeom prst="rect">
                          <a:avLst/>
                        </a:prstGeom>
                        <a:solidFill>
                          <a:srgbClr val="CCFFFF"/>
                        </a:solidFill>
                        <a:ln w="9525">
                          <a:solidFill>
                            <a:srgbClr val="000000"/>
                          </a:solidFill>
                          <a:miter lim="800000"/>
                          <a:headEnd/>
                          <a:tailEnd/>
                        </a:ln>
                      </wps:spPr>
                      <wps:txbx>
                        <w:txbxContent>
                          <w:p w14:paraId="5E96A94C" w14:textId="77777777" w:rsidR="000C6F53" w:rsidRDefault="000C6F53" w:rsidP="000C6F53">
                            <w:pPr>
                              <w:rPr>
                                <w:sz w:val="20"/>
                                <w:szCs w:val="20"/>
                              </w:rPr>
                            </w:pPr>
                            <w:r>
                              <w:rPr>
                                <w:sz w:val="20"/>
                                <w:szCs w:val="20"/>
                              </w:rPr>
                              <w:t>организация виртуальной памяти</w:t>
                            </w:r>
                          </w:p>
                          <w:p w14:paraId="54E9C3A4" w14:textId="77777777" w:rsidR="000C6F53" w:rsidRPr="00815DA0" w:rsidRDefault="000C6F53" w:rsidP="000C6F53">
                            <w:pPr>
                              <w:rPr>
                                <w:sz w:val="20"/>
                                <w:szCs w:val="20"/>
                              </w:rPr>
                            </w:pPr>
                            <w:r>
                              <w:rPr>
                                <w:sz w:val="20"/>
                                <w:szCs w:val="20"/>
                              </w:rPr>
                              <w:t xml:space="preserve"> процессора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D20F1" id="Надпись 43" o:spid="_x0000_s1088" type="#_x0000_t202" style="position:absolute;margin-left:89.85pt;margin-top:15.8pt;width:81pt;height:4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" fillcolor="#cff">
                <v:textbox>
                  <w:txbxContent>
                    <w:p w14:paraId="5E96A94C" w14:textId="77777777" w:rsidR="000C6F53" w:rsidRDefault="000C6F53" w:rsidP="000C6F53">
                      <w:pPr>
                        <w:rPr>
                          <w:sz w:val="20"/>
                          <w:szCs w:val="20"/>
                        </w:rPr>
                      </w:pPr>
                      <w:r>
                        <w:rPr>
                          <w:sz w:val="20"/>
                          <w:szCs w:val="20"/>
                        </w:rPr>
                        <w:t>организация виртуальной памяти</w:t>
                      </w:r>
                    </w:p>
                    <w:p w14:paraId="54E9C3A4" w14:textId="77777777" w:rsidR="000C6F53" w:rsidRPr="00815DA0" w:rsidRDefault="000C6F53" w:rsidP="000C6F53">
                      <w:pPr>
                        <w:rPr>
                          <w:sz w:val="20"/>
                          <w:szCs w:val="20"/>
                        </w:rPr>
                      </w:pPr>
                      <w:r>
                        <w:rPr>
                          <w:sz w:val="20"/>
                          <w:szCs w:val="20"/>
                        </w:rPr>
                        <w:t xml:space="preserve"> пр</w:t>
                      </w:r>
                      <w:r>
                        <w:rPr>
                          <w:sz w:val="20"/>
                          <w:szCs w:val="20"/>
                        </w:rPr>
                        <w:t>о</w:t>
                      </w:r>
                      <w:r>
                        <w:rPr>
                          <w:sz w:val="20"/>
                          <w:szCs w:val="20"/>
                        </w:rPr>
                        <w:t>цессора</w:t>
                      </w:r>
                    </w:p>
                  </w:txbxContent>
                </v:textbox>
              </v:shape>
            </w:pict>
          </mc:Fallback>
        </mc:AlternateContent>
      </w:r>
      <w:r>
        <w:rPr>
          <w:b/>
          <w:noProof/>
        </w:rPr>
        <mc:AlternateContent>
          <mc:Choice Requires="wps">
            <w:drawing>
              <wp:anchor distT="0" distB="0" distL="114300" distR="114300" simplePos="0" relativeHeight="251710464" behindDoc="0" locked="0" layoutInCell="1" allowOverlap="1" wp14:anchorId="59859211" wp14:editId="74418A29">
                <wp:simplePos x="0" y="0"/>
                <wp:positionH relativeFrom="column">
                  <wp:posOffset>3200400</wp:posOffset>
                </wp:positionH>
                <wp:positionV relativeFrom="paragraph">
                  <wp:posOffset>210185</wp:posOffset>
                </wp:positionV>
                <wp:extent cx="1800225" cy="252095"/>
                <wp:effectExtent l="5715" t="13335" r="13335" b="1079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2095"/>
                        </a:xfrm>
                        <a:prstGeom prst="rect">
                          <a:avLst/>
                        </a:prstGeom>
                        <a:solidFill>
                          <a:srgbClr val="FFFFCC"/>
                        </a:solidFill>
                        <a:ln w="9525">
                          <a:solidFill>
                            <a:srgbClr val="000000"/>
                          </a:solidFill>
                          <a:miter lim="800000"/>
                          <a:headEnd/>
                          <a:tailEnd/>
                        </a:ln>
                      </wps:spPr>
                      <wps:txbx>
                        <w:txbxContent>
                          <w:p w14:paraId="44DA3DBB" w14:textId="77777777" w:rsidR="000C6F53" w:rsidRPr="00AC4929" w:rsidRDefault="000C6F53" w:rsidP="000C6F53">
                            <w:pPr>
                              <w:jc w:val="center"/>
                              <w:rPr>
                                <w:sz w:val="20"/>
                                <w:szCs w:val="20"/>
                              </w:rPr>
                            </w:pPr>
                            <w:r w:rsidRPr="00AC4929">
                              <w:rPr>
                                <w:sz w:val="20"/>
                                <w:szCs w:val="20"/>
                              </w:rPr>
                              <w:t>программно - недоступные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59211" id="Надпись 42" o:spid="_x0000_s1089" type="#_x0000_t202" style="position:absolute;margin-left:252pt;margin-top:16.55pt;width:141.75pt;height:1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" fillcolor="#ffc">
                <v:textbox>
                  <w:txbxContent>
                    <w:p w14:paraId="44DA3DBB" w14:textId="77777777" w:rsidR="000C6F53" w:rsidRPr="00AC4929" w:rsidRDefault="000C6F53" w:rsidP="000C6F53">
                      <w:pPr>
                        <w:jc w:val="center"/>
                        <w:rPr>
                          <w:sz w:val="20"/>
                          <w:szCs w:val="20"/>
                        </w:rPr>
                      </w:pPr>
                      <w:r w:rsidRPr="00AC4929">
                        <w:rPr>
                          <w:sz w:val="20"/>
                          <w:szCs w:val="20"/>
                        </w:rPr>
                        <w:t>программно - недосту</w:t>
                      </w:r>
                      <w:r w:rsidRPr="00AC4929">
                        <w:rPr>
                          <w:sz w:val="20"/>
                          <w:szCs w:val="20"/>
                        </w:rPr>
                        <w:t>п</w:t>
                      </w:r>
                      <w:r w:rsidRPr="00AC4929">
                        <w:rPr>
                          <w:sz w:val="20"/>
                          <w:szCs w:val="20"/>
                        </w:rPr>
                        <w:t>ные</w:t>
                      </w:r>
                    </w:p>
                  </w:txbxContent>
                </v:textbox>
              </v:shape>
            </w:pict>
          </mc:Fallback>
        </mc:AlternateContent>
      </w:r>
      <w:r>
        <w:rPr>
          <w:b/>
          <w:noProof/>
        </w:rPr>
        <mc:AlternateContent>
          <mc:Choice Requires="wps">
            <w:drawing>
              <wp:anchor distT="0" distB="0" distL="114300" distR="114300" simplePos="0" relativeHeight="251705344" behindDoc="0" locked="0" layoutInCell="1" allowOverlap="1" wp14:anchorId="115E4DFE" wp14:editId="69E2CFEE">
                <wp:simplePos x="0" y="0"/>
                <wp:positionH relativeFrom="column">
                  <wp:posOffset>1028700</wp:posOffset>
                </wp:positionH>
                <wp:positionV relativeFrom="paragraph">
                  <wp:posOffset>2393315</wp:posOffset>
                </wp:positionV>
                <wp:extent cx="114300" cy="0"/>
                <wp:effectExtent l="5715" t="5715" r="13335" b="1333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4EB3C" id="Прямая соединительная линия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8.45pt" to="90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"/>
            </w:pict>
          </mc:Fallback>
        </mc:AlternateContent>
      </w:r>
      <w:r>
        <w:rPr>
          <w:b/>
          <w:noProof/>
        </w:rPr>
        <mc:AlternateContent>
          <mc:Choice Requires="wps">
            <w:drawing>
              <wp:anchor distT="0" distB="0" distL="114300" distR="114300" simplePos="0" relativeHeight="251704320" behindDoc="0" locked="0" layoutInCell="1" allowOverlap="1" wp14:anchorId="3D4FC251" wp14:editId="37DE63A2">
                <wp:simplePos x="0" y="0"/>
                <wp:positionH relativeFrom="column">
                  <wp:posOffset>1028700</wp:posOffset>
                </wp:positionH>
                <wp:positionV relativeFrom="paragraph">
                  <wp:posOffset>2393315</wp:posOffset>
                </wp:positionV>
                <wp:extent cx="0" cy="342900"/>
                <wp:effectExtent l="5715" t="5715" r="13335" b="133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78DB2" id="Прямая соединительная линия 40"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8.45pt" to="81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"/>
            </w:pict>
          </mc:Fallback>
        </mc:AlternateContent>
      </w:r>
      <w:r>
        <w:rPr>
          <w:b/>
          <w:noProof/>
        </w:rPr>
        <mc:AlternateContent>
          <mc:Choice Requires="wps">
            <w:drawing>
              <wp:anchor distT="0" distB="0" distL="114300" distR="114300" simplePos="0" relativeHeight="251703296" behindDoc="0" locked="0" layoutInCell="1" allowOverlap="1" wp14:anchorId="69A11F42" wp14:editId="653905E9">
                <wp:simplePos x="0" y="0"/>
                <wp:positionH relativeFrom="column">
                  <wp:posOffset>-342900</wp:posOffset>
                </wp:positionH>
                <wp:positionV relativeFrom="paragraph">
                  <wp:posOffset>2743200</wp:posOffset>
                </wp:positionV>
                <wp:extent cx="1371600" cy="0"/>
                <wp:effectExtent l="5715" t="12700" r="13335"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E9EE5" id="Прямая соединительная линия 3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in" to="8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"/>
            </w:pict>
          </mc:Fallback>
        </mc:AlternateContent>
      </w:r>
      <w:r>
        <w:rPr>
          <w:b/>
          <w:noProof/>
        </w:rPr>
        <mc:AlternateContent>
          <mc:Choice Requires="wps">
            <w:drawing>
              <wp:anchor distT="0" distB="0" distL="114300" distR="114300" simplePos="0" relativeHeight="251702272" behindDoc="0" locked="0" layoutInCell="1" allowOverlap="1" wp14:anchorId="57A49ACD" wp14:editId="60D39E89">
                <wp:simplePos x="0" y="0"/>
                <wp:positionH relativeFrom="column">
                  <wp:posOffset>-342900</wp:posOffset>
                </wp:positionH>
                <wp:positionV relativeFrom="paragraph">
                  <wp:posOffset>2286000</wp:posOffset>
                </wp:positionV>
                <wp:extent cx="0" cy="457200"/>
                <wp:effectExtent l="5715" t="12700" r="13335" b="63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BC750" id="Прямая соединительная линия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0pt" to="-27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"/>
            </w:pict>
          </mc:Fallback>
        </mc:AlternateContent>
      </w:r>
      <w:r>
        <w:rPr>
          <w:b/>
          <w:noProof/>
        </w:rPr>
        <mc:AlternateContent>
          <mc:Choice Requires="wps">
            <w:drawing>
              <wp:anchor distT="0" distB="0" distL="114300" distR="114300" simplePos="0" relativeHeight="251701248" behindDoc="0" locked="0" layoutInCell="1" allowOverlap="1" wp14:anchorId="3175D579" wp14:editId="108B456C">
                <wp:simplePos x="0" y="0"/>
                <wp:positionH relativeFrom="column">
                  <wp:posOffset>1028700</wp:posOffset>
                </wp:positionH>
                <wp:positionV relativeFrom="paragraph">
                  <wp:posOffset>-6985</wp:posOffset>
                </wp:positionV>
                <wp:extent cx="114300" cy="0"/>
                <wp:effectExtent l="5715" t="5715" r="13335" b="1333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21218" id="Прямая соединительная линия 3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5pt" to="9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"/>
            </w:pict>
          </mc:Fallback>
        </mc:AlternateContent>
      </w:r>
      <w:r>
        <w:rPr>
          <w:b/>
          <w:noProof/>
        </w:rPr>
        <mc:AlternateContent>
          <mc:Choice Requires="wps">
            <w:drawing>
              <wp:anchor distT="0" distB="0" distL="114300" distR="114300" simplePos="0" relativeHeight="251700224" behindDoc="0" locked="0" layoutInCell="1" allowOverlap="1" wp14:anchorId="49F2F821" wp14:editId="0925F72A">
                <wp:simplePos x="0" y="0"/>
                <wp:positionH relativeFrom="column">
                  <wp:posOffset>1028700</wp:posOffset>
                </wp:positionH>
                <wp:positionV relativeFrom="paragraph">
                  <wp:posOffset>564515</wp:posOffset>
                </wp:positionV>
                <wp:extent cx="114300" cy="0"/>
                <wp:effectExtent l="5715" t="5715" r="13335" b="1333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3DE4" id="Прямая соединительная линия 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4.45pt" to="90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2g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"/>
            </w:pict>
          </mc:Fallback>
        </mc:AlternateContent>
      </w:r>
      <w:r>
        <w:rPr>
          <w:b/>
          <w:noProof/>
        </w:rPr>
        <mc:AlternateContent>
          <mc:Choice Requires="wps">
            <w:drawing>
              <wp:anchor distT="0" distB="0" distL="114300" distR="114300" simplePos="0" relativeHeight="251699200" behindDoc="0" locked="0" layoutInCell="1" allowOverlap="1" wp14:anchorId="1087AC53" wp14:editId="3FEAAA1E">
                <wp:simplePos x="0" y="0"/>
                <wp:positionH relativeFrom="column">
                  <wp:posOffset>1028700</wp:posOffset>
                </wp:positionH>
                <wp:positionV relativeFrom="paragraph">
                  <wp:posOffset>1136015</wp:posOffset>
                </wp:positionV>
                <wp:extent cx="114300" cy="0"/>
                <wp:effectExtent l="5715" t="5715" r="13335" b="133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4EE06" id="Прямая соединительная линия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9.45pt" to="90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"/>
            </w:pict>
          </mc:Fallback>
        </mc:AlternateContent>
      </w:r>
      <w:r>
        <w:rPr>
          <w:b/>
          <w:noProof/>
        </w:rPr>
        <mc:AlternateContent>
          <mc:Choice Requires="wps">
            <w:drawing>
              <wp:anchor distT="0" distB="0" distL="114300" distR="114300" simplePos="0" relativeHeight="251698176" behindDoc="0" locked="0" layoutInCell="1" allowOverlap="1" wp14:anchorId="288D230E" wp14:editId="4986A7FA">
                <wp:simplePos x="0" y="0"/>
                <wp:positionH relativeFrom="column">
                  <wp:posOffset>1028700</wp:posOffset>
                </wp:positionH>
                <wp:positionV relativeFrom="paragraph">
                  <wp:posOffset>1707515</wp:posOffset>
                </wp:positionV>
                <wp:extent cx="114300" cy="0"/>
                <wp:effectExtent l="5715" t="5715" r="13335" b="1333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AE2B5" id="Прямая соединительная линия 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4.45pt" to="90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o9TgIAAFk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"/>
            </w:pict>
          </mc:Fallback>
        </mc:AlternateContent>
      </w:r>
      <w:r>
        <w:rPr>
          <w:b/>
          <w:noProof/>
        </w:rPr>
        <mc:AlternateContent>
          <mc:Choice Requires="wps">
            <w:drawing>
              <wp:anchor distT="0" distB="0" distL="114300" distR="114300" simplePos="0" relativeHeight="251688960" behindDoc="0" locked="0" layoutInCell="1" allowOverlap="1" wp14:anchorId="4DE6FE22" wp14:editId="31B02FCD">
                <wp:simplePos x="0" y="0"/>
                <wp:positionH relativeFrom="column">
                  <wp:posOffset>-342900</wp:posOffset>
                </wp:positionH>
                <wp:positionV relativeFrom="paragraph">
                  <wp:posOffset>-8255</wp:posOffset>
                </wp:positionV>
                <wp:extent cx="114300" cy="0"/>
                <wp:effectExtent l="5715" t="13970" r="13335" b="508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705BE" id="Прямая соединительная линия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pt" to="-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"/>
            </w:pict>
          </mc:Fallback>
        </mc:AlternateContent>
      </w:r>
      <w:r>
        <w:rPr>
          <w:b/>
          <w:noProof/>
        </w:rPr>
        <mc:AlternateContent>
          <mc:Choice Requires="wps">
            <w:drawing>
              <wp:anchor distT="0" distB="0" distL="114300" distR="114300" simplePos="0" relativeHeight="251687936" behindDoc="0" locked="0" layoutInCell="1" allowOverlap="1" wp14:anchorId="4F268FF5" wp14:editId="156D8498">
                <wp:simplePos x="0" y="0"/>
                <wp:positionH relativeFrom="column">
                  <wp:posOffset>-342900</wp:posOffset>
                </wp:positionH>
                <wp:positionV relativeFrom="paragraph">
                  <wp:posOffset>563245</wp:posOffset>
                </wp:positionV>
                <wp:extent cx="114300" cy="0"/>
                <wp:effectExtent l="5715" t="13970" r="13335" b="508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7D77A" id="Прямая соединительная линия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4.35pt" to="-18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NATgIAAFk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"/>
            </w:pict>
          </mc:Fallback>
        </mc:AlternateContent>
      </w:r>
      <w:r>
        <w:rPr>
          <w:b/>
          <w:noProof/>
        </w:rPr>
        <mc:AlternateContent>
          <mc:Choice Requires="wps">
            <w:drawing>
              <wp:anchor distT="0" distB="0" distL="114300" distR="114300" simplePos="0" relativeHeight="251686912" behindDoc="0" locked="0" layoutInCell="1" allowOverlap="1" wp14:anchorId="258485D9" wp14:editId="680FAC5F">
                <wp:simplePos x="0" y="0"/>
                <wp:positionH relativeFrom="column">
                  <wp:posOffset>-342900</wp:posOffset>
                </wp:positionH>
                <wp:positionV relativeFrom="paragraph">
                  <wp:posOffset>1134745</wp:posOffset>
                </wp:positionV>
                <wp:extent cx="114300" cy="0"/>
                <wp:effectExtent l="5715" t="13970" r="13335" b="508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6D88D" id="Прямая соединительная линия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9.35pt" to="-18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"/>
            </w:pict>
          </mc:Fallback>
        </mc:AlternateContent>
      </w:r>
      <w:r>
        <w:rPr>
          <w:b/>
          <w:noProof/>
        </w:rPr>
        <mc:AlternateContent>
          <mc:Choice Requires="wps">
            <w:drawing>
              <wp:anchor distT="0" distB="0" distL="114300" distR="114300" simplePos="0" relativeHeight="251685888" behindDoc="0" locked="0" layoutInCell="1" allowOverlap="1" wp14:anchorId="3C54B0D9" wp14:editId="181143BC">
                <wp:simplePos x="0" y="0"/>
                <wp:positionH relativeFrom="column">
                  <wp:posOffset>-342900</wp:posOffset>
                </wp:positionH>
                <wp:positionV relativeFrom="paragraph">
                  <wp:posOffset>1706245</wp:posOffset>
                </wp:positionV>
                <wp:extent cx="114300" cy="0"/>
                <wp:effectExtent l="5715" t="13970" r="13335" b="508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73FDB" id="Прямая соединительная линия 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4.35pt" to="-18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dTgIAAFkEAAAOAAAAZHJzL2Uyb0RvYy54bWysVM1uEzEQviPxDtbe091Ntq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"/>
            </w:pict>
          </mc:Fallback>
        </mc:AlternateContent>
      </w:r>
      <w:r>
        <w:rPr>
          <w:b/>
          <w:noProof/>
        </w:rPr>
        <mc:AlternateContent>
          <mc:Choice Requires="wps">
            <w:drawing>
              <wp:anchor distT="0" distB="0" distL="114300" distR="114300" simplePos="0" relativeHeight="251684864" behindDoc="0" locked="0" layoutInCell="1" allowOverlap="1" wp14:anchorId="69604109" wp14:editId="2CABE9E3">
                <wp:simplePos x="0" y="0"/>
                <wp:positionH relativeFrom="column">
                  <wp:posOffset>-342900</wp:posOffset>
                </wp:positionH>
                <wp:positionV relativeFrom="paragraph">
                  <wp:posOffset>2277745</wp:posOffset>
                </wp:positionV>
                <wp:extent cx="114300" cy="0"/>
                <wp:effectExtent l="5715" t="13970" r="13335" b="508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368DF" id="Прямая соединительная линия 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79.35pt" to="-18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wUTgIAAFk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"/>
            </w:pict>
          </mc:Fallback>
        </mc:AlternateContent>
      </w:r>
      <w:r>
        <w:rPr>
          <w:b/>
          <w:noProof/>
        </w:rPr>
        <mc:AlternateContent>
          <mc:Choice Requires="wps">
            <w:drawing>
              <wp:anchor distT="0" distB="0" distL="114300" distR="114300" simplePos="0" relativeHeight="251682816" behindDoc="0" locked="0" layoutInCell="1" allowOverlap="1" wp14:anchorId="5A38675B" wp14:editId="40E1E93F">
                <wp:simplePos x="0" y="0"/>
                <wp:positionH relativeFrom="column">
                  <wp:posOffset>-226695</wp:posOffset>
                </wp:positionH>
                <wp:positionV relativeFrom="paragraph">
                  <wp:posOffset>2049145</wp:posOffset>
                </wp:positionV>
                <wp:extent cx="1028700" cy="457200"/>
                <wp:effectExtent l="7620" t="13970" r="11430" b="508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CCFFFF"/>
                        </a:solidFill>
                        <a:ln w="9525">
                          <a:solidFill>
                            <a:srgbClr val="000000"/>
                          </a:solidFill>
                          <a:miter lim="800000"/>
                          <a:headEnd/>
                          <a:tailEnd/>
                        </a:ln>
                      </wps:spPr>
                      <wps:txbx>
                        <w:txbxContent>
                          <w:p w14:paraId="3BA2E40D" w14:textId="77777777" w:rsidR="000C6F53" w:rsidRDefault="000C6F53" w:rsidP="000C6F53">
                            <w:pPr>
                              <w:rPr>
                                <w:sz w:val="20"/>
                                <w:szCs w:val="20"/>
                              </w:rPr>
                            </w:pPr>
                            <w:r w:rsidRPr="00815DA0">
                              <w:rPr>
                                <w:sz w:val="20"/>
                                <w:szCs w:val="20"/>
                              </w:rPr>
                              <w:t xml:space="preserve">система </w:t>
                            </w:r>
                          </w:p>
                          <w:p w14:paraId="73139505" w14:textId="77777777" w:rsidR="000C6F53" w:rsidRPr="00815DA0" w:rsidRDefault="000C6F53" w:rsidP="000C6F53">
                            <w:pPr>
                              <w:rPr>
                                <w:sz w:val="20"/>
                                <w:szCs w:val="20"/>
                              </w:rPr>
                            </w:pPr>
                            <w:r w:rsidRPr="00815DA0">
                              <w:rPr>
                                <w:sz w:val="20"/>
                                <w:szCs w:val="20"/>
                              </w:rPr>
                              <w:t>команд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675B" id="Надпись 28" o:spid="_x0000_s1090" type="#_x0000_t202" style="position:absolute;margin-left:-17.85pt;margin-top:161.35pt;width:81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" fillcolor="#cff">
                <v:textbox>
                  <w:txbxContent>
                    <w:p w14:paraId="3BA2E40D" w14:textId="77777777" w:rsidR="000C6F53" w:rsidRDefault="000C6F53" w:rsidP="000C6F53">
                      <w:pPr>
                        <w:rPr>
                          <w:sz w:val="20"/>
                          <w:szCs w:val="20"/>
                        </w:rPr>
                      </w:pPr>
                      <w:r w:rsidRPr="00815DA0">
                        <w:rPr>
                          <w:sz w:val="20"/>
                          <w:szCs w:val="20"/>
                        </w:rPr>
                        <w:t xml:space="preserve">система </w:t>
                      </w:r>
                    </w:p>
                    <w:p w14:paraId="73139505" w14:textId="77777777" w:rsidR="000C6F53" w:rsidRPr="00815DA0" w:rsidRDefault="000C6F53" w:rsidP="000C6F53">
                      <w:pPr>
                        <w:rPr>
                          <w:sz w:val="20"/>
                          <w:szCs w:val="20"/>
                        </w:rPr>
                      </w:pPr>
                      <w:r w:rsidRPr="00815DA0">
                        <w:rPr>
                          <w:sz w:val="20"/>
                          <w:szCs w:val="20"/>
                        </w:rPr>
                        <w:t>к</w:t>
                      </w:r>
                      <w:r w:rsidRPr="00815DA0">
                        <w:rPr>
                          <w:sz w:val="20"/>
                          <w:szCs w:val="20"/>
                        </w:rPr>
                        <w:t>о</w:t>
                      </w:r>
                      <w:r w:rsidRPr="00815DA0">
                        <w:rPr>
                          <w:sz w:val="20"/>
                          <w:szCs w:val="20"/>
                        </w:rPr>
                        <w:t>манд</w:t>
                      </w:r>
                    </w:p>
                  </w:txbxContent>
                </v:textbox>
              </v:shape>
            </w:pict>
          </mc:Fallback>
        </mc:AlternateContent>
      </w:r>
    </w:p>
    <w:p w14:paraId="364932ED" w14:textId="77777777" w:rsidR="000C6F53" w:rsidRPr="0066294C" w:rsidRDefault="000C6F53" w:rsidP="000C6F53">
      <w:pPr>
        <w:ind w:left="1428"/>
        <w:rPr>
          <w:b/>
          <w:color w:val="808080"/>
        </w:rPr>
      </w:pPr>
      <w:r>
        <w:rPr>
          <w:b/>
          <w:color w:val="808080"/>
        </w:rPr>
        <w:br w:type="page"/>
      </w:r>
      <w:r w:rsidRPr="0066294C">
        <w:rPr>
          <w:b/>
          <w:color w:val="808080"/>
        </w:rPr>
        <w:lastRenderedPageBreak/>
        <w:t xml:space="preserve">Неосновной  формат: </w:t>
      </w:r>
      <w:r w:rsidRPr="0066294C">
        <w:rPr>
          <w:b/>
          <w:color w:val="808080"/>
          <w:lang w:val="en-US"/>
        </w:rPr>
        <w:t>DW</w:t>
      </w:r>
      <w:r w:rsidRPr="0066294C">
        <w:rPr>
          <w:b/>
          <w:color w:val="808080"/>
        </w:rPr>
        <w:t xml:space="preserve">. Примеры команд: </w:t>
      </w:r>
      <w:r w:rsidRPr="0066294C">
        <w:rPr>
          <w:b/>
          <w:color w:val="808080"/>
          <w:lang w:val="en-US"/>
        </w:rPr>
        <w:t>MUL</w:t>
      </w:r>
      <w:r>
        <w:rPr>
          <w:b/>
          <w:color w:val="808080"/>
        </w:rPr>
        <w:t>(результат</w:t>
      </w:r>
      <w:r w:rsidRPr="0066294C">
        <w:rPr>
          <w:b/>
          <w:color w:val="808080"/>
        </w:rPr>
        <w:t>),</w:t>
      </w:r>
      <w:r w:rsidRPr="0066294C">
        <w:rPr>
          <w:b/>
          <w:color w:val="808080"/>
          <w:lang w:val="en-US"/>
        </w:rPr>
        <w:t>DIV</w:t>
      </w:r>
      <w:r>
        <w:rPr>
          <w:b/>
          <w:color w:val="808080"/>
        </w:rPr>
        <w:t>(делимое</w:t>
      </w:r>
      <w:r w:rsidRPr="0066294C">
        <w:rPr>
          <w:b/>
          <w:color w:val="808080"/>
        </w:rPr>
        <w:t>)</w:t>
      </w:r>
      <w:r>
        <w:rPr>
          <w:b/>
          <w:color w:val="808080"/>
        </w:rPr>
        <w:t>.</w:t>
      </w:r>
    </w:p>
    <w:p w14:paraId="31339008" w14:textId="77777777" w:rsidR="000C6F53" w:rsidRPr="0066294C" w:rsidRDefault="000C6F53" w:rsidP="000C6F53">
      <w:pPr>
        <w:ind w:left="1068"/>
        <w:jc w:val="both"/>
        <w:rPr>
          <w:b/>
          <w:color w:val="808080"/>
        </w:rPr>
      </w:pPr>
    </w:p>
    <w:p w14:paraId="222945E5" w14:textId="77777777" w:rsidR="000C6F53" w:rsidRPr="0066294C" w:rsidRDefault="000C6F53" w:rsidP="000C6F53">
      <w:pPr>
        <w:numPr>
          <w:ilvl w:val="0"/>
          <w:numId w:val="2"/>
        </w:numPr>
        <w:jc w:val="both"/>
        <w:rPr>
          <w:b/>
          <w:sz w:val="26"/>
          <w:szCs w:val="26"/>
        </w:rPr>
      </w:pPr>
      <w:r w:rsidRPr="0066294C">
        <w:rPr>
          <w:b/>
          <w:sz w:val="26"/>
          <w:szCs w:val="26"/>
        </w:rPr>
        <w:t>Числа с плавающей запятой</w:t>
      </w:r>
    </w:p>
    <w:p w14:paraId="246B2481" w14:textId="77777777" w:rsidR="000C6F53" w:rsidRPr="0066294C" w:rsidRDefault="000C6F53" w:rsidP="000C6F53">
      <w:pPr>
        <w:ind w:left="1428"/>
        <w:jc w:val="both"/>
        <w:rPr>
          <w:b/>
          <w:color w:val="808080"/>
        </w:rPr>
      </w:pPr>
      <w:r w:rsidRPr="0066294C">
        <w:rPr>
          <w:b/>
          <w:color w:val="808080"/>
        </w:rPr>
        <w:t>Короткий формат</w:t>
      </w:r>
      <w:r w:rsidRPr="0066294C">
        <w:rPr>
          <w:b/>
          <w:color w:val="808080"/>
          <w:lang w:val="en-US"/>
        </w:rPr>
        <w:t>:</w:t>
      </w:r>
      <w:r w:rsidRPr="0066294C">
        <w:rPr>
          <w:b/>
          <w:color w:val="808080"/>
        </w:rPr>
        <w:t xml:space="preserve"> 32 бита</w:t>
      </w:r>
    </w:p>
    <w:p w14:paraId="3D643930" w14:textId="77777777" w:rsidR="000C6F53" w:rsidRPr="0066294C" w:rsidRDefault="000C6F53" w:rsidP="000C6F53">
      <w:pPr>
        <w:ind w:left="1428"/>
        <w:jc w:val="both"/>
        <w:rPr>
          <w:b/>
          <w:color w:val="808080"/>
        </w:rPr>
      </w:pPr>
      <w:r w:rsidRPr="0066294C">
        <w:rPr>
          <w:b/>
          <w:color w:val="808080"/>
        </w:rPr>
        <w:t>Длинный формат</w:t>
      </w:r>
      <w:r w:rsidRPr="0066294C">
        <w:rPr>
          <w:b/>
          <w:color w:val="808080"/>
          <w:lang w:val="en-US"/>
        </w:rPr>
        <w:t>:</w:t>
      </w:r>
      <w:r w:rsidRPr="0066294C">
        <w:rPr>
          <w:b/>
          <w:color w:val="808080"/>
        </w:rPr>
        <w:t xml:space="preserve"> 64 бита</w:t>
      </w:r>
    </w:p>
    <w:p w14:paraId="48F2B57D" w14:textId="77777777" w:rsidR="000C6F53" w:rsidRPr="0066294C" w:rsidRDefault="000C6F53" w:rsidP="000C6F53">
      <w:pPr>
        <w:ind w:left="1428"/>
        <w:jc w:val="both"/>
        <w:rPr>
          <w:b/>
          <w:color w:val="808080"/>
        </w:rPr>
      </w:pPr>
      <w:r w:rsidRPr="0066294C">
        <w:rPr>
          <w:b/>
          <w:color w:val="808080"/>
        </w:rPr>
        <w:t>Расширенный формат</w:t>
      </w:r>
      <w:r w:rsidRPr="0066294C">
        <w:rPr>
          <w:b/>
          <w:color w:val="808080"/>
          <w:lang w:val="en-US"/>
        </w:rPr>
        <w:t>:</w:t>
      </w:r>
      <w:r w:rsidRPr="0066294C">
        <w:rPr>
          <w:b/>
          <w:color w:val="808080"/>
        </w:rPr>
        <w:t xml:space="preserve"> 80 бит</w:t>
      </w:r>
    </w:p>
    <w:p w14:paraId="22294817" w14:textId="77777777" w:rsidR="000C6F53" w:rsidRDefault="000C6F53" w:rsidP="000C6F53">
      <w:pPr>
        <w:ind w:left="1428"/>
        <w:jc w:val="both"/>
        <w:rPr>
          <w:b/>
          <w:color w:val="808080"/>
          <w:lang w:val="en-US"/>
        </w:rPr>
      </w:pPr>
      <w:r w:rsidRPr="0066294C">
        <w:rPr>
          <w:b/>
          <w:color w:val="808080"/>
        </w:rPr>
        <w:t>Примеры команд</w:t>
      </w:r>
      <w:r w:rsidRPr="0066294C">
        <w:rPr>
          <w:b/>
          <w:color w:val="808080"/>
          <w:lang w:val="en-US"/>
        </w:rPr>
        <w:t>:</w:t>
      </w:r>
      <w:r w:rsidRPr="0066294C">
        <w:rPr>
          <w:b/>
          <w:color w:val="808080"/>
        </w:rPr>
        <w:t xml:space="preserve"> </w:t>
      </w:r>
      <w:r w:rsidRPr="0066294C">
        <w:rPr>
          <w:b/>
          <w:color w:val="808080"/>
          <w:lang w:val="en-US"/>
        </w:rPr>
        <w:t>FADD, FSUB</w:t>
      </w:r>
    </w:p>
    <w:p w14:paraId="24BF5F5E" w14:textId="77777777" w:rsidR="000C6F53" w:rsidRPr="00D030F4" w:rsidRDefault="000C6F53" w:rsidP="000C6F53">
      <w:pPr>
        <w:numPr>
          <w:ilvl w:val="0"/>
          <w:numId w:val="2"/>
        </w:numPr>
        <w:jc w:val="both"/>
        <w:rPr>
          <w:b/>
          <w:sz w:val="26"/>
          <w:szCs w:val="26"/>
          <w:lang w:val="en-US"/>
        </w:rPr>
      </w:pPr>
      <w:r w:rsidRPr="00D030F4">
        <w:rPr>
          <w:b/>
          <w:sz w:val="26"/>
          <w:szCs w:val="26"/>
        </w:rPr>
        <w:t>Десятичные числа</w:t>
      </w:r>
    </w:p>
    <w:p w14:paraId="5CBA57C9" w14:textId="77777777" w:rsidR="000C6F53" w:rsidRPr="00D030F4" w:rsidRDefault="000C6F53" w:rsidP="000C6F53">
      <w:pPr>
        <w:ind w:left="1428"/>
        <w:jc w:val="both"/>
        <w:rPr>
          <w:b/>
          <w:color w:val="808080"/>
        </w:rPr>
      </w:pPr>
      <w:r w:rsidRPr="00D030F4">
        <w:rPr>
          <w:b/>
          <w:color w:val="808080"/>
        </w:rPr>
        <w:t xml:space="preserve">Упакованный формат – </w:t>
      </w:r>
      <w:r w:rsidRPr="00D030F4">
        <w:rPr>
          <w:b/>
          <w:color w:val="808080"/>
          <w:lang w:val="en-US"/>
        </w:rPr>
        <w:t>BCD</w:t>
      </w:r>
      <w:r w:rsidRPr="00D030F4">
        <w:rPr>
          <w:b/>
          <w:color w:val="808080"/>
        </w:rPr>
        <w:t>:</w:t>
      </w:r>
      <w:r w:rsidRPr="00D030F4">
        <w:rPr>
          <w:b/>
          <w:color w:val="808080"/>
          <w:lang w:val="en-US"/>
        </w:rPr>
        <w:t>B</w:t>
      </w:r>
      <w:r w:rsidRPr="00D030F4">
        <w:rPr>
          <w:b/>
          <w:color w:val="808080"/>
        </w:rPr>
        <w:t xml:space="preserve">. Примеры команд: </w:t>
      </w:r>
      <w:r w:rsidRPr="00D030F4">
        <w:rPr>
          <w:b/>
          <w:color w:val="808080"/>
          <w:lang w:val="en-US"/>
        </w:rPr>
        <w:t>DAA</w:t>
      </w:r>
      <w:r w:rsidRPr="00D030F4">
        <w:rPr>
          <w:b/>
          <w:color w:val="808080"/>
        </w:rPr>
        <w:t xml:space="preserve">, </w:t>
      </w:r>
      <w:r w:rsidRPr="00D030F4">
        <w:rPr>
          <w:b/>
          <w:color w:val="808080"/>
          <w:lang w:val="en-US"/>
        </w:rPr>
        <w:t>DAS</w:t>
      </w:r>
    </w:p>
    <w:p w14:paraId="73C6B486" w14:textId="77777777" w:rsidR="000C6F53" w:rsidRPr="00D030F4" w:rsidRDefault="000C6F53" w:rsidP="000C6F53">
      <w:pPr>
        <w:ind w:left="1428"/>
        <w:jc w:val="both"/>
        <w:rPr>
          <w:b/>
        </w:rPr>
      </w:pPr>
      <w:r w:rsidRPr="00D030F4">
        <w:rPr>
          <w:b/>
          <w:color w:val="808080"/>
        </w:rPr>
        <w:t xml:space="preserve">Неупакованный формат – </w:t>
      </w:r>
      <w:r w:rsidRPr="00D030F4">
        <w:rPr>
          <w:b/>
          <w:color w:val="808080"/>
          <w:lang w:val="en-US"/>
        </w:rPr>
        <w:t>ASCII</w:t>
      </w:r>
      <w:r w:rsidRPr="00D030F4">
        <w:rPr>
          <w:b/>
          <w:color w:val="808080"/>
        </w:rPr>
        <w:t xml:space="preserve">. Примеры команд: </w:t>
      </w:r>
      <w:r w:rsidRPr="00D030F4">
        <w:rPr>
          <w:b/>
          <w:color w:val="808080"/>
          <w:lang w:val="en-US"/>
        </w:rPr>
        <w:t>AAA</w:t>
      </w:r>
      <w:r w:rsidRPr="00D030F4">
        <w:rPr>
          <w:b/>
          <w:color w:val="808080"/>
        </w:rPr>
        <w:t xml:space="preserve">, </w:t>
      </w:r>
      <w:r w:rsidRPr="00D030F4">
        <w:rPr>
          <w:b/>
          <w:color w:val="808080"/>
          <w:lang w:val="en-US"/>
        </w:rPr>
        <w:t>AAS</w:t>
      </w:r>
      <w:r w:rsidRPr="00D030F4">
        <w:rPr>
          <w:b/>
          <w:color w:val="808080"/>
        </w:rPr>
        <w:t xml:space="preserve">, </w:t>
      </w:r>
      <w:r w:rsidRPr="00D030F4">
        <w:rPr>
          <w:b/>
          <w:color w:val="808080"/>
          <w:lang w:val="en-US"/>
        </w:rPr>
        <w:t>AAM</w:t>
      </w:r>
      <w:r w:rsidRPr="00D030F4">
        <w:rPr>
          <w:b/>
          <w:color w:val="808080"/>
        </w:rPr>
        <w:t xml:space="preserve">, </w:t>
      </w:r>
      <w:r w:rsidRPr="00D030F4">
        <w:rPr>
          <w:b/>
          <w:color w:val="808080"/>
          <w:lang w:val="en-US"/>
        </w:rPr>
        <w:t>AAD</w:t>
      </w:r>
    </w:p>
    <w:p w14:paraId="29087836" w14:textId="77777777" w:rsidR="000C6F53" w:rsidRPr="00D030F4" w:rsidRDefault="000C6F53" w:rsidP="000C6F53">
      <w:pPr>
        <w:numPr>
          <w:ilvl w:val="0"/>
          <w:numId w:val="2"/>
        </w:numPr>
        <w:jc w:val="both"/>
        <w:rPr>
          <w:b/>
          <w:sz w:val="26"/>
          <w:szCs w:val="26"/>
        </w:rPr>
      </w:pPr>
      <w:r w:rsidRPr="00D030F4">
        <w:rPr>
          <w:b/>
          <w:sz w:val="26"/>
          <w:szCs w:val="26"/>
        </w:rPr>
        <w:t>Логические значения</w:t>
      </w:r>
    </w:p>
    <w:p w14:paraId="44F86916" w14:textId="77777777" w:rsidR="000C6F53" w:rsidRPr="00D030F4" w:rsidRDefault="000C6F53" w:rsidP="000C6F53">
      <w:pPr>
        <w:ind w:left="1428"/>
        <w:jc w:val="both"/>
        <w:rPr>
          <w:b/>
          <w:color w:val="808080"/>
          <w:sz w:val="26"/>
          <w:szCs w:val="26"/>
        </w:rPr>
      </w:pPr>
      <w:r w:rsidRPr="00D030F4">
        <w:rPr>
          <w:b/>
          <w:color w:val="808080"/>
        </w:rPr>
        <w:t>Основной формат:</w:t>
      </w:r>
      <w:r w:rsidRPr="00D030F4">
        <w:rPr>
          <w:b/>
          <w:color w:val="808080"/>
          <w:lang w:val="en-US"/>
        </w:rPr>
        <w:t>B</w:t>
      </w:r>
      <w:r w:rsidRPr="00D030F4">
        <w:rPr>
          <w:b/>
          <w:color w:val="808080"/>
        </w:rPr>
        <w:t xml:space="preserve">, </w:t>
      </w:r>
      <w:r w:rsidRPr="00D030F4">
        <w:rPr>
          <w:b/>
          <w:color w:val="808080"/>
          <w:lang w:val="en-US"/>
        </w:rPr>
        <w:t>W</w:t>
      </w:r>
      <w:r w:rsidRPr="00D030F4">
        <w:rPr>
          <w:b/>
          <w:color w:val="808080"/>
          <w:sz w:val="26"/>
          <w:szCs w:val="26"/>
        </w:rPr>
        <w:t>. Примеры команд:</w:t>
      </w:r>
      <w:r w:rsidRPr="000C6F53">
        <w:rPr>
          <w:b/>
          <w:color w:val="808080"/>
          <w:sz w:val="26"/>
          <w:szCs w:val="26"/>
        </w:rPr>
        <w:t xml:space="preserve"> </w:t>
      </w:r>
      <w:r w:rsidRPr="00D030F4">
        <w:rPr>
          <w:b/>
          <w:color w:val="808080"/>
          <w:sz w:val="26"/>
          <w:szCs w:val="26"/>
          <w:lang w:val="en-US"/>
        </w:rPr>
        <w:t>AND</w:t>
      </w:r>
      <w:r w:rsidRPr="00D030F4">
        <w:rPr>
          <w:b/>
          <w:color w:val="808080"/>
          <w:sz w:val="26"/>
          <w:szCs w:val="26"/>
        </w:rPr>
        <w:t xml:space="preserve">, </w:t>
      </w:r>
      <w:r w:rsidRPr="00D030F4">
        <w:rPr>
          <w:b/>
          <w:color w:val="808080"/>
          <w:sz w:val="26"/>
          <w:szCs w:val="26"/>
          <w:lang w:val="en-US"/>
        </w:rPr>
        <w:t>OR</w:t>
      </w:r>
      <w:r w:rsidRPr="00D030F4">
        <w:rPr>
          <w:b/>
          <w:color w:val="808080"/>
          <w:sz w:val="26"/>
          <w:szCs w:val="26"/>
        </w:rPr>
        <w:t xml:space="preserve">, </w:t>
      </w:r>
      <w:r w:rsidRPr="00D030F4">
        <w:rPr>
          <w:b/>
          <w:color w:val="808080"/>
          <w:sz w:val="26"/>
          <w:szCs w:val="26"/>
          <w:lang w:val="en-US"/>
        </w:rPr>
        <w:t>XOR</w:t>
      </w:r>
      <w:r w:rsidRPr="00D030F4">
        <w:rPr>
          <w:b/>
          <w:color w:val="808080"/>
          <w:sz w:val="26"/>
          <w:szCs w:val="26"/>
        </w:rPr>
        <w:t xml:space="preserve">, </w:t>
      </w:r>
      <w:r w:rsidRPr="00D030F4">
        <w:rPr>
          <w:b/>
          <w:color w:val="808080"/>
          <w:sz w:val="26"/>
          <w:szCs w:val="26"/>
          <w:lang w:val="en-US"/>
        </w:rPr>
        <w:t>TEST</w:t>
      </w:r>
      <w:r w:rsidRPr="00D030F4">
        <w:rPr>
          <w:b/>
          <w:color w:val="808080"/>
          <w:sz w:val="26"/>
          <w:szCs w:val="26"/>
        </w:rPr>
        <w:t xml:space="preserve">, </w:t>
      </w:r>
      <w:r w:rsidRPr="00D030F4">
        <w:rPr>
          <w:b/>
          <w:color w:val="808080"/>
          <w:sz w:val="26"/>
          <w:szCs w:val="26"/>
          <w:lang w:val="en-US"/>
        </w:rPr>
        <w:t>NOT</w:t>
      </w:r>
    </w:p>
    <w:p w14:paraId="08E4570C" w14:textId="77777777" w:rsidR="000C6F53" w:rsidRPr="00D030F4" w:rsidRDefault="000C6F53" w:rsidP="000C6F53">
      <w:pPr>
        <w:numPr>
          <w:ilvl w:val="0"/>
          <w:numId w:val="2"/>
        </w:numPr>
        <w:jc w:val="both"/>
        <w:rPr>
          <w:b/>
          <w:sz w:val="26"/>
          <w:szCs w:val="26"/>
          <w:lang w:val="en-US"/>
        </w:rPr>
      </w:pPr>
      <w:r w:rsidRPr="00D030F4">
        <w:rPr>
          <w:b/>
          <w:sz w:val="26"/>
          <w:szCs w:val="26"/>
        </w:rPr>
        <w:t>Символьные данные</w:t>
      </w:r>
    </w:p>
    <w:p w14:paraId="3AEC29F9" w14:textId="77777777" w:rsidR="000C6F53" w:rsidRPr="00D030F4" w:rsidRDefault="000C6F53" w:rsidP="000C6F53">
      <w:pPr>
        <w:ind w:left="1428"/>
        <w:jc w:val="both"/>
        <w:rPr>
          <w:b/>
          <w:color w:val="808080"/>
        </w:rPr>
      </w:pPr>
      <w:r w:rsidRPr="00D030F4">
        <w:rPr>
          <w:b/>
          <w:color w:val="808080"/>
        </w:rPr>
        <w:t>Основной формат:</w:t>
      </w:r>
      <w:r w:rsidRPr="00D030F4">
        <w:rPr>
          <w:b/>
          <w:color w:val="808080"/>
          <w:lang w:val="en-US"/>
        </w:rPr>
        <w:t>B</w:t>
      </w:r>
      <w:r w:rsidRPr="00D030F4">
        <w:rPr>
          <w:b/>
          <w:color w:val="808080"/>
        </w:rPr>
        <w:t xml:space="preserve">. Примеры команд: </w:t>
      </w:r>
      <w:r w:rsidRPr="00D030F4">
        <w:rPr>
          <w:b/>
          <w:color w:val="808080"/>
          <w:lang w:val="en-US"/>
        </w:rPr>
        <w:t>MOVS</w:t>
      </w:r>
      <w:r w:rsidRPr="00D030F4">
        <w:rPr>
          <w:b/>
          <w:color w:val="808080"/>
        </w:rPr>
        <w:t xml:space="preserve">, </w:t>
      </w:r>
      <w:r w:rsidRPr="00D030F4">
        <w:rPr>
          <w:b/>
          <w:color w:val="808080"/>
          <w:lang w:val="en-US"/>
        </w:rPr>
        <w:t>LODS</w:t>
      </w:r>
      <w:r w:rsidRPr="00D030F4">
        <w:rPr>
          <w:b/>
          <w:color w:val="808080"/>
        </w:rPr>
        <w:t xml:space="preserve">, </w:t>
      </w:r>
      <w:r w:rsidRPr="00D030F4">
        <w:rPr>
          <w:b/>
          <w:color w:val="808080"/>
          <w:lang w:val="en-US"/>
        </w:rPr>
        <w:t>STOS</w:t>
      </w:r>
      <w:r w:rsidRPr="00D030F4">
        <w:rPr>
          <w:b/>
          <w:color w:val="808080"/>
        </w:rPr>
        <w:t>,</w:t>
      </w:r>
      <w:r w:rsidRPr="000C6F53">
        <w:rPr>
          <w:b/>
          <w:color w:val="808080"/>
        </w:rPr>
        <w:t xml:space="preserve"> </w:t>
      </w:r>
      <w:r w:rsidRPr="00D030F4">
        <w:rPr>
          <w:b/>
          <w:color w:val="808080"/>
          <w:lang w:val="en-US"/>
        </w:rPr>
        <w:t>CMPS</w:t>
      </w:r>
      <w:r w:rsidRPr="00D030F4">
        <w:rPr>
          <w:b/>
          <w:color w:val="808080"/>
        </w:rPr>
        <w:t xml:space="preserve">, </w:t>
      </w:r>
      <w:r w:rsidRPr="00D030F4">
        <w:rPr>
          <w:b/>
          <w:color w:val="808080"/>
          <w:lang w:val="en-US"/>
        </w:rPr>
        <w:t>SCAS</w:t>
      </w:r>
    </w:p>
    <w:p w14:paraId="1112FB4B" w14:textId="77777777" w:rsidR="000C6F53" w:rsidRPr="000C6F53" w:rsidRDefault="000C6F53" w:rsidP="000C6F53">
      <w:pPr>
        <w:ind w:left="5760" w:hanging="4332"/>
        <w:jc w:val="both"/>
        <w:rPr>
          <w:b/>
          <w:color w:val="808080"/>
        </w:rPr>
      </w:pPr>
      <w:r w:rsidRPr="000C6F53">
        <w:rPr>
          <w:b/>
          <w:color w:val="808080"/>
        </w:rPr>
        <w:tab/>
      </w:r>
      <w:r w:rsidRPr="00D030F4">
        <w:rPr>
          <w:b/>
          <w:color w:val="808080"/>
          <w:lang w:val="en-US"/>
        </w:rPr>
        <w:t>XLAT</w:t>
      </w:r>
      <w:r w:rsidRPr="000C6F53">
        <w:rPr>
          <w:b/>
          <w:color w:val="808080"/>
        </w:rPr>
        <w:t>.</w:t>
      </w:r>
    </w:p>
    <w:p w14:paraId="203F2AD0" w14:textId="77777777" w:rsidR="000C6F53" w:rsidRPr="000C6F53" w:rsidRDefault="000C6F53" w:rsidP="000C6F53">
      <w:pPr>
        <w:ind w:left="5760" w:hanging="4332"/>
        <w:jc w:val="both"/>
        <w:rPr>
          <w:b/>
          <w:color w:val="808080"/>
        </w:rPr>
      </w:pPr>
    </w:p>
    <w:p w14:paraId="325A3ABD" w14:textId="77777777" w:rsidR="000C6F53" w:rsidRPr="000C6F53" w:rsidRDefault="000C6F53" w:rsidP="000C6F53">
      <w:pPr>
        <w:pBdr>
          <w:top w:val="single" w:sz="4" w:space="1" w:color="auto"/>
          <w:left w:val="single" w:sz="4" w:space="4" w:color="auto"/>
          <w:bottom w:val="single" w:sz="4" w:space="1" w:color="auto"/>
          <w:right w:val="single" w:sz="4" w:space="4" w:color="auto"/>
        </w:pBdr>
        <w:shd w:val="clear" w:color="auto" w:fill="FF9900"/>
        <w:jc w:val="center"/>
        <w:rPr>
          <w:b/>
        </w:rPr>
      </w:pPr>
      <w:r w:rsidRPr="00D030F4">
        <w:rPr>
          <w:b/>
        </w:rPr>
        <w:t>Для числовых данных необходимо представлять диапазон и точность</w:t>
      </w:r>
      <w:r>
        <w:rPr>
          <w:b/>
        </w:rPr>
        <w:t>.</w:t>
      </w:r>
    </w:p>
    <w:p w14:paraId="4A8C41F2" w14:textId="77777777" w:rsidR="000C6F53" w:rsidRPr="000C6F53" w:rsidRDefault="000C6F53" w:rsidP="000C6F53">
      <w:pPr>
        <w:jc w:val="both"/>
        <w:rPr>
          <w:b/>
        </w:rPr>
      </w:pPr>
    </w:p>
    <w:p w14:paraId="01CAC03A" w14:textId="77777777" w:rsidR="000C6F53" w:rsidRPr="00DB2CB1" w:rsidRDefault="000C6F53" w:rsidP="000C6F53">
      <w:pPr>
        <w:ind w:firstLine="1080"/>
        <w:jc w:val="center"/>
        <w:rPr>
          <w:b/>
          <w:i/>
          <w:sz w:val="28"/>
          <w:szCs w:val="28"/>
          <w:u w:val="single"/>
        </w:rPr>
      </w:pPr>
      <w:r w:rsidRPr="00DB2CB1">
        <w:rPr>
          <w:b/>
          <w:i/>
          <w:sz w:val="28"/>
          <w:szCs w:val="28"/>
          <w:u w:val="single"/>
        </w:rPr>
        <w:t>Программная модель (регистровая структура) процессор</w:t>
      </w:r>
      <w:r>
        <w:rPr>
          <w:b/>
          <w:i/>
          <w:sz w:val="28"/>
          <w:szCs w:val="28"/>
          <w:u w:val="single"/>
        </w:rPr>
        <w:t>а</w:t>
      </w:r>
      <w:r w:rsidRPr="00DB2CB1">
        <w:rPr>
          <w:b/>
          <w:i/>
          <w:sz w:val="28"/>
          <w:szCs w:val="28"/>
          <w:u w:val="single"/>
        </w:rPr>
        <w:t>.</w:t>
      </w:r>
    </w:p>
    <w:p w14:paraId="5A3D2658" w14:textId="77777777" w:rsidR="000C6F53" w:rsidRPr="009B01A9" w:rsidRDefault="000C6F53" w:rsidP="000C6F53">
      <w:pPr>
        <w:ind w:firstLine="1080"/>
        <w:jc w:val="center"/>
        <w:rPr>
          <w:b/>
          <w:i/>
          <w:sz w:val="28"/>
          <w:szCs w:val="28"/>
        </w:rPr>
      </w:pPr>
    </w:p>
    <w:p w14:paraId="76F4DD6D" w14:textId="77777777" w:rsidR="000C6F53" w:rsidRDefault="000C6F53" w:rsidP="000C6F53">
      <w:pPr>
        <w:ind w:firstLine="708"/>
        <w:jc w:val="both"/>
        <w:rPr>
          <w:b/>
        </w:rPr>
      </w:pPr>
      <w:r>
        <w:rPr>
          <w:b/>
        </w:rPr>
        <w:t xml:space="preserve">Регистровая структура процессора включает в себя набор программно доступных регистров. В соответствии с этим, этот аспект достаточно часто называют программной моделью процессора. Фактически, рассмотрение этого аспекта связано с перечислением программно доступных регистров и описанием их назначения для использования. </w:t>
      </w:r>
    </w:p>
    <w:p w14:paraId="2ADF9F2D" w14:textId="77777777" w:rsidR="000C6F53" w:rsidRDefault="000C6F53" w:rsidP="000C6F53">
      <w:pPr>
        <w:ind w:firstLine="708"/>
        <w:jc w:val="both"/>
        <w:rPr>
          <w:b/>
        </w:rPr>
      </w:pPr>
      <w:r>
        <w:rPr>
          <w:b/>
        </w:rPr>
        <w:t>Программная доступность регистров означает, что со стороны программы, с использованием некоторых машинных команд, может осуществляться обращение к этому регистру, либо по чтению, либо по записи.</w:t>
      </w:r>
      <w:r>
        <w:rPr>
          <w:b/>
        </w:rPr>
        <w:tab/>
      </w:r>
    </w:p>
    <w:p w14:paraId="5FEA4F7F" w14:textId="77777777" w:rsidR="000C6F53" w:rsidRDefault="000C6F53" w:rsidP="000C6F53">
      <w:pPr>
        <w:ind w:firstLine="708"/>
        <w:jc w:val="both"/>
        <w:rPr>
          <w:b/>
        </w:rPr>
      </w:pPr>
      <w:r>
        <w:rPr>
          <w:b/>
        </w:rPr>
        <w:t>Важной характеристикой регистра является его разрядность. Как правило, именно разрядность внутренних регистров и определяет разрядность самого процессора  (</w:t>
      </w:r>
      <w:r>
        <w:rPr>
          <w:b/>
          <w:lang w:val="en-GB"/>
        </w:rPr>
        <w:t>Intel</w:t>
      </w:r>
      <w:r w:rsidRPr="003D56AD">
        <w:rPr>
          <w:b/>
        </w:rPr>
        <w:t xml:space="preserve"> 8086 – 16 </w:t>
      </w:r>
      <w:r>
        <w:rPr>
          <w:b/>
        </w:rPr>
        <w:t>–разрядный). Разрядность регистра определяет количество бит информации, которое можно представить (хранить) в данном регистре.</w:t>
      </w:r>
    </w:p>
    <w:p w14:paraId="3AF8A649" w14:textId="77777777" w:rsidR="000C6F53" w:rsidRDefault="000C6F53" w:rsidP="000C6F53">
      <w:pPr>
        <w:ind w:firstLine="708"/>
        <w:jc w:val="both"/>
        <w:rPr>
          <w:b/>
        </w:rPr>
      </w:pPr>
      <w:r>
        <w:rPr>
          <w:b/>
        </w:rPr>
        <w:t xml:space="preserve">Любой процессор в современной ЭВМ содержит собственную внутреннюю память для хранения, в основном, операндов и адресов, а также результатов выполняемых операций. Эту внутреннюю память называют </w:t>
      </w:r>
      <w:r w:rsidRPr="00FD247C">
        <w:rPr>
          <w:b/>
          <w:u w:val="single"/>
        </w:rPr>
        <w:t>регистровой памятью</w:t>
      </w:r>
      <w:r>
        <w:rPr>
          <w:b/>
        </w:rPr>
        <w:t>, или сверхоперативной памятью, чтобы подчеркнуть значительно большее её быстродействие по сравнению с оперативной (основной) памятью. Быстродействие памяти определяется так называемым временем доступа (обращения). Время доступа к регистровой памяти – единицы наносекунд, а к оперативной памяти  - десятки.</w:t>
      </w:r>
    </w:p>
    <w:p w14:paraId="70100E9E" w14:textId="77777777" w:rsidR="000C6F53" w:rsidRDefault="000C6F53" w:rsidP="000C6F53">
      <w:pPr>
        <w:ind w:firstLine="708"/>
        <w:jc w:val="both"/>
        <w:rPr>
          <w:b/>
        </w:rPr>
      </w:pPr>
      <w:r>
        <w:rPr>
          <w:b/>
        </w:rPr>
        <w:t>В состав регистровой памяти любого процессора входят как программно доступные, так и программно недоступные регистры. Типичным примером программно недоступного регистра может служить регистр команд, в который производится выборка машинной команды из памяти перед её выполнением.</w:t>
      </w:r>
      <w:r>
        <w:rPr>
          <w:b/>
        </w:rPr>
        <w:tab/>
        <w:t xml:space="preserve"> Программно доступные регистры, в свою очередь разделяются на прикладные (доступные как прикладным, так и системным программам) и системные (доступные только системным программам). Системные регистры появляются в процессорах семейства </w:t>
      </w:r>
      <w:r>
        <w:rPr>
          <w:b/>
          <w:lang w:val="en-GB"/>
        </w:rPr>
        <w:t>Intel</w:t>
      </w:r>
      <w:r w:rsidRPr="0090372D">
        <w:rPr>
          <w:b/>
        </w:rPr>
        <w:t xml:space="preserve"> 80</w:t>
      </w:r>
      <w:r>
        <w:rPr>
          <w:b/>
          <w:lang w:val="en-GB"/>
        </w:rPr>
        <w:t>X</w:t>
      </w:r>
      <w:r w:rsidRPr="0090372D">
        <w:rPr>
          <w:b/>
        </w:rPr>
        <w:t>86</w:t>
      </w:r>
      <w:r>
        <w:rPr>
          <w:b/>
        </w:rPr>
        <w:t>,</w:t>
      </w:r>
      <w:r w:rsidRPr="0090372D">
        <w:rPr>
          <w:b/>
        </w:rPr>
        <w:t xml:space="preserve"> </w:t>
      </w:r>
      <w:r>
        <w:rPr>
          <w:b/>
        </w:rPr>
        <w:t>начиняя с модели</w:t>
      </w:r>
      <w:r w:rsidRPr="0090372D">
        <w:rPr>
          <w:b/>
        </w:rPr>
        <w:t xml:space="preserve"> </w:t>
      </w:r>
      <w:r>
        <w:rPr>
          <w:b/>
          <w:lang w:val="en-GB"/>
        </w:rPr>
        <w:t>i</w:t>
      </w:r>
      <w:r w:rsidRPr="0090372D">
        <w:rPr>
          <w:b/>
        </w:rPr>
        <w:t>286</w:t>
      </w:r>
      <w:r>
        <w:rPr>
          <w:b/>
        </w:rPr>
        <w:t>,</w:t>
      </w:r>
      <w:r w:rsidRPr="0090372D">
        <w:rPr>
          <w:b/>
        </w:rPr>
        <w:t xml:space="preserve"> </w:t>
      </w:r>
      <w:r>
        <w:rPr>
          <w:b/>
        </w:rPr>
        <w:t>в которой впервые был введён защищённый режим.</w:t>
      </w:r>
    </w:p>
    <w:p w14:paraId="330DA3E8" w14:textId="77777777" w:rsidR="000C6F53" w:rsidRPr="000C6F53" w:rsidRDefault="000C6F53" w:rsidP="000C6F53">
      <w:pPr>
        <w:ind w:firstLine="708"/>
        <w:jc w:val="both"/>
        <w:rPr>
          <w:b/>
        </w:rPr>
      </w:pPr>
    </w:p>
    <w:p w14:paraId="2D55D353" w14:textId="77777777" w:rsidR="000C6F53" w:rsidRPr="000C6F53" w:rsidRDefault="000C6F53" w:rsidP="000C6F53">
      <w:pPr>
        <w:ind w:firstLine="708"/>
        <w:jc w:val="both"/>
        <w:rPr>
          <w:b/>
        </w:rPr>
      </w:pPr>
    </w:p>
    <w:p w14:paraId="5098DB09" w14:textId="77777777" w:rsidR="000C6F53" w:rsidRPr="000C6F53" w:rsidRDefault="000C6F53" w:rsidP="000C6F53">
      <w:pPr>
        <w:ind w:firstLine="708"/>
        <w:jc w:val="both"/>
        <w:rPr>
          <w:b/>
        </w:rPr>
      </w:pPr>
    </w:p>
    <w:p w14:paraId="1317D7D7" w14:textId="77777777" w:rsidR="000C6F53" w:rsidRPr="000C6F53" w:rsidRDefault="000C6F53" w:rsidP="000C6F53">
      <w:pPr>
        <w:ind w:firstLine="708"/>
        <w:jc w:val="both"/>
        <w:rPr>
          <w:b/>
        </w:rPr>
      </w:pPr>
    </w:p>
    <w:p w14:paraId="14C01858" w14:textId="77777777" w:rsidR="000C6F53" w:rsidRPr="00A91C60" w:rsidRDefault="000C6F53" w:rsidP="000C6F53">
      <w:pPr>
        <w:ind w:firstLine="708"/>
        <w:jc w:val="both"/>
        <w:rPr>
          <w:b/>
        </w:rPr>
      </w:pPr>
      <w:r>
        <w:rPr>
          <w:b/>
        </w:rPr>
        <w:lastRenderedPageBreak/>
        <w:t xml:space="preserve">В старших моделях процессора </w:t>
      </w:r>
      <w:r>
        <w:rPr>
          <w:b/>
          <w:lang w:val="en-GB"/>
        </w:rPr>
        <w:t>Intel</w:t>
      </w:r>
      <w:r w:rsidRPr="0090372D">
        <w:rPr>
          <w:b/>
        </w:rPr>
        <w:t xml:space="preserve"> </w:t>
      </w:r>
      <w:r>
        <w:rPr>
          <w:b/>
        </w:rPr>
        <w:t>используются следующие группы системных регистров.</w:t>
      </w:r>
    </w:p>
    <w:p w14:paraId="28729527" w14:textId="77777777" w:rsidR="000C6F53" w:rsidRPr="00A91C60" w:rsidRDefault="000C6F53" w:rsidP="000C6F53">
      <w:pPr>
        <w:numPr>
          <w:ilvl w:val="0"/>
          <w:numId w:val="2"/>
        </w:numPr>
        <w:jc w:val="both"/>
        <w:rPr>
          <w:b/>
          <w:sz w:val="26"/>
          <w:szCs w:val="26"/>
        </w:rPr>
      </w:pPr>
      <w:r w:rsidRPr="00A91C60">
        <w:rPr>
          <w:b/>
          <w:sz w:val="26"/>
          <w:szCs w:val="26"/>
        </w:rPr>
        <w:t xml:space="preserve">Управляющие регистры </w:t>
      </w:r>
      <w:r w:rsidRPr="00A91C60">
        <w:rPr>
          <w:b/>
          <w:sz w:val="26"/>
          <w:szCs w:val="26"/>
          <w:lang w:val="en-GB"/>
        </w:rPr>
        <w:t>CR – Control Registers</w:t>
      </w:r>
    </w:p>
    <w:p w14:paraId="4ED0C0F3" w14:textId="77777777" w:rsidR="000C6F53" w:rsidRPr="00A91C60" w:rsidRDefault="000C6F53" w:rsidP="000C6F53">
      <w:pPr>
        <w:numPr>
          <w:ilvl w:val="0"/>
          <w:numId w:val="2"/>
        </w:numPr>
        <w:jc w:val="both"/>
        <w:rPr>
          <w:b/>
          <w:sz w:val="26"/>
          <w:szCs w:val="26"/>
        </w:rPr>
      </w:pPr>
      <w:r w:rsidRPr="00A91C60">
        <w:rPr>
          <w:b/>
          <w:sz w:val="26"/>
          <w:szCs w:val="26"/>
        </w:rPr>
        <w:t>Регистры управления памятью</w:t>
      </w:r>
    </w:p>
    <w:p w14:paraId="39870491" w14:textId="77777777" w:rsidR="000C6F53" w:rsidRPr="00A91C60" w:rsidRDefault="000C6F53" w:rsidP="000C6F53">
      <w:pPr>
        <w:numPr>
          <w:ilvl w:val="0"/>
          <w:numId w:val="2"/>
        </w:numPr>
        <w:jc w:val="both"/>
        <w:rPr>
          <w:b/>
          <w:sz w:val="26"/>
          <w:szCs w:val="26"/>
        </w:rPr>
      </w:pPr>
      <w:r w:rsidRPr="00A91C60">
        <w:rPr>
          <w:b/>
          <w:sz w:val="26"/>
          <w:szCs w:val="26"/>
        </w:rPr>
        <w:t xml:space="preserve">Регистры отладки </w:t>
      </w:r>
      <w:r w:rsidRPr="00A91C60">
        <w:rPr>
          <w:b/>
          <w:sz w:val="26"/>
          <w:szCs w:val="26"/>
          <w:lang w:val="en-GB"/>
        </w:rPr>
        <w:t>DR – Debug Registers</w:t>
      </w:r>
    </w:p>
    <w:p w14:paraId="0BC703CC" w14:textId="77777777" w:rsidR="000C6F53" w:rsidRDefault="000C6F53" w:rsidP="000C6F53">
      <w:pPr>
        <w:numPr>
          <w:ilvl w:val="0"/>
          <w:numId w:val="2"/>
        </w:numPr>
        <w:jc w:val="both"/>
        <w:rPr>
          <w:b/>
        </w:rPr>
      </w:pPr>
      <w:r w:rsidRPr="00A91C60">
        <w:rPr>
          <w:b/>
          <w:sz w:val="26"/>
          <w:szCs w:val="26"/>
        </w:rPr>
        <w:t xml:space="preserve">Регистры проверки </w:t>
      </w:r>
      <w:r w:rsidRPr="00A91C60">
        <w:rPr>
          <w:b/>
          <w:sz w:val="26"/>
          <w:szCs w:val="26"/>
          <w:lang w:val="en-GB"/>
        </w:rPr>
        <w:t>TR</w:t>
      </w:r>
      <w:r w:rsidRPr="007A0DE4">
        <w:rPr>
          <w:b/>
          <w:sz w:val="26"/>
          <w:szCs w:val="26"/>
        </w:rPr>
        <w:t xml:space="preserve"> – </w:t>
      </w:r>
      <w:r w:rsidRPr="00A91C60">
        <w:rPr>
          <w:b/>
          <w:sz w:val="26"/>
          <w:szCs w:val="26"/>
          <w:lang w:val="en-GB"/>
        </w:rPr>
        <w:t>Test</w:t>
      </w:r>
      <w:r w:rsidRPr="007A0DE4">
        <w:rPr>
          <w:b/>
          <w:sz w:val="26"/>
          <w:szCs w:val="26"/>
        </w:rPr>
        <w:t xml:space="preserve"> </w:t>
      </w:r>
      <w:r w:rsidRPr="00A91C60">
        <w:rPr>
          <w:b/>
          <w:sz w:val="26"/>
          <w:szCs w:val="26"/>
          <w:lang w:val="en-GB"/>
        </w:rPr>
        <w:t>Registers</w:t>
      </w:r>
      <w:r>
        <w:rPr>
          <w:b/>
          <w:sz w:val="26"/>
          <w:szCs w:val="26"/>
        </w:rPr>
        <w:t xml:space="preserve"> </w:t>
      </w:r>
      <w:r w:rsidRPr="007A0DE4">
        <w:rPr>
          <w:b/>
        </w:rPr>
        <w:t>(аппаратная поддержка механизмов тестирования внутренних блоков)</w:t>
      </w:r>
    </w:p>
    <w:p w14:paraId="6CE969C5" w14:textId="77777777" w:rsidR="000C6F53" w:rsidRDefault="000C6F53" w:rsidP="000C6F53">
      <w:pPr>
        <w:ind w:firstLine="708"/>
        <w:jc w:val="both"/>
        <w:rPr>
          <w:b/>
        </w:rPr>
      </w:pPr>
      <w:r>
        <w:rPr>
          <w:b/>
        </w:rPr>
        <w:t xml:space="preserve">Программная модель базового процессора </w:t>
      </w:r>
      <w:r>
        <w:rPr>
          <w:b/>
          <w:lang w:val="en-GB"/>
        </w:rPr>
        <w:t>Intel</w:t>
      </w:r>
      <w:r w:rsidRPr="007A0DE4">
        <w:rPr>
          <w:b/>
        </w:rPr>
        <w:t xml:space="preserve"> 8086 </w:t>
      </w:r>
      <w:r>
        <w:rPr>
          <w:b/>
        </w:rPr>
        <w:t xml:space="preserve">включает в себя 14 шестнадцатиразрядных регистров, 8 из них входят в состав </w:t>
      </w:r>
      <w:r w:rsidRPr="006001C9">
        <w:rPr>
          <w:b/>
          <w:u w:val="single"/>
        </w:rPr>
        <w:t>Регистров Общего Назначения</w:t>
      </w:r>
      <w:r>
        <w:rPr>
          <w:b/>
        </w:rPr>
        <w:t xml:space="preserve"> (РОН) – </w:t>
      </w:r>
      <w:r>
        <w:rPr>
          <w:b/>
          <w:lang w:val="en-GB"/>
        </w:rPr>
        <w:t>General</w:t>
      </w:r>
      <w:r w:rsidRPr="007A0DE4">
        <w:rPr>
          <w:b/>
        </w:rPr>
        <w:t xml:space="preserve"> </w:t>
      </w:r>
      <w:r>
        <w:rPr>
          <w:b/>
          <w:lang w:val="en-GB"/>
        </w:rPr>
        <w:t>Purpose</w:t>
      </w:r>
      <w:r w:rsidRPr="007A0DE4">
        <w:rPr>
          <w:b/>
        </w:rPr>
        <w:t xml:space="preserve"> </w:t>
      </w:r>
      <w:r>
        <w:rPr>
          <w:b/>
          <w:lang w:val="en-GB"/>
        </w:rPr>
        <w:t>Registers</w:t>
      </w:r>
      <w:r w:rsidRPr="007A0DE4">
        <w:rPr>
          <w:b/>
        </w:rPr>
        <w:t xml:space="preserve"> (</w:t>
      </w:r>
      <w:r>
        <w:rPr>
          <w:b/>
          <w:lang w:val="en-GB"/>
        </w:rPr>
        <w:t>GPR</w:t>
      </w:r>
      <w:r w:rsidRPr="007A0DE4">
        <w:rPr>
          <w:b/>
        </w:rPr>
        <w:t>)</w:t>
      </w:r>
      <w:r>
        <w:rPr>
          <w:b/>
        </w:rPr>
        <w:t>. Группа этих регистров предназначена как для хранения операндов (результатов), так и адресов.</w:t>
      </w:r>
    </w:p>
    <w:p w14:paraId="518BA167" w14:textId="77777777" w:rsidR="000C6F53" w:rsidRPr="002F76C4" w:rsidRDefault="000C6F53" w:rsidP="000C6F53">
      <w:pPr>
        <w:ind w:firstLine="708"/>
        <w:jc w:val="both"/>
        <w:rPr>
          <w:b/>
        </w:rPr>
      </w:pPr>
      <w:r>
        <w:rPr>
          <w:b/>
        </w:rPr>
        <w:t>В принципе, существует два диаметрально противоположных подхода к использованию регистров процессора</w:t>
      </w:r>
      <w:r w:rsidRPr="002F76C4">
        <w:rPr>
          <w:b/>
        </w:rPr>
        <w:t>:</w:t>
      </w:r>
    </w:p>
    <w:p w14:paraId="74BBC98D" w14:textId="77777777" w:rsidR="000C6F53" w:rsidRDefault="000C6F53" w:rsidP="000C6F53">
      <w:pPr>
        <w:ind w:firstLine="708"/>
        <w:jc w:val="both"/>
        <w:rPr>
          <w:b/>
        </w:rPr>
      </w:pPr>
      <w:r w:rsidRPr="002F76C4">
        <w:rPr>
          <w:b/>
        </w:rPr>
        <w:t xml:space="preserve">1) </w:t>
      </w:r>
      <w:r>
        <w:rPr>
          <w:b/>
        </w:rPr>
        <w:t>Полная специализация регистров, когда каждый регистр используется только по одному специальному назначению.</w:t>
      </w:r>
    </w:p>
    <w:p w14:paraId="63301DF5" w14:textId="77777777" w:rsidR="000C6F53" w:rsidRDefault="000C6F53" w:rsidP="000C6F53">
      <w:pPr>
        <w:ind w:firstLine="708"/>
        <w:jc w:val="both"/>
        <w:rPr>
          <w:b/>
        </w:rPr>
      </w:pPr>
      <w:r>
        <w:rPr>
          <w:b/>
        </w:rPr>
        <w:t>2) Полная универсализация, когда каждый регистр можно использовать по любому назначению.</w:t>
      </w:r>
    </w:p>
    <w:p w14:paraId="47FA2408" w14:textId="77777777" w:rsidR="000C6F53" w:rsidRDefault="000C6F53" w:rsidP="000C6F53">
      <w:pPr>
        <w:ind w:firstLine="708"/>
        <w:jc w:val="both"/>
        <w:rPr>
          <w:b/>
        </w:rPr>
      </w:pPr>
      <w:r>
        <w:rPr>
          <w:b/>
        </w:rPr>
        <w:t xml:space="preserve">В процессорах фирмы </w:t>
      </w:r>
      <w:r>
        <w:rPr>
          <w:b/>
          <w:lang w:val="en-GB"/>
        </w:rPr>
        <w:t>Intel</w:t>
      </w:r>
      <w:r w:rsidRPr="00BA57C5">
        <w:rPr>
          <w:b/>
        </w:rPr>
        <w:t xml:space="preserve"> </w:t>
      </w:r>
      <w:r>
        <w:rPr>
          <w:b/>
        </w:rPr>
        <w:t xml:space="preserve">используется промежуточный подход. Это означает, что, в принципе, за каждым регистром закреплена его определенная функциональная специализация. Например, функционально специализированный регистр </w:t>
      </w:r>
      <w:r>
        <w:rPr>
          <w:b/>
          <w:lang w:val="en-GB"/>
        </w:rPr>
        <w:t>CX</w:t>
      </w:r>
      <w:r w:rsidRPr="00BA57C5">
        <w:rPr>
          <w:b/>
        </w:rPr>
        <w:t xml:space="preserve"> – </w:t>
      </w:r>
      <w:r>
        <w:rPr>
          <w:b/>
          <w:lang w:val="en-US"/>
        </w:rPr>
        <w:t>Counter</w:t>
      </w:r>
      <w:r w:rsidRPr="00BA57C5">
        <w:rPr>
          <w:b/>
        </w:rPr>
        <w:t xml:space="preserve"> </w:t>
      </w:r>
      <w:r>
        <w:rPr>
          <w:b/>
          <w:lang w:val="en-US"/>
        </w:rPr>
        <w:t>Register</w:t>
      </w:r>
      <w:r>
        <w:rPr>
          <w:b/>
        </w:rPr>
        <w:t>. Его специализация проявляется при выполнении команд циклов (</w:t>
      </w:r>
      <w:r>
        <w:rPr>
          <w:b/>
          <w:lang w:val="en-GB"/>
        </w:rPr>
        <w:t>LOOP</w:t>
      </w:r>
      <w:r>
        <w:rPr>
          <w:b/>
        </w:rPr>
        <w:t xml:space="preserve">), команд сдвигов </w:t>
      </w:r>
      <w:r w:rsidRPr="00BA57C5">
        <w:rPr>
          <w:b/>
        </w:rPr>
        <w:t xml:space="preserve"> </w:t>
      </w:r>
      <w:r>
        <w:rPr>
          <w:b/>
        </w:rPr>
        <w:t>(</w:t>
      </w:r>
      <w:r>
        <w:rPr>
          <w:b/>
          <w:lang w:val="en-GB"/>
        </w:rPr>
        <w:t>SAR</w:t>
      </w:r>
      <w:r>
        <w:rPr>
          <w:b/>
        </w:rPr>
        <w:t>) или команд обработки строк (</w:t>
      </w:r>
      <w:r>
        <w:rPr>
          <w:b/>
          <w:lang w:val="en-GB"/>
        </w:rPr>
        <w:t>MOVS</w:t>
      </w:r>
      <w:r w:rsidRPr="00BA57C5">
        <w:rPr>
          <w:b/>
        </w:rPr>
        <w:t xml:space="preserve">, </w:t>
      </w:r>
      <w:r>
        <w:rPr>
          <w:b/>
          <w:lang w:val="en-GB"/>
        </w:rPr>
        <w:t>CMPS</w:t>
      </w:r>
      <w:r>
        <w:rPr>
          <w:b/>
        </w:rPr>
        <w:t xml:space="preserve">). Эта специализация отражается в наименовании регистра. Однако наличие специализации у регистров не мешает их использованию для других целей (не по прямому назначению). Например, в регистр </w:t>
      </w:r>
      <w:r>
        <w:rPr>
          <w:b/>
          <w:lang w:val="en-GB"/>
        </w:rPr>
        <w:t>CX</w:t>
      </w:r>
      <w:r w:rsidRPr="00D52888">
        <w:rPr>
          <w:b/>
        </w:rPr>
        <w:t xml:space="preserve"> </w:t>
      </w:r>
      <w:r>
        <w:rPr>
          <w:b/>
        </w:rPr>
        <w:t>может быть помещён операнд для какой – либо арифметической команды.</w:t>
      </w:r>
    </w:p>
    <w:p w14:paraId="6245338D" w14:textId="77777777" w:rsidR="000C6F53" w:rsidRDefault="000C6F53" w:rsidP="000C6F53">
      <w:pPr>
        <w:ind w:firstLine="708"/>
        <w:jc w:val="both"/>
        <w:rPr>
          <w:b/>
        </w:rPr>
      </w:pPr>
      <w:r>
        <w:rPr>
          <w:b/>
        </w:rPr>
        <w:t>Использование регистров по их прямому назначению позволяет существенно сократить длину машинного (объектного) кода программы за счёт использования неявной адресации (операнд или адрес не задаётся, а подразумевается по умолчанию).</w:t>
      </w:r>
    </w:p>
    <w:p w14:paraId="13D7909A" w14:textId="77777777" w:rsidR="000C6F53" w:rsidRPr="000C6F53" w:rsidRDefault="000C6F53" w:rsidP="000C6F53">
      <w:pPr>
        <w:ind w:firstLine="708"/>
        <w:jc w:val="both"/>
        <w:rPr>
          <w:b/>
        </w:rPr>
      </w:pPr>
      <w:r>
        <w:rPr>
          <w:b/>
        </w:rPr>
        <w:t xml:space="preserve">Следующая группа регистров программной модели – 4 </w:t>
      </w:r>
      <w:r w:rsidRPr="006001C9">
        <w:rPr>
          <w:b/>
          <w:u w:val="single"/>
        </w:rPr>
        <w:t>Сегментных Регистра</w:t>
      </w:r>
      <w:r>
        <w:rPr>
          <w:b/>
        </w:rPr>
        <w:t xml:space="preserve"> – </w:t>
      </w:r>
      <w:r>
        <w:rPr>
          <w:b/>
          <w:lang w:val="en-US"/>
        </w:rPr>
        <w:t>Segment</w:t>
      </w:r>
      <w:r w:rsidRPr="00D366B8">
        <w:rPr>
          <w:b/>
        </w:rPr>
        <w:t xml:space="preserve"> </w:t>
      </w:r>
      <w:r>
        <w:rPr>
          <w:b/>
          <w:lang w:val="en-US"/>
        </w:rPr>
        <w:t>Registers</w:t>
      </w:r>
      <w:r w:rsidRPr="00D366B8">
        <w:rPr>
          <w:b/>
        </w:rPr>
        <w:t xml:space="preserve"> (</w:t>
      </w:r>
      <w:r>
        <w:rPr>
          <w:b/>
          <w:lang w:val="en-US"/>
        </w:rPr>
        <w:t>SR</w:t>
      </w:r>
      <w:r w:rsidRPr="00D366B8">
        <w:rPr>
          <w:b/>
        </w:rPr>
        <w:t>)</w:t>
      </w:r>
      <w:r>
        <w:rPr>
          <w:b/>
        </w:rPr>
        <w:t>.</w:t>
      </w:r>
      <w:r w:rsidRPr="00D366B8">
        <w:rPr>
          <w:b/>
        </w:rPr>
        <w:t xml:space="preserve"> </w:t>
      </w:r>
      <w:r>
        <w:rPr>
          <w:b/>
        </w:rPr>
        <w:t>С использованием этих регистров реализуется простейшая модель сегментирования памяти. В сегментных регистрах содержатся базовые (начальные) адреса 4 сегментов памяти по наименованию регистров</w:t>
      </w:r>
      <w:r w:rsidRPr="00D366B8">
        <w:rPr>
          <w:b/>
        </w:rPr>
        <w:t>:</w:t>
      </w:r>
    </w:p>
    <w:p w14:paraId="4FD31865" w14:textId="77777777" w:rsidR="000C6F53" w:rsidRDefault="000C6F53" w:rsidP="000C6F53">
      <w:pPr>
        <w:numPr>
          <w:ilvl w:val="0"/>
          <w:numId w:val="3"/>
        </w:numPr>
        <w:jc w:val="both"/>
        <w:rPr>
          <w:b/>
          <w:lang w:val="en-US"/>
        </w:rPr>
      </w:pPr>
      <w:r>
        <w:rPr>
          <w:b/>
          <w:lang w:val="en-US"/>
        </w:rPr>
        <w:t>Code Segment (</w:t>
      </w:r>
      <w:r>
        <w:rPr>
          <w:b/>
        </w:rPr>
        <w:t>сегмент кода</w:t>
      </w:r>
      <w:r>
        <w:rPr>
          <w:b/>
          <w:lang w:val="en-US"/>
        </w:rPr>
        <w:t>)</w:t>
      </w:r>
    </w:p>
    <w:p w14:paraId="705BBA39" w14:textId="77777777" w:rsidR="000C6F53" w:rsidRDefault="000C6F53" w:rsidP="000C6F53">
      <w:pPr>
        <w:numPr>
          <w:ilvl w:val="0"/>
          <w:numId w:val="3"/>
        </w:numPr>
        <w:jc w:val="both"/>
        <w:rPr>
          <w:b/>
          <w:lang w:val="en-US"/>
        </w:rPr>
      </w:pPr>
      <w:r>
        <w:rPr>
          <w:b/>
          <w:lang w:val="en-US"/>
        </w:rPr>
        <w:t>Stack Segment(</w:t>
      </w:r>
      <w:r>
        <w:rPr>
          <w:b/>
        </w:rPr>
        <w:t>сегмент стека</w:t>
      </w:r>
      <w:r>
        <w:rPr>
          <w:b/>
          <w:lang w:val="en-US"/>
        </w:rPr>
        <w:t>)</w:t>
      </w:r>
    </w:p>
    <w:p w14:paraId="0A040D41" w14:textId="77777777" w:rsidR="000C6F53" w:rsidRDefault="000C6F53" w:rsidP="000C6F53">
      <w:pPr>
        <w:numPr>
          <w:ilvl w:val="0"/>
          <w:numId w:val="3"/>
        </w:numPr>
        <w:jc w:val="both"/>
        <w:rPr>
          <w:b/>
          <w:lang w:val="en-US"/>
        </w:rPr>
      </w:pPr>
      <w:r>
        <w:rPr>
          <w:b/>
          <w:lang w:val="en-US"/>
        </w:rPr>
        <w:t>Data Segment(</w:t>
      </w:r>
      <w:r>
        <w:rPr>
          <w:b/>
        </w:rPr>
        <w:t>сегмент данных</w:t>
      </w:r>
      <w:r>
        <w:rPr>
          <w:b/>
          <w:lang w:val="en-US"/>
        </w:rPr>
        <w:t>)</w:t>
      </w:r>
    </w:p>
    <w:p w14:paraId="587D237F" w14:textId="77777777" w:rsidR="000C6F53" w:rsidRPr="007053E0" w:rsidRDefault="000C6F53" w:rsidP="000C6F53">
      <w:pPr>
        <w:numPr>
          <w:ilvl w:val="0"/>
          <w:numId w:val="3"/>
        </w:numPr>
        <w:jc w:val="both"/>
        <w:rPr>
          <w:b/>
          <w:lang w:val="en-US"/>
        </w:rPr>
      </w:pPr>
      <w:r>
        <w:rPr>
          <w:b/>
          <w:lang w:val="en-US"/>
        </w:rPr>
        <w:t>Extra Segment(</w:t>
      </w:r>
      <w:r>
        <w:rPr>
          <w:b/>
        </w:rPr>
        <w:t>дополнительный сегмент</w:t>
      </w:r>
      <w:r>
        <w:rPr>
          <w:b/>
          <w:lang w:val="en-US"/>
        </w:rPr>
        <w:t>)</w:t>
      </w:r>
    </w:p>
    <w:p w14:paraId="53C79168" w14:textId="77777777" w:rsidR="000C6F53" w:rsidRDefault="000C6F53" w:rsidP="000C6F53">
      <w:pPr>
        <w:ind w:firstLine="708"/>
        <w:jc w:val="both"/>
        <w:rPr>
          <w:b/>
        </w:rPr>
      </w:pPr>
      <w:r>
        <w:rPr>
          <w:b/>
        </w:rPr>
        <w:t xml:space="preserve">Модель памяти в процессоре </w:t>
      </w:r>
      <w:r>
        <w:rPr>
          <w:b/>
          <w:lang w:val="en-US"/>
        </w:rPr>
        <w:t>Intel</w:t>
      </w:r>
      <w:r w:rsidRPr="007053E0">
        <w:rPr>
          <w:b/>
        </w:rPr>
        <w:t xml:space="preserve"> 8086</w:t>
      </w:r>
      <w:r>
        <w:rPr>
          <w:b/>
        </w:rPr>
        <w:t xml:space="preserve"> предполагает формирование физического адреса как  суммы двух компонент</w:t>
      </w:r>
      <w:r w:rsidRPr="007053E0">
        <w:rPr>
          <w:b/>
        </w:rPr>
        <w:t>:</w:t>
      </w:r>
      <w:r>
        <w:rPr>
          <w:b/>
        </w:rPr>
        <w:t xml:space="preserve"> базовый адрес сегмента и </w:t>
      </w:r>
      <w:r w:rsidRPr="007053E0">
        <w:rPr>
          <w:b/>
          <w:u w:val="single"/>
          <w:lang w:val="en-GB"/>
        </w:rPr>
        <w:t>Offset</w:t>
      </w:r>
      <w:r w:rsidRPr="007053E0">
        <w:rPr>
          <w:b/>
          <w:u w:val="single"/>
        </w:rPr>
        <w:t xml:space="preserve"> </w:t>
      </w:r>
      <w:r w:rsidRPr="007053E0">
        <w:rPr>
          <w:b/>
        </w:rPr>
        <w:t>(</w:t>
      </w:r>
      <w:r>
        <w:rPr>
          <w:b/>
        </w:rPr>
        <w:t>внутрисегментное смещение</w:t>
      </w:r>
      <w:r w:rsidRPr="007053E0">
        <w:rPr>
          <w:b/>
        </w:rPr>
        <w:t>)</w:t>
      </w:r>
      <w:r>
        <w:rPr>
          <w:b/>
        </w:rPr>
        <w:t xml:space="preserve">. При суммировании компонент первая составляющая сдвигается влево на 4 разряда, в итоге получается двадцатиразрядная сумма, представляющая собой физический адрес, который и выставляется на внешнюю шину адреса. В процессоре </w:t>
      </w:r>
      <w:r>
        <w:rPr>
          <w:b/>
          <w:lang w:val="en-GB"/>
        </w:rPr>
        <w:t>Intel</w:t>
      </w:r>
      <w:r w:rsidRPr="00D65DEC">
        <w:rPr>
          <w:b/>
        </w:rPr>
        <w:t xml:space="preserve"> 8086 </w:t>
      </w:r>
      <w:r>
        <w:rPr>
          <w:b/>
        </w:rPr>
        <w:t>используется мультиплексированная шина адрес/данные, т. е. по одним и тем же проводам, но в разные моменты времени передаются адрес и</w:t>
      </w:r>
      <w:r w:rsidRPr="00D65DEC">
        <w:rPr>
          <w:b/>
        </w:rPr>
        <w:t xml:space="preserve"> </w:t>
      </w:r>
      <w:r>
        <w:rPr>
          <w:b/>
        </w:rPr>
        <w:t>данные. В соответствии с принципами формирования физического адреса, в сегментных регистрах находятся старшие 16 – ти разрядные компоненты 20 – ти разрядных базовых адресов сегментов.</w:t>
      </w:r>
    </w:p>
    <w:p w14:paraId="2A222D8E" w14:textId="77777777" w:rsidR="000C6F53" w:rsidRDefault="000C6F53" w:rsidP="000C6F53">
      <w:pPr>
        <w:ind w:firstLine="708"/>
        <w:jc w:val="both"/>
        <w:rPr>
          <w:b/>
        </w:rPr>
      </w:pPr>
      <w:r>
        <w:rPr>
          <w:b/>
        </w:rPr>
        <w:t xml:space="preserve">В соответствии с этим подходом, границы сегментов физической памяти выравниваются на 16 – ти байтную границу (4 младших нуля в адресе), которую принято называть </w:t>
      </w:r>
      <w:r w:rsidRPr="00B67947">
        <w:rPr>
          <w:b/>
          <w:u w:val="single"/>
        </w:rPr>
        <w:t>границей параграфа</w:t>
      </w:r>
      <w:r>
        <w:rPr>
          <w:b/>
          <w:u w:val="single"/>
        </w:rPr>
        <w:t>.</w:t>
      </w:r>
      <w:r>
        <w:rPr>
          <w:b/>
        </w:rPr>
        <w:t xml:space="preserve">  </w:t>
      </w:r>
    </w:p>
    <w:p w14:paraId="7C3A7434" w14:textId="77777777" w:rsidR="000C6F53" w:rsidRDefault="000C6F53" w:rsidP="000C6F53">
      <w:pPr>
        <w:ind w:firstLine="708"/>
        <w:jc w:val="both"/>
        <w:rPr>
          <w:b/>
        </w:rPr>
      </w:pPr>
      <w:r>
        <w:rPr>
          <w:b/>
        </w:rPr>
        <w:t>Выбор внутрисегментного смещения (</w:t>
      </w:r>
      <w:r>
        <w:rPr>
          <w:b/>
          <w:lang w:val="en-GB"/>
        </w:rPr>
        <w:t>Offset</w:t>
      </w:r>
      <w:r>
        <w:rPr>
          <w:b/>
        </w:rPr>
        <w:t>)</w:t>
      </w:r>
      <w:r w:rsidRPr="00B67947">
        <w:rPr>
          <w:b/>
        </w:rPr>
        <w:t xml:space="preserve"> </w:t>
      </w:r>
      <w:r>
        <w:rPr>
          <w:b/>
        </w:rPr>
        <w:t xml:space="preserve">определяется видом обращения к памяти. Например, при выборке команды в качестве компонент адреса используется пара </w:t>
      </w:r>
      <w:r>
        <w:rPr>
          <w:b/>
          <w:lang w:val="en-GB"/>
        </w:rPr>
        <w:t>CS</w:t>
      </w:r>
      <w:r w:rsidRPr="00B67947">
        <w:rPr>
          <w:b/>
        </w:rPr>
        <w:t xml:space="preserve"> – </w:t>
      </w:r>
      <w:r>
        <w:rPr>
          <w:b/>
          <w:lang w:val="en-GB"/>
        </w:rPr>
        <w:t>IP</w:t>
      </w:r>
      <w:r>
        <w:rPr>
          <w:b/>
        </w:rPr>
        <w:t>.</w:t>
      </w:r>
    </w:p>
    <w:p w14:paraId="6988E400" w14:textId="77777777" w:rsidR="000C6F53" w:rsidRDefault="000C6F53" w:rsidP="000C6F53">
      <w:pPr>
        <w:ind w:firstLine="1080"/>
        <w:jc w:val="center"/>
        <w:rPr>
          <w:b/>
          <w:i/>
          <w:sz w:val="28"/>
          <w:szCs w:val="28"/>
          <w:u w:val="single"/>
        </w:rPr>
      </w:pPr>
      <w:r w:rsidRPr="00DB2CB1">
        <w:rPr>
          <w:b/>
          <w:i/>
          <w:sz w:val="28"/>
          <w:szCs w:val="28"/>
          <w:u w:val="single"/>
        </w:rPr>
        <w:lastRenderedPageBreak/>
        <w:t xml:space="preserve">Регистр </w:t>
      </w:r>
      <w:r w:rsidRPr="00DB2CB1">
        <w:rPr>
          <w:b/>
          <w:i/>
          <w:sz w:val="28"/>
          <w:szCs w:val="28"/>
          <w:u w:val="single"/>
          <w:lang w:val="en-GB"/>
        </w:rPr>
        <w:t>IP</w:t>
      </w:r>
      <w:r w:rsidRPr="000C6F53">
        <w:rPr>
          <w:b/>
          <w:i/>
          <w:sz w:val="28"/>
          <w:szCs w:val="28"/>
          <w:u w:val="single"/>
        </w:rPr>
        <w:t xml:space="preserve"> (</w:t>
      </w:r>
      <w:r w:rsidRPr="00DB2CB1">
        <w:rPr>
          <w:b/>
          <w:i/>
          <w:sz w:val="28"/>
          <w:szCs w:val="28"/>
          <w:u w:val="single"/>
          <w:lang w:val="en-GB"/>
        </w:rPr>
        <w:t>Instruction</w:t>
      </w:r>
      <w:r w:rsidRPr="000C6F53">
        <w:rPr>
          <w:b/>
          <w:i/>
          <w:sz w:val="28"/>
          <w:szCs w:val="28"/>
          <w:u w:val="single"/>
        </w:rPr>
        <w:t xml:space="preserve"> </w:t>
      </w:r>
      <w:r w:rsidRPr="00DB2CB1">
        <w:rPr>
          <w:b/>
          <w:i/>
          <w:sz w:val="28"/>
          <w:szCs w:val="28"/>
          <w:u w:val="single"/>
          <w:lang w:val="en-GB"/>
        </w:rPr>
        <w:t>Pointer</w:t>
      </w:r>
      <w:r w:rsidRPr="000C6F53">
        <w:rPr>
          <w:b/>
          <w:i/>
          <w:sz w:val="28"/>
          <w:szCs w:val="28"/>
          <w:u w:val="single"/>
        </w:rPr>
        <w:t>)</w:t>
      </w:r>
      <w:r w:rsidRPr="00DB2CB1">
        <w:rPr>
          <w:b/>
          <w:i/>
          <w:sz w:val="28"/>
          <w:szCs w:val="28"/>
          <w:u w:val="single"/>
        </w:rPr>
        <w:t>.</w:t>
      </w:r>
    </w:p>
    <w:p w14:paraId="439FD09B" w14:textId="77777777" w:rsidR="000C6F53" w:rsidRPr="00DB2CB1" w:rsidRDefault="000C6F53" w:rsidP="000C6F53">
      <w:pPr>
        <w:ind w:firstLine="1080"/>
        <w:jc w:val="center"/>
        <w:rPr>
          <w:b/>
          <w:i/>
          <w:sz w:val="28"/>
          <w:szCs w:val="28"/>
        </w:rPr>
      </w:pPr>
    </w:p>
    <w:p w14:paraId="6512A6C5" w14:textId="77777777" w:rsidR="000C6F53" w:rsidRDefault="000C6F53" w:rsidP="000C6F53">
      <w:pPr>
        <w:ind w:firstLine="708"/>
        <w:jc w:val="both"/>
        <w:rPr>
          <w:b/>
        </w:rPr>
      </w:pPr>
      <w:r>
        <w:rPr>
          <w:b/>
        </w:rPr>
        <w:t xml:space="preserve">Любой процессор, входящий в состав компьютера с неймановской архитектурой, в качестве обязательного элемента, содержит так называемый счётчик команд, который иначе называется программным счётчиком </w:t>
      </w:r>
      <w:r>
        <w:rPr>
          <w:b/>
          <w:lang w:val="en-GB"/>
        </w:rPr>
        <w:t>PC</w:t>
      </w:r>
      <w:r w:rsidRPr="0057049D">
        <w:rPr>
          <w:b/>
        </w:rPr>
        <w:t xml:space="preserve"> (</w:t>
      </w:r>
      <w:r>
        <w:rPr>
          <w:b/>
          <w:lang w:val="en-GB"/>
        </w:rPr>
        <w:t>Program</w:t>
      </w:r>
      <w:r w:rsidRPr="0057049D">
        <w:rPr>
          <w:b/>
        </w:rPr>
        <w:t xml:space="preserve"> </w:t>
      </w:r>
      <w:r>
        <w:rPr>
          <w:b/>
          <w:lang w:val="en-GB"/>
        </w:rPr>
        <w:t>Counter</w:t>
      </w:r>
      <w:r w:rsidRPr="0057049D">
        <w:rPr>
          <w:b/>
        </w:rPr>
        <w:t>)</w:t>
      </w:r>
      <w:r>
        <w:rPr>
          <w:b/>
        </w:rPr>
        <w:t xml:space="preserve"> или указатель команд.</w:t>
      </w:r>
    </w:p>
    <w:p w14:paraId="1794B2F4" w14:textId="77777777" w:rsidR="000C6F53" w:rsidRDefault="000C6F53" w:rsidP="000C6F53">
      <w:pPr>
        <w:ind w:firstLine="708"/>
        <w:jc w:val="both"/>
        <w:rPr>
          <w:b/>
        </w:rPr>
      </w:pPr>
      <w:r>
        <w:rPr>
          <w:b/>
        </w:rPr>
        <w:t xml:space="preserve">Содержимое </w:t>
      </w:r>
      <w:r>
        <w:rPr>
          <w:b/>
          <w:lang w:val="en-GB"/>
        </w:rPr>
        <w:t>IP</w:t>
      </w:r>
      <w:r w:rsidRPr="001E01C6">
        <w:rPr>
          <w:b/>
        </w:rPr>
        <w:t xml:space="preserve"> </w:t>
      </w:r>
      <w:r>
        <w:rPr>
          <w:b/>
        </w:rPr>
        <w:t xml:space="preserve">используется процессором при выборке очередной команды из памяти. В момент выполнения машинной команды, содержимое </w:t>
      </w:r>
      <w:r>
        <w:rPr>
          <w:b/>
          <w:lang w:val="en-GB"/>
        </w:rPr>
        <w:t>IP</w:t>
      </w:r>
      <w:r>
        <w:rPr>
          <w:b/>
        </w:rPr>
        <w:t xml:space="preserve"> определяет адрес следующей команды.</w:t>
      </w:r>
    </w:p>
    <w:p w14:paraId="3EA1F6E2" w14:textId="77777777" w:rsidR="000C6F53" w:rsidRPr="002729F8" w:rsidRDefault="000C6F53" w:rsidP="000C6F53">
      <w:pPr>
        <w:ind w:firstLine="708"/>
        <w:jc w:val="both"/>
        <w:rPr>
          <w:b/>
        </w:rPr>
      </w:pPr>
      <w:r>
        <w:rPr>
          <w:b/>
        </w:rPr>
        <w:t>Понятие</w:t>
      </w:r>
      <w:r w:rsidRPr="001E01C6">
        <w:rPr>
          <w:b/>
        </w:rPr>
        <w:t>“</w:t>
      </w:r>
      <w:r>
        <w:rPr>
          <w:b/>
        </w:rPr>
        <w:t>следующая</w:t>
      </w:r>
      <w:r w:rsidRPr="001E01C6">
        <w:rPr>
          <w:b/>
        </w:rPr>
        <w:t>”</w:t>
      </w:r>
      <w:r>
        <w:rPr>
          <w:b/>
        </w:rPr>
        <w:t xml:space="preserve">, в отношении команды, характеризует последовательность команд не столько в смысле их выполнения, сколько в смысле их положения в памяти. Так, например, при выполнении команд перехода, вызовов, возвратов, содержимое </w:t>
      </w:r>
      <w:r>
        <w:rPr>
          <w:b/>
          <w:lang w:val="en-GB"/>
        </w:rPr>
        <w:t>IP</w:t>
      </w:r>
      <w:r w:rsidRPr="001E01C6">
        <w:rPr>
          <w:b/>
        </w:rPr>
        <w:t xml:space="preserve"> </w:t>
      </w:r>
      <w:r>
        <w:rPr>
          <w:b/>
        </w:rPr>
        <w:t xml:space="preserve">изменяется на значение адреса перехода, вызова или возврата. </w:t>
      </w:r>
    </w:p>
    <w:p w14:paraId="66891770" w14:textId="77777777" w:rsidR="000C6F53" w:rsidRPr="002729F8" w:rsidRDefault="000C6F53" w:rsidP="000C6F53">
      <w:pPr>
        <w:ind w:firstLine="708"/>
        <w:jc w:val="both"/>
        <w:rPr>
          <w:b/>
        </w:rPr>
      </w:pPr>
    </w:p>
    <w:p w14:paraId="34550DA3" w14:textId="77777777" w:rsidR="000C6F53" w:rsidRDefault="000C6F53" w:rsidP="000C6F53">
      <w:pPr>
        <w:ind w:firstLine="1080"/>
        <w:jc w:val="center"/>
        <w:rPr>
          <w:b/>
          <w:i/>
          <w:sz w:val="28"/>
          <w:szCs w:val="28"/>
          <w:u w:val="single"/>
        </w:rPr>
      </w:pPr>
      <w:r w:rsidRPr="00DB2CB1">
        <w:rPr>
          <w:b/>
          <w:i/>
          <w:sz w:val="28"/>
          <w:szCs w:val="28"/>
          <w:u w:val="single"/>
        </w:rPr>
        <w:t xml:space="preserve">Регистр </w:t>
      </w:r>
      <w:r w:rsidRPr="00DB2CB1">
        <w:rPr>
          <w:b/>
          <w:i/>
          <w:sz w:val="28"/>
          <w:szCs w:val="28"/>
          <w:u w:val="single"/>
          <w:lang w:val="en-GB"/>
        </w:rPr>
        <w:t>FR</w:t>
      </w:r>
      <w:r w:rsidRPr="000C6F53">
        <w:rPr>
          <w:b/>
          <w:i/>
          <w:sz w:val="28"/>
          <w:szCs w:val="28"/>
          <w:u w:val="single"/>
        </w:rPr>
        <w:t xml:space="preserve"> (</w:t>
      </w:r>
      <w:r w:rsidRPr="00DB2CB1">
        <w:rPr>
          <w:b/>
          <w:i/>
          <w:sz w:val="28"/>
          <w:szCs w:val="28"/>
          <w:u w:val="single"/>
          <w:lang w:val="en-GB"/>
        </w:rPr>
        <w:t>Flag</w:t>
      </w:r>
      <w:r w:rsidRPr="000C6F53">
        <w:rPr>
          <w:b/>
          <w:i/>
          <w:sz w:val="28"/>
          <w:szCs w:val="28"/>
          <w:u w:val="single"/>
        </w:rPr>
        <w:t xml:space="preserve"> </w:t>
      </w:r>
      <w:r w:rsidRPr="00DB2CB1">
        <w:rPr>
          <w:b/>
          <w:i/>
          <w:sz w:val="28"/>
          <w:szCs w:val="28"/>
          <w:u w:val="single"/>
          <w:lang w:val="en-GB"/>
        </w:rPr>
        <w:t>Register</w:t>
      </w:r>
      <w:r w:rsidRPr="000C6F53">
        <w:rPr>
          <w:b/>
          <w:i/>
          <w:sz w:val="28"/>
          <w:szCs w:val="28"/>
          <w:u w:val="single"/>
        </w:rPr>
        <w:t>)</w:t>
      </w:r>
      <w:r w:rsidRPr="00DB2CB1">
        <w:rPr>
          <w:b/>
          <w:i/>
          <w:sz w:val="28"/>
          <w:szCs w:val="28"/>
          <w:u w:val="single"/>
        </w:rPr>
        <w:t>.</w:t>
      </w:r>
    </w:p>
    <w:p w14:paraId="3DF8F9E9" w14:textId="77777777" w:rsidR="000C6F53" w:rsidRPr="00DB2CB1" w:rsidRDefault="000C6F53" w:rsidP="000C6F53">
      <w:pPr>
        <w:ind w:firstLine="1080"/>
        <w:jc w:val="center"/>
        <w:rPr>
          <w:b/>
          <w:i/>
          <w:sz w:val="28"/>
          <w:szCs w:val="28"/>
          <w:u w:val="single"/>
        </w:rPr>
      </w:pPr>
    </w:p>
    <w:p w14:paraId="1398355E" w14:textId="77777777" w:rsidR="000C6F53" w:rsidRPr="000C6F53" w:rsidRDefault="000C6F53" w:rsidP="000C6F53">
      <w:pPr>
        <w:ind w:firstLine="720"/>
        <w:jc w:val="both"/>
        <w:rPr>
          <w:b/>
        </w:rPr>
      </w:pPr>
      <w:r>
        <w:rPr>
          <w:b/>
        </w:rPr>
        <w:t>Содержимое этого регистра используется, во-первых, для фиксации так называемых признаков результата (арифметические флаги), а так же для управления режимом работы процессора (флаги управления). Содержимое арифметических флагов используется при выполнении команд условных переходов. Значения арифметических флагов изменяются при выполнении большинства арифметических и логических команд, к флагам управления относятся</w:t>
      </w:r>
      <w:r w:rsidRPr="009D3863">
        <w:rPr>
          <w:b/>
        </w:rPr>
        <w:t>:</w:t>
      </w:r>
    </w:p>
    <w:p w14:paraId="514402D5" w14:textId="77777777" w:rsidR="000C6F53" w:rsidRPr="009D3863" w:rsidRDefault="000C6F53" w:rsidP="000C6F53">
      <w:pPr>
        <w:numPr>
          <w:ilvl w:val="0"/>
          <w:numId w:val="4"/>
        </w:numPr>
        <w:jc w:val="both"/>
        <w:rPr>
          <w:b/>
          <w:lang w:val="en-US"/>
        </w:rPr>
      </w:pPr>
      <w:r>
        <w:rPr>
          <w:b/>
          <w:lang w:val="en-GB"/>
        </w:rPr>
        <w:t xml:space="preserve">IF (Interrupt Flag) – </w:t>
      </w:r>
      <w:r>
        <w:rPr>
          <w:b/>
        </w:rPr>
        <w:t>Флаг Прерывания</w:t>
      </w:r>
    </w:p>
    <w:p w14:paraId="392D7B3F" w14:textId="77777777" w:rsidR="000C6F53" w:rsidRPr="009D3863" w:rsidRDefault="000C6F53" w:rsidP="000C6F53">
      <w:pPr>
        <w:numPr>
          <w:ilvl w:val="0"/>
          <w:numId w:val="4"/>
        </w:numPr>
        <w:jc w:val="both"/>
        <w:rPr>
          <w:b/>
          <w:lang w:val="en-US"/>
        </w:rPr>
      </w:pPr>
      <w:r>
        <w:rPr>
          <w:b/>
          <w:lang w:val="en-GB"/>
        </w:rPr>
        <w:t xml:space="preserve">TF (Trace Flag) – </w:t>
      </w:r>
      <w:r>
        <w:rPr>
          <w:b/>
        </w:rPr>
        <w:t>Флаг Трассировки</w:t>
      </w:r>
    </w:p>
    <w:p w14:paraId="20DDFFDF" w14:textId="77777777" w:rsidR="000C6F53" w:rsidRPr="00A42D99" w:rsidRDefault="000C6F53" w:rsidP="000C6F53">
      <w:pPr>
        <w:numPr>
          <w:ilvl w:val="0"/>
          <w:numId w:val="4"/>
        </w:numPr>
        <w:jc w:val="both"/>
        <w:rPr>
          <w:b/>
          <w:lang w:val="en-US"/>
        </w:rPr>
      </w:pPr>
      <w:r>
        <w:rPr>
          <w:b/>
          <w:lang w:val="en-GB"/>
        </w:rPr>
        <w:t xml:space="preserve">DF (Direction Flag) – </w:t>
      </w:r>
      <w:r>
        <w:rPr>
          <w:b/>
        </w:rPr>
        <w:t>Флаг Направления</w:t>
      </w:r>
    </w:p>
    <w:p w14:paraId="7FADDBA2" w14:textId="77777777" w:rsidR="000C6F53" w:rsidRPr="009D3863" w:rsidRDefault="000C6F53" w:rsidP="000C6F53">
      <w:pPr>
        <w:ind w:left="1080"/>
        <w:jc w:val="both"/>
        <w:rPr>
          <w:b/>
          <w:lang w:val="en-US"/>
        </w:rPr>
      </w:pPr>
    </w:p>
    <w:p w14:paraId="4BCFDCF2" w14:textId="77777777" w:rsidR="000C6F53" w:rsidRDefault="000C6F53" w:rsidP="000C6F53">
      <w:pPr>
        <w:ind w:firstLine="1080"/>
        <w:jc w:val="center"/>
        <w:rPr>
          <w:b/>
          <w:i/>
          <w:sz w:val="28"/>
          <w:szCs w:val="28"/>
          <w:u w:val="single"/>
        </w:rPr>
      </w:pPr>
      <w:r w:rsidRPr="00DB2CB1">
        <w:rPr>
          <w:b/>
          <w:i/>
          <w:sz w:val="28"/>
          <w:szCs w:val="28"/>
          <w:u w:val="single"/>
        </w:rPr>
        <w:t>Адресная структура основной памяти и принципы размещения информации в ней. Принципы формирования физического адреса.</w:t>
      </w:r>
    </w:p>
    <w:p w14:paraId="005C1CF0" w14:textId="77777777" w:rsidR="000C6F53" w:rsidRPr="00DB2CB1" w:rsidRDefault="000C6F53" w:rsidP="000C6F53">
      <w:pPr>
        <w:ind w:firstLine="1080"/>
        <w:jc w:val="both"/>
        <w:rPr>
          <w:b/>
          <w:i/>
          <w:sz w:val="28"/>
          <w:szCs w:val="28"/>
          <w:u w:val="single"/>
        </w:rPr>
      </w:pPr>
    </w:p>
    <w:p w14:paraId="68CEE1AD" w14:textId="77777777" w:rsidR="000C6F53" w:rsidRPr="00DB2CB1" w:rsidRDefault="000C6F53" w:rsidP="000C6F53">
      <w:pPr>
        <w:ind w:firstLine="720"/>
        <w:jc w:val="both"/>
        <w:rPr>
          <w:b/>
        </w:rPr>
      </w:pPr>
      <w:r>
        <w:rPr>
          <w:b/>
        </w:rPr>
        <w:t>Этот аспект определяет память с позиции программиста, разрабатывающего программу на ассемблере (</w:t>
      </w:r>
      <w:r>
        <w:rPr>
          <w:b/>
          <w:i/>
        </w:rPr>
        <w:t>п</w:t>
      </w:r>
      <w:r w:rsidRPr="00A61887">
        <w:rPr>
          <w:b/>
          <w:i/>
        </w:rPr>
        <w:t>ам</w:t>
      </w:r>
      <w:r>
        <w:rPr>
          <w:b/>
          <w:i/>
        </w:rPr>
        <w:t>ять, как она видна программисту)</w:t>
      </w:r>
      <w:r w:rsidRPr="00A61887">
        <w:rPr>
          <w:b/>
          <w:i/>
        </w:rPr>
        <w:t>.</w:t>
      </w:r>
    </w:p>
    <w:p w14:paraId="63B4966B" w14:textId="77777777" w:rsidR="000C6F53" w:rsidRDefault="000C6F53" w:rsidP="000C6F53">
      <w:pPr>
        <w:ind w:firstLine="720"/>
        <w:jc w:val="both"/>
        <w:rPr>
          <w:b/>
        </w:rPr>
      </w:pPr>
      <w:r>
        <w:rPr>
          <w:b/>
        </w:rPr>
        <w:t>В подавляющем большинстве адресация памяти осуществляется на уровне байт.</w:t>
      </w:r>
    </w:p>
    <w:p w14:paraId="21FB76AB" w14:textId="77777777" w:rsidR="000C6F53" w:rsidRDefault="000C6F53" w:rsidP="000C6F53">
      <w:pPr>
        <w:jc w:val="both"/>
        <w:rPr>
          <w:b/>
          <w:lang w:val="en-GB"/>
        </w:rPr>
      </w:pPr>
      <w:r>
        <w:rPr>
          <w:b/>
        </w:rPr>
        <w:t xml:space="preserve">В соответствии с этим для программы память представляется в виде массивов последовательно адресуемых  байтов. При размещении единицы информации, кратных байту, например </w:t>
      </w:r>
      <w:r>
        <w:rPr>
          <w:b/>
          <w:lang w:val="en-GB"/>
        </w:rPr>
        <w:t>Word</w:t>
      </w:r>
      <w:r w:rsidRPr="00A61887">
        <w:rPr>
          <w:b/>
        </w:rPr>
        <w:t xml:space="preserve"> </w:t>
      </w:r>
      <w:r>
        <w:rPr>
          <w:b/>
        </w:rPr>
        <w:t xml:space="preserve">или </w:t>
      </w:r>
      <w:r>
        <w:rPr>
          <w:b/>
          <w:lang w:val="en-GB"/>
        </w:rPr>
        <w:t>Doable</w:t>
      </w:r>
      <w:r w:rsidRPr="00A61887">
        <w:rPr>
          <w:b/>
        </w:rPr>
        <w:t xml:space="preserve"> </w:t>
      </w:r>
      <w:r>
        <w:rPr>
          <w:b/>
          <w:lang w:val="en-GB"/>
        </w:rPr>
        <w:t>Word</w:t>
      </w:r>
      <w:r>
        <w:rPr>
          <w:b/>
        </w:rPr>
        <w:t xml:space="preserve">, в памяти компьютера, адрес единицы информации определяется адресом одного из байтов, либо старшего, либо младшего. В зависимости от этого, в англоязычной литературе система адресации, начиная от старшего байта, обозначают термином </w:t>
      </w:r>
      <w:r w:rsidRPr="00DA6E94">
        <w:rPr>
          <w:b/>
        </w:rPr>
        <w:t>“</w:t>
      </w:r>
      <w:r>
        <w:rPr>
          <w:b/>
          <w:lang w:val="en-US"/>
        </w:rPr>
        <w:t>Big</w:t>
      </w:r>
      <w:r w:rsidRPr="00DA6E94">
        <w:rPr>
          <w:b/>
        </w:rPr>
        <w:t xml:space="preserve"> </w:t>
      </w:r>
      <w:r>
        <w:rPr>
          <w:b/>
          <w:lang w:val="en-US"/>
        </w:rPr>
        <w:t>Endian</w:t>
      </w:r>
      <w:r w:rsidRPr="00DA6E94">
        <w:rPr>
          <w:b/>
        </w:rPr>
        <w:t xml:space="preserve">” </w:t>
      </w:r>
      <w:r>
        <w:rPr>
          <w:b/>
        </w:rPr>
        <w:t xml:space="preserve">, а с младшего байта </w:t>
      </w:r>
      <w:r w:rsidRPr="00DA6E94">
        <w:rPr>
          <w:b/>
        </w:rPr>
        <w:t>“</w:t>
      </w:r>
      <w:r>
        <w:rPr>
          <w:b/>
          <w:lang w:val="en-GB"/>
        </w:rPr>
        <w:t>Little</w:t>
      </w:r>
      <w:r w:rsidRPr="00DA6E94">
        <w:rPr>
          <w:b/>
        </w:rPr>
        <w:t xml:space="preserve"> </w:t>
      </w:r>
      <w:r>
        <w:rPr>
          <w:b/>
          <w:lang w:val="en-GB"/>
        </w:rPr>
        <w:t>Endian</w:t>
      </w:r>
      <w:r w:rsidRPr="00DA6E94">
        <w:rPr>
          <w:b/>
        </w:rPr>
        <w:t>”.</w:t>
      </w:r>
      <w:r>
        <w:rPr>
          <w:b/>
        </w:rPr>
        <w:t xml:space="preserve">Сторонниками первого принципа является фирма </w:t>
      </w:r>
      <w:r>
        <w:rPr>
          <w:b/>
          <w:lang w:val="en-GB"/>
        </w:rPr>
        <w:t>IBM</w:t>
      </w:r>
      <w:r w:rsidRPr="00DA6E94">
        <w:rPr>
          <w:b/>
        </w:rPr>
        <w:t xml:space="preserve"> </w:t>
      </w:r>
      <w:r>
        <w:rPr>
          <w:b/>
        </w:rPr>
        <w:t xml:space="preserve">и </w:t>
      </w:r>
      <w:r>
        <w:rPr>
          <w:b/>
          <w:lang w:val="en-US"/>
        </w:rPr>
        <w:t>Motorola</w:t>
      </w:r>
      <w:r>
        <w:rPr>
          <w:b/>
        </w:rPr>
        <w:t xml:space="preserve">, сторонниками второго  - </w:t>
      </w:r>
      <w:r>
        <w:rPr>
          <w:b/>
          <w:lang w:val="en-GB"/>
        </w:rPr>
        <w:t>Intel</w:t>
      </w:r>
      <w:r w:rsidRPr="00DA6E94">
        <w:rPr>
          <w:b/>
        </w:rPr>
        <w:t xml:space="preserve"> </w:t>
      </w:r>
      <w:r>
        <w:rPr>
          <w:b/>
        </w:rPr>
        <w:t xml:space="preserve">и </w:t>
      </w:r>
      <w:r>
        <w:rPr>
          <w:b/>
          <w:lang w:val="en-GB"/>
        </w:rPr>
        <w:t>DEC</w:t>
      </w:r>
      <w:r w:rsidRPr="00DA6E94">
        <w:rPr>
          <w:b/>
        </w:rPr>
        <w:t xml:space="preserve">. </w:t>
      </w:r>
      <w:r>
        <w:rPr>
          <w:b/>
        </w:rPr>
        <w:t>Например</w:t>
      </w:r>
      <w:r w:rsidRPr="00DB2CB1">
        <w:rPr>
          <w:b/>
        </w:rPr>
        <w:t>:</w:t>
      </w:r>
      <w:r>
        <w:rPr>
          <w:b/>
        </w:rPr>
        <w:t xml:space="preserve"> -15 в формате </w:t>
      </w:r>
      <w:r>
        <w:rPr>
          <w:b/>
          <w:lang w:val="en-GB"/>
        </w:rPr>
        <w:t>Word</w:t>
      </w:r>
    </w:p>
    <w:p w14:paraId="470431E5" w14:textId="77777777" w:rsidR="000C6F53" w:rsidRDefault="000C6F53" w:rsidP="000C6F53">
      <w:pPr>
        <w:jc w:val="both"/>
        <w:rPr>
          <w:b/>
          <w:lang w:val="en-GB"/>
        </w:rPr>
      </w:pPr>
    </w:p>
    <w:p w14:paraId="06FB0BBE" w14:textId="77777777" w:rsidR="000C6F53" w:rsidRDefault="000C6F53" w:rsidP="000C6F53">
      <w:pPr>
        <w:jc w:val="both"/>
        <w:rPr>
          <w:b/>
          <w:lang w:val="en-GB"/>
        </w:rPr>
      </w:pPr>
    </w:p>
    <w:p w14:paraId="67FE1A90" w14:textId="77777777" w:rsidR="000C6F53" w:rsidRDefault="000C6F53" w:rsidP="000C6F53">
      <w:pPr>
        <w:jc w:val="both"/>
        <w:rPr>
          <w:b/>
          <w:lang w:val="en-GB"/>
        </w:rPr>
      </w:pPr>
    </w:p>
    <w:p w14:paraId="1A4DFC67" w14:textId="77777777" w:rsidR="000C6F53" w:rsidRDefault="000C6F53" w:rsidP="000C6F53">
      <w:pPr>
        <w:jc w:val="both"/>
        <w:rPr>
          <w:b/>
          <w:lang w:val="en-GB"/>
        </w:rPr>
      </w:pPr>
    </w:p>
    <w:p w14:paraId="3CD8B916" w14:textId="77777777" w:rsidR="000C6F53" w:rsidRDefault="000C6F53" w:rsidP="000C6F53">
      <w:pPr>
        <w:jc w:val="both"/>
        <w:rPr>
          <w:b/>
          <w:lang w:val="en-GB"/>
        </w:rPr>
      </w:pPr>
    </w:p>
    <w:p w14:paraId="61414746" w14:textId="77777777" w:rsidR="000C6F53" w:rsidRDefault="000C6F53" w:rsidP="000C6F53">
      <w:pPr>
        <w:jc w:val="both"/>
        <w:rPr>
          <w:b/>
          <w:lang w:val="en-GB"/>
        </w:rPr>
      </w:pPr>
    </w:p>
    <w:p w14:paraId="205830CF" w14:textId="77777777" w:rsidR="000C6F53" w:rsidRPr="00DB2CB1" w:rsidRDefault="000C6F53" w:rsidP="000C6F53">
      <w:pPr>
        <w:jc w:val="both"/>
        <w:rPr>
          <w:b/>
        </w:rPr>
      </w:pPr>
    </w:p>
    <w:p w14:paraId="725529A5" w14:textId="77777777" w:rsidR="000C6F53" w:rsidRPr="00DB2CB1" w:rsidRDefault="000C6F53" w:rsidP="000C6F53">
      <w:pPr>
        <w:jc w:val="both"/>
        <w:rPr>
          <w:b/>
        </w:rPr>
      </w:pPr>
    </w:p>
    <w:tbl>
      <w:tblPr>
        <w:tblStyle w:val="a4"/>
        <w:tblW w:w="0" w:type="auto"/>
        <w:tblLook w:val="01E0" w:firstRow="1" w:lastRow="1" w:firstColumn="1" w:lastColumn="1" w:noHBand="0" w:noVBand="0"/>
      </w:tblPr>
      <w:tblGrid>
        <w:gridCol w:w="357"/>
        <w:gridCol w:w="357"/>
        <w:gridCol w:w="357"/>
        <w:gridCol w:w="357"/>
        <w:gridCol w:w="357"/>
        <w:gridCol w:w="357"/>
        <w:gridCol w:w="357"/>
        <w:gridCol w:w="357"/>
        <w:gridCol w:w="357"/>
        <w:gridCol w:w="357"/>
        <w:gridCol w:w="357"/>
        <w:gridCol w:w="357"/>
        <w:gridCol w:w="357"/>
        <w:gridCol w:w="357"/>
        <w:gridCol w:w="357"/>
        <w:gridCol w:w="357"/>
      </w:tblGrid>
      <w:tr w:rsidR="000C6F53" w14:paraId="49676758" w14:textId="77777777" w:rsidTr="00AF6DF8">
        <w:trPr>
          <w:trHeight w:val="358"/>
        </w:trPr>
        <w:tc>
          <w:tcPr>
            <w:tcW w:w="357" w:type="dxa"/>
            <w:tcBorders>
              <w:bottom w:val="single" w:sz="4" w:space="0" w:color="auto"/>
            </w:tcBorders>
          </w:tcPr>
          <w:p w14:paraId="482BA4D7"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4D5F965C"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6718217C"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23C978A0"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03255F28"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4BC02A84"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262BF182"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7EDCD3C0"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78B4708C"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3D4E982E"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0B30F727"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70864FDB"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6BB289B4" w14:textId="77777777" w:rsidR="000C6F53" w:rsidRPr="000D4695" w:rsidRDefault="000C6F53" w:rsidP="00AF6DF8">
            <w:pPr>
              <w:jc w:val="both"/>
              <w:rPr>
                <w:b/>
                <w:lang w:val="en-US"/>
              </w:rPr>
            </w:pPr>
            <w:r>
              <w:rPr>
                <w:b/>
                <w:lang w:val="en-US"/>
              </w:rPr>
              <w:t>0</w:t>
            </w:r>
          </w:p>
        </w:tc>
        <w:tc>
          <w:tcPr>
            <w:tcW w:w="357" w:type="dxa"/>
            <w:tcBorders>
              <w:bottom w:val="single" w:sz="4" w:space="0" w:color="auto"/>
            </w:tcBorders>
          </w:tcPr>
          <w:p w14:paraId="3B59B60D" w14:textId="77777777" w:rsidR="000C6F53" w:rsidRPr="000D4695" w:rsidRDefault="000C6F53" w:rsidP="00AF6DF8">
            <w:pPr>
              <w:jc w:val="both"/>
              <w:rPr>
                <w:b/>
                <w:lang w:val="en-US"/>
              </w:rPr>
            </w:pPr>
            <w:r>
              <w:rPr>
                <w:b/>
                <w:lang w:val="en-US"/>
              </w:rPr>
              <w:t>0</w:t>
            </w:r>
          </w:p>
        </w:tc>
        <w:tc>
          <w:tcPr>
            <w:tcW w:w="357" w:type="dxa"/>
            <w:tcBorders>
              <w:bottom w:val="single" w:sz="4" w:space="0" w:color="auto"/>
            </w:tcBorders>
          </w:tcPr>
          <w:p w14:paraId="7BA9EDB5" w14:textId="77777777" w:rsidR="000C6F53" w:rsidRPr="000D4695" w:rsidRDefault="000C6F53" w:rsidP="00AF6DF8">
            <w:pPr>
              <w:jc w:val="both"/>
              <w:rPr>
                <w:b/>
                <w:lang w:val="en-US"/>
              </w:rPr>
            </w:pPr>
            <w:r>
              <w:rPr>
                <w:b/>
                <w:lang w:val="en-US"/>
              </w:rPr>
              <w:t>0</w:t>
            </w:r>
          </w:p>
        </w:tc>
        <w:tc>
          <w:tcPr>
            <w:tcW w:w="357" w:type="dxa"/>
            <w:tcBorders>
              <w:bottom w:val="single" w:sz="4" w:space="0" w:color="auto"/>
            </w:tcBorders>
          </w:tcPr>
          <w:p w14:paraId="4111228E" w14:textId="77777777" w:rsidR="000C6F53" w:rsidRPr="000D4695" w:rsidRDefault="000C6F53" w:rsidP="00AF6DF8">
            <w:pPr>
              <w:jc w:val="both"/>
              <w:rPr>
                <w:b/>
                <w:lang w:val="en-US"/>
              </w:rPr>
            </w:pPr>
            <w:r>
              <w:rPr>
                <w:b/>
                <w:lang w:val="en-US"/>
              </w:rPr>
              <w:t>1</w:t>
            </w:r>
          </w:p>
        </w:tc>
      </w:tr>
      <w:tr w:rsidR="000C6F53" w14:paraId="16D539FE" w14:textId="77777777" w:rsidTr="00AF6DF8">
        <w:trPr>
          <w:trHeight w:val="307"/>
        </w:trPr>
        <w:tc>
          <w:tcPr>
            <w:tcW w:w="1428" w:type="dxa"/>
            <w:gridSpan w:val="4"/>
            <w:shd w:val="clear" w:color="auto" w:fill="CCFFCC"/>
          </w:tcPr>
          <w:p w14:paraId="1EF478EE" w14:textId="77777777" w:rsidR="000C6F53" w:rsidRPr="000D4695" w:rsidRDefault="000C6F53" w:rsidP="00AF6DF8">
            <w:pPr>
              <w:jc w:val="center"/>
              <w:rPr>
                <w:b/>
                <w:lang w:val="en-US"/>
              </w:rPr>
            </w:pPr>
            <w:r>
              <w:rPr>
                <w:b/>
                <w:lang w:val="en-US"/>
              </w:rPr>
              <w:t>F</w:t>
            </w:r>
          </w:p>
        </w:tc>
        <w:tc>
          <w:tcPr>
            <w:tcW w:w="1428" w:type="dxa"/>
            <w:gridSpan w:val="4"/>
            <w:shd w:val="clear" w:color="auto" w:fill="CCFFCC"/>
          </w:tcPr>
          <w:p w14:paraId="23D013C3" w14:textId="77777777" w:rsidR="000C6F53" w:rsidRPr="000D4695" w:rsidRDefault="000C6F53" w:rsidP="00AF6DF8">
            <w:pPr>
              <w:jc w:val="center"/>
              <w:rPr>
                <w:b/>
                <w:lang w:val="en-US"/>
              </w:rPr>
            </w:pPr>
            <w:r>
              <w:rPr>
                <w:b/>
                <w:lang w:val="en-US"/>
              </w:rPr>
              <w:t>F</w:t>
            </w:r>
          </w:p>
        </w:tc>
        <w:tc>
          <w:tcPr>
            <w:tcW w:w="1428" w:type="dxa"/>
            <w:gridSpan w:val="4"/>
            <w:shd w:val="clear" w:color="auto" w:fill="FFCC99"/>
          </w:tcPr>
          <w:p w14:paraId="0092D664" w14:textId="77777777" w:rsidR="000C6F53" w:rsidRPr="000D4695" w:rsidRDefault="000C6F53" w:rsidP="00AF6DF8">
            <w:pPr>
              <w:jc w:val="center"/>
              <w:rPr>
                <w:b/>
                <w:lang w:val="en-US"/>
              </w:rPr>
            </w:pPr>
            <w:r>
              <w:rPr>
                <w:b/>
                <w:lang w:val="en-US"/>
              </w:rPr>
              <w:t>F</w:t>
            </w:r>
          </w:p>
        </w:tc>
        <w:tc>
          <w:tcPr>
            <w:tcW w:w="1428" w:type="dxa"/>
            <w:gridSpan w:val="4"/>
            <w:shd w:val="clear" w:color="auto" w:fill="FFCC99"/>
          </w:tcPr>
          <w:p w14:paraId="1C3776CC" w14:textId="77777777" w:rsidR="000C6F53" w:rsidRPr="000D4695" w:rsidRDefault="000C6F53" w:rsidP="00AF6DF8">
            <w:pPr>
              <w:jc w:val="center"/>
              <w:rPr>
                <w:b/>
                <w:lang w:val="en-US"/>
              </w:rPr>
            </w:pPr>
            <w:r>
              <w:rPr>
                <w:b/>
                <w:lang w:val="en-US"/>
              </w:rPr>
              <w:t>1</w:t>
            </w:r>
          </w:p>
        </w:tc>
      </w:tr>
    </w:tbl>
    <w:tbl>
      <w:tblPr>
        <w:tblStyle w:val="a4"/>
        <w:tblpPr w:leftFromText="180" w:rightFromText="180" w:vertAnchor="text" w:horzAnchor="page" w:tblpX="7327" w:tblpY="-708"/>
        <w:tblW w:w="0" w:type="auto"/>
        <w:tblLook w:val="01E0" w:firstRow="1" w:lastRow="1" w:firstColumn="1" w:lastColumn="1" w:noHBand="0" w:noVBand="0"/>
      </w:tblPr>
      <w:tblGrid>
        <w:gridCol w:w="696"/>
        <w:gridCol w:w="2603"/>
      </w:tblGrid>
      <w:tr w:rsidR="000C6F53" w14:paraId="22204860" w14:textId="77777777" w:rsidTr="00AF6DF8">
        <w:trPr>
          <w:trHeight w:val="236"/>
        </w:trPr>
        <w:tc>
          <w:tcPr>
            <w:tcW w:w="696" w:type="dxa"/>
            <w:tcBorders>
              <w:top w:val="nil"/>
              <w:left w:val="nil"/>
              <w:bottom w:val="nil"/>
              <w:right w:val="nil"/>
            </w:tcBorders>
          </w:tcPr>
          <w:p w14:paraId="0D1E8800" w14:textId="77777777" w:rsidR="000C6F53" w:rsidRPr="00CA5BB0" w:rsidRDefault="000C6F53" w:rsidP="00AF6DF8">
            <w:pPr>
              <w:jc w:val="center"/>
              <w:rPr>
                <w:b/>
                <w:sz w:val="18"/>
                <w:szCs w:val="18"/>
                <w:lang w:val="en-US"/>
              </w:rPr>
            </w:pPr>
          </w:p>
        </w:tc>
        <w:tc>
          <w:tcPr>
            <w:tcW w:w="2603" w:type="dxa"/>
            <w:tcBorders>
              <w:top w:val="nil"/>
              <w:left w:val="nil"/>
              <w:bottom w:val="single" w:sz="4" w:space="0" w:color="auto"/>
              <w:right w:val="nil"/>
            </w:tcBorders>
          </w:tcPr>
          <w:p w14:paraId="6754251A" w14:textId="77777777" w:rsidR="000C6F53" w:rsidRPr="00E4491C" w:rsidRDefault="000C6F53" w:rsidP="00AF6DF8">
            <w:pPr>
              <w:jc w:val="center"/>
              <w:rPr>
                <w:b/>
                <w:lang w:val="en-US"/>
              </w:rPr>
            </w:pPr>
            <w:r>
              <w:rPr>
                <w:b/>
                <w:lang w:val="en-US"/>
              </w:rPr>
              <w:t>memory</w:t>
            </w:r>
          </w:p>
        </w:tc>
      </w:tr>
      <w:tr w:rsidR="000C6F53" w14:paraId="7A2C2328" w14:textId="77777777" w:rsidTr="00AF6DF8">
        <w:trPr>
          <w:trHeight w:val="799"/>
        </w:trPr>
        <w:tc>
          <w:tcPr>
            <w:tcW w:w="696" w:type="dxa"/>
            <w:tcBorders>
              <w:top w:val="nil"/>
              <w:left w:val="nil"/>
              <w:bottom w:val="nil"/>
              <w:right w:val="single" w:sz="4" w:space="0" w:color="auto"/>
            </w:tcBorders>
          </w:tcPr>
          <w:p w14:paraId="4B8558A6" w14:textId="77777777" w:rsidR="000C6F53" w:rsidRPr="00CA5BB0" w:rsidRDefault="000C6F53" w:rsidP="00AF6DF8">
            <w:pPr>
              <w:jc w:val="right"/>
              <w:rPr>
                <w:b/>
                <w:sz w:val="18"/>
                <w:szCs w:val="18"/>
                <w:lang w:val="en-US"/>
              </w:rPr>
            </w:pPr>
            <w:r w:rsidRPr="00CA5BB0">
              <w:rPr>
                <w:b/>
                <w:sz w:val="18"/>
                <w:szCs w:val="18"/>
                <w:lang w:val="en-US"/>
              </w:rPr>
              <w:t>11..1</w:t>
            </w:r>
          </w:p>
        </w:tc>
        <w:tc>
          <w:tcPr>
            <w:tcW w:w="2603" w:type="dxa"/>
            <w:tcBorders>
              <w:top w:val="single" w:sz="4" w:space="0" w:color="auto"/>
              <w:left w:val="single" w:sz="4" w:space="0" w:color="auto"/>
              <w:bottom w:val="single" w:sz="4" w:space="0" w:color="auto"/>
            </w:tcBorders>
          </w:tcPr>
          <w:p w14:paraId="55A6C6F9" w14:textId="77777777" w:rsidR="000C6F53" w:rsidRDefault="000C6F53" w:rsidP="00AF6DF8">
            <w:pPr>
              <w:jc w:val="both"/>
              <w:rPr>
                <w:b/>
              </w:rPr>
            </w:pPr>
          </w:p>
        </w:tc>
      </w:tr>
      <w:tr w:rsidR="000C6F53" w14:paraId="20E5625C" w14:textId="77777777" w:rsidTr="00AF6DF8">
        <w:trPr>
          <w:trHeight w:val="347"/>
        </w:trPr>
        <w:tc>
          <w:tcPr>
            <w:tcW w:w="696" w:type="dxa"/>
            <w:tcBorders>
              <w:top w:val="nil"/>
              <w:left w:val="nil"/>
              <w:bottom w:val="nil"/>
              <w:right w:val="single" w:sz="4" w:space="0" w:color="auto"/>
            </w:tcBorders>
            <w:vAlign w:val="center"/>
          </w:tcPr>
          <w:p w14:paraId="0A4DBA88" w14:textId="77777777" w:rsidR="000C6F53" w:rsidRPr="00CA5BB0" w:rsidRDefault="000C6F53" w:rsidP="00AF6DF8">
            <w:pPr>
              <w:jc w:val="right"/>
              <w:rPr>
                <w:b/>
                <w:sz w:val="18"/>
                <w:szCs w:val="18"/>
                <w:lang w:val="en-US"/>
              </w:rPr>
            </w:pPr>
            <w:r w:rsidRPr="00CA5BB0">
              <w:rPr>
                <w:b/>
                <w:sz w:val="18"/>
                <w:szCs w:val="18"/>
                <w:lang w:val="en-US"/>
              </w:rPr>
              <w:t>A+1</w:t>
            </w:r>
          </w:p>
        </w:tc>
        <w:tc>
          <w:tcPr>
            <w:tcW w:w="2603" w:type="dxa"/>
            <w:tcBorders>
              <w:left w:val="single" w:sz="4" w:space="0" w:color="auto"/>
              <w:bottom w:val="single" w:sz="4" w:space="0" w:color="auto"/>
            </w:tcBorders>
            <w:shd w:val="clear" w:color="auto" w:fill="FFCC99"/>
            <w:vAlign w:val="center"/>
          </w:tcPr>
          <w:p w14:paraId="62F9B6C4" w14:textId="77777777" w:rsidR="000C6F53" w:rsidRPr="00E4491C" w:rsidRDefault="000C6F53" w:rsidP="00AF6DF8">
            <w:pPr>
              <w:jc w:val="center"/>
              <w:rPr>
                <w:b/>
                <w:lang w:val="en-US"/>
              </w:rPr>
            </w:pPr>
            <w:r>
              <w:rPr>
                <w:b/>
                <w:lang w:val="en-US"/>
              </w:rPr>
              <w:t>F1</w:t>
            </w:r>
          </w:p>
        </w:tc>
      </w:tr>
      <w:tr w:rsidR="000C6F53" w14:paraId="5ABCD56E" w14:textId="77777777" w:rsidTr="00AF6DF8">
        <w:trPr>
          <w:trHeight w:val="343"/>
        </w:trPr>
        <w:tc>
          <w:tcPr>
            <w:tcW w:w="696" w:type="dxa"/>
            <w:tcBorders>
              <w:top w:val="nil"/>
              <w:left w:val="nil"/>
              <w:bottom w:val="nil"/>
              <w:right w:val="single" w:sz="4" w:space="0" w:color="auto"/>
            </w:tcBorders>
            <w:vAlign w:val="center"/>
          </w:tcPr>
          <w:p w14:paraId="1AFB1F24" w14:textId="77777777" w:rsidR="000C6F53" w:rsidRPr="00CA5BB0" w:rsidRDefault="000C6F53" w:rsidP="00AF6DF8">
            <w:pPr>
              <w:jc w:val="right"/>
              <w:rPr>
                <w:b/>
                <w:sz w:val="18"/>
                <w:szCs w:val="18"/>
                <w:lang w:val="en-US"/>
              </w:rPr>
            </w:pPr>
            <w:r w:rsidRPr="00CA5BB0">
              <w:rPr>
                <w:b/>
                <w:sz w:val="18"/>
                <w:szCs w:val="18"/>
                <w:lang w:val="en-US"/>
              </w:rPr>
              <w:t>A</w:t>
            </w:r>
          </w:p>
        </w:tc>
        <w:tc>
          <w:tcPr>
            <w:tcW w:w="2603" w:type="dxa"/>
            <w:tcBorders>
              <w:left w:val="single" w:sz="4" w:space="0" w:color="auto"/>
            </w:tcBorders>
            <w:shd w:val="clear" w:color="auto" w:fill="CCFFCC"/>
            <w:vAlign w:val="center"/>
          </w:tcPr>
          <w:p w14:paraId="2EE67901" w14:textId="77777777" w:rsidR="000C6F53" w:rsidRPr="00E4491C" w:rsidRDefault="000C6F53" w:rsidP="00AF6DF8">
            <w:pPr>
              <w:jc w:val="center"/>
              <w:rPr>
                <w:b/>
                <w:lang w:val="en-US"/>
              </w:rPr>
            </w:pPr>
            <w:r>
              <w:rPr>
                <w:b/>
                <w:lang w:val="en-US"/>
              </w:rPr>
              <w:t>FF</w:t>
            </w:r>
          </w:p>
        </w:tc>
      </w:tr>
      <w:tr w:rsidR="000C6F53" w14:paraId="4EE5CFA4" w14:textId="77777777" w:rsidTr="00AF6DF8">
        <w:trPr>
          <w:trHeight w:val="1266"/>
        </w:trPr>
        <w:tc>
          <w:tcPr>
            <w:tcW w:w="696" w:type="dxa"/>
            <w:tcBorders>
              <w:top w:val="nil"/>
              <w:left w:val="nil"/>
              <w:bottom w:val="nil"/>
              <w:right w:val="single" w:sz="4" w:space="0" w:color="auto"/>
            </w:tcBorders>
            <w:vAlign w:val="bottom"/>
          </w:tcPr>
          <w:p w14:paraId="1954D466" w14:textId="77777777" w:rsidR="000C6F53" w:rsidRPr="00CA5BB0" w:rsidRDefault="000C6F53" w:rsidP="00AF6DF8">
            <w:pPr>
              <w:jc w:val="right"/>
              <w:rPr>
                <w:b/>
                <w:sz w:val="18"/>
                <w:szCs w:val="18"/>
                <w:lang w:val="en-US"/>
              </w:rPr>
            </w:pPr>
            <w:r w:rsidRPr="00CA5BB0">
              <w:rPr>
                <w:b/>
                <w:sz w:val="18"/>
                <w:szCs w:val="18"/>
                <w:lang w:val="en-US"/>
              </w:rPr>
              <w:t>00..0</w:t>
            </w:r>
          </w:p>
        </w:tc>
        <w:tc>
          <w:tcPr>
            <w:tcW w:w="2603" w:type="dxa"/>
            <w:tcBorders>
              <w:left w:val="single" w:sz="4" w:space="0" w:color="auto"/>
            </w:tcBorders>
            <w:vAlign w:val="bottom"/>
          </w:tcPr>
          <w:p w14:paraId="6665150F" w14:textId="77777777" w:rsidR="000C6F53" w:rsidRDefault="000C6F53" w:rsidP="00AF6DF8">
            <w:pPr>
              <w:jc w:val="right"/>
              <w:rPr>
                <w:b/>
              </w:rPr>
            </w:pPr>
          </w:p>
        </w:tc>
      </w:tr>
    </w:tbl>
    <w:p w14:paraId="615BB5B2" w14:textId="77777777" w:rsidR="000C6F53" w:rsidRPr="000D4695" w:rsidRDefault="000C6F53" w:rsidP="000C6F53">
      <w:pPr>
        <w:jc w:val="both"/>
        <w:rPr>
          <w:b/>
          <w:i/>
          <w:lang w:val="en-US"/>
        </w:rPr>
      </w:pPr>
    </w:p>
    <w:p w14:paraId="165655D1" w14:textId="77777777" w:rsidR="000C6F53" w:rsidRDefault="000C6F53" w:rsidP="000C6F53">
      <w:pPr>
        <w:ind w:firstLine="708"/>
        <w:jc w:val="both"/>
        <w:rPr>
          <w:b/>
        </w:rPr>
      </w:pPr>
    </w:p>
    <w:p w14:paraId="0926F8D6" w14:textId="77777777" w:rsidR="000C6F53" w:rsidRDefault="000C6F53" w:rsidP="000C6F53">
      <w:pPr>
        <w:ind w:firstLine="708"/>
        <w:jc w:val="both"/>
        <w:rPr>
          <w:b/>
          <w:lang w:val="en-US"/>
        </w:rPr>
      </w:pPr>
    </w:p>
    <w:p w14:paraId="3724EF47" w14:textId="77777777" w:rsidR="000C6F53" w:rsidRDefault="000C6F53" w:rsidP="000C6F53">
      <w:pPr>
        <w:jc w:val="both"/>
        <w:rPr>
          <w:b/>
        </w:rPr>
      </w:pPr>
      <w:r>
        <w:rPr>
          <w:b/>
          <w:lang w:val="en-US"/>
        </w:rPr>
        <w:t>Big</w:t>
      </w:r>
      <w:r w:rsidRPr="00DA6E94">
        <w:rPr>
          <w:b/>
        </w:rPr>
        <w:t xml:space="preserve"> </w:t>
      </w:r>
      <w:r>
        <w:rPr>
          <w:b/>
          <w:lang w:val="en-US"/>
        </w:rPr>
        <w:t xml:space="preserve">Endean – </w:t>
      </w:r>
    </w:p>
    <w:p w14:paraId="1EFC3FDA" w14:textId="77777777" w:rsidR="000C6F53" w:rsidRPr="00707969" w:rsidRDefault="000C6F53" w:rsidP="000C6F53">
      <w:pPr>
        <w:jc w:val="both"/>
        <w:rPr>
          <w:b/>
        </w:rPr>
      </w:pPr>
      <w:r>
        <w:rPr>
          <w:b/>
        </w:rPr>
        <w:t>байт с большей значимостью по меньшему адресу</w:t>
      </w:r>
    </w:p>
    <w:p w14:paraId="4E2A457E" w14:textId="77777777" w:rsidR="000C6F53" w:rsidRPr="00707969" w:rsidRDefault="000C6F53" w:rsidP="000C6F53">
      <w:pPr>
        <w:ind w:firstLine="708"/>
        <w:jc w:val="both"/>
        <w:rPr>
          <w:b/>
        </w:rPr>
      </w:pPr>
    </w:p>
    <w:p w14:paraId="46B8CE8F" w14:textId="77777777" w:rsidR="000C6F53" w:rsidRPr="00707969" w:rsidRDefault="000C6F53" w:rsidP="000C6F53">
      <w:pPr>
        <w:ind w:firstLine="708"/>
        <w:jc w:val="both"/>
        <w:rPr>
          <w:b/>
        </w:rPr>
      </w:pPr>
    </w:p>
    <w:p w14:paraId="3AD93158" w14:textId="77777777" w:rsidR="000C6F53" w:rsidRPr="00707969" w:rsidRDefault="000C6F53" w:rsidP="000C6F53">
      <w:pPr>
        <w:ind w:firstLine="708"/>
        <w:jc w:val="both"/>
        <w:rPr>
          <w:b/>
        </w:rPr>
      </w:pPr>
    </w:p>
    <w:p w14:paraId="3946DE4D" w14:textId="77777777" w:rsidR="000C6F53" w:rsidRPr="00707969" w:rsidRDefault="000C6F53" w:rsidP="000C6F53">
      <w:pPr>
        <w:ind w:firstLine="708"/>
        <w:jc w:val="both"/>
        <w:rPr>
          <w:b/>
        </w:rPr>
      </w:pPr>
    </w:p>
    <w:p w14:paraId="6ECB07F0" w14:textId="77777777" w:rsidR="000C6F53" w:rsidRPr="00707969" w:rsidRDefault="000C6F53" w:rsidP="000C6F53">
      <w:pPr>
        <w:ind w:firstLine="708"/>
        <w:jc w:val="both"/>
        <w:rPr>
          <w:b/>
        </w:rPr>
      </w:pPr>
    </w:p>
    <w:p w14:paraId="7DFC6577" w14:textId="77777777" w:rsidR="000C6F53" w:rsidRPr="00707969" w:rsidRDefault="000C6F53" w:rsidP="000C6F53">
      <w:pPr>
        <w:jc w:val="both"/>
        <w:rPr>
          <w:b/>
        </w:rPr>
      </w:pPr>
    </w:p>
    <w:p w14:paraId="56CD79FE" w14:textId="77777777" w:rsidR="000C6F53" w:rsidRPr="00707969" w:rsidRDefault="000C6F53" w:rsidP="000C6F53">
      <w:pPr>
        <w:jc w:val="both"/>
        <w:rPr>
          <w:b/>
        </w:rPr>
      </w:pPr>
      <w:r w:rsidRPr="00D44EB2">
        <w:rPr>
          <w:b/>
          <w:position w:val="-4"/>
        </w:rPr>
        <w:object w:dxaOrig="160" w:dyaOrig="340" w14:anchorId="35BDF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7" o:title=""/>
          </v:shape>
          <o:OLEObject Type="Embed" ProgID="Equation.3" ShapeID="_x0000_i1025" DrawAspect="Content" ObjectID="_1472368049" r:id="rId8"/>
        </w:object>
      </w:r>
    </w:p>
    <w:tbl>
      <w:tblPr>
        <w:tblStyle w:val="a4"/>
        <w:tblW w:w="0" w:type="auto"/>
        <w:tblLook w:val="01E0" w:firstRow="1" w:lastRow="1" w:firstColumn="1" w:lastColumn="1" w:noHBand="0" w:noVBand="0"/>
      </w:tblPr>
      <w:tblGrid>
        <w:gridCol w:w="357"/>
        <w:gridCol w:w="357"/>
        <w:gridCol w:w="357"/>
        <w:gridCol w:w="357"/>
        <w:gridCol w:w="357"/>
        <w:gridCol w:w="357"/>
        <w:gridCol w:w="357"/>
        <w:gridCol w:w="357"/>
        <w:gridCol w:w="357"/>
        <w:gridCol w:w="357"/>
        <w:gridCol w:w="357"/>
        <w:gridCol w:w="357"/>
        <w:gridCol w:w="357"/>
        <w:gridCol w:w="357"/>
        <w:gridCol w:w="357"/>
        <w:gridCol w:w="357"/>
      </w:tblGrid>
      <w:tr w:rsidR="000C6F53" w14:paraId="1FF37542" w14:textId="77777777" w:rsidTr="00AF6DF8">
        <w:trPr>
          <w:trHeight w:val="358"/>
        </w:trPr>
        <w:tc>
          <w:tcPr>
            <w:tcW w:w="357" w:type="dxa"/>
            <w:tcBorders>
              <w:bottom w:val="single" w:sz="4" w:space="0" w:color="auto"/>
            </w:tcBorders>
          </w:tcPr>
          <w:p w14:paraId="23CDF78B"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2F9E430C"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657EFBFF"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53966144"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4B1E62AA"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67BC025A"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32B3146F"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1B23A2B8"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41262FC1"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7102E0D1"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1677ACBC"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082A770D" w14:textId="77777777" w:rsidR="000C6F53" w:rsidRPr="000D4695" w:rsidRDefault="000C6F53" w:rsidP="00AF6DF8">
            <w:pPr>
              <w:jc w:val="both"/>
              <w:rPr>
                <w:b/>
                <w:lang w:val="en-US"/>
              </w:rPr>
            </w:pPr>
            <w:r>
              <w:rPr>
                <w:b/>
                <w:lang w:val="en-US"/>
              </w:rPr>
              <w:t>1</w:t>
            </w:r>
          </w:p>
        </w:tc>
        <w:tc>
          <w:tcPr>
            <w:tcW w:w="357" w:type="dxa"/>
            <w:tcBorders>
              <w:bottom w:val="single" w:sz="4" w:space="0" w:color="auto"/>
            </w:tcBorders>
          </w:tcPr>
          <w:p w14:paraId="6025DD86" w14:textId="77777777" w:rsidR="000C6F53" w:rsidRPr="000D4695" w:rsidRDefault="000C6F53" w:rsidP="00AF6DF8">
            <w:pPr>
              <w:jc w:val="both"/>
              <w:rPr>
                <w:b/>
                <w:lang w:val="en-US"/>
              </w:rPr>
            </w:pPr>
            <w:r>
              <w:rPr>
                <w:b/>
                <w:lang w:val="en-US"/>
              </w:rPr>
              <w:t>0</w:t>
            </w:r>
          </w:p>
        </w:tc>
        <w:tc>
          <w:tcPr>
            <w:tcW w:w="357" w:type="dxa"/>
            <w:tcBorders>
              <w:bottom w:val="single" w:sz="4" w:space="0" w:color="auto"/>
            </w:tcBorders>
          </w:tcPr>
          <w:p w14:paraId="27B0598A" w14:textId="77777777" w:rsidR="000C6F53" w:rsidRPr="000D4695" w:rsidRDefault="000C6F53" w:rsidP="00AF6DF8">
            <w:pPr>
              <w:jc w:val="both"/>
              <w:rPr>
                <w:b/>
                <w:lang w:val="en-US"/>
              </w:rPr>
            </w:pPr>
            <w:r>
              <w:rPr>
                <w:b/>
                <w:lang w:val="en-US"/>
              </w:rPr>
              <w:t>0</w:t>
            </w:r>
          </w:p>
        </w:tc>
        <w:tc>
          <w:tcPr>
            <w:tcW w:w="357" w:type="dxa"/>
            <w:tcBorders>
              <w:bottom w:val="single" w:sz="4" w:space="0" w:color="auto"/>
            </w:tcBorders>
          </w:tcPr>
          <w:p w14:paraId="3367C047" w14:textId="77777777" w:rsidR="000C6F53" w:rsidRPr="000D4695" w:rsidRDefault="000C6F53" w:rsidP="00AF6DF8">
            <w:pPr>
              <w:jc w:val="both"/>
              <w:rPr>
                <w:b/>
                <w:lang w:val="en-US"/>
              </w:rPr>
            </w:pPr>
            <w:r>
              <w:rPr>
                <w:b/>
                <w:lang w:val="en-US"/>
              </w:rPr>
              <w:t>0</w:t>
            </w:r>
          </w:p>
        </w:tc>
        <w:tc>
          <w:tcPr>
            <w:tcW w:w="357" w:type="dxa"/>
            <w:tcBorders>
              <w:bottom w:val="single" w:sz="4" w:space="0" w:color="auto"/>
            </w:tcBorders>
          </w:tcPr>
          <w:p w14:paraId="2E481FA9" w14:textId="77777777" w:rsidR="000C6F53" w:rsidRPr="000D4695" w:rsidRDefault="000C6F53" w:rsidP="00AF6DF8">
            <w:pPr>
              <w:jc w:val="both"/>
              <w:rPr>
                <w:b/>
                <w:lang w:val="en-US"/>
              </w:rPr>
            </w:pPr>
            <w:r>
              <w:rPr>
                <w:b/>
                <w:lang w:val="en-US"/>
              </w:rPr>
              <w:t>1</w:t>
            </w:r>
          </w:p>
        </w:tc>
      </w:tr>
      <w:tr w:rsidR="000C6F53" w14:paraId="2FB54F28" w14:textId="77777777" w:rsidTr="00AF6DF8">
        <w:trPr>
          <w:trHeight w:val="307"/>
        </w:trPr>
        <w:tc>
          <w:tcPr>
            <w:tcW w:w="1428" w:type="dxa"/>
            <w:gridSpan w:val="4"/>
            <w:shd w:val="clear" w:color="auto" w:fill="CCFFCC"/>
          </w:tcPr>
          <w:p w14:paraId="59E616CD" w14:textId="77777777" w:rsidR="000C6F53" w:rsidRPr="000D4695" w:rsidRDefault="000C6F53" w:rsidP="00AF6DF8">
            <w:pPr>
              <w:jc w:val="center"/>
              <w:rPr>
                <w:b/>
                <w:lang w:val="en-US"/>
              </w:rPr>
            </w:pPr>
            <w:r w:rsidRPr="00D44EB2">
              <w:rPr>
                <w:b/>
                <w:position w:val="-4"/>
                <w:lang w:val="en-US"/>
              </w:rPr>
              <w:object w:dxaOrig="139" w:dyaOrig="300" w14:anchorId="52F5E07E">
                <v:shape id="_x0000_i1026" type="#_x0000_t75" style="width:6.5pt;height:15pt" o:ole="">
                  <v:imagedata r:id="rId9" o:title=""/>
                </v:shape>
                <o:OLEObject Type="Embed" ProgID="Equation.3" ShapeID="_x0000_i1026" DrawAspect="Content" ObjectID="_1472368050" r:id="rId10"/>
              </w:object>
            </w:r>
            <w:r>
              <w:rPr>
                <w:b/>
                <w:lang w:val="en-US"/>
              </w:rPr>
              <w:t>F</w:t>
            </w:r>
          </w:p>
        </w:tc>
        <w:tc>
          <w:tcPr>
            <w:tcW w:w="1428" w:type="dxa"/>
            <w:gridSpan w:val="4"/>
            <w:shd w:val="clear" w:color="auto" w:fill="CCFFCC"/>
          </w:tcPr>
          <w:p w14:paraId="6B05AEA8" w14:textId="77777777" w:rsidR="000C6F53" w:rsidRPr="000D4695" w:rsidRDefault="000C6F53" w:rsidP="00AF6DF8">
            <w:pPr>
              <w:jc w:val="center"/>
              <w:rPr>
                <w:b/>
                <w:lang w:val="en-US"/>
              </w:rPr>
            </w:pPr>
            <w:r>
              <w:rPr>
                <w:b/>
                <w:lang w:val="en-US"/>
              </w:rPr>
              <w:t>F</w:t>
            </w:r>
          </w:p>
        </w:tc>
        <w:tc>
          <w:tcPr>
            <w:tcW w:w="1428" w:type="dxa"/>
            <w:gridSpan w:val="4"/>
            <w:shd w:val="clear" w:color="auto" w:fill="FFCC99"/>
          </w:tcPr>
          <w:p w14:paraId="540A4A5B" w14:textId="77777777" w:rsidR="000C6F53" w:rsidRPr="000D4695" w:rsidRDefault="000C6F53" w:rsidP="00AF6DF8">
            <w:pPr>
              <w:jc w:val="center"/>
              <w:rPr>
                <w:b/>
                <w:lang w:val="en-US"/>
              </w:rPr>
            </w:pPr>
            <w:r>
              <w:rPr>
                <w:b/>
                <w:lang w:val="en-US"/>
              </w:rPr>
              <w:t>F</w:t>
            </w:r>
          </w:p>
        </w:tc>
        <w:tc>
          <w:tcPr>
            <w:tcW w:w="1428" w:type="dxa"/>
            <w:gridSpan w:val="4"/>
            <w:shd w:val="clear" w:color="auto" w:fill="FFCC99"/>
          </w:tcPr>
          <w:p w14:paraId="29D3717B" w14:textId="77777777" w:rsidR="000C6F53" w:rsidRPr="000D4695" w:rsidRDefault="000C6F53" w:rsidP="00AF6DF8">
            <w:pPr>
              <w:jc w:val="center"/>
              <w:rPr>
                <w:b/>
                <w:lang w:val="en-US"/>
              </w:rPr>
            </w:pPr>
            <w:r>
              <w:rPr>
                <w:b/>
                <w:lang w:val="en-US"/>
              </w:rPr>
              <w:t>1</w:t>
            </w:r>
          </w:p>
        </w:tc>
      </w:tr>
    </w:tbl>
    <w:tbl>
      <w:tblPr>
        <w:tblStyle w:val="a4"/>
        <w:tblpPr w:leftFromText="180" w:rightFromText="180" w:vertAnchor="text" w:horzAnchor="page" w:tblpX="7327" w:tblpY="-708"/>
        <w:tblW w:w="0" w:type="auto"/>
        <w:tblLook w:val="01E0" w:firstRow="1" w:lastRow="1" w:firstColumn="1" w:lastColumn="1" w:noHBand="0" w:noVBand="0"/>
      </w:tblPr>
      <w:tblGrid>
        <w:gridCol w:w="696"/>
        <w:gridCol w:w="2603"/>
      </w:tblGrid>
      <w:tr w:rsidR="000C6F53" w14:paraId="1CA3F5FC" w14:textId="77777777" w:rsidTr="00AF6DF8">
        <w:trPr>
          <w:trHeight w:val="236"/>
        </w:trPr>
        <w:tc>
          <w:tcPr>
            <w:tcW w:w="696" w:type="dxa"/>
            <w:tcBorders>
              <w:top w:val="nil"/>
              <w:left w:val="nil"/>
              <w:bottom w:val="nil"/>
              <w:right w:val="nil"/>
            </w:tcBorders>
          </w:tcPr>
          <w:p w14:paraId="59AA7258" w14:textId="77777777" w:rsidR="000C6F53" w:rsidRPr="00CA5BB0" w:rsidRDefault="000C6F53" w:rsidP="00AF6DF8">
            <w:pPr>
              <w:jc w:val="center"/>
              <w:rPr>
                <w:b/>
                <w:sz w:val="18"/>
                <w:szCs w:val="18"/>
                <w:lang w:val="en-US"/>
              </w:rPr>
            </w:pPr>
          </w:p>
        </w:tc>
        <w:tc>
          <w:tcPr>
            <w:tcW w:w="2603" w:type="dxa"/>
            <w:tcBorders>
              <w:top w:val="nil"/>
              <w:left w:val="nil"/>
              <w:bottom w:val="single" w:sz="4" w:space="0" w:color="auto"/>
              <w:right w:val="nil"/>
            </w:tcBorders>
          </w:tcPr>
          <w:p w14:paraId="7AF17860" w14:textId="77777777" w:rsidR="000C6F53" w:rsidRPr="00E4491C" w:rsidRDefault="000C6F53" w:rsidP="00AF6DF8">
            <w:pPr>
              <w:jc w:val="center"/>
              <w:rPr>
                <w:b/>
                <w:lang w:val="en-US"/>
              </w:rPr>
            </w:pPr>
            <w:r>
              <w:rPr>
                <w:b/>
                <w:lang w:val="en-US"/>
              </w:rPr>
              <w:t>memory</w:t>
            </w:r>
          </w:p>
        </w:tc>
      </w:tr>
      <w:tr w:rsidR="000C6F53" w14:paraId="7105DF17" w14:textId="77777777" w:rsidTr="00AF6DF8">
        <w:trPr>
          <w:trHeight w:val="799"/>
        </w:trPr>
        <w:tc>
          <w:tcPr>
            <w:tcW w:w="696" w:type="dxa"/>
            <w:tcBorders>
              <w:top w:val="nil"/>
              <w:left w:val="nil"/>
              <w:bottom w:val="nil"/>
              <w:right w:val="single" w:sz="4" w:space="0" w:color="auto"/>
            </w:tcBorders>
          </w:tcPr>
          <w:p w14:paraId="592088CE" w14:textId="77777777" w:rsidR="000C6F53" w:rsidRPr="00CA5BB0" w:rsidRDefault="000C6F53" w:rsidP="00AF6DF8">
            <w:pPr>
              <w:jc w:val="right"/>
              <w:rPr>
                <w:b/>
                <w:sz w:val="18"/>
                <w:szCs w:val="18"/>
                <w:lang w:val="en-US"/>
              </w:rPr>
            </w:pPr>
            <w:r w:rsidRPr="00CA5BB0">
              <w:rPr>
                <w:b/>
                <w:sz w:val="18"/>
                <w:szCs w:val="18"/>
                <w:lang w:val="en-US"/>
              </w:rPr>
              <w:t>11.1</w:t>
            </w:r>
          </w:p>
        </w:tc>
        <w:tc>
          <w:tcPr>
            <w:tcW w:w="2603" w:type="dxa"/>
            <w:tcBorders>
              <w:top w:val="single" w:sz="4" w:space="0" w:color="auto"/>
              <w:left w:val="single" w:sz="4" w:space="0" w:color="auto"/>
              <w:bottom w:val="single" w:sz="4" w:space="0" w:color="auto"/>
            </w:tcBorders>
          </w:tcPr>
          <w:p w14:paraId="502D32E2" w14:textId="77777777" w:rsidR="000C6F53" w:rsidRDefault="000C6F53" w:rsidP="00AF6DF8">
            <w:pPr>
              <w:jc w:val="both"/>
              <w:rPr>
                <w:b/>
              </w:rPr>
            </w:pPr>
          </w:p>
        </w:tc>
      </w:tr>
      <w:tr w:rsidR="000C6F53" w14:paraId="2C1E059B" w14:textId="77777777" w:rsidTr="00AF6DF8">
        <w:trPr>
          <w:trHeight w:val="347"/>
        </w:trPr>
        <w:tc>
          <w:tcPr>
            <w:tcW w:w="696" w:type="dxa"/>
            <w:tcBorders>
              <w:top w:val="nil"/>
              <w:left w:val="nil"/>
              <w:bottom w:val="nil"/>
              <w:right w:val="single" w:sz="4" w:space="0" w:color="auto"/>
            </w:tcBorders>
            <w:vAlign w:val="center"/>
          </w:tcPr>
          <w:p w14:paraId="094C7124" w14:textId="77777777" w:rsidR="000C6F53" w:rsidRPr="00CA5BB0" w:rsidRDefault="000C6F53" w:rsidP="00AF6DF8">
            <w:pPr>
              <w:jc w:val="right"/>
              <w:rPr>
                <w:b/>
                <w:sz w:val="18"/>
                <w:szCs w:val="18"/>
                <w:lang w:val="en-US"/>
              </w:rPr>
            </w:pPr>
            <w:r w:rsidRPr="00CA5BB0">
              <w:rPr>
                <w:b/>
                <w:sz w:val="18"/>
                <w:szCs w:val="18"/>
                <w:lang w:val="en-US"/>
              </w:rPr>
              <w:t>A+1</w:t>
            </w:r>
          </w:p>
        </w:tc>
        <w:tc>
          <w:tcPr>
            <w:tcW w:w="2603" w:type="dxa"/>
            <w:tcBorders>
              <w:left w:val="single" w:sz="4" w:space="0" w:color="auto"/>
              <w:bottom w:val="single" w:sz="4" w:space="0" w:color="auto"/>
            </w:tcBorders>
            <w:shd w:val="clear" w:color="auto" w:fill="CCFFCC"/>
            <w:vAlign w:val="center"/>
          </w:tcPr>
          <w:p w14:paraId="549D2840" w14:textId="77777777" w:rsidR="000C6F53" w:rsidRPr="00E4491C" w:rsidRDefault="000C6F53" w:rsidP="00AF6DF8">
            <w:pPr>
              <w:jc w:val="center"/>
              <w:rPr>
                <w:b/>
                <w:lang w:val="en-US"/>
              </w:rPr>
            </w:pPr>
            <w:r>
              <w:rPr>
                <w:b/>
                <w:lang w:val="en-US"/>
              </w:rPr>
              <w:t>FF</w:t>
            </w:r>
          </w:p>
        </w:tc>
      </w:tr>
      <w:tr w:rsidR="000C6F53" w14:paraId="261A62EA" w14:textId="77777777" w:rsidTr="00AF6DF8">
        <w:trPr>
          <w:trHeight w:val="343"/>
        </w:trPr>
        <w:tc>
          <w:tcPr>
            <w:tcW w:w="696" w:type="dxa"/>
            <w:tcBorders>
              <w:top w:val="nil"/>
              <w:left w:val="nil"/>
              <w:bottom w:val="nil"/>
              <w:right w:val="single" w:sz="4" w:space="0" w:color="auto"/>
            </w:tcBorders>
            <w:vAlign w:val="center"/>
          </w:tcPr>
          <w:p w14:paraId="16C9C36F" w14:textId="77777777" w:rsidR="000C6F53" w:rsidRPr="00CA5BB0" w:rsidRDefault="000C6F53" w:rsidP="00AF6DF8">
            <w:pPr>
              <w:jc w:val="right"/>
              <w:rPr>
                <w:b/>
                <w:sz w:val="18"/>
                <w:szCs w:val="18"/>
                <w:lang w:val="en-US"/>
              </w:rPr>
            </w:pPr>
            <w:r w:rsidRPr="00CA5BB0">
              <w:rPr>
                <w:b/>
                <w:sz w:val="18"/>
                <w:szCs w:val="18"/>
                <w:lang w:val="en-US"/>
              </w:rPr>
              <w:t>A</w:t>
            </w:r>
          </w:p>
        </w:tc>
        <w:tc>
          <w:tcPr>
            <w:tcW w:w="2603" w:type="dxa"/>
            <w:tcBorders>
              <w:left w:val="single" w:sz="4" w:space="0" w:color="auto"/>
            </w:tcBorders>
            <w:shd w:val="clear" w:color="auto" w:fill="FFCC99"/>
            <w:vAlign w:val="center"/>
          </w:tcPr>
          <w:p w14:paraId="555B2EAC" w14:textId="77777777" w:rsidR="000C6F53" w:rsidRPr="00E4491C" w:rsidRDefault="000C6F53" w:rsidP="00AF6DF8">
            <w:pPr>
              <w:jc w:val="center"/>
              <w:rPr>
                <w:b/>
                <w:lang w:val="en-US"/>
              </w:rPr>
            </w:pPr>
            <w:r>
              <w:rPr>
                <w:b/>
                <w:lang w:val="en-US"/>
              </w:rPr>
              <w:t>F1</w:t>
            </w:r>
          </w:p>
        </w:tc>
      </w:tr>
      <w:tr w:rsidR="000C6F53" w14:paraId="5C9F6549" w14:textId="77777777" w:rsidTr="00AF6DF8">
        <w:trPr>
          <w:trHeight w:val="1266"/>
        </w:trPr>
        <w:tc>
          <w:tcPr>
            <w:tcW w:w="696" w:type="dxa"/>
            <w:tcBorders>
              <w:top w:val="nil"/>
              <w:left w:val="nil"/>
              <w:bottom w:val="nil"/>
              <w:right w:val="single" w:sz="4" w:space="0" w:color="auto"/>
            </w:tcBorders>
            <w:vAlign w:val="bottom"/>
          </w:tcPr>
          <w:p w14:paraId="5D516A19" w14:textId="77777777" w:rsidR="000C6F53" w:rsidRPr="00CA5BB0" w:rsidRDefault="000C6F53" w:rsidP="00AF6DF8">
            <w:pPr>
              <w:jc w:val="right"/>
              <w:rPr>
                <w:b/>
                <w:sz w:val="18"/>
                <w:szCs w:val="18"/>
                <w:lang w:val="en-US"/>
              </w:rPr>
            </w:pPr>
            <w:r w:rsidRPr="00CA5BB0">
              <w:rPr>
                <w:b/>
                <w:sz w:val="18"/>
                <w:szCs w:val="18"/>
                <w:lang w:val="en-US"/>
              </w:rPr>
              <w:t>00..0</w:t>
            </w:r>
          </w:p>
        </w:tc>
        <w:tc>
          <w:tcPr>
            <w:tcW w:w="2603" w:type="dxa"/>
            <w:tcBorders>
              <w:left w:val="single" w:sz="4" w:space="0" w:color="auto"/>
            </w:tcBorders>
            <w:vAlign w:val="bottom"/>
          </w:tcPr>
          <w:p w14:paraId="176018AD" w14:textId="77777777" w:rsidR="000C6F53" w:rsidRDefault="000C6F53" w:rsidP="00AF6DF8">
            <w:pPr>
              <w:jc w:val="right"/>
              <w:rPr>
                <w:b/>
              </w:rPr>
            </w:pPr>
          </w:p>
        </w:tc>
      </w:tr>
    </w:tbl>
    <w:p w14:paraId="69FD8373" w14:textId="77777777" w:rsidR="000C6F53" w:rsidRPr="000D4695" w:rsidRDefault="000C6F53" w:rsidP="000C6F53">
      <w:pPr>
        <w:jc w:val="both"/>
        <w:rPr>
          <w:b/>
          <w:i/>
          <w:lang w:val="en-US"/>
        </w:rPr>
      </w:pPr>
    </w:p>
    <w:p w14:paraId="3DA8BC21" w14:textId="77777777" w:rsidR="000C6F53" w:rsidRDefault="000C6F53" w:rsidP="000C6F53">
      <w:pPr>
        <w:ind w:firstLine="708"/>
        <w:jc w:val="both"/>
        <w:rPr>
          <w:b/>
        </w:rPr>
      </w:pPr>
    </w:p>
    <w:p w14:paraId="0D46004E" w14:textId="77777777" w:rsidR="000C6F53" w:rsidRPr="001E01C6" w:rsidRDefault="000C6F53" w:rsidP="000C6F53">
      <w:pPr>
        <w:ind w:firstLine="708"/>
        <w:jc w:val="both"/>
        <w:rPr>
          <w:b/>
        </w:rPr>
      </w:pPr>
    </w:p>
    <w:p w14:paraId="51865A4C" w14:textId="77777777" w:rsidR="000C6F53" w:rsidRDefault="000C6F53" w:rsidP="000C6F53">
      <w:pPr>
        <w:ind w:firstLine="708"/>
        <w:jc w:val="both"/>
        <w:rPr>
          <w:b/>
          <w:lang w:val="en-US"/>
        </w:rPr>
      </w:pPr>
    </w:p>
    <w:p w14:paraId="2A42E4A9" w14:textId="77777777" w:rsidR="000C6F53" w:rsidRDefault="000C6F53" w:rsidP="000C6F53">
      <w:pPr>
        <w:ind w:firstLine="708"/>
        <w:jc w:val="both"/>
        <w:rPr>
          <w:b/>
          <w:lang w:val="en-US"/>
        </w:rPr>
      </w:pPr>
    </w:p>
    <w:p w14:paraId="634AF312" w14:textId="77777777" w:rsidR="000C6F53" w:rsidRDefault="000C6F53" w:rsidP="000C6F53">
      <w:pPr>
        <w:jc w:val="both"/>
        <w:rPr>
          <w:b/>
        </w:rPr>
      </w:pPr>
      <w:r>
        <w:rPr>
          <w:b/>
          <w:lang w:val="en-US"/>
        </w:rPr>
        <w:t>Little</w:t>
      </w:r>
      <w:r w:rsidRPr="00D65566">
        <w:rPr>
          <w:b/>
        </w:rPr>
        <w:t xml:space="preserve"> </w:t>
      </w:r>
      <w:r>
        <w:rPr>
          <w:b/>
          <w:lang w:val="en-US"/>
        </w:rPr>
        <w:t>Endean</w:t>
      </w:r>
      <w:r w:rsidRPr="00CA5BB0">
        <w:rPr>
          <w:b/>
        </w:rPr>
        <w:t xml:space="preserve"> – </w:t>
      </w:r>
    </w:p>
    <w:p w14:paraId="4D5BE4E9" w14:textId="77777777" w:rsidR="000C6F53" w:rsidRPr="00707969" w:rsidRDefault="000C6F53" w:rsidP="000C6F53">
      <w:pPr>
        <w:jc w:val="both"/>
        <w:rPr>
          <w:b/>
        </w:rPr>
      </w:pPr>
      <w:r>
        <w:rPr>
          <w:b/>
        </w:rPr>
        <w:t>байт с большей значимостью по большему адресу</w:t>
      </w:r>
    </w:p>
    <w:p w14:paraId="5969A3A6" w14:textId="77777777" w:rsidR="000C6F53" w:rsidRPr="00707969" w:rsidRDefault="000C6F53" w:rsidP="000C6F53">
      <w:pPr>
        <w:ind w:firstLine="708"/>
        <w:jc w:val="both"/>
        <w:rPr>
          <w:b/>
        </w:rPr>
      </w:pPr>
    </w:p>
    <w:p w14:paraId="44B7EB73" w14:textId="77777777" w:rsidR="000C6F53" w:rsidRPr="00707969" w:rsidRDefault="000C6F53" w:rsidP="000C6F53">
      <w:pPr>
        <w:ind w:firstLine="708"/>
        <w:jc w:val="both"/>
        <w:rPr>
          <w:b/>
        </w:rPr>
      </w:pPr>
    </w:p>
    <w:p w14:paraId="5ED073F1" w14:textId="77777777" w:rsidR="000C6F53" w:rsidRDefault="000C6F53" w:rsidP="000C6F53">
      <w:pPr>
        <w:ind w:firstLine="708"/>
        <w:jc w:val="both"/>
        <w:rPr>
          <w:b/>
        </w:rPr>
      </w:pPr>
    </w:p>
    <w:p w14:paraId="7DFCC43B" w14:textId="77777777" w:rsidR="000C6F53" w:rsidRDefault="000C6F53" w:rsidP="000C6F53">
      <w:pPr>
        <w:jc w:val="both"/>
        <w:rPr>
          <w:b/>
        </w:rPr>
      </w:pPr>
      <w:r>
        <w:rPr>
          <w:b/>
        </w:rPr>
        <w:tab/>
        <w:t>При размещении единицы информации фиксированной длины в памяти компьютера достаточно широко используется понятие целочисленной границы. В некоторых моделях компьютеров несоблюдение целочисленной границы при размещении данных, а иногда даже и команд, приводит к прерыванию программы.</w:t>
      </w:r>
    </w:p>
    <w:p w14:paraId="650109E9" w14:textId="77777777" w:rsidR="000C6F53" w:rsidRDefault="000C6F53" w:rsidP="000C6F53">
      <w:pPr>
        <w:jc w:val="both"/>
        <w:rPr>
          <w:b/>
        </w:rPr>
      </w:pPr>
    </w:p>
    <w:p w14:paraId="73E620DC" w14:textId="77777777" w:rsidR="000C6F53" w:rsidRDefault="000C6F53" w:rsidP="000C6F53">
      <w:pPr>
        <w:jc w:val="both"/>
        <w:rPr>
          <w:b/>
          <w:u w:val="single"/>
        </w:rPr>
      </w:pPr>
      <w:r>
        <w:rPr>
          <w:b/>
        </w:rPr>
        <w:tab/>
      </w:r>
      <w:r w:rsidRPr="00D44EB2">
        <w:rPr>
          <w:b/>
          <w:u w:val="single"/>
        </w:rPr>
        <w:t>Принцип целочисленной границы гласит</w:t>
      </w:r>
      <w:r w:rsidRPr="00A3142E">
        <w:rPr>
          <w:b/>
          <w:u w:val="single"/>
        </w:rPr>
        <w:t>:</w:t>
      </w:r>
    </w:p>
    <w:p w14:paraId="5E87835E" w14:textId="77777777" w:rsidR="000C6F53" w:rsidRDefault="000C6F53" w:rsidP="000C6F53">
      <w:pPr>
        <w:ind w:left="720" w:hanging="720"/>
        <w:jc w:val="both"/>
        <w:rPr>
          <w:b/>
        </w:rPr>
      </w:pPr>
      <w:r>
        <w:rPr>
          <w:b/>
        </w:rPr>
        <w:tab/>
        <w:t xml:space="preserve">Адрес любой фиксированной единицы информации, </w:t>
      </w:r>
    </w:p>
    <w:p w14:paraId="0FC79946" w14:textId="77777777" w:rsidR="000C6F53" w:rsidRDefault="000C6F53" w:rsidP="000C6F53">
      <w:pPr>
        <w:ind w:left="720" w:hanging="12"/>
        <w:jc w:val="both"/>
        <w:rPr>
          <w:b/>
        </w:rPr>
      </w:pPr>
      <w:r>
        <w:rPr>
          <w:b/>
        </w:rPr>
        <w:t>содержащий</w:t>
      </w:r>
      <w:r w:rsidRPr="00D44EB2">
        <w:rPr>
          <w:b/>
          <w:position w:val="-4"/>
        </w:rPr>
        <w:object w:dxaOrig="300" w:dyaOrig="300" w14:anchorId="3DB216BE">
          <v:shape id="_x0000_i1027" type="#_x0000_t75" style="width:22.5pt;height:22.5pt" o:ole="">
            <v:imagedata r:id="rId11" o:title=""/>
          </v:shape>
          <o:OLEObject Type="Embed" ProgID="Equation.3" ShapeID="_x0000_i1027" DrawAspect="Content" ObjectID="_1472368051" r:id="rId12"/>
        </w:object>
      </w:r>
      <w:r>
        <w:rPr>
          <w:b/>
        </w:rPr>
        <w:t xml:space="preserve">байт, должен быть кратен </w:t>
      </w:r>
      <w:r w:rsidRPr="00D44EB2">
        <w:rPr>
          <w:b/>
          <w:position w:val="-4"/>
        </w:rPr>
        <w:object w:dxaOrig="300" w:dyaOrig="300" w14:anchorId="741F501C">
          <v:shape id="_x0000_i1028" type="#_x0000_t75" style="width:22.5pt;height:22.5pt" o:ole="">
            <v:imagedata r:id="rId11" o:title=""/>
          </v:shape>
          <o:OLEObject Type="Embed" ProgID="Equation.3" ShapeID="_x0000_i1028" DrawAspect="Content" ObjectID="_1472368052" r:id="rId13"/>
        </w:object>
      </w:r>
      <w:r>
        <w:rPr>
          <w:b/>
        </w:rPr>
        <w:t>.</w:t>
      </w:r>
    </w:p>
    <w:p w14:paraId="774FCA06" w14:textId="77777777" w:rsidR="000C6F53" w:rsidRDefault="000C6F53" w:rsidP="000C6F53">
      <w:pPr>
        <w:ind w:left="720" w:hanging="720"/>
        <w:jc w:val="both"/>
        <w:rPr>
          <w:b/>
        </w:rPr>
      </w:pPr>
    </w:p>
    <w:p w14:paraId="4B063FD7" w14:textId="77777777" w:rsidR="000C6F53" w:rsidRDefault="000C6F53" w:rsidP="000C6F53">
      <w:pPr>
        <w:ind w:firstLine="708"/>
        <w:jc w:val="both"/>
        <w:rPr>
          <w:b/>
        </w:rPr>
      </w:pPr>
      <w:r>
        <w:rPr>
          <w:b/>
        </w:rPr>
        <w:t>Это означает, что</w:t>
      </w:r>
      <w:r w:rsidRPr="00A3142E">
        <w:rPr>
          <w:b/>
        </w:rPr>
        <w:t xml:space="preserve"> </w:t>
      </w:r>
      <w:r w:rsidRPr="00A3142E">
        <w:rPr>
          <w:b/>
          <w:i/>
          <w:lang w:val="en-GB"/>
        </w:rPr>
        <w:t>k</w:t>
      </w:r>
      <w:r w:rsidRPr="00A3142E">
        <w:rPr>
          <w:b/>
          <w:i/>
        </w:rPr>
        <w:t xml:space="preserve"> </w:t>
      </w:r>
      <w:r>
        <w:rPr>
          <w:b/>
        </w:rPr>
        <w:t xml:space="preserve">младших разрядов адреса должны быть равны нулю. В процессорах семейства </w:t>
      </w:r>
      <w:r>
        <w:rPr>
          <w:b/>
          <w:lang w:val="en-GB"/>
        </w:rPr>
        <w:t>Intel</w:t>
      </w:r>
      <w:r w:rsidRPr="00A3142E">
        <w:rPr>
          <w:b/>
        </w:rPr>
        <w:t xml:space="preserve"> 80</w:t>
      </w:r>
      <w:r>
        <w:rPr>
          <w:b/>
          <w:lang w:val="en-US"/>
        </w:rPr>
        <w:t>X</w:t>
      </w:r>
      <w:r w:rsidRPr="00A3142E">
        <w:rPr>
          <w:b/>
        </w:rPr>
        <w:t>86</w:t>
      </w:r>
      <w:r>
        <w:rPr>
          <w:b/>
        </w:rPr>
        <w:t xml:space="preserve"> проверка соблюдения целочисленной границы только в отношении данных аппаратно поддерживается, начиная с модели </w:t>
      </w:r>
      <w:r>
        <w:rPr>
          <w:b/>
          <w:lang w:val="en-GB"/>
        </w:rPr>
        <w:t>i</w:t>
      </w:r>
      <w:r w:rsidRPr="00A3142E">
        <w:rPr>
          <w:b/>
        </w:rPr>
        <w:t>486</w:t>
      </w:r>
      <w:r>
        <w:rPr>
          <w:b/>
        </w:rPr>
        <w:t>.</w:t>
      </w:r>
    </w:p>
    <w:p w14:paraId="49CBF817" w14:textId="77777777" w:rsidR="000C6F53" w:rsidRPr="000C6F53" w:rsidRDefault="000C6F53" w:rsidP="000C6F53">
      <w:pPr>
        <w:ind w:firstLine="708"/>
        <w:jc w:val="both"/>
        <w:rPr>
          <w:b/>
        </w:rPr>
      </w:pPr>
      <w:r>
        <w:rPr>
          <w:b/>
        </w:rPr>
        <w:t>При одном обращении к памяти, количество байт, перемещаемых из процессора в память или обратно, соответствует ширине (разрядности) шины данных. При этом 2 или 4 байта, участвующих в обмене являются структурой, выровненной на целочисленную границу (естественное требование аппаратного интерфейса памяти). В соответствии с этим, для уменьшения числа обращений к памяти необходимо соблюдать целочисленную границу. Реализация этого правила учтена в большинстве компиляторах.</w:t>
      </w:r>
    </w:p>
    <w:p w14:paraId="30F97428" w14:textId="77777777" w:rsidR="000C6F53" w:rsidRPr="000C6F53" w:rsidRDefault="000C6F53" w:rsidP="000C6F53">
      <w:pPr>
        <w:ind w:firstLine="708"/>
        <w:jc w:val="center"/>
        <w:rPr>
          <w:b/>
          <w:i/>
          <w:sz w:val="28"/>
          <w:szCs w:val="28"/>
          <w:u w:val="single"/>
        </w:rPr>
      </w:pPr>
      <w:r w:rsidRPr="009F4B1D">
        <w:rPr>
          <w:b/>
          <w:i/>
          <w:sz w:val="28"/>
          <w:szCs w:val="28"/>
          <w:u w:val="single"/>
        </w:rPr>
        <w:t>Режимы адресации.</w:t>
      </w:r>
    </w:p>
    <w:p w14:paraId="6CE9E849" w14:textId="77777777" w:rsidR="000C6F53" w:rsidRPr="000C6F53" w:rsidRDefault="000C6F53" w:rsidP="000C6F53">
      <w:pPr>
        <w:ind w:firstLine="708"/>
        <w:jc w:val="center"/>
        <w:rPr>
          <w:b/>
          <w:i/>
          <w:sz w:val="28"/>
          <w:szCs w:val="28"/>
          <w:u w:val="single"/>
        </w:rPr>
      </w:pPr>
    </w:p>
    <w:p w14:paraId="64813CD7" w14:textId="77777777" w:rsidR="000C6F53" w:rsidRDefault="000C6F53" w:rsidP="000C6F53">
      <w:pPr>
        <w:ind w:firstLine="720"/>
        <w:jc w:val="both"/>
        <w:rPr>
          <w:b/>
        </w:rPr>
      </w:pPr>
      <w:r>
        <w:rPr>
          <w:b/>
        </w:rPr>
        <w:t>При выполнении любой машинной команды, производя заданную операцию, будь это сложение, вычитание, конъюнкция, дизъюнкция и т.д., данные, над которыми производятся операции и называемые операндами, задаются своими адресами. В соответствии с этим, единственным идентификатором данных (операндов) и результатов внутри ЭВМ является их адрес. С помощью адреса определяется местоположение операндов в памяти компьютера (основной или регистровой).</w:t>
      </w:r>
    </w:p>
    <w:p w14:paraId="4D07FBEA" w14:textId="77777777" w:rsidR="000C6F53" w:rsidRDefault="000C6F53" w:rsidP="000C6F53">
      <w:pPr>
        <w:ind w:firstLine="720"/>
        <w:jc w:val="both"/>
        <w:rPr>
          <w:b/>
        </w:rPr>
      </w:pPr>
      <w:r>
        <w:rPr>
          <w:b/>
        </w:rPr>
        <w:lastRenderedPageBreak/>
        <w:t xml:space="preserve">Под </w:t>
      </w:r>
      <w:r w:rsidRPr="004F2D67">
        <w:rPr>
          <w:b/>
          <w:u w:val="single"/>
        </w:rPr>
        <w:t>режимом адресации</w:t>
      </w:r>
      <w:r>
        <w:rPr>
          <w:b/>
        </w:rPr>
        <w:t xml:space="preserve"> принято понимать способ формирования так называемого исполнительного адреса операнда (или результата) на основе информации, находящейся в адресной части команды.</w:t>
      </w:r>
    </w:p>
    <w:p w14:paraId="46582ADB" w14:textId="77777777" w:rsidR="000C6F53" w:rsidRDefault="000C6F53" w:rsidP="000C6F53">
      <w:pPr>
        <w:ind w:firstLine="708"/>
        <w:jc w:val="both"/>
        <w:rPr>
          <w:b/>
        </w:rPr>
      </w:pPr>
      <w:r>
        <w:rPr>
          <w:b/>
        </w:rPr>
        <w:t xml:space="preserve">Исполнительный адрес достаточно часто называют программным адресом, т.к. он формируется программой. В терминологии фирмы </w:t>
      </w:r>
      <w:r>
        <w:rPr>
          <w:b/>
          <w:lang w:val="en-GB"/>
        </w:rPr>
        <w:t>Intel</w:t>
      </w:r>
      <w:r>
        <w:rPr>
          <w:b/>
        </w:rPr>
        <w:t xml:space="preserve">, исполнительный (программный) адрес называется эффективным адресом </w:t>
      </w:r>
      <w:r>
        <w:rPr>
          <w:b/>
          <w:lang w:val="en-GB"/>
        </w:rPr>
        <w:t>Effective</w:t>
      </w:r>
      <w:r w:rsidRPr="00B97905">
        <w:rPr>
          <w:b/>
        </w:rPr>
        <w:t xml:space="preserve"> </w:t>
      </w:r>
      <w:r>
        <w:rPr>
          <w:b/>
          <w:lang w:val="en-GB"/>
        </w:rPr>
        <w:t>Address</w:t>
      </w:r>
      <w:r w:rsidRPr="00B97905">
        <w:rPr>
          <w:b/>
        </w:rPr>
        <w:t xml:space="preserve"> (</w:t>
      </w:r>
      <w:r>
        <w:rPr>
          <w:b/>
          <w:lang w:val="en-GB"/>
        </w:rPr>
        <w:t>EA</w:t>
      </w:r>
      <w:r>
        <w:rPr>
          <w:b/>
        </w:rPr>
        <w:t>).</w:t>
      </w:r>
    </w:p>
    <w:p w14:paraId="3F70EE26" w14:textId="77777777" w:rsidR="000C6F53" w:rsidRDefault="000C6F53" w:rsidP="000C6F53">
      <w:pPr>
        <w:ind w:firstLine="708"/>
        <w:jc w:val="both"/>
        <w:rPr>
          <w:b/>
        </w:rPr>
      </w:pPr>
      <w:r>
        <w:rPr>
          <w:b/>
        </w:rPr>
        <w:t xml:space="preserve">В подавляющем большинстве случаев исполнительный адрес не является физическим. Под </w:t>
      </w:r>
      <w:r w:rsidRPr="00B97905">
        <w:rPr>
          <w:b/>
          <w:u w:val="single"/>
        </w:rPr>
        <w:t>физическим адресом</w:t>
      </w:r>
      <w:r>
        <w:rPr>
          <w:b/>
        </w:rPr>
        <w:t xml:space="preserve"> принято понимать адрес, по которому производится фактическое обращение к памяти. Именно физический адрес выставляется процессором на внешнюю шину адреса.</w:t>
      </w:r>
    </w:p>
    <w:p w14:paraId="6A6CF26E" w14:textId="77777777" w:rsidR="000C6F53" w:rsidRPr="000C6F53" w:rsidRDefault="000C6F53" w:rsidP="000C6F53">
      <w:pPr>
        <w:ind w:firstLine="708"/>
        <w:jc w:val="both"/>
        <w:rPr>
          <w:b/>
        </w:rPr>
      </w:pPr>
      <w:r>
        <w:rPr>
          <w:b/>
        </w:rPr>
        <w:t xml:space="preserve">Получение физического адреса на основе исполнительного сопровождается преобразованием последнего с использованием в общем случае механизмов сегментации и страничного преобразования. Применительно к процессору фирмы </w:t>
      </w:r>
      <w:r>
        <w:rPr>
          <w:b/>
          <w:lang w:val="en-GB"/>
        </w:rPr>
        <w:t>Intel</w:t>
      </w:r>
      <w:r>
        <w:rPr>
          <w:b/>
        </w:rPr>
        <w:t>, работающему в так называемом защищенном режиме, в котором осуществляется поддержка виртуальной организации памяти, как на уровне сегментов, так и на уровне страниц, преобразование эффективного адреса в физический осуществляется по следующей схеме</w:t>
      </w:r>
      <w:r w:rsidRPr="00812040">
        <w:rPr>
          <w:b/>
        </w:rPr>
        <w:t>:</w:t>
      </w:r>
    </w:p>
    <w:p w14:paraId="709D62DD" w14:textId="77777777" w:rsidR="000C6F53" w:rsidRPr="000C6F53" w:rsidRDefault="000C6F53" w:rsidP="000C6F53">
      <w:pPr>
        <w:ind w:firstLine="708"/>
        <w:jc w:val="both"/>
        <w:rPr>
          <w:b/>
        </w:rPr>
      </w:pPr>
    </w:p>
    <w:p w14:paraId="60E6B09E" w14:textId="77777777" w:rsidR="000C6F53" w:rsidRPr="00C96203" w:rsidRDefault="000C6F53" w:rsidP="000C6F53">
      <w:pPr>
        <w:ind w:firstLine="708"/>
        <w:jc w:val="both"/>
        <w:rPr>
          <w:b/>
          <w:sz w:val="28"/>
          <w:szCs w:val="28"/>
        </w:rPr>
      </w:pPr>
      <w:r>
        <w:rPr>
          <w:b/>
          <w:noProof/>
          <w:sz w:val="28"/>
          <w:szCs w:val="28"/>
        </w:rPr>
        <mc:AlternateContent>
          <mc:Choice Requires="wps">
            <w:drawing>
              <wp:anchor distT="0" distB="0" distL="114300" distR="114300" simplePos="0" relativeHeight="251661312" behindDoc="0" locked="0" layoutInCell="1" allowOverlap="1" wp14:anchorId="7051413F" wp14:editId="7841107C">
                <wp:simplePos x="0" y="0"/>
                <wp:positionH relativeFrom="column">
                  <wp:posOffset>4229100</wp:posOffset>
                </wp:positionH>
                <wp:positionV relativeFrom="paragraph">
                  <wp:posOffset>83820</wp:posOffset>
                </wp:positionV>
                <wp:extent cx="228600" cy="114300"/>
                <wp:effectExtent l="5715" t="17145" r="13335" b="20955"/>
                <wp:wrapNone/>
                <wp:docPr id="27" name="Стрелка вправо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078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 o:spid="_x0000_s1026" type="#_x0000_t13" style="position:absolute;margin-left:333pt;margin-top:6.6pt;width:1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"/>
            </w:pict>
          </mc:Fallback>
        </mc:AlternateContent>
      </w:r>
      <w:r w:rsidRPr="00C96203">
        <w:rPr>
          <w:b/>
          <w:noProof/>
          <w:sz w:val="28"/>
          <w:szCs w:val="28"/>
        </w:rPr>
        <mc:AlternateContent>
          <mc:Choice Requires="wps">
            <w:drawing>
              <wp:anchor distT="0" distB="0" distL="114300" distR="114300" simplePos="0" relativeHeight="251660288" behindDoc="0" locked="0" layoutInCell="1" allowOverlap="1" wp14:anchorId="732255F6" wp14:editId="0748B462">
                <wp:simplePos x="0" y="0"/>
                <wp:positionH relativeFrom="column">
                  <wp:posOffset>2514600</wp:posOffset>
                </wp:positionH>
                <wp:positionV relativeFrom="paragraph">
                  <wp:posOffset>83820</wp:posOffset>
                </wp:positionV>
                <wp:extent cx="228600" cy="114300"/>
                <wp:effectExtent l="5715" t="17145" r="13335" b="20955"/>
                <wp:wrapNone/>
                <wp:docPr id="26" name="Стрелка вправ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EAC8E" id="Стрелка вправо 26" o:spid="_x0000_s1026" type="#_x0000_t13" style="position:absolute;margin-left:198pt;margin-top:6.6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"/>
            </w:pict>
          </mc:Fallback>
        </mc:AlternateContent>
      </w:r>
      <w:r w:rsidRPr="00C96203">
        <w:rPr>
          <w:b/>
          <w:sz w:val="28"/>
          <w:szCs w:val="28"/>
          <w:lang w:val="en-US"/>
        </w:rPr>
        <w:t>EA</w:t>
      </w:r>
      <w:r w:rsidRPr="00C96203">
        <w:rPr>
          <w:b/>
          <w:sz w:val="28"/>
          <w:szCs w:val="28"/>
        </w:rPr>
        <w:t xml:space="preserve"> + селектор сегмента </w:t>
      </w:r>
      <w:r>
        <w:rPr>
          <w:b/>
          <w:sz w:val="28"/>
          <w:szCs w:val="28"/>
        </w:rPr>
        <w:t xml:space="preserve">         линейный адрес           физический адрес</w:t>
      </w:r>
    </w:p>
    <w:p w14:paraId="0D1292D1" w14:textId="77777777" w:rsidR="000C6F53" w:rsidRDefault="000C6F53" w:rsidP="000C6F53">
      <w:pPr>
        <w:ind w:firstLine="708"/>
        <w:jc w:val="both"/>
        <w:rPr>
          <w:b/>
        </w:rPr>
      </w:pPr>
      <w:r>
        <w:rPr>
          <w:b/>
          <w:noProof/>
        </w:rPr>
        <mc:AlternateContent>
          <mc:Choice Requires="wps">
            <w:drawing>
              <wp:anchor distT="0" distB="0" distL="114300" distR="114300" simplePos="0" relativeHeight="251664384" behindDoc="0" locked="0" layoutInCell="1" allowOverlap="1" wp14:anchorId="0B3CCA61" wp14:editId="362C9640">
                <wp:simplePos x="0" y="0"/>
                <wp:positionH relativeFrom="column">
                  <wp:posOffset>4229100</wp:posOffset>
                </wp:positionH>
                <wp:positionV relativeFrom="paragraph">
                  <wp:posOffset>107950</wp:posOffset>
                </wp:positionV>
                <wp:extent cx="114300" cy="571500"/>
                <wp:effectExtent l="15240" t="26035" r="13335" b="12065"/>
                <wp:wrapNone/>
                <wp:docPr id="25" name="Стрелка вверх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up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E8F6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5" o:spid="_x0000_s1026" type="#_x0000_t68" style="position:absolute;margin-left:333pt;margin-top:8.5pt;width:9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"/>
            </w:pict>
          </mc:Fallback>
        </mc:AlternateContent>
      </w:r>
      <w:r>
        <w:rPr>
          <w:b/>
          <w:noProof/>
        </w:rPr>
        <mc:AlternateContent>
          <mc:Choice Requires="wps">
            <w:drawing>
              <wp:anchor distT="0" distB="0" distL="114300" distR="114300" simplePos="0" relativeHeight="251662336" behindDoc="0" locked="0" layoutInCell="1" allowOverlap="1" wp14:anchorId="678CD2C4" wp14:editId="207E87EA">
                <wp:simplePos x="0" y="0"/>
                <wp:positionH relativeFrom="column">
                  <wp:posOffset>1200150</wp:posOffset>
                </wp:positionH>
                <wp:positionV relativeFrom="paragraph">
                  <wp:posOffset>-863600</wp:posOffset>
                </wp:positionV>
                <wp:extent cx="342900" cy="2057400"/>
                <wp:effectExtent l="5715" t="6985" r="13335" b="12065"/>
                <wp:wrapNone/>
                <wp:docPr id="24" name="Правая фигурная скоб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42900" cy="2057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EFC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26" type="#_x0000_t88" style="position:absolute;margin-left:94.5pt;margin-top:-68pt;width:27pt;height:16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"/>
            </w:pict>
          </mc:Fallback>
        </mc:AlternateContent>
      </w:r>
      <w:r>
        <w:rPr>
          <w:b/>
        </w:rPr>
        <w:t xml:space="preserve">                                                     </w:t>
      </w:r>
    </w:p>
    <w:p w14:paraId="1C97013E" w14:textId="77777777" w:rsidR="000C6F53" w:rsidRDefault="000C6F53" w:rsidP="000C6F53">
      <w:pPr>
        <w:ind w:firstLine="708"/>
        <w:jc w:val="both"/>
        <w:rPr>
          <w:b/>
        </w:rPr>
      </w:pPr>
    </w:p>
    <w:p w14:paraId="68176C88" w14:textId="77777777" w:rsidR="000C6F53" w:rsidRDefault="000C6F53" w:rsidP="000C6F53">
      <w:pPr>
        <w:ind w:firstLine="708"/>
        <w:jc w:val="both"/>
        <w:rPr>
          <w:b/>
        </w:rPr>
      </w:pPr>
      <w:r>
        <w:rPr>
          <w:b/>
        </w:rPr>
        <w:t xml:space="preserve">           логический адрес</w:t>
      </w:r>
    </w:p>
    <w:p w14:paraId="65AB8268" w14:textId="77777777" w:rsidR="000C6F53" w:rsidRDefault="000C6F53" w:rsidP="000C6F53">
      <w:pPr>
        <w:ind w:firstLine="708"/>
        <w:jc w:val="both"/>
        <w:rPr>
          <w:b/>
        </w:rPr>
      </w:pPr>
      <w:r>
        <w:rPr>
          <w:b/>
          <w:noProof/>
        </w:rPr>
        <mc:AlternateContent>
          <mc:Choice Requires="wps">
            <w:drawing>
              <wp:anchor distT="0" distB="0" distL="114300" distR="114300" simplePos="0" relativeHeight="251663360" behindDoc="0" locked="0" layoutInCell="1" allowOverlap="1" wp14:anchorId="3130E643" wp14:editId="3BFE7267">
                <wp:simplePos x="0" y="0"/>
                <wp:positionH relativeFrom="column">
                  <wp:posOffset>2514600</wp:posOffset>
                </wp:positionH>
                <wp:positionV relativeFrom="paragraph">
                  <wp:posOffset>-396240</wp:posOffset>
                </wp:positionV>
                <wp:extent cx="114300" cy="342900"/>
                <wp:effectExtent l="15240" t="19050" r="22860" b="9525"/>
                <wp:wrapNone/>
                <wp:docPr id="23" name="Стрелка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0A004" id="Стрелка вверх 23" o:spid="_x0000_s1026" type="#_x0000_t68" style="position:absolute;margin-left:198pt;margin-top:-31.2pt;width: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"/>
            </w:pict>
          </mc:Fallback>
        </mc:AlternateContent>
      </w:r>
      <w:r>
        <w:rPr>
          <w:b/>
        </w:rPr>
        <w:t xml:space="preserve">                                           механизм </w:t>
      </w:r>
    </w:p>
    <w:p w14:paraId="7FB6CA49" w14:textId="77777777" w:rsidR="000C6F53" w:rsidRDefault="000C6F53" w:rsidP="000C6F53">
      <w:pPr>
        <w:ind w:firstLine="708"/>
        <w:jc w:val="both"/>
        <w:rPr>
          <w:b/>
        </w:rPr>
      </w:pPr>
      <w:r>
        <w:rPr>
          <w:b/>
        </w:rPr>
        <w:t xml:space="preserve">                                         сегментации                            страничное </w:t>
      </w:r>
    </w:p>
    <w:p w14:paraId="227B520D" w14:textId="77777777" w:rsidR="000C6F53" w:rsidRDefault="000C6F53" w:rsidP="000C6F53">
      <w:pPr>
        <w:ind w:firstLine="708"/>
        <w:jc w:val="both"/>
        <w:rPr>
          <w:b/>
        </w:rPr>
      </w:pPr>
      <w:r>
        <w:rPr>
          <w:b/>
        </w:rPr>
        <w:t xml:space="preserve">                                                                                         преобразование</w:t>
      </w:r>
    </w:p>
    <w:p w14:paraId="70077631" w14:textId="77777777" w:rsidR="000C6F53" w:rsidRDefault="000C6F53" w:rsidP="000C6F53">
      <w:pPr>
        <w:ind w:firstLine="708"/>
        <w:jc w:val="both"/>
        <w:rPr>
          <w:b/>
        </w:rPr>
      </w:pPr>
    </w:p>
    <w:tbl>
      <w:tblPr>
        <w:tblStyle w:val="a4"/>
        <w:tblpPr w:leftFromText="180" w:rightFromText="180" w:vertAnchor="text" w:horzAnchor="page" w:tblpX="4627" w:tblpY="400"/>
        <w:tblW w:w="0" w:type="auto"/>
        <w:tblLook w:val="01E0" w:firstRow="1" w:lastRow="1" w:firstColumn="1" w:lastColumn="1" w:noHBand="0" w:noVBand="0"/>
      </w:tblPr>
      <w:tblGrid>
        <w:gridCol w:w="1908"/>
        <w:gridCol w:w="1626"/>
      </w:tblGrid>
      <w:tr w:rsidR="000C6F53" w14:paraId="3BE2148F" w14:textId="77777777" w:rsidTr="00AF6DF8">
        <w:trPr>
          <w:trHeight w:val="265"/>
        </w:trPr>
        <w:tc>
          <w:tcPr>
            <w:tcW w:w="1908" w:type="dxa"/>
            <w:shd w:val="clear" w:color="auto" w:fill="FFFF99"/>
          </w:tcPr>
          <w:p w14:paraId="694E1BDA" w14:textId="77777777" w:rsidR="000C6F53" w:rsidRPr="00595F9F" w:rsidRDefault="000C6F53" w:rsidP="00AF6DF8">
            <w:pPr>
              <w:jc w:val="both"/>
              <w:rPr>
                <w:b/>
                <w:sz w:val="18"/>
                <w:szCs w:val="18"/>
              </w:rPr>
            </w:pPr>
            <w:r w:rsidRPr="00595F9F">
              <w:rPr>
                <w:b/>
                <w:sz w:val="18"/>
                <w:szCs w:val="18"/>
              </w:rPr>
              <w:t>операционная часть</w:t>
            </w:r>
          </w:p>
        </w:tc>
        <w:tc>
          <w:tcPr>
            <w:tcW w:w="1626" w:type="dxa"/>
            <w:shd w:val="clear" w:color="auto" w:fill="CCFFCC"/>
          </w:tcPr>
          <w:p w14:paraId="748F6351" w14:textId="77777777" w:rsidR="000C6F53" w:rsidRPr="00595F9F" w:rsidRDefault="000C6F53" w:rsidP="00AF6DF8">
            <w:pPr>
              <w:jc w:val="both"/>
              <w:rPr>
                <w:b/>
                <w:sz w:val="18"/>
                <w:szCs w:val="18"/>
              </w:rPr>
            </w:pPr>
            <w:r w:rsidRPr="00595F9F">
              <w:rPr>
                <w:b/>
                <w:sz w:val="18"/>
                <w:szCs w:val="18"/>
              </w:rPr>
              <w:t>адресная часть</w:t>
            </w:r>
          </w:p>
        </w:tc>
      </w:tr>
    </w:tbl>
    <w:p w14:paraId="6B3B8EC8" w14:textId="77777777" w:rsidR="000C6F53" w:rsidRPr="00595F9F" w:rsidRDefault="000C6F53" w:rsidP="000C6F53">
      <w:pPr>
        <w:ind w:firstLine="708"/>
        <w:jc w:val="both"/>
        <w:rPr>
          <w:b/>
        </w:rPr>
      </w:pPr>
      <w:r>
        <w:rPr>
          <w:b/>
        </w:rPr>
        <w:t>Структура машинной команды в общем случае состоит из двух основных частей</w:t>
      </w:r>
      <w:r w:rsidRPr="00595F9F">
        <w:rPr>
          <w:b/>
        </w:rPr>
        <w:t>:</w:t>
      </w:r>
      <w:r>
        <w:rPr>
          <w:b/>
        </w:rPr>
        <w:t xml:space="preserve"> операционной и адресной</w:t>
      </w:r>
      <w:r w:rsidRPr="00595F9F">
        <w:rPr>
          <w:b/>
        </w:rPr>
        <w:t>:</w:t>
      </w:r>
      <w:r>
        <w:rPr>
          <w:b/>
        </w:rPr>
        <w:t xml:space="preserve">                                                                              </w:t>
      </w:r>
    </w:p>
    <w:p w14:paraId="66E190E1" w14:textId="77777777" w:rsidR="000C6F53" w:rsidRDefault="000C6F53" w:rsidP="000C6F53">
      <w:pPr>
        <w:ind w:firstLine="708"/>
        <w:jc w:val="both"/>
        <w:rPr>
          <w:b/>
          <w:sz w:val="16"/>
          <w:szCs w:val="16"/>
        </w:rPr>
      </w:pPr>
    </w:p>
    <w:p w14:paraId="767FFC40" w14:textId="77777777" w:rsidR="000C6F53" w:rsidRDefault="000C6F53" w:rsidP="000C6F53">
      <w:pPr>
        <w:ind w:firstLine="708"/>
        <w:jc w:val="both"/>
        <w:rPr>
          <w:b/>
          <w:u w:val="single"/>
        </w:rPr>
      </w:pPr>
      <w:r w:rsidRPr="00595F9F">
        <w:rPr>
          <w:b/>
        </w:rPr>
        <w:t>Операционная часть</w:t>
      </w:r>
      <w:r>
        <w:rPr>
          <w:b/>
        </w:rPr>
        <w:t xml:space="preserve"> задаёт тип выполняемой операции и обычно называется кодом операции, </w:t>
      </w:r>
      <w:r w:rsidRPr="00595F9F">
        <w:rPr>
          <w:b/>
          <w:u w:val="single"/>
          <w:lang w:val="en-US"/>
        </w:rPr>
        <w:t>Operation</w:t>
      </w:r>
      <w:r w:rsidRPr="00595F9F">
        <w:rPr>
          <w:b/>
          <w:u w:val="single"/>
        </w:rPr>
        <w:t xml:space="preserve"> </w:t>
      </w:r>
      <w:r w:rsidRPr="00595F9F">
        <w:rPr>
          <w:b/>
          <w:u w:val="single"/>
          <w:lang w:val="en-US"/>
        </w:rPr>
        <w:t>Code</w:t>
      </w:r>
      <w:r w:rsidRPr="00595F9F">
        <w:rPr>
          <w:b/>
          <w:u w:val="single"/>
        </w:rPr>
        <w:t xml:space="preserve"> (</w:t>
      </w:r>
      <w:r w:rsidRPr="00595F9F">
        <w:rPr>
          <w:b/>
          <w:u w:val="single"/>
          <w:lang w:val="en-US"/>
        </w:rPr>
        <w:t>OpC</w:t>
      </w:r>
      <w:r w:rsidRPr="00595F9F">
        <w:rPr>
          <w:b/>
          <w:u w:val="single"/>
        </w:rPr>
        <w:t>)</w:t>
      </w:r>
      <w:r>
        <w:rPr>
          <w:b/>
          <w:u w:val="single"/>
        </w:rPr>
        <w:t xml:space="preserve">. </w:t>
      </w:r>
    </w:p>
    <w:p w14:paraId="26FD0E66" w14:textId="77777777" w:rsidR="000C6F53" w:rsidRDefault="000C6F53" w:rsidP="000C6F53">
      <w:pPr>
        <w:ind w:firstLine="708"/>
        <w:jc w:val="both"/>
        <w:rPr>
          <w:b/>
        </w:rPr>
      </w:pPr>
      <w:r>
        <w:rPr>
          <w:b/>
        </w:rPr>
        <w:t>Адресная часть задаёт адреса операндов, участвующих в операции, а так же адрес результата.</w:t>
      </w:r>
    </w:p>
    <w:p w14:paraId="551E2F4D" w14:textId="77777777" w:rsidR="000C6F53" w:rsidRDefault="000C6F53" w:rsidP="000C6F53">
      <w:pPr>
        <w:ind w:firstLine="708"/>
        <w:jc w:val="both"/>
        <w:rPr>
          <w:b/>
        </w:rPr>
      </w:pPr>
      <w:r>
        <w:rPr>
          <w:b/>
        </w:rPr>
        <w:t xml:space="preserve">В зависимости от числа операндов, задаваемых в адресной части команды, машинные команды разделяются на трёхадресные, двухадресные, одноадресные и безадресные (нольадресные). В процессорах семейства </w:t>
      </w:r>
      <w:r>
        <w:rPr>
          <w:b/>
          <w:lang w:val="en-US"/>
        </w:rPr>
        <w:t>Intel</w:t>
      </w:r>
      <w:r>
        <w:rPr>
          <w:b/>
        </w:rPr>
        <w:t xml:space="preserve"> 80</w:t>
      </w:r>
      <w:r>
        <w:rPr>
          <w:b/>
          <w:lang w:val="en-US"/>
        </w:rPr>
        <w:t>X</w:t>
      </w:r>
      <w:r>
        <w:rPr>
          <w:b/>
        </w:rPr>
        <w:t>86 используются безадресные, одно – и двухадресные команды. Использование безадресных команд (однобайтные команды, содержащие только код операции) может быть связано с двумя аспектами</w:t>
      </w:r>
      <w:r w:rsidRPr="008D2255">
        <w:rPr>
          <w:b/>
        </w:rPr>
        <w:t>:</w:t>
      </w:r>
    </w:p>
    <w:p w14:paraId="02098B6C" w14:textId="77777777" w:rsidR="000C6F53" w:rsidRDefault="000C6F53" w:rsidP="000C6F53">
      <w:pPr>
        <w:numPr>
          <w:ilvl w:val="0"/>
          <w:numId w:val="5"/>
        </w:numPr>
        <w:jc w:val="both"/>
        <w:rPr>
          <w:b/>
        </w:rPr>
      </w:pPr>
      <w:r>
        <w:rPr>
          <w:b/>
        </w:rPr>
        <w:t>использование неявной адресации операндов (их адреса не задаются в команде, но подразумеваются по умолчанию)</w:t>
      </w:r>
    </w:p>
    <w:p w14:paraId="433657AB" w14:textId="77777777" w:rsidR="000C6F53" w:rsidRPr="008D2255" w:rsidRDefault="000C6F53" w:rsidP="000C6F53">
      <w:pPr>
        <w:numPr>
          <w:ilvl w:val="0"/>
          <w:numId w:val="5"/>
        </w:numPr>
        <w:jc w:val="both"/>
        <w:rPr>
          <w:b/>
        </w:rPr>
      </w:pPr>
      <w:r>
        <w:rPr>
          <w:b/>
        </w:rPr>
        <w:t>для выполнения команды операндов не требуется (</w:t>
      </w:r>
      <w:r>
        <w:rPr>
          <w:b/>
          <w:lang w:val="en-US"/>
        </w:rPr>
        <w:t>NOP</w:t>
      </w:r>
      <w:r w:rsidRPr="008D2255">
        <w:rPr>
          <w:b/>
        </w:rPr>
        <w:t xml:space="preserve">, </w:t>
      </w:r>
      <w:r>
        <w:rPr>
          <w:b/>
          <w:lang w:val="en-US"/>
        </w:rPr>
        <w:t>HLT</w:t>
      </w:r>
      <w:r>
        <w:rPr>
          <w:b/>
        </w:rPr>
        <w:t>)</w:t>
      </w:r>
    </w:p>
    <w:p w14:paraId="16CE2620" w14:textId="77777777" w:rsidR="000C6F53" w:rsidRDefault="000C6F53" w:rsidP="000C6F53">
      <w:pPr>
        <w:ind w:firstLine="708"/>
        <w:jc w:val="both"/>
        <w:rPr>
          <w:b/>
        </w:rPr>
      </w:pPr>
      <w:r>
        <w:rPr>
          <w:b/>
        </w:rPr>
        <w:t xml:space="preserve">В терминологии фирмы </w:t>
      </w:r>
      <w:r>
        <w:rPr>
          <w:b/>
          <w:lang w:val="en-US"/>
        </w:rPr>
        <w:t>Intel</w:t>
      </w:r>
      <w:r w:rsidRPr="008D2255">
        <w:rPr>
          <w:b/>
        </w:rPr>
        <w:t xml:space="preserve"> </w:t>
      </w:r>
      <w:r>
        <w:rPr>
          <w:b/>
        </w:rPr>
        <w:t xml:space="preserve">операнды двухадресной команды называются источником </w:t>
      </w:r>
      <w:r w:rsidRPr="007000EB">
        <w:rPr>
          <w:b/>
          <w:u w:val="single"/>
          <w:lang w:val="en-US"/>
        </w:rPr>
        <w:t>Source</w:t>
      </w:r>
      <w:r w:rsidRPr="007000EB">
        <w:rPr>
          <w:b/>
          <w:u w:val="single"/>
        </w:rPr>
        <w:t xml:space="preserve"> (</w:t>
      </w:r>
      <w:r w:rsidRPr="007000EB">
        <w:rPr>
          <w:b/>
          <w:u w:val="single"/>
          <w:lang w:val="en-US"/>
        </w:rPr>
        <w:t>SRC</w:t>
      </w:r>
      <w:r w:rsidRPr="007000EB">
        <w:rPr>
          <w:b/>
          <w:u w:val="single"/>
        </w:rPr>
        <w:t>)</w:t>
      </w:r>
      <w:r w:rsidRPr="008D2255">
        <w:rPr>
          <w:b/>
        </w:rPr>
        <w:t xml:space="preserve"> </w:t>
      </w:r>
      <w:r>
        <w:rPr>
          <w:b/>
        </w:rPr>
        <w:t xml:space="preserve">и приемником </w:t>
      </w:r>
      <w:r w:rsidRPr="007000EB">
        <w:rPr>
          <w:b/>
          <w:u w:val="single"/>
          <w:lang w:val="en-US"/>
        </w:rPr>
        <w:t>Destination</w:t>
      </w:r>
      <w:r w:rsidRPr="007000EB">
        <w:rPr>
          <w:b/>
          <w:u w:val="single"/>
        </w:rPr>
        <w:t xml:space="preserve"> (</w:t>
      </w:r>
      <w:r w:rsidRPr="007000EB">
        <w:rPr>
          <w:b/>
          <w:u w:val="single"/>
          <w:lang w:val="en-US"/>
        </w:rPr>
        <w:t>DST</w:t>
      </w:r>
      <w:r w:rsidRPr="008D2255">
        <w:rPr>
          <w:b/>
        </w:rPr>
        <w:t>)</w:t>
      </w:r>
      <w:r>
        <w:rPr>
          <w:b/>
        </w:rPr>
        <w:t>. Результат операции помещается по адресу операнда – приемника.</w:t>
      </w:r>
    </w:p>
    <w:p w14:paraId="7D994C6C" w14:textId="77777777" w:rsidR="000C6F53" w:rsidRPr="000C6F53" w:rsidRDefault="000C6F53" w:rsidP="000C6F53">
      <w:pPr>
        <w:ind w:firstLine="708"/>
        <w:jc w:val="both"/>
        <w:rPr>
          <w:b/>
        </w:rPr>
      </w:pPr>
      <w:r>
        <w:rPr>
          <w:b/>
        </w:rPr>
        <w:t>Основными режимами адресации, используемыми в ЭВМ, принято считать</w:t>
      </w:r>
      <w:r w:rsidRPr="008D2255">
        <w:rPr>
          <w:b/>
        </w:rPr>
        <w:t>:</w:t>
      </w:r>
    </w:p>
    <w:p w14:paraId="7D15D147" w14:textId="77777777" w:rsidR="000C6F53" w:rsidRPr="000C6F53" w:rsidRDefault="000C6F53" w:rsidP="000C6F53">
      <w:pPr>
        <w:ind w:firstLine="708"/>
        <w:jc w:val="both"/>
        <w:rPr>
          <w:b/>
        </w:rPr>
      </w:pPr>
    </w:p>
    <w:p w14:paraId="490A8F59" w14:textId="77777777" w:rsidR="000C6F53" w:rsidRPr="000C6F53" w:rsidRDefault="000C6F53" w:rsidP="000C6F53">
      <w:pPr>
        <w:ind w:firstLine="708"/>
        <w:jc w:val="both"/>
        <w:rPr>
          <w:b/>
        </w:rPr>
      </w:pPr>
    </w:p>
    <w:p w14:paraId="352A1B3B" w14:textId="77777777" w:rsidR="000C6F53" w:rsidRDefault="000C6F53" w:rsidP="000C6F53">
      <w:pPr>
        <w:ind w:firstLine="708"/>
        <w:jc w:val="both"/>
        <w:rPr>
          <w:b/>
        </w:rPr>
      </w:pPr>
    </w:p>
    <w:p w14:paraId="2B636E5E" w14:textId="77777777" w:rsidR="000C6F53" w:rsidRDefault="000C6F53" w:rsidP="000C6F53">
      <w:pPr>
        <w:numPr>
          <w:ilvl w:val="0"/>
          <w:numId w:val="6"/>
        </w:numPr>
        <w:jc w:val="both"/>
        <w:rPr>
          <w:b/>
        </w:rPr>
      </w:pPr>
      <w:r>
        <w:rPr>
          <w:b/>
        </w:rPr>
        <w:t>Прямая</w:t>
      </w:r>
    </w:p>
    <w:p w14:paraId="208DCE03" w14:textId="77777777" w:rsidR="000C6F53" w:rsidRDefault="000C6F53" w:rsidP="000C6F53">
      <w:pPr>
        <w:numPr>
          <w:ilvl w:val="1"/>
          <w:numId w:val="6"/>
        </w:numPr>
        <w:jc w:val="both"/>
        <w:rPr>
          <w:b/>
        </w:rPr>
      </w:pPr>
      <w:r>
        <w:rPr>
          <w:b/>
        </w:rPr>
        <w:t>памяти</w:t>
      </w:r>
    </w:p>
    <w:p w14:paraId="7B2515F7" w14:textId="77777777" w:rsidR="000C6F53" w:rsidRDefault="000C6F53" w:rsidP="000C6F53">
      <w:pPr>
        <w:numPr>
          <w:ilvl w:val="1"/>
          <w:numId w:val="6"/>
        </w:numPr>
        <w:jc w:val="both"/>
        <w:rPr>
          <w:b/>
        </w:rPr>
      </w:pPr>
      <w:r>
        <w:rPr>
          <w:b/>
        </w:rPr>
        <w:t>регистровая</w:t>
      </w:r>
    </w:p>
    <w:p w14:paraId="58C88C81" w14:textId="77777777" w:rsidR="000C6F53" w:rsidRDefault="000C6F53" w:rsidP="000C6F53">
      <w:pPr>
        <w:numPr>
          <w:ilvl w:val="0"/>
          <w:numId w:val="6"/>
        </w:numPr>
        <w:jc w:val="both"/>
        <w:rPr>
          <w:b/>
        </w:rPr>
      </w:pPr>
      <w:r>
        <w:rPr>
          <w:b/>
        </w:rPr>
        <w:lastRenderedPageBreak/>
        <w:t>Косвенная</w:t>
      </w:r>
    </w:p>
    <w:p w14:paraId="20C320BC" w14:textId="77777777" w:rsidR="000C6F53" w:rsidRDefault="000C6F53" w:rsidP="000C6F53">
      <w:pPr>
        <w:numPr>
          <w:ilvl w:val="0"/>
          <w:numId w:val="7"/>
        </w:numPr>
        <w:ind w:firstLine="12"/>
        <w:jc w:val="both"/>
        <w:rPr>
          <w:b/>
        </w:rPr>
      </w:pPr>
      <w:r>
        <w:rPr>
          <w:b/>
        </w:rPr>
        <w:t>памяти</w:t>
      </w:r>
    </w:p>
    <w:p w14:paraId="78CB870A" w14:textId="77777777" w:rsidR="000C6F53" w:rsidRDefault="000C6F53" w:rsidP="000C6F53">
      <w:pPr>
        <w:numPr>
          <w:ilvl w:val="0"/>
          <w:numId w:val="7"/>
        </w:numPr>
        <w:ind w:firstLine="12"/>
        <w:jc w:val="both"/>
        <w:rPr>
          <w:b/>
        </w:rPr>
      </w:pPr>
      <w:r>
        <w:rPr>
          <w:b/>
        </w:rPr>
        <w:t>регистровая</w:t>
      </w:r>
    </w:p>
    <w:p w14:paraId="3308740F" w14:textId="77777777" w:rsidR="000C6F53" w:rsidRDefault="000C6F53" w:rsidP="000C6F53">
      <w:pPr>
        <w:numPr>
          <w:ilvl w:val="0"/>
          <w:numId w:val="6"/>
        </w:numPr>
        <w:jc w:val="both"/>
        <w:rPr>
          <w:b/>
        </w:rPr>
      </w:pPr>
      <w:r>
        <w:rPr>
          <w:b/>
        </w:rPr>
        <w:t>Относительная</w:t>
      </w:r>
    </w:p>
    <w:p w14:paraId="66592CCD" w14:textId="77777777" w:rsidR="000C6F53" w:rsidRDefault="000C6F53" w:rsidP="000C6F53">
      <w:pPr>
        <w:numPr>
          <w:ilvl w:val="0"/>
          <w:numId w:val="8"/>
        </w:numPr>
        <w:ind w:firstLine="12"/>
        <w:jc w:val="both"/>
        <w:rPr>
          <w:b/>
        </w:rPr>
      </w:pPr>
      <w:r>
        <w:rPr>
          <w:b/>
        </w:rPr>
        <w:t>базовая</w:t>
      </w:r>
    </w:p>
    <w:p w14:paraId="0618AE03" w14:textId="77777777" w:rsidR="000C6F53" w:rsidRDefault="000C6F53" w:rsidP="000C6F53">
      <w:pPr>
        <w:numPr>
          <w:ilvl w:val="0"/>
          <w:numId w:val="8"/>
        </w:numPr>
        <w:ind w:firstLine="12"/>
        <w:jc w:val="both"/>
        <w:rPr>
          <w:b/>
        </w:rPr>
      </w:pPr>
      <w:r>
        <w:rPr>
          <w:b/>
        </w:rPr>
        <w:t>индексная</w:t>
      </w:r>
    </w:p>
    <w:p w14:paraId="7BD84E07" w14:textId="77777777" w:rsidR="000C6F53" w:rsidRDefault="000C6F53" w:rsidP="000C6F53">
      <w:pPr>
        <w:numPr>
          <w:ilvl w:val="0"/>
          <w:numId w:val="8"/>
        </w:numPr>
        <w:ind w:firstLine="12"/>
        <w:jc w:val="both"/>
        <w:rPr>
          <w:b/>
        </w:rPr>
      </w:pPr>
      <w:r>
        <w:rPr>
          <w:b/>
        </w:rPr>
        <w:t>базово -  индексная без смещения</w:t>
      </w:r>
    </w:p>
    <w:p w14:paraId="34365170" w14:textId="77777777" w:rsidR="000C6F53" w:rsidRDefault="000C6F53" w:rsidP="000C6F53">
      <w:pPr>
        <w:numPr>
          <w:ilvl w:val="0"/>
          <w:numId w:val="8"/>
        </w:numPr>
        <w:ind w:firstLine="12"/>
        <w:jc w:val="both"/>
        <w:rPr>
          <w:b/>
        </w:rPr>
      </w:pPr>
      <w:r>
        <w:rPr>
          <w:b/>
        </w:rPr>
        <w:t>базово – индексная со смещением</w:t>
      </w:r>
    </w:p>
    <w:p w14:paraId="22DF08EF" w14:textId="77777777" w:rsidR="000C6F53" w:rsidRDefault="000C6F53" w:rsidP="000C6F53">
      <w:pPr>
        <w:numPr>
          <w:ilvl w:val="0"/>
          <w:numId w:val="8"/>
        </w:numPr>
        <w:ind w:firstLine="12"/>
        <w:jc w:val="both"/>
        <w:rPr>
          <w:b/>
        </w:rPr>
      </w:pPr>
      <w:r>
        <w:rPr>
          <w:b/>
        </w:rPr>
        <w:t>относительно текущего счетчика команд</w:t>
      </w:r>
    </w:p>
    <w:p w14:paraId="61668B18" w14:textId="77777777" w:rsidR="000C6F53" w:rsidRDefault="000C6F53" w:rsidP="000C6F53">
      <w:pPr>
        <w:ind w:left="1428" w:firstLine="12"/>
        <w:jc w:val="both"/>
        <w:rPr>
          <w:b/>
        </w:rPr>
      </w:pPr>
    </w:p>
    <w:p w14:paraId="35F3027E" w14:textId="77777777" w:rsidR="000C6F53" w:rsidRDefault="000C6F53" w:rsidP="000C6F53">
      <w:pPr>
        <w:numPr>
          <w:ilvl w:val="0"/>
          <w:numId w:val="6"/>
        </w:numPr>
        <w:jc w:val="both"/>
        <w:rPr>
          <w:b/>
        </w:rPr>
      </w:pPr>
      <w:r>
        <w:rPr>
          <w:b/>
        </w:rPr>
        <w:t>Непосредственная</w:t>
      </w:r>
    </w:p>
    <w:p w14:paraId="46B36F65" w14:textId="77777777" w:rsidR="000C6F53" w:rsidRDefault="000C6F53" w:rsidP="000C6F53">
      <w:pPr>
        <w:numPr>
          <w:ilvl w:val="0"/>
          <w:numId w:val="6"/>
        </w:numPr>
        <w:jc w:val="both"/>
        <w:rPr>
          <w:b/>
        </w:rPr>
      </w:pPr>
      <w:r>
        <w:rPr>
          <w:b/>
        </w:rPr>
        <w:t>Неявная</w:t>
      </w:r>
      <w:r>
        <w:rPr>
          <w:b/>
          <w:lang w:val="en-US"/>
        </w:rPr>
        <w:t>.</w:t>
      </w:r>
    </w:p>
    <w:p w14:paraId="6CC54470" w14:textId="77777777" w:rsidR="000C6F53" w:rsidRPr="00F9092E" w:rsidRDefault="000C6F53" w:rsidP="000C6F53">
      <w:pPr>
        <w:ind w:firstLine="708"/>
        <w:jc w:val="both"/>
        <w:rPr>
          <w:b/>
        </w:rPr>
      </w:pPr>
      <w:r>
        <w:rPr>
          <w:b/>
        </w:rPr>
        <w:t xml:space="preserve">В максимальном случае для процессора 8086 относительный адрес может состоять из трёх компонент </w:t>
      </w:r>
      <w:r w:rsidRPr="0063175A">
        <w:rPr>
          <w:b/>
          <w:bdr w:val="single" w:sz="4" w:space="0" w:color="auto"/>
          <w:lang w:val="en-US"/>
        </w:rPr>
        <w:t>EA</w:t>
      </w:r>
      <w:r w:rsidRPr="0063175A">
        <w:rPr>
          <w:b/>
          <w:bdr w:val="single" w:sz="4" w:space="0" w:color="auto"/>
        </w:rPr>
        <w:t xml:space="preserve"> =  </w:t>
      </w:r>
      <w:r w:rsidRPr="0063175A">
        <w:rPr>
          <w:b/>
          <w:bdr w:val="single" w:sz="4" w:space="0" w:color="auto"/>
          <w:lang w:val="en-US"/>
        </w:rPr>
        <w:t>Base</w:t>
      </w:r>
      <w:r w:rsidRPr="0063175A">
        <w:rPr>
          <w:b/>
          <w:bdr w:val="single" w:sz="4" w:space="0" w:color="auto"/>
        </w:rPr>
        <w:t xml:space="preserve"> + </w:t>
      </w:r>
      <w:r w:rsidRPr="0063175A">
        <w:rPr>
          <w:b/>
          <w:bdr w:val="single" w:sz="4" w:space="0" w:color="auto"/>
          <w:lang w:val="en-US"/>
        </w:rPr>
        <w:t>Index</w:t>
      </w:r>
      <w:r w:rsidRPr="0063175A">
        <w:rPr>
          <w:b/>
          <w:bdr w:val="single" w:sz="4" w:space="0" w:color="auto"/>
        </w:rPr>
        <w:t xml:space="preserve"> + </w:t>
      </w:r>
      <w:r w:rsidRPr="0063175A">
        <w:rPr>
          <w:b/>
          <w:bdr w:val="single" w:sz="4" w:space="0" w:color="auto"/>
          <w:lang w:val="en-US"/>
        </w:rPr>
        <w:t>Displacement</w:t>
      </w:r>
      <w:r w:rsidRPr="0063175A">
        <w:rPr>
          <w:b/>
          <w:bdr w:val="single" w:sz="4" w:space="0" w:color="auto"/>
        </w:rPr>
        <w:t xml:space="preserve"> (</w:t>
      </w:r>
      <w:r w:rsidRPr="0063175A">
        <w:rPr>
          <w:b/>
          <w:bdr w:val="single" w:sz="4" w:space="0" w:color="auto"/>
          <w:lang w:val="en-US"/>
        </w:rPr>
        <w:t>Disp</w:t>
      </w:r>
      <w:r w:rsidRPr="0063175A">
        <w:rPr>
          <w:b/>
          <w:bdr w:val="single" w:sz="4" w:space="0" w:color="auto"/>
        </w:rPr>
        <w:t>)</w:t>
      </w:r>
    </w:p>
    <w:p w14:paraId="66DF7937" w14:textId="77777777" w:rsidR="000C6F53" w:rsidRPr="009F4B1D" w:rsidRDefault="000C6F53" w:rsidP="000C6F53">
      <w:pPr>
        <w:ind w:firstLine="708"/>
        <w:jc w:val="both"/>
        <w:rPr>
          <w:b/>
        </w:rPr>
      </w:pPr>
      <w:r>
        <w:rPr>
          <w:b/>
        </w:rPr>
        <w:t xml:space="preserve">В старших моделях процессоров </w:t>
      </w:r>
      <w:r>
        <w:rPr>
          <w:b/>
          <w:lang w:val="en-US"/>
        </w:rPr>
        <w:t>Intel</w:t>
      </w:r>
      <w:r w:rsidRPr="00F9092E">
        <w:rPr>
          <w:b/>
        </w:rPr>
        <w:t xml:space="preserve"> </w:t>
      </w:r>
      <w:r>
        <w:rPr>
          <w:b/>
        </w:rPr>
        <w:t xml:space="preserve">реализовано дальнейшее развитие относительной адресации в виде базово – индексной адресации с масштабированием. При использовании этого режима индексная компонента </w:t>
      </w:r>
      <w:r>
        <w:rPr>
          <w:b/>
          <w:lang w:val="en-US"/>
        </w:rPr>
        <w:t>EA</w:t>
      </w:r>
      <w:r w:rsidRPr="00F9092E">
        <w:rPr>
          <w:b/>
        </w:rPr>
        <w:t xml:space="preserve"> </w:t>
      </w:r>
      <w:r>
        <w:rPr>
          <w:b/>
        </w:rPr>
        <w:t xml:space="preserve">умножается на соответствующий масштаб.  </w:t>
      </w:r>
      <w:r w:rsidRPr="0063175A">
        <w:rPr>
          <w:b/>
        </w:rPr>
        <w:t xml:space="preserve"> </w:t>
      </w:r>
      <w:r w:rsidRPr="0063175A">
        <w:rPr>
          <w:b/>
          <w:bdr w:val="single" w:sz="4" w:space="0" w:color="auto"/>
        </w:rPr>
        <w:t xml:space="preserve"> </w:t>
      </w:r>
      <w:r>
        <w:rPr>
          <w:b/>
          <w:bdr w:val="single" w:sz="4" w:space="0" w:color="auto"/>
        </w:rPr>
        <w:t xml:space="preserve">  </w:t>
      </w:r>
      <w:r w:rsidRPr="0063175A">
        <w:rPr>
          <w:b/>
          <w:bdr w:val="single" w:sz="4" w:space="0" w:color="auto"/>
          <w:lang w:val="en-US"/>
        </w:rPr>
        <w:t>EA</w:t>
      </w:r>
      <w:r w:rsidRPr="009F4B1D">
        <w:rPr>
          <w:b/>
          <w:bdr w:val="single" w:sz="4" w:space="0" w:color="auto"/>
        </w:rPr>
        <w:t xml:space="preserve"> = </w:t>
      </w:r>
      <w:r w:rsidRPr="0063175A">
        <w:rPr>
          <w:b/>
          <w:bdr w:val="single" w:sz="4" w:space="0" w:color="auto"/>
          <w:lang w:val="en-US"/>
        </w:rPr>
        <w:t>Base</w:t>
      </w:r>
      <w:r w:rsidRPr="009F4B1D">
        <w:rPr>
          <w:b/>
          <w:bdr w:val="single" w:sz="4" w:space="0" w:color="auto"/>
        </w:rPr>
        <w:t xml:space="preserve"> + </w:t>
      </w:r>
      <w:r w:rsidRPr="0063175A">
        <w:rPr>
          <w:b/>
          <w:bdr w:val="single" w:sz="4" w:space="0" w:color="auto"/>
          <w:lang w:val="en-US"/>
        </w:rPr>
        <w:t>Index</w:t>
      </w:r>
      <w:r w:rsidRPr="009F4B1D">
        <w:rPr>
          <w:b/>
          <w:bdr w:val="single" w:sz="4" w:space="0" w:color="auto"/>
        </w:rPr>
        <w:t xml:space="preserve"> * </w:t>
      </w:r>
      <w:r w:rsidRPr="0063175A">
        <w:rPr>
          <w:b/>
          <w:position w:val="-4"/>
          <w:bdr w:val="single" w:sz="4" w:space="0" w:color="auto"/>
          <w:lang w:val="en-US"/>
        </w:rPr>
        <w:object w:dxaOrig="620" w:dyaOrig="440" w14:anchorId="2B77BFFF">
          <v:shape id="_x0000_i1029" type="#_x0000_t75" style="width:57pt;height:27pt" o:ole="">
            <v:imagedata r:id="rId14" o:title=""/>
          </v:shape>
          <o:OLEObject Type="Embed" ProgID="Equation.3" ShapeID="_x0000_i1029" DrawAspect="Content" ObjectID="_1472368053" r:id="rId15"/>
        </w:object>
      </w:r>
      <w:r w:rsidRPr="009F4B1D">
        <w:rPr>
          <w:b/>
          <w:bdr w:val="single" w:sz="4" w:space="0" w:color="auto"/>
        </w:rPr>
        <w:t xml:space="preserve"> + </w:t>
      </w:r>
      <w:r>
        <w:rPr>
          <w:b/>
          <w:bdr w:val="single" w:sz="4" w:space="0" w:color="auto"/>
          <w:lang w:val="en-US"/>
        </w:rPr>
        <w:t>Disp</w:t>
      </w:r>
      <w:r>
        <w:rPr>
          <w:b/>
          <w:bdr w:val="single" w:sz="4" w:space="0" w:color="auto"/>
        </w:rPr>
        <w:t xml:space="preserve">  </w:t>
      </w:r>
      <w:r w:rsidRPr="009F4B1D">
        <w:rPr>
          <w:b/>
        </w:rPr>
        <w:t xml:space="preserve"> </w:t>
      </w:r>
      <w:r>
        <w:rPr>
          <w:b/>
        </w:rPr>
        <w:t xml:space="preserve">, </w:t>
      </w:r>
      <w:r>
        <w:rPr>
          <w:b/>
          <w:lang w:val="en-US"/>
        </w:rPr>
        <w:t>Scale</w:t>
      </w:r>
      <w:r w:rsidRPr="009F4B1D">
        <w:rPr>
          <w:b/>
        </w:rPr>
        <w:t xml:space="preserve"> = 0,1,2,3..</w:t>
      </w:r>
    </w:p>
    <w:p w14:paraId="263A2EFD" w14:textId="77777777" w:rsidR="000C6F53" w:rsidRPr="009F4B1D" w:rsidRDefault="000C6F53" w:rsidP="000C6F53">
      <w:pPr>
        <w:ind w:firstLine="708"/>
        <w:jc w:val="both"/>
        <w:rPr>
          <w:b/>
        </w:rPr>
      </w:pPr>
    </w:p>
    <w:p w14:paraId="21296AFE" w14:textId="77777777" w:rsidR="000C6F53" w:rsidRPr="000C6F53" w:rsidRDefault="000C6F53" w:rsidP="003036C1">
      <w:pPr>
        <w:pStyle w:val="2"/>
      </w:pPr>
      <w:r w:rsidRPr="009F4B1D">
        <w:t>Структура и форматы машинных команд.</w:t>
      </w:r>
    </w:p>
    <w:p w14:paraId="4CFA45E6" w14:textId="77777777" w:rsidR="000C6F53" w:rsidRPr="000C6F53" w:rsidRDefault="000C6F53" w:rsidP="000C6F53">
      <w:pPr>
        <w:ind w:firstLine="1080"/>
        <w:jc w:val="both"/>
        <w:rPr>
          <w:b/>
          <w:i/>
          <w:sz w:val="28"/>
          <w:szCs w:val="28"/>
          <w:u w:val="single"/>
        </w:rPr>
      </w:pPr>
    </w:p>
    <w:p w14:paraId="3858682A" w14:textId="77777777" w:rsidR="000C6F53" w:rsidRDefault="000C6F53" w:rsidP="000C6F53">
      <w:pPr>
        <w:ind w:firstLine="708"/>
        <w:jc w:val="both"/>
        <w:rPr>
          <w:b/>
        </w:rPr>
      </w:pPr>
      <w:r>
        <w:rPr>
          <w:b/>
        </w:rPr>
        <w:t xml:space="preserve">Структура машинной команды задаёт основные части (поля) машинной команды и определяет их назначение. В свою очередь, формат машинной команды определяет разрядность, как всей команды, так и отдельных её полей. Под </w:t>
      </w:r>
      <w:r w:rsidRPr="007E3197">
        <w:rPr>
          <w:b/>
          <w:u w:val="single"/>
        </w:rPr>
        <w:t xml:space="preserve">полем </w:t>
      </w:r>
      <w:r>
        <w:rPr>
          <w:b/>
        </w:rPr>
        <w:t>принято понимать совокупность последовательных битов формата (команды или данных), которые имеют определённое общее назначение. Примерами отдельных полей машинных команд могут являться</w:t>
      </w:r>
    </w:p>
    <w:p w14:paraId="32A0E468" w14:textId="77777777" w:rsidR="000C6F53" w:rsidRDefault="000C6F53" w:rsidP="000C6F53">
      <w:pPr>
        <w:numPr>
          <w:ilvl w:val="0"/>
          <w:numId w:val="9"/>
        </w:numPr>
        <w:jc w:val="both"/>
        <w:rPr>
          <w:b/>
        </w:rPr>
      </w:pPr>
      <w:r>
        <w:rPr>
          <w:b/>
        </w:rPr>
        <w:t>поле кода операции (</w:t>
      </w:r>
      <w:r>
        <w:rPr>
          <w:b/>
          <w:lang w:val="en-US"/>
        </w:rPr>
        <w:t>OpC</w:t>
      </w:r>
      <w:r>
        <w:rPr>
          <w:b/>
        </w:rPr>
        <w:t>)</w:t>
      </w:r>
      <w:r>
        <w:rPr>
          <w:b/>
          <w:lang w:val="en-US"/>
        </w:rPr>
        <w:t>;</w:t>
      </w:r>
    </w:p>
    <w:p w14:paraId="616738C1" w14:textId="77777777" w:rsidR="000C6F53" w:rsidRPr="007E3197" w:rsidRDefault="000C6F53" w:rsidP="000C6F53">
      <w:pPr>
        <w:numPr>
          <w:ilvl w:val="0"/>
          <w:numId w:val="9"/>
        </w:numPr>
        <w:jc w:val="both"/>
        <w:rPr>
          <w:b/>
        </w:rPr>
      </w:pPr>
      <w:r>
        <w:rPr>
          <w:b/>
        </w:rPr>
        <w:t>адрес базового или индексного регистров (</w:t>
      </w:r>
      <w:r>
        <w:rPr>
          <w:b/>
          <w:lang w:val="en-US"/>
        </w:rPr>
        <w:t>Base</w:t>
      </w:r>
      <w:r w:rsidRPr="007E3197">
        <w:rPr>
          <w:b/>
        </w:rPr>
        <w:t xml:space="preserve">, </w:t>
      </w:r>
      <w:r>
        <w:rPr>
          <w:b/>
          <w:lang w:val="en-US"/>
        </w:rPr>
        <w:t>Index</w:t>
      </w:r>
      <w:r>
        <w:rPr>
          <w:b/>
        </w:rPr>
        <w:t>)</w:t>
      </w:r>
      <w:r w:rsidRPr="00B95C77">
        <w:rPr>
          <w:b/>
        </w:rPr>
        <w:t>;</w:t>
      </w:r>
    </w:p>
    <w:p w14:paraId="4FF92F2F" w14:textId="77777777" w:rsidR="000C6F53" w:rsidRPr="007E3197" w:rsidRDefault="000C6F53" w:rsidP="000C6F53">
      <w:pPr>
        <w:numPr>
          <w:ilvl w:val="0"/>
          <w:numId w:val="9"/>
        </w:numPr>
        <w:jc w:val="both"/>
        <w:rPr>
          <w:b/>
        </w:rPr>
      </w:pPr>
      <w:r>
        <w:rPr>
          <w:b/>
        </w:rPr>
        <w:t>смещение(</w:t>
      </w:r>
      <w:r>
        <w:rPr>
          <w:b/>
          <w:lang w:val="en-US"/>
        </w:rPr>
        <w:t>Disp</w:t>
      </w:r>
      <w:r>
        <w:rPr>
          <w:b/>
        </w:rPr>
        <w:t>)</w:t>
      </w:r>
      <w:r>
        <w:rPr>
          <w:b/>
          <w:lang w:val="en-US"/>
        </w:rPr>
        <w:t>;</w:t>
      </w:r>
    </w:p>
    <w:p w14:paraId="25940D92" w14:textId="77777777" w:rsidR="000C6F53" w:rsidRPr="007E3197" w:rsidRDefault="000C6F53" w:rsidP="000C6F53">
      <w:pPr>
        <w:numPr>
          <w:ilvl w:val="0"/>
          <w:numId w:val="9"/>
        </w:numPr>
        <w:jc w:val="both"/>
        <w:rPr>
          <w:b/>
        </w:rPr>
      </w:pPr>
      <w:r>
        <w:rPr>
          <w:b/>
        </w:rPr>
        <w:t>непосредственный операнд (</w:t>
      </w:r>
      <w:r>
        <w:rPr>
          <w:b/>
          <w:lang w:val="en-US"/>
        </w:rPr>
        <w:t>IMM</w:t>
      </w:r>
      <w:r>
        <w:rPr>
          <w:b/>
        </w:rPr>
        <w:t>)</w:t>
      </w:r>
      <w:r>
        <w:rPr>
          <w:b/>
          <w:lang w:val="en-US"/>
        </w:rPr>
        <w:t>;</w:t>
      </w:r>
    </w:p>
    <w:p w14:paraId="3BD9584E" w14:textId="77777777" w:rsidR="000C6F53" w:rsidRDefault="000C6F53" w:rsidP="000C6F53">
      <w:pPr>
        <w:ind w:firstLine="708"/>
        <w:jc w:val="both"/>
        <w:rPr>
          <w:b/>
        </w:rPr>
      </w:pPr>
      <w:r>
        <w:rPr>
          <w:b/>
        </w:rPr>
        <w:t xml:space="preserve">Длина машинной команды без учета возможных префиксных байтов составляет от 1 до 6 байт. Префиксные байты имеют специальный код, отличный от кода операции и оказывают то или иное  влияние  на выполнение только одной машинной команды, следующей за префиксом. Виды префиксов </w:t>
      </w:r>
      <w:r w:rsidRPr="00A37C5D">
        <w:rPr>
          <w:b/>
        </w:rPr>
        <w:t>:</w:t>
      </w:r>
      <w:r>
        <w:rPr>
          <w:b/>
        </w:rPr>
        <w:t xml:space="preserve"> </w:t>
      </w:r>
      <w:r>
        <w:rPr>
          <w:b/>
          <w:lang w:val="en-US"/>
        </w:rPr>
        <w:t>Rep</w:t>
      </w:r>
      <w:r w:rsidRPr="00A37C5D">
        <w:rPr>
          <w:b/>
        </w:rPr>
        <w:t xml:space="preserve"> (</w:t>
      </w:r>
      <w:r>
        <w:rPr>
          <w:b/>
        </w:rPr>
        <w:t>повторения</w:t>
      </w:r>
      <w:r w:rsidRPr="00A37C5D">
        <w:rPr>
          <w:b/>
        </w:rPr>
        <w:t xml:space="preserve">), </w:t>
      </w:r>
      <w:r>
        <w:rPr>
          <w:b/>
          <w:lang w:val="en-US"/>
        </w:rPr>
        <w:t>Seg</w:t>
      </w:r>
      <w:r w:rsidRPr="00A37C5D">
        <w:rPr>
          <w:b/>
        </w:rPr>
        <w:t xml:space="preserve"> (</w:t>
      </w:r>
      <w:r>
        <w:rPr>
          <w:b/>
        </w:rPr>
        <w:t>замена сегмента</w:t>
      </w:r>
      <w:r w:rsidRPr="00A37C5D">
        <w:rPr>
          <w:b/>
        </w:rPr>
        <w:t>)</w:t>
      </w:r>
      <w:r>
        <w:rPr>
          <w:b/>
        </w:rPr>
        <w:t>,</w:t>
      </w:r>
      <w:r w:rsidRPr="00A37C5D">
        <w:rPr>
          <w:b/>
        </w:rPr>
        <w:t xml:space="preserve"> </w:t>
      </w:r>
      <w:r>
        <w:rPr>
          <w:b/>
          <w:lang w:val="en-US"/>
        </w:rPr>
        <w:t>Lock</w:t>
      </w:r>
      <w:r w:rsidRPr="00A37C5D">
        <w:rPr>
          <w:b/>
        </w:rPr>
        <w:t xml:space="preserve"> (</w:t>
      </w:r>
      <w:r>
        <w:rPr>
          <w:b/>
        </w:rPr>
        <w:t xml:space="preserve"> блокировка шины</w:t>
      </w:r>
      <w:r w:rsidRPr="00A37C5D">
        <w:rPr>
          <w:b/>
        </w:rPr>
        <w:t>)</w:t>
      </w:r>
      <w:r>
        <w:rPr>
          <w:b/>
        </w:rPr>
        <w:t>.</w:t>
      </w:r>
    </w:p>
    <w:p w14:paraId="1C1D8001" w14:textId="77777777" w:rsidR="000C6F53" w:rsidRDefault="000C6F53" w:rsidP="000C6F53">
      <w:pPr>
        <w:ind w:firstLine="708"/>
        <w:jc w:val="both"/>
        <w:rPr>
          <w:b/>
        </w:rPr>
      </w:pPr>
    </w:p>
    <w:p w14:paraId="32C46DC5" w14:textId="77777777" w:rsidR="000C6F53" w:rsidRPr="000C6F53" w:rsidRDefault="000C6F53" w:rsidP="000C6F53">
      <w:pPr>
        <w:jc w:val="both"/>
        <w:rPr>
          <w:b/>
        </w:rPr>
      </w:pPr>
      <w:r>
        <w:rPr>
          <w:b/>
        </w:rPr>
        <w:tab/>
        <w:t xml:space="preserve">В базовой модели </w:t>
      </w:r>
      <w:r>
        <w:rPr>
          <w:b/>
          <w:lang w:val="en-US"/>
        </w:rPr>
        <w:t>Intel</w:t>
      </w:r>
      <w:r w:rsidRPr="00A37C5D">
        <w:rPr>
          <w:b/>
        </w:rPr>
        <w:t xml:space="preserve"> 8086</w:t>
      </w:r>
      <w:r>
        <w:rPr>
          <w:b/>
        </w:rPr>
        <w:t xml:space="preserve"> используется более 10 разнообразных форматов команд. Пример формата команды максимальной длины (двухоперандная команда с постбайтом адресации и непосредственным операндом)</w:t>
      </w:r>
    </w:p>
    <w:p w14:paraId="34B3FC61" w14:textId="77777777" w:rsidR="000C6F53" w:rsidRPr="000C6F53" w:rsidRDefault="000C6F53" w:rsidP="000C6F53">
      <w:pPr>
        <w:jc w:val="both"/>
        <w:rPr>
          <w:b/>
        </w:rPr>
      </w:pPr>
    </w:p>
    <w:p w14:paraId="77E5D899" w14:textId="77777777" w:rsidR="000C6F53" w:rsidRPr="000C6F53" w:rsidRDefault="000C6F53" w:rsidP="000C6F53">
      <w:pPr>
        <w:jc w:val="both"/>
        <w:rPr>
          <w:b/>
        </w:rPr>
      </w:pPr>
    </w:p>
    <w:p w14:paraId="47B34ABC" w14:textId="77777777" w:rsidR="000C6F53" w:rsidRPr="000C6F53" w:rsidRDefault="000C6F53" w:rsidP="000C6F53">
      <w:pPr>
        <w:jc w:val="both"/>
        <w:rPr>
          <w:b/>
        </w:rPr>
      </w:pPr>
    </w:p>
    <w:p w14:paraId="4446F087" w14:textId="77777777" w:rsidR="000C6F53" w:rsidRPr="000C6F53" w:rsidRDefault="000C6F53" w:rsidP="000C6F53">
      <w:pPr>
        <w:jc w:val="both"/>
        <w:rPr>
          <w:b/>
        </w:rPr>
      </w:pPr>
    </w:p>
    <w:p w14:paraId="708649E6" w14:textId="77777777" w:rsidR="000C6F53" w:rsidRPr="000C6F53" w:rsidRDefault="000C6F53" w:rsidP="000C6F53">
      <w:pPr>
        <w:jc w:val="both"/>
        <w:rPr>
          <w:b/>
        </w:rPr>
      </w:pPr>
    </w:p>
    <w:p w14:paraId="6ACDFB1B" w14:textId="77777777" w:rsidR="000C6F53" w:rsidRPr="000C6F53" w:rsidRDefault="000C6F53" w:rsidP="000C6F53">
      <w:pPr>
        <w:jc w:val="both"/>
        <w:rPr>
          <w:b/>
        </w:rPr>
      </w:pPr>
    </w:p>
    <w:tbl>
      <w:tblPr>
        <w:tblStyle w:val="a4"/>
        <w:tblW w:w="10018" w:type="dxa"/>
        <w:tblLayout w:type="fixed"/>
        <w:tblLook w:val="01E0" w:firstRow="1" w:lastRow="1" w:firstColumn="1" w:lastColumn="1" w:noHBand="0" w:noVBand="0"/>
      </w:tblPr>
      <w:tblGrid>
        <w:gridCol w:w="1188"/>
        <w:gridCol w:w="360"/>
        <w:gridCol w:w="470"/>
        <w:gridCol w:w="236"/>
        <w:gridCol w:w="830"/>
        <w:gridCol w:w="870"/>
        <w:gridCol w:w="626"/>
        <w:gridCol w:w="236"/>
        <w:gridCol w:w="1218"/>
        <w:gridCol w:w="236"/>
        <w:gridCol w:w="1176"/>
        <w:gridCol w:w="236"/>
        <w:gridCol w:w="1150"/>
        <w:gridCol w:w="236"/>
        <w:gridCol w:w="950"/>
      </w:tblGrid>
      <w:tr w:rsidR="000C6F53" w14:paraId="29DF018C" w14:textId="77777777" w:rsidTr="00AF6DF8">
        <w:trPr>
          <w:trHeight w:val="497"/>
        </w:trPr>
        <w:tc>
          <w:tcPr>
            <w:tcW w:w="10018" w:type="dxa"/>
            <w:gridSpan w:val="15"/>
            <w:tcBorders>
              <w:top w:val="nil"/>
              <w:left w:val="nil"/>
              <w:bottom w:val="nil"/>
              <w:right w:val="nil"/>
            </w:tcBorders>
          </w:tcPr>
          <w:p w14:paraId="7B273311" w14:textId="77777777" w:rsidR="000C6F53" w:rsidRPr="00563AFC" w:rsidRDefault="000C6F53" w:rsidP="00AF6DF8">
            <w:pPr>
              <w:rPr>
                <w:b/>
              </w:rPr>
            </w:pPr>
            <w:r>
              <w:rPr>
                <w:b/>
              </w:rPr>
              <w:t>адреса в ОП</w:t>
            </w:r>
          </w:p>
        </w:tc>
      </w:tr>
      <w:tr w:rsidR="000C6F53" w14:paraId="47C9D185" w14:textId="77777777" w:rsidTr="00AF6DF8">
        <w:tc>
          <w:tcPr>
            <w:tcW w:w="2018" w:type="dxa"/>
            <w:gridSpan w:val="3"/>
            <w:tcBorders>
              <w:top w:val="nil"/>
              <w:left w:val="nil"/>
              <w:right w:val="nil"/>
            </w:tcBorders>
            <w:vAlign w:val="center"/>
          </w:tcPr>
          <w:p w14:paraId="6B4B20C3" w14:textId="77777777" w:rsidR="000C6F53" w:rsidRDefault="000C6F53" w:rsidP="00AF6DF8">
            <w:pPr>
              <w:jc w:val="center"/>
              <w:rPr>
                <w:b/>
                <w:lang w:val="en-US"/>
              </w:rPr>
            </w:pPr>
            <w:r>
              <w:rPr>
                <w:b/>
                <w:lang w:val="en-US"/>
              </w:rPr>
              <w:t>A</w:t>
            </w:r>
          </w:p>
        </w:tc>
        <w:tc>
          <w:tcPr>
            <w:tcW w:w="236" w:type="dxa"/>
            <w:tcBorders>
              <w:top w:val="nil"/>
              <w:left w:val="nil"/>
              <w:bottom w:val="nil"/>
              <w:right w:val="nil"/>
            </w:tcBorders>
            <w:vAlign w:val="center"/>
          </w:tcPr>
          <w:p w14:paraId="3C34CEED" w14:textId="77777777" w:rsidR="000C6F53" w:rsidRDefault="000C6F53" w:rsidP="00AF6DF8">
            <w:pPr>
              <w:jc w:val="center"/>
              <w:rPr>
                <w:b/>
              </w:rPr>
            </w:pPr>
          </w:p>
        </w:tc>
        <w:tc>
          <w:tcPr>
            <w:tcW w:w="2326" w:type="dxa"/>
            <w:gridSpan w:val="3"/>
            <w:tcBorders>
              <w:top w:val="nil"/>
              <w:left w:val="nil"/>
              <w:right w:val="nil"/>
            </w:tcBorders>
            <w:vAlign w:val="center"/>
          </w:tcPr>
          <w:p w14:paraId="50F33E20" w14:textId="77777777" w:rsidR="000C6F53" w:rsidRDefault="000C6F53" w:rsidP="00AF6DF8">
            <w:pPr>
              <w:jc w:val="center"/>
              <w:rPr>
                <w:b/>
                <w:lang w:val="en-US"/>
              </w:rPr>
            </w:pPr>
            <w:r>
              <w:rPr>
                <w:b/>
                <w:lang w:val="en-US"/>
              </w:rPr>
              <w:t>A+1</w:t>
            </w:r>
          </w:p>
        </w:tc>
        <w:tc>
          <w:tcPr>
            <w:tcW w:w="236" w:type="dxa"/>
            <w:tcBorders>
              <w:top w:val="nil"/>
              <w:left w:val="nil"/>
              <w:bottom w:val="nil"/>
              <w:right w:val="nil"/>
            </w:tcBorders>
            <w:vAlign w:val="center"/>
          </w:tcPr>
          <w:p w14:paraId="1EA33E46" w14:textId="77777777" w:rsidR="000C6F53" w:rsidRDefault="000C6F53" w:rsidP="00AF6DF8">
            <w:pPr>
              <w:jc w:val="center"/>
              <w:rPr>
                <w:b/>
              </w:rPr>
            </w:pPr>
          </w:p>
        </w:tc>
        <w:tc>
          <w:tcPr>
            <w:tcW w:w="1218" w:type="dxa"/>
            <w:tcBorders>
              <w:top w:val="nil"/>
              <w:left w:val="nil"/>
              <w:bottom w:val="single" w:sz="4" w:space="0" w:color="auto"/>
              <w:right w:val="nil"/>
            </w:tcBorders>
            <w:vAlign w:val="center"/>
          </w:tcPr>
          <w:p w14:paraId="7798C570" w14:textId="77777777" w:rsidR="000C6F53" w:rsidRDefault="000C6F53" w:rsidP="00AF6DF8">
            <w:pPr>
              <w:jc w:val="center"/>
              <w:rPr>
                <w:b/>
                <w:lang w:val="en-US"/>
              </w:rPr>
            </w:pPr>
            <w:r>
              <w:rPr>
                <w:b/>
                <w:lang w:val="en-US"/>
              </w:rPr>
              <w:t>A+2</w:t>
            </w:r>
          </w:p>
        </w:tc>
        <w:tc>
          <w:tcPr>
            <w:tcW w:w="236" w:type="dxa"/>
            <w:tcBorders>
              <w:top w:val="nil"/>
              <w:left w:val="nil"/>
              <w:bottom w:val="nil"/>
              <w:right w:val="nil"/>
            </w:tcBorders>
            <w:vAlign w:val="center"/>
          </w:tcPr>
          <w:p w14:paraId="3ADB5ADD" w14:textId="77777777" w:rsidR="000C6F53" w:rsidRDefault="000C6F53" w:rsidP="00AF6DF8">
            <w:pPr>
              <w:jc w:val="center"/>
              <w:rPr>
                <w:b/>
              </w:rPr>
            </w:pPr>
          </w:p>
        </w:tc>
        <w:tc>
          <w:tcPr>
            <w:tcW w:w="1176" w:type="dxa"/>
            <w:tcBorders>
              <w:top w:val="nil"/>
              <w:left w:val="nil"/>
              <w:bottom w:val="single" w:sz="4" w:space="0" w:color="auto"/>
              <w:right w:val="nil"/>
            </w:tcBorders>
            <w:vAlign w:val="center"/>
          </w:tcPr>
          <w:p w14:paraId="0C39AFD2" w14:textId="77777777" w:rsidR="000C6F53" w:rsidRDefault="000C6F53" w:rsidP="00AF6DF8">
            <w:pPr>
              <w:jc w:val="center"/>
              <w:rPr>
                <w:b/>
                <w:lang w:val="en-US"/>
              </w:rPr>
            </w:pPr>
            <w:r>
              <w:rPr>
                <w:b/>
                <w:lang w:val="en-US"/>
              </w:rPr>
              <w:t>A+3</w:t>
            </w:r>
          </w:p>
        </w:tc>
        <w:tc>
          <w:tcPr>
            <w:tcW w:w="236" w:type="dxa"/>
            <w:tcBorders>
              <w:top w:val="nil"/>
              <w:left w:val="nil"/>
              <w:bottom w:val="nil"/>
              <w:right w:val="nil"/>
            </w:tcBorders>
            <w:vAlign w:val="center"/>
          </w:tcPr>
          <w:p w14:paraId="1C1AD578" w14:textId="77777777" w:rsidR="000C6F53" w:rsidRPr="00A37C5D" w:rsidRDefault="000C6F53" w:rsidP="00AF6DF8">
            <w:pPr>
              <w:jc w:val="center"/>
              <w:rPr>
                <w:b/>
                <w:lang w:val="en-US"/>
              </w:rPr>
            </w:pPr>
          </w:p>
        </w:tc>
        <w:tc>
          <w:tcPr>
            <w:tcW w:w="1150" w:type="dxa"/>
            <w:tcBorders>
              <w:top w:val="nil"/>
              <w:left w:val="nil"/>
              <w:bottom w:val="single" w:sz="4" w:space="0" w:color="auto"/>
              <w:right w:val="nil"/>
            </w:tcBorders>
            <w:vAlign w:val="center"/>
          </w:tcPr>
          <w:p w14:paraId="4C7C2FB0" w14:textId="77777777" w:rsidR="000C6F53" w:rsidRDefault="000C6F53" w:rsidP="00AF6DF8">
            <w:pPr>
              <w:jc w:val="center"/>
              <w:rPr>
                <w:b/>
                <w:lang w:val="en-US"/>
              </w:rPr>
            </w:pPr>
            <w:r>
              <w:rPr>
                <w:b/>
                <w:lang w:val="en-US"/>
              </w:rPr>
              <w:t>A+4</w:t>
            </w:r>
          </w:p>
        </w:tc>
        <w:tc>
          <w:tcPr>
            <w:tcW w:w="236" w:type="dxa"/>
            <w:tcBorders>
              <w:top w:val="nil"/>
              <w:left w:val="nil"/>
              <w:bottom w:val="nil"/>
              <w:right w:val="nil"/>
            </w:tcBorders>
            <w:vAlign w:val="center"/>
          </w:tcPr>
          <w:p w14:paraId="533E5DA2" w14:textId="77777777" w:rsidR="000C6F53" w:rsidRDefault="000C6F53" w:rsidP="00AF6DF8">
            <w:pPr>
              <w:jc w:val="center"/>
              <w:rPr>
                <w:b/>
              </w:rPr>
            </w:pPr>
          </w:p>
        </w:tc>
        <w:tc>
          <w:tcPr>
            <w:tcW w:w="950" w:type="dxa"/>
            <w:tcBorders>
              <w:top w:val="nil"/>
              <w:left w:val="nil"/>
              <w:bottom w:val="single" w:sz="4" w:space="0" w:color="auto"/>
              <w:right w:val="nil"/>
            </w:tcBorders>
            <w:vAlign w:val="center"/>
          </w:tcPr>
          <w:p w14:paraId="1A9B02DE" w14:textId="77777777" w:rsidR="000C6F53" w:rsidRDefault="000C6F53" w:rsidP="00AF6DF8">
            <w:pPr>
              <w:jc w:val="center"/>
              <w:rPr>
                <w:b/>
                <w:lang w:val="en-US"/>
              </w:rPr>
            </w:pPr>
            <w:r>
              <w:rPr>
                <w:b/>
                <w:lang w:val="en-US"/>
              </w:rPr>
              <w:t>A+5</w:t>
            </w:r>
          </w:p>
        </w:tc>
      </w:tr>
      <w:tr w:rsidR="000C6F53" w14:paraId="408348F3" w14:textId="77777777" w:rsidTr="00AF6DF8">
        <w:tc>
          <w:tcPr>
            <w:tcW w:w="1188" w:type="dxa"/>
            <w:tcBorders>
              <w:bottom w:val="single" w:sz="4" w:space="0" w:color="auto"/>
            </w:tcBorders>
            <w:shd w:val="clear" w:color="auto" w:fill="FFFF99"/>
            <w:vAlign w:val="center"/>
          </w:tcPr>
          <w:p w14:paraId="2477B11C" w14:textId="77777777" w:rsidR="000C6F53" w:rsidRPr="00A37C5D" w:rsidRDefault="000C6F53" w:rsidP="00AF6DF8">
            <w:pPr>
              <w:jc w:val="center"/>
              <w:rPr>
                <w:b/>
                <w:lang w:val="en-US"/>
              </w:rPr>
            </w:pPr>
            <w:r>
              <w:rPr>
                <w:b/>
                <w:lang w:val="en-US"/>
              </w:rPr>
              <w:lastRenderedPageBreak/>
              <w:t>OpC</w:t>
            </w:r>
          </w:p>
        </w:tc>
        <w:tc>
          <w:tcPr>
            <w:tcW w:w="360" w:type="dxa"/>
            <w:tcBorders>
              <w:bottom w:val="single" w:sz="4" w:space="0" w:color="auto"/>
            </w:tcBorders>
            <w:shd w:val="clear" w:color="auto" w:fill="C0C0C0"/>
            <w:vAlign w:val="center"/>
          </w:tcPr>
          <w:p w14:paraId="1ED25830" w14:textId="77777777" w:rsidR="000C6F53" w:rsidRPr="00A37C5D" w:rsidRDefault="000C6F53" w:rsidP="00AF6DF8">
            <w:pPr>
              <w:jc w:val="center"/>
              <w:rPr>
                <w:b/>
                <w:lang w:val="en-US"/>
              </w:rPr>
            </w:pPr>
            <w:r>
              <w:rPr>
                <w:b/>
                <w:lang w:val="en-US"/>
              </w:rPr>
              <w:t>S</w:t>
            </w:r>
          </w:p>
        </w:tc>
        <w:tc>
          <w:tcPr>
            <w:tcW w:w="470" w:type="dxa"/>
            <w:tcBorders>
              <w:bottom w:val="single" w:sz="4" w:space="0" w:color="auto"/>
            </w:tcBorders>
            <w:shd w:val="clear" w:color="auto" w:fill="C0C0C0"/>
            <w:vAlign w:val="center"/>
          </w:tcPr>
          <w:p w14:paraId="068DFB30" w14:textId="77777777" w:rsidR="000C6F53" w:rsidRPr="00A37C5D" w:rsidRDefault="000C6F53" w:rsidP="00AF6DF8">
            <w:pPr>
              <w:jc w:val="center"/>
              <w:rPr>
                <w:b/>
                <w:lang w:val="en-US"/>
              </w:rPr>
            </w:pPr>
            <w:r>
              <w:rPr>
                <w:b/>
                <w:lang w:val="en-US"/>
              </w:rPr>
              <w:t>W</w:t>
            </w:r>
          </w:p>
        </w:tc>
        <w:tc>
          <w:tcPr>
            <w:tcW w:w="236" w:type="dxa"/>
            <w:tcBorders>
              <w:top w:val="nil"/>
              <w:bottom w:val="nil"/>
            </w:tcBorders>
            <w:vAlign w:val="center"/>
          </w:tcPr>
          <w:p w14:paraId="0FEA1A6F" w14:textId="77777777" w:rsidR="000C6F53" w:rsidRPr="00563AFC" w:rsidRDefault="000C6F53" w:rsidP="00AF6DF8">
            <w:pPr>
              <w:jc w:val="center"/>
              <w:rPr>
                <w:b/>
                <w:lang w:val="en-US"/>
              </w:rPr>
            </w:pPr>
          </w:p>
        </w:tc>
        <w:tc>
          <w:tcPr>
            <w:tcW w:w="830" w:type="dxa"/>
            <w:tcBorders>
              <w:bottom w:val="single" w:sz="4" w:space="0" w:color="auto"/>
            </w:tcBorders>
            <w:shd w:val="clear" w:color="auto" w:fill="EBD7FF"/>
            <w:vAlign w:val="center"/>
          </w:tcPr>
          <w:p w14:paraId="2304DE6E" w14:textId="77777777" w:rsidR="000C6F53" w:rsidRPr="00A37C5D" w:rsidRDefault="000C6F53" w:rsidP="00AF6DF8">
            <w:pPr>
              <w:jc w:val="center"/>
              <w:rPr>
                <w:b/>
                <w:lang w:val="en-US"/>
              </w:rPr>
            </w:pPr>
            <w:r>
              <w:rPr>
                <w:b/>
                <w:lang w:val="en-US"/>
              </w:rPr>
              <w:t>mod</w:t>
            </w:r>
          </w:p>
        </w:tc>
        <w:tc>
          <w:tcPr>
            <w:tcW w:w="870" w:type="dxa"/>
            <w:tcBorders>
              <w:bottom w:val="single" w:sz="4" w:space="0" w:color="auto"/>
            </w:tcBorders>
            <w:shd w:val="clear" w:color="auto" w:fill="FFFF99"/>
            <w:vAlign w:val="center"/>
          </w:tcPr>
          <w:p w14:paraId="0CD5EE17" w14:textId="77777777" w:rsidR="000C6F53" w:rsidRPr="00A37C5D" w:rsidRDefault="000C6F53" w:rsidP="00AF6DF8">
            <w:pPr>
              <w:jc w:val="center"/>
              <w:rPr>
                <w:b/>
                <w:lang w:val="en-US"/>
              </w:rPr>
            </w:pPr>
            <w:r>
              <w:rPr>
                <w:b/>
                <w:lang w:val="en-US"/>
              </w:rPr>
              <w:t>OpCE</w:t>
            </w:r>
          </w:p>
        </w:tc>
        <w:tc>
          <w:tcPr>
            <w:tcW w:w="626" w:type="dxa"/>
            <w:tcBorders>
              <w:bottom w:val="single" w:sz="4" w:space="0" w:color="auto"/>
            </w:tcBorders>
            <w:shd w:val="clear" w:color="auto" w:fill="EBD7FF"/>
            <w:vAlign w:val="center"/>
          </w:tcPr>
          <w:p w14:paraId="061BB0D1" w14:textId="77777777" w:rsidR="000C6F53" w:rsidRPr="00A37C5D" w:rsidRDefault="000C6F53" w:rsidP="00AF6DF8">
            <w:pPr>
              <w:jc w:val="center"/>
              <w:rPr>
                <w:b/>
                <w:lang w:val="en-US"/>
              </w:rPr>
            </w:pPr>
            <w:r>
              <w:rPr>
                <w:b/>
                <w:lang w:val="en-US"/>
              </w:rPr>
              <w:t>r/m</w:t>
            </w:r>
          </w:p>
        </w:tc>
        <w:tc>
          <w:tcPr>
            <w:tcW w:w="236" w:type="dxa"/>
            <w:tcBorders>
              <w:top w:val="nil"/>
              <w:bottom w:val="nil"/>
            </w:tcBorders>
            <w:vAlign w:val="center"/>
          </w:tcPr>
          <w:p w14:paraId="6F5AE7D6" w14:textId="77777777" w:rsidR="000C6F53" w:rsidRPr="00563AFC" w:rsidRDefault="000C6F53" w:rsidP="00AF6DF8">
            <w:pPr>
              <w:jc w:val="center"/>
              <w:rPr>
                <w:b/>
                <w:lang w:val="en-US"/>
              </w:rPr>
            </w:pPr>
          </w:p>
        </w:tc>
        <w:tc>
          <w:tcPr>
            <w:tcW w:w="1218" w:type="dxa"/>
            <w:tcBorders>
              <w:bottom w:val="single" w:sz="4" w:space="0" w:color="auto"/>
            </w:tcBorders>
            <w:shd w:val="clear" w:color="auto" w:fill="CCFFFF"/>
            <w:vAlign w:val="center"/>
          </w:tcPr>
          <w:p w14:paraId="0D7CF980" w14:textId="77777777" w:rsidR="000C6F53" w:rsidRPr="00A37C5D" w:rsidRDefault="000C6F53" w:rsidP="00AF6DF8">
            <w:pPr>
              <w:jc w:val="center"/>
              <w:rPr>
                <w:b/>
                <w:lang w:val="en-US"/>
              </w:rPr>
            </w:pPr>
            <w:r>
              <w:rPr>
                <w:b/>
                <w:lang w:val="en-US"/>
              </w:rPr>
              <w:t>DispL</w:t>
            </w:r>
          </w:p>
        </w:tc>
        <w:tc>
          <w:tcPr>
            <w:tcW w:w="236" w:type="dxa"/>
            <w:tcBorders>
              <w:top w:val="nil"/>
              <w:bottom w:val="nil"/>
            </w:tcBorders>
            <w:vAlign w:val="center"/>
          </w:tcPr>
          <w:p w14:paraId="0E7C679D" w14:textId="77777777" w:rsidR="000C6F53" w:rsidRPr="00563AFC" w:rsidRDefault="000C6F53" w:rsidP="00AF6DF8">
            <w:pPr>
              <w:jc w:val="center"/>
              <w:rPr>
                <w:b/>
                <w:lang w:val="en-US"/>
              </w:rPr>
            </w:pPr>
          </w:p>
        </w:tc>
        <w:tc>
          <w:tcPr>
            <w:tcW w:w="1176" w:type="dxa"/>
            <w:tcBorders>
              <w:bottom w:val="single" w:sz="4" w:space="0" w:color="auto"/>
            </w:tcBorders>
            <w:shd w:val="clear" w:color="auto" w:fill="CCFFFF"/>
            <w:vAlign w:val="center"/>
          </w:tcPr>
          <w:p w14:paraId="559FA9C8" w14:textId="77777777" w:rsidR="000C6F53" w:rsidRPr="00A37C5D" w:rsidRDefault="000C6F53" w:rsidP="00AF6DF8">
            <w:pPr>
              <w:jc w:val="center"/>
              <w:rPr>
                <w:b/>
                <w:lang w:val="en-US"/>
              </w:rPr>
            </w:pPr>
            <w:r>
              <w:rPr>
                <w:b/>
                <w:lang w:val="en-US"/>
              </w:rPr>
              <w:t>DispH</w:t>
            </w:r>
          </w:p>
        </w:tc>
        <w:tc>
          <w:tcPr>
            <w:tcW w:w="236" w:type="dxa"/>
            <w:tcBorders>
              <w:top w:val="nil"/>
              <w:bottom w:val="nil"/>
            </w:tcBorders>
            <w:vAlign w:val="center"/>
          </w:tcPr>
          <w:p w14:paraId="69413CE3" w14:textId="77777777" w:rsidR="000C6F53" w:rsidRPr="00A37C5D" w:rsidRDefault="000C6F53" w:rsidP="00AF6DF8">
            <w:pPr>
              <w:jc w:val="center"/>
              <w:rPr>
                <w:b/>
                <w:lang w:val="en-US"/>
              </w:rPr>
            </w:pPr>
          </w:p>
        </w:tc>
        <w:tc>
          <w:tcPr>
            <w:tcW w:w="1150" w:type="dxa"/>
            <w:tcBorders>
              <w:bottom w:val="single" w:sz="4" w:space="0" w:color="auto"/>
            </w:tcBorders>
            <w:shd w:val="clear" w:color="auto" w:fill="FF99CC"/>
            <w:vAlign w:val="center"/>
          </w:tcPr>
          <w:p w14:paraId="06C9CB80" w14:textId="77777777" w:rsidR="000C6F53" w:rsidRPr="00A37C5D" w:rsidRDefault="000C6F53" w:rsidP="00AF6DF8">
            <w:pPr>
              <w:jc w:val="center"/>
              <w:rPr>
                <w:b/>
                <w:lang w:val="en-US"/>
              </w:rPr>
            </w:pPr>
            <w:r>
              <w:rPr>
                <w:b/>
                <w:lang w:val="en-US"/>
              </w:rPr>
              <w:t>IMML</w:t>
            </w:r>
          </w:p>
        </w:tc>
        <w:tc>
          <w:tcPr>
            <w:tcW w:w="236" w:type="dxa"/>
            <w:tcBorders>
              <w:top w:val="nil"/>
              <w:bottom w:val="nil"/>
            </w:tcBorders>
            <w:vAlign w:val="center"/>
          </w:tcPr>
          <w:p w14:paraId="0690AAB8" w14:textId="77777777" w:rsidR="000C6F53" w:rsidRPr="00563AFC" w:rsidRDefault="000C6F53" w:rsidP="00AF6DF8">
            <w:pPr>
              <w:jc w:val="center"/>
              <w:rPr>
                <w:b/>
                <w:lang w:val="en-US"/>
              </w:rPr>
            </w:pPr>
          </w:p>
        </w:tc>
        <w:tc>
          <w:tcPr>
            <w:tcW w:w="950" w:type="dxa"/>
            <w:tcBorders>
              <w:bottom w:val="single" w:sz="4" w:space="0" w:color="auto"/>
            </w:tcBorders>
            <w:shd w:val="clear" w:color="auto" w:fill="FF99CC"/>
            <w:vAlign w:val="center"/>
          </w:tcPr>
          <w:p w14:paraId="76F217AD" w14:textId="77777777" w:rsidR="000C6F53" w:rsidRPr="00A37C5D" w:rsidRDefault="000C6F53" w:rsidP="00AF6DF8">
            <w:pPr>
              <w:jc w:val="center"/>
              <w:rPr>
                <w:b/>
                <w:lang w:val="en-US"/>
              </w:rPr>
            </w:pPr>
            <w:r>
              <w:rPr>
                <w:b/>
                <w:lang w:val="en-US"/>
              </w:rPr>
              <w:t>IMMH</w:t>
            </w:r>
          </w:p>
        </w:tc>
      </w:tr>
      <w:tr w:rsidR="000C6F53" w14:paraId="1265C961" w14:textId="77777777" w:rsidTr="00AF6DF8">
        <w:tc>
          <w:tcPr>
            <w:tcW w:w="1188" w:type="dxa"/>
            <w:tcBorders>
              <w:left w:val="nil"/>
              <w:bottom w:val="nil"/>
              <w:right w:val="nil"/>
            </w:tcBorders>
          </w:tcPr>
          <w:p w14:paraId="07926AEC" w14:textId="77777777" w:rsidR="000C6F53" w:rsidRPr="00563AFC" w:rsidRDefault="000C6F53" w:rsidP="00AF6DF8">
            <w:pPr>
              <w:rPr>
                <w:b/>
                <w:sz w:val="16"/>
                <w:szCs w:val="16"/>
                <w:lang w:val="en-US"/>
              </w:rPr>
            </w:pPr>
            <w:r w:rsidRPr="00563AFC">
              <w:rPr>
                <w:b/>
                <w:sz w:val="16"/>
                <w:szCs w:val="16"/>
                <w:lang w:val="en-US"/>
              </w:rPr>
              <w:t>7</w:t>
            </w:r>
            <w:r>
              <w:rPr>
                <w:b/>
                <w:sz w:val="16"/>
                <w:szCs w:val="16"/>
                <w:lang w:val="en-US"/>
              </w:rPr>
              <w:t xml:space="preserve">                    2   </w:t>
            </w:r>
          </w:p>
        </w:tc>
        <w:tc>
          <w:tcPr>
            <w:tcW w:w="360" w:type="dxa"/>
            <w:tcBorders>
              <w:top w:val="nil"/>
              <w:left w:val="nil"/>
              <w:bottom w:val="nil"/>
              <w:right w:val="nil"/>
            </w:tcBorders>
          </w:tcPr>
          <w:p w14:paraId="171C8EA4" w14:textId="77777777" w:rsidR="000C6F53" w:rsidRPr="00563AFC" w:rsidRDefault="000C6F53" w:rsidP="00AF6DF8">
            <w:pPr>
              <w:jc w:val="right"/>
              <w:rPr>
                <w:b/>
                <w:sz w:val="16"/>
                <w:szCs w:val="16"/>
                <w:lang w:val="en-US"/>
              </w:rPr>
            </w:pPr>
            <w:r w:rsidRPr="00563AFC">
              <w:rPr>
                <w:b/>
                <w:sz w:val="16"/>
                <w:szCs w:val="16"/>
                <w:lang w:val="en-US"/>
              </w:rPr>
              <w:t>1</w:t>
            </w:r>
          </w:p>
        </w:tc>
        <w:tc>
          <w:tcPr>
            <w:tcW w:w="470" w:type="dxa"/>
            <w:tcBorders>
              <w:top w:val="nil"/>
              <w:left w:val="nil"/>
              <w:bottom w:val="nil"/>
              <w:right w:val="nil"/>
            </w:tcBorders>
          </w:tcPr>
          <w:p w14:paraId="3D98F82E" w14:textId="77777777" w:rsidR="000C6F53" w:rsidRPr="00563AFC" w:rsidRDefault="000C6F53" w:rsidP="00AF6DF8">
            <w:pPr>
              <w:jc w:val="right"/>
              <w:rPr>
                <w:b/>
                <w:sz w:val="16"/>
                <w:szCs w:val="16"/>
                <w:lang w:val="en-US"/>
              </w:rPr>
            </w:pPr>
            <w:r w:rsidRPr="00563AFC">
              <w:rPr>
                <w:b/>
                <w:sz w:val="16"/>
                <w:szCs w:val="16"/>
                <w:lang w:val="en-US"/>
              </w:rPr>
              <w:t>0</w:t>
            </w:r>
          </w:p>
        </w:tc>
        <w:tc>
          <w:tcPr>
            <w:tcW w:w="236" w:type="dxa"/>
            <w:tcBorders>
              <w:top w:val="nil"/>
              <w:left w:val="nil"/>
              <w:bottom w:val="nil"/>
              <w:right w:val="nil"/>
            </w:tcBorders>
            <w:vAlign w:val="center"/>
          </w:tcPr>
          <w:p w14:paraId="3075C4F1" w14:textId="77777777" w:rsidR="000C6F53" w:rsidRPr="00563AFC" w:rsidRDefault="000C6F53" w:rsidP="00AF6DF8">
            <w:pPr>
              <w:jc w:val="center"/>
              <w:rPr>
                <w:b/>
                <w:sz w:val="16"/>
                <w:szCs w:val="16"/>
              </w:rPr>
            </w:pPr>
          </w:p>
        </w:tc>
        <w:tc>
          <w:tcPr>
            <w:tcW w:w="830" w:type="dxa"/>
            <w:tcBorders>
              <w:top w:val="nil"/>
              <w:left w:val="nil"/>
              <w:bottom w:val="nil"/>
              <w:right w:val="nil"/>
            </w:tcBorders>
          </w:tcPr>
          <w:p w14:paraId="31112F4A"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6</w:t>
            </w:r>
            <w:r w:rsidRPr="00563AFC">
              <w:rPr>
                <w:b/>
                <w:sz w:val="16"/>
                <w:szCs w:val="16"/>
                <w:lang w:val="en-US"/>
              </w:rPr>
              <w:t xml:space="preserve">   </w:t>
            </w:r>
          </w:p>
        </w:tc>
        <w:tc>
          <w:tcPr>
            <w:tcW w:w="870" w:type="dxa"/>
            <w:tcBorders>
              <w:top w:val="nil"/>
              <w:left w:val="nil"/>
              <w:bottom w:val="nil"/>
              <w:right w:val="nil"/>
            </w:tcBorders>
          </w:tcPr>
          <w:p w14:paraId="7B4FE646" w14:textId="77777777" w:rsidR="000C6F53" w:rsidRPr="00563AFC" w:rsidRDefault="000C6F53" w:rsidP="00AF6DF8">
            <w:pPr>
              <w:jc w:val="right"/>
              <w:rPr>
                <w:b/>
                <w:sz w:val="16"/>
                <w:szCs w:val="16"/>
                <w:lang w:val="en-US"/>
              </w:rPr>
            </w:pPr>
            <w:r w:rsidRPr="00563AFC">
              <w:rPr>
                <w:b/>
                <w:sz w:val="16"/>
                <w:szCs w:val="16"/>
                <w:lang w:val="en-US"/>
              </w:rPr>
              <w:t>3</w:t>
            </w:r>
          </w:p>
        </w:tc>
        <w:tc>
          <w:tcPr>
            <w:tcW w:w="626" w:type="dxa"/>
            <w:tcBorders>
              <w:top w:val="nil"/>
              <w:left w:val="nil"/>
              <w:bottom w:val="nil"/>
              <w:right w:val="nil"/>
            </w:tcBorders>
          </w:tcPr>
          <w:p w14:paraId="4341F4B4" w14:textId="77777777" w:rsidR="000C6F53" w:rsidRPr="00563AFC" w:rsidRDefault="000C6F53" w:rsidP="00AF6DF8">
            <w:pPr>
              <w:rPr>
                <w:b/>
                <w:sz w:val="16"/>
                <w:szCs w:val="16"/>
                <w:lang w:val="en-US"/>
              </w:rPr>
            </w:pPr>
            <w:r w:rsidRPr="00563AFC">
              <w:rPr>
                <w:b/>
                <w:sz w:val="16"/>
                <w:szCs w:val="16"/>
                <w:lang w:val="en-US"/>
              </w:rPr>
              <w:t>2</w:t>
            </w:r>
            <w:r>
              <w:rPr>
                <w:b/>
                <w:sz w:val="16"/>
                <w:szCs w:val="16"/>
                <w:lang w:val="en-US"/>
              </w:rPr>
              <w:t xml:space="preserve">      0</w:t>
            </w:r>
          </w:p>
        </w:tc>
        <w:tc>
          <w:tcPr>
            <w:tcW w:w="236" w:type="dxa"/>
            <w:tcBorders>
              <w:top w:val="nil"/>
              <w:left w:val="nil"/>
              <w:bottom w:val="nil"/>
              <w:right w:val="nil"/>
            </w:tcBorders>
            <w:vAlign w:val="center"/>
          </w:tcPr>
          <w:p w14:paraId="54557F2C" w14:textId="77777777" w:rsidR="000C6F53" w:rsidRPr="00563AFC" w:rsidRDefault="000C6F53" w:rsidP="00AF6DF8">
            <w:pPr>
              <w:jc w:val="center"/>
              <w:rPr>
                <w:b/>
                <w:sz w:val="16"/>
                <w:szCs w:val="16"/>
              </w:rPr>
            </w:pPr>
          </w:p>
        </w:tc>
        <w:tc>
          <w:tcPr>
            <w:tcW w:w="1218" w:type="dxa"/>
            <w:tcBorders>
              <w:top w:val="nil"/>
              <w:left w:val="nil"/>
              <w:bottom w:val="nil"/>
              <w:right w:val="nil"/>
            </w:tcBorders>
          </w:tcPr>
          <w:p w14:paraId="6EFC9665"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w:t>
            </w:r>
            <w:r w:rsidRPr="00563AFC">
              <w:rPr>
                <w:b/>
                <w:sz w:val="16"/>
                <w:szCs w:val="16"/>
                <w:lang w:val="en-US"/>
              </w:rPr>
              <w:t xml:space="preserve"> 0</w:t>
            </w:r>
          </w:p>
        </w:tc>
        <w:tc>
          <w:tcPr>
            <w:tcW w:w="236" w:type="dxa"/>
            <w:tcBorders>
              <w:top w:val="nil"/>
              <w:left w:val="nil"/>
              <w:bottom w:val="nil"/>
              <w:right w:val="nil"/>
            </w:tcBorders>
            <w:vAlign w:val="center"/>
          </w:tcPr>
          <w:p w14:paraId="6B22919B" w14:textId="77777777" w:rsidR="000C6F53" w:rsidRPr="00563AFC" w:rsidRDefault="000C6F53" w:rsidP="00AF6DF8">
            <w:pPr>
              <w:jc w:val="center"/>
              <w:rPr>
                <w:b/>
                <w:sz w:val="16"/>
                <w:szCs w:val="16"/>
              </w:rPr>
            </w:pPr>
          </w:p>
        </w:tc>
        <w:tc>
          <w:tcPr>
            <w:tcW w:w="1176" w:type="dxa"/>
            <w:tcBorders>
              <w:top w:val="nil"/>
              <w:left w:val="nil"/>
              <w:bottom w:val="nil"/>
              <w:right w:val="nil"/>
            </w:tcBorders>
          </w:tcPr>
          <w:p w14:paraId="2838DD53"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w:t>
            </w:r>
            <w:r w:rsidRPr="00563AFC">
              <w:rPr>
                <w:b/>
                <w:sz w:val="16"/>
                <w:szCs w:val="16"/>
                <w:lang w:val="en-US"/>
              </w:rPr>
              <w:t xml:space="preserve"> 0</w:t>
            </w:r>
          </w:p>
        </w:tc>
        <w:tc>
          <w:tcPr>
            <w:tcW w:w="236" w:type="dxa"/>
            <w:tcBorders>
              <w:top w:val="nil"/>
              <w:left w:val="nil"/>
              <w:bottom w:val="nil"/>
              <w:right w:val="nil"/>
            </w:tcBorders>
            <w:vAlign w:val="center"/>
          </w:tcPr>
          <w:p w14:paraId="288F6FED" w14:textId="77777777" w:rsidR="000C6F53" w:rsidRPr="00563AFC" w:rsidRDefault="000C6F53" w:rsidP="00AF6DF8">
            <w:pPr>
              <w:jc w:val="center"/>
              <w:rPr>
                <w:b/>
                <w:sz w:val="16"/>
                <w:szCs w:val="16"/>
              </w:rPr>
            </w:pPr>
          </w:p>
        </w:tc>
        <w:tc>
          <w:tcPr>
            <w:tcW w:w="1150" w:type="dxa"/>
            <w:tcBorders>
              <w:top w:val="nil"/>
              <w:left w:val="nil"/>
              <w:bottom w:val="nil"/>
              <w:right w:val="nil"/>
            </w:tcBorders>
          </w:tcPr>
          <w:p w14:paraId="21C5A879"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w:t>
            </w:r>
            <w:r w:rsidRPr="00563AFC">
              <w:rPr>
                <w:b/>
                <w:sz w:val="16"/>
                <w:szCs w:val="16"/>
                <w:lang w:val="en-US"/>
              </w:rPr>
              <w:t>0</w:t>
            </w:r>
          </w:p>
        </w:tc>
        <w:tc>
          <w:tcPr>
            <w:tcW w:w="236" w:type="dxa"/>
            <w:tcBorders>
              <w:top w:val="nil"/>
              <w:left w:val="nil"/>
              <w:bottom w:val="nil"/>
              <w:right w:val="nil"/>
            </w:tcBorders>
            <w:vAlign w:val="center"/>
          </w:tcPr>
          <w:p w14:paraId="36DCE779" w14:textId="77777777" w:rsidR="000C6F53" w:rsidRPr="00563AFC" w:rsidRDefault="000C6F53" w:rsidP="00AF6DF8">
            <w:pPr>
              <w:jc w:val="center"/>
              <w:rPr>
                <w:b/>
                <w:sz w:val="16"/>
                <w:szCs w:val="16"/>
              </w:rPr>
            </w:pPr>
          </w:p>
        </w:tc>
        <w:tc>
          <w:tcPr>
            <w:tcW w:w="950" w:type="dxa"/>
            <w:tcBorders>
              <w:left w:val="nil"/>
              <w:bottom w:val="nil"/>
              <w:right w:val="nil"/>
            </w:tcBorders>
          </w:tcPr>
          <w:p w14:paraId="53A8EBAA"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w:t>
            </w:r>
            <w:r w:rsidRPr="00563AFC">
              <w:rPr>
                <w:b/>
                <w:sz w:val="16"/>
                <w:szCs w:val="16"/>
                <w:lang w:val="en-US"/>
              </w:rPr>
              <w:t>0</w:t>
            </w:r>
          </w:p>
        </w:tc>
      </w:tr>
      <w:tr w:rsidR="000C6F53" w14:paraId="7FC7B00A" w14:textId="77777777" w:rsidTr="00AF6DF8">
        <w:tc>
          <w:tcPr>
            <w:tcW w:w="1188" w:type="dxa"/>
            <w:tcBorders>
              <w:top w:val="nil"/>
              <w:left w:val="nil"/>
              <w:bottom w:val="nil"/>
              <w:right w:val="nil"/>
            </w:tcBorders>
          </w:tcPr>
          <w:p w14:paraId="65EB41F0" w14:textId="77777777" w:rsidR="000C6F53" w:rsidRPr="00563AFC" w:rsidRDefault="000C6F53" w:rsidP="00AF6DF8">
            <w:pPr>
              <w:rPr>
                <w:b/>
                <w:sz w:val="16"/>
                <w:szCs w:val="16"/>
                <w:lang w:val="en-US"/>
              </w:rPr>
            </w:pPr>
          </w:p>
        </w:tc>
        <w:tc>
          <w:tcPr>
            <w:tcW w:w="360" w:type="dxa"/>
            <w:tcBorders>
              <w:top w:val="nil"/>
              <w:left w:val="nil"/>
              <w:bottom w:val="nil"/>
              <w:right w:val="nil"/>
            </w:tcBorders>
          </w:tcPr>
          <w:p w14:paraId="0D4D7AC5" w14:textId="77777777" w:rsidR="000C6F53" w:rsidRPr="00563AFC" w:rsidRDefault="000C6F53" w:rsidP="00AF6DF8">
            <w:pPr>
              <w:jc w:val="right"/>
              <w:rPr>
                <w:b/>
                <w:sz w:val="16"/>
                <w:szCs w:val="16"/>
                <w:lang w:val="en-US"/>
              </w:rPr>
            </w:pPr>
          </w:p>
        </w:tc>
        <w:tc>
          <w:tcPr>
            <w:tcW w:w="470" w:type="dxa"/>
            <w:tcBorders>
              <w:top w:val="nil"/>
              <w:left w:val="nil"/>
              <w:bottom w:val="nil"/>
              <w:right w:val="nil"/>
            </w:tcBorders>
          </w:tcPr>
          <w:p w14:paraId="706B7E3A" w14:textId="77777777" w:rsidR="000C6F53" w:rsidRPr="00563AFC" w:rsidRDefault="000C6F53" w:rsidP="00AF6DF8">
            <w:pPr>
              <w:jc w:val="right"/>
              <w:rPr>
                <w:b/>
                <w:sz w:val="16"/>
                <w:szCs w:val="16"/>
                <w:lang w:val="en-US"/>
              </w:rPr>
            </w:pPr>
          </w:p>
        </w:tc>
        <w:tc>
          <w:tcPr>
            <w:tcW w:w="236" w:type="dxa"/>
            <w:tcBorders>
              <w:top w:val="nil"/>
              <w:left w:val="nil"/>
              <w:bottom w:val="nil"/>
              <w:right w:val="nil"/>
            </w:tcBorders>
            <w:vAlign w:val="center"/>
          </w:tcPr>
          <w:p w14:paraId="66D66CC8" w14:textId="77777777" w:rsidR="000C6F53" w:rsidRPr="00563AFC" w:rsidRDefault="000C6F53" w:rsidP="00AF6DF8">
            <w:pPr>
              <w:jc w:val="center"/>
              <w:rPr>
                <w:b/>
                <w:sz w:val="16"/>
                <w:szCs w:val="16"/>
              </w:rPr>
            </w:pPr>
          </w:p>
        </w:tc>
        <w:tc>
          <w:tcPr>
            <w:tcW w:w="830" w:type="dxa"/>
            <w:tcBorders>
              <w:top w:val="nil"/>
              <w:left w:val="nil"/>
              <w:bottom w:val="nil"/>
              <w:right w:val="nil"/>
            </w:tcBorders>
          </w:tcPr>
          <w:p w14:paraId="4B181C48" w14:textId="77777777" w:rsidR="000C6F53" w:rsidRPr="00563AFC" w:rsidRDefault="000C6F53" w:rsidP="00AF6DF8">
            <w:pPr>
              <w:rPr>
                <w:b/>
                <w:sz w:val="16"/>
                <w:szCs w:val="16"/>
                <w:lang w:val="en-US"/>
              </w:rPr>
            </w:pPr>
          </w:p>
        </w:tc>
        <w:tc>
          <w:tcPr>
            <w:tcW w:w="870" w:type="dxa"/>
            <w:tcBorders>
              <w:top w:val="nil"/>
              <w:left w:val="nil"/>
              <w:bottom w:val="nil"/>
              <w:right w:val="nil"/>
            </w:tcBorders>
          </w:tcPr>
          <w:p w14:paraId="7701D802" w14:textId="77777777" w:rsidR="000C6F53" w:rsidRPr="00563AFC" w:rsidRDefault="000C6F53" w:rsidP="00AF6DF8">
            <w:pPr>
              <w:jc w:val="right"/>
              <w:rPr>
                <w:b/>
                <w:sz w:val="16"/>
                <w:szCs w:val="16"/>
                <w:lang w:val="en-US"/>
              </w:rPr>
            </w:pPr>
          </w:p>
        </w:tc>
        <w:tc>
          <w:tcPr>
            <w:tcW w:w="626" w:type="dxa"/>
            <w:tcBorders>
              <w:top w:val="nil"/>
              <w:left w:val="nil"/>
              <w:bottom w:val="nil"/>
              <w:right w:val="nil"/>
            </w:tcBorders>
          </w:tcPr>
          <w:p w14:paraId="1CC8CD79" w14:textId="77777777" w:rsidR="000C6F53" w:rsidRPr="00563AFC" w:rsidRDefault="000C6F53" w:rsidP="00AF6DF8">
            <w:pPr>
              <w:rPr>
                <w:b/>
                <w:sz w:val="16"/>
                <w:szCs w:val="16"/>
                <w:lang w:val="en-US"/>
              </w:rPr>
            </w:pPr>
          </w:p>
        </w:tc>
        <w:tc>
          <w:tcPr>
            <w:tcW w:w="236" w:type="dxa"/>
            <w:tcBorders>
              <w:top w:val="nil"/>
              <w:left w:val="nil"/>
              <w:bottom w:val="nil"/>
              <w:right w:val="nil"/>
            </w:tcBorders>
            <w:vAlign w:val="center"/>
          </w:tcPr>
          <w:p w14:paraId="5E7F6177" w14:textId="77777777" w:rsidR="000C6F53" w:rsidRPr="00563AFC" w:rsidRDefault="000C6F53" w:rsidP="00AF6DF8">
            <w:pPr>
              <w:jc w:val="center"/>
              <w:rPr>
                <w:b/>
                <w:sz w:val="16"/>
                <w:szCs w:val="16"/>
              </w:rPr>
            </w:pPr>
          </w:p>
        </w:tc>
        <w:tc>
          <w:tcPr>
            <w:tcW w:w="2630" w:type="dxa"/>
            <w:gridSpan w:val="3"/>
            <w:tcBorders>
              <w:top w:val="nil"/>
              <w:left w:val="nil"/>
              <w:bottom w:val="nil"/>
              <w:right w:val="nil"/>
            </w:tcBorders>
            <w:vAlign w:val="center"/>
          </w:tcPr>
          <w:p w14:paraId="57CAE925" w14:textId="77777777" w:rsidR="000C6F53" w:rsidRPr="004B622D" w:rsidRDefault="000C6F53" w:rsidP="00AF6DF8">
            <w:pPr>
              <w:jc w:val="center"/>
              <w:rPr>
                <w:b/>
              </w:rPr>
            </w:pPr>
            <w:r>
              <w:rPr>
                <w:b/>
              </w:rPr>
              <w:t>с</w:t>
            </w:r>
            <w:r w:rsidRPr="004B622D">
              <w:rPr>
                <w:b/>
              </w:rPr>
              <w:t>мещение</w:t>
            </w:r>
          </w:p>
        </w:tc>
        <w:tc>
          <w:tcPr>
            <w:tcW w:w="236" w:type="dxa"/>
            <w:tcBorders>
              <w:top w:val="nil"/>
              <w:left w:val="nil"/>
              <w:bottom w:val="nil"/>
              <w:right w:val="nil"/>
            </w:tcBorders>
            <w:vAlign w:val="center"/>
          </w:tcPr>
          <w:p w14:paraId="1E5F2542" w14:textId="77777777" w:rsidR="000C6F53" w:rsidRPr="00563AFC" w:rsidRDefault="000C6F53" w:rsidP="00AF6DF8">
            <w:pPr>
              <w:jc w:val="center"/>
              <w:rPr>
                <w:b/>
                <w:sz w:val="16"/>
                <w:szCs w:val="16"/>
              </w:rPr>
            </w:pPr>
          </w:p>
        </w:tc>
        <w:tc>
          <w:tcPr>
            <w:tcW w:w="2336" w:type="dxa"/>
            <w:gridSpan w:val="3"/>
            <w:tcBorders>
              <w:top w:val="nil"/>
              <w:left w:val="nil"/>
              <w:bottom w:val="nil"/>
              <w:right w:val="nil"/>
            </w:tcBorders>
          </w:tcPr>
          <w:p w14:paraId="43250F45" w14:textId="77777777" w:rsidR="000C6F53" w:rsidRPr="004B622D" w:rsidRDefault="000C6F53" w:rsidP="00AF6DF8">
            <w:pPr>
              <w:jc w:val="center"/>
              <w:rPr>
                <w:b/>
              </w:rPr>
            </w:pPr>
            <w:r w:rsidRPr="004B622D">
              <w:rPr>
                <w:b/>
              </w:rPr>
              <w:t>непосредственный операнд</w:t>
            </w:r>
          </w:p>
        </w:tc>
      </w:tr>
    </w:tbl>
    <w:p w14:paraId="2AB97801" w14:textId="77777777" w:rsidR="000C6F53" w:rsidRPr="00A37C5D" w:rsidRDefault="000C6F53" w:rsidP="000C6F53">
      <w:pPr>
        <w:jc w:val="both"/>
        <w:rPr>
          <w:b/>
        </w:rPr>
      </w:pPr>
    </w:p>
    <w:p w14:paraId="283D8852" w14:textId="77777777" w:rsidR="000C6F53" w:rsidRDefault="000C6F53" w:rsidP="000C6F53">
      <w:pPr>
        <w:ind w:firstLine="708"/>
        <w:jc w:val="both"/>
        <w:rPr>
          <w:b/>
        </w:rPr>
      </w:pPr>
      <w:r>
        <w:rPr>
          <w:b/>
        </w:rPr>
        <w:t>Специальные</w:t>
      </w:r>
      <w:r w:rsidRPr="00EB13C2">
        <w:rPr>
          <w:b/>
          <w:lang w:val="en-GB"/>
        </w:rPr>
        <w:t xml:space="preserve"> </w:t>
      </w:r>
      <w:r>
        <w:rPr>
          <w:b/>
        </w:rPr>
        <w:t>биты</w:t>
      </w:r>
      <w:r w:rsidRPr="00EB13C2">
        <w:rPr>
          <w:b/>
          <w:lang w:val="en-GB"/>
        </w:rPr>
        <w:t xml:space="preserve"> </w:t>
      </w:r>
      <w:r>
        <w:rPr>
          <w:b/>
          <w:lang w:val="en-US"/>
        </w:rPr>
        <w:t>OpC</w:t>
      </w:r>
      <w:r w:rsidRPr="00EB13C2">
        <w:rPr>
          <w:b/>
          <w:lang w:val="en-GB"/>
        </w:rPr>
        <w:t xml:space="preserve">  - </w:t>
      </w:r>
      <w:r>
        <w:rPr>
          <w:b/>
          <w:lang w:val="en-US"/>
        </w:rPr>
        <w:t>W</w:t>
      </w:r>
      <w:r w:rsidRPr="00EB13C2">
        <w:rPr>
          <w:b/>
          <w:lang w:val="en-GB"/>
        </w:rPr>
        <w:t>(</w:t>
      </w:r>
      <w:r>
        <w:rPr>
          <w:b/>
          <w:lang w:val="en-US"/>
        </w:rPr>
        <w:t>Word</w:t>
      </w:r>
      <w:r w:rsidRPr="00EB13C2">
        <w:rPr>
          <w:b/>
          <w:lang w:val="en-GB"/>
        </w:rPr>
        <w:t xml:space="preserve">) </w:t>
      </w:r>
      <w:r>
        <w:rPr>
          <w:b/>
        </w:rPr>
        <w:t>и</w:t>
      </w:r>
      <w:r w:rsidRPr="00EB13C2">
        <w:rPr>
          <w:b/>
          <w:lang w:val="en-GB"/>
        </w:rPr>
        <w:t xml:space="preserve"> </w:t>
      </w:r>
      <w:r>
        <w:rPr>
          <w:b/>
          <w:lang w:val="en-US"/>
        </w:rPr>
        <w:t>S</w:t>
      </w:r>
      <w:r w:rsidRPr="00EB13C2">
        <w:rPr>
          <w:b/>
          <w:lang w:val="en-GB"/>
        </w:rPr>
        <w:t>(</w:t>
      </w:r>
      <w:r>
        <w:rPr>
          <w:b/>
          <w:lang w:val="en-US"/>
        </w:rPr>
        <w:t>Sign Extended</w:t>
      </w:r>
      <w:r w:rsidRPr="00EB13C2">
        <w:rPr>
          <w:b/>
          <w:lang w:val="en-GB"/>
        </w:rPr>
        <w:t xml:space="preserve">). </w:t>
      </w:r>
      <w:r>
        <w:rPr>
          <w:b/>
        </w:rPr>
        <w:t xml:space="preserve">Расширение </w:t>
      </w:r>
      <w:r>
        <w:rPr>
          <w:b/>
          <w:lang w:val="en-US"/>
        </w:rPr>
        <w:t>Word</w:t>
      </w:r>
      <w:r w:rsidRPr="00EB13C2">
        <w:rPr>
          <w:b/>
        </w:rPr>
        <w:t xml:space="preserve"> </w:t>
      </w:r>
      <w:r>
        <w:rPr>
          <w:b/>
        </w:rPr>
        <w:t>определяет длину операндов (</w:t>
      </w:r>
      <w:r>
        <w:rPr>
          <w:b/>
          <w:lang w:val="en-US"/>
        </w:rPr>
        <w:t>W</w:t>
      </w:r>
      <w:r>
        <w:rPr>
          <w:b/>
        </w:rPr>
        <w:t>=0</w:t>
      </w:r>
      <w:r w:rsidRPr="00EB13C2">
        <w:rPr>
          <w:b/>
        </w:rPr>
        <w:t xml:space="preserve"> -&gt; </w:t>
      </w:r>
      <w:r>
        <w:rPr>
          <w:b/>
        </w:rPr>
        <w:t xml:space="preserve">байт, </w:t>
      </w:r>
      <w:r>
        <w:rPr>
          <w:b/>
          <w:lang w:val="en-US"/>
        </w:rPr>
        <w:t>W</w:t>
      </w:r>
      <w:r w:rsidRPr="00EB13C2">
        <w:rPr>
          <w:b/>
        </w:rPr>
        <w:t xml:space="preserve">=1 </w:t>
      </w:r>
      <w:r>
        <w:rPr>
          <w:b/>
        </w:rPr>
        <w:t>-</w:t>
      </w:r>
      <w:r w:rsidRPr="00EB13C2">
        <w:rPr>
          <w:b/>
        </w:rPr>
        <w:t xml:space="preserve">&gt; </w:t>
      </w:r>
      <w:r>
        <w:rPr>
          <w:b/>
        </w:rPr>
        <w:t xml:space="preserve">слово). А </w:t>
      </w:r>
      <w:r>
        <w:rPr>
          <w:b/>
          <w:lang w:val="en-US"/>
        </w:rPr>
        <w:t>S</w:t>
      </w:r>
      <w:r>
        <w:rPr>
          <w:b/>
        </w:rPr>
        <w:t xml:space="preserve">=1 </w:t>
      </w:r>
      <w:r w:rsidRPr="000C6F53">
        <w:rPr>
          <w:b/>
        </w:rPr>
        <w:t xml:space="preserve"> - </w:t>
      </w:r>
      <w:r>
        <w:rPr>
          <w:b/>
        </w:rPr>
        <w:t xml:space="preserve">необходимость  знакового расширения непосредственного операнда. </w:t>
      </w:r>
    </w:p>
    <w:p w14:paraId="5BA36FFA" w14:textId="77777777" w:rsidR="000C6F53" w:rsidRDefault="000C6F53" w:rsidP="000C6F53">
      <w:pPr>
        <w:ind w:firstLine="708"/>
        <w:jc w:val="both"/>
        <w:rPr>
          <w:b/>
        </w:rPr>
      </w:pPr>
      <w:r>
        <w:rPr>
          <w:b/>
        </w:rPr>
        <w:t xml:space="preserve">Знаковое расширение операнда имеет место только для комбинации </w:t>
      </w:r>
      <w:r>
        <w:rPr>
          <w:b/>
          <w:lang w:val="en-US"/>
        </w:rPr>
        <w:t>S</w:t>
      </w:r>
      <w:r w:rsidRPr="00EB13C2">
        <w:rPr>
          <w:b/>
        </w:rPr>
        <w:t>,</w:t>
      </w:r>
      <w:r>
        <w:rPr>
          <w:b/>
          <w:lang w:val="en-US"/>
        </w:rPr>
        <w:t>W</w:t>
      </w:r>
      <w:r w:rsidRPr="00EB13C2">
        <w:rPr>
          <w:b/>
        </w:rPr>
        <w:t xml:space="preserve"> = 1,1</w:t>
      </w:r>
      <w:r>
        <w:rPr>
          <w:b/>
        </w:rPr>
        <w:t>, при этом в машинной команде задаётся только один младший байт (</w:t>
      </w:r>
      <w:r>
        <w:rPr>
          <w:b/>
          <w:lang w:val="en-US"/>
        </w:rPr>
        <w:t>IMML</w:t>
      </w:r>
      <w:r>
        <w:rPr>
          <w:b/>
        </w:rPr>
        <w:t xml:space="preserve">) непосредственного операнда, т. к. операнд команды, задаваемый постбайтом адресации, является двухбайтным, то для приведения непосредственного операнда к тому же формату (слово) производится предварительное его расширение на старший  байт. При этом операнды рассматриваются как целые знаковые числа, естественно, представленные в дополнительном коде. В связи с чем, старший байт </w:t>
      </w:r>
      <w:r>
        <w:rPr>
          <w:b/>
          <w:lang w:val="en-US"/>
        </w:rPr>
        <w:t>IMMH</w:t>
      </w:r>
      <w:r>
        <w:rPr>
          <w:b/>
        </w:rPr>
        <w:t xml:space="preserve"> заполняется нулями для положительного операнда или единицами для отрицательного. Фактически, все биты старшего байта становятся равными знаковому биту младшего байта, что и называется </w:t>
      </w:r>
      <w:r w:rsidRPr="004B1A59">
        <w:rPr>
          <w:b/>
          <w:u w:val="single"/>
        </w:rPr>
        <w:t>знаковым расширением операнда</w:t>
      </w:r>
      <w:r>
        <w:rPr>
          <w:b/>
        </w:rPr>
        <w:t xml:space="preserve">. При </w:t>
      </w:r>
      <w:r>
        <w:rPr>
          <w:b/>
          <w:lang w:val="en-US"/>
        </w:rPr>
        <w:t>W</w:t>
      </w:r>
      <w:r w:rsidRPr="00BA3CB4">
        <w:rPr>
          <w:b/>
        </w:rPr>
        <w:t>=0</w:t>
      </w:r>
      <w:r>
        <w:rPr>
          <w:b/>
        </w:rPr>
        <w:t xml:space="preserve">, бит </w:t>
      </w:r>
      <w:r>
        <w:rPr>
          <w:b/>
          <w:lang w:val="en-US"/>
        </w:rPr>
        <w:t>S</w:t>
      </w:r>
      <w:r w:rsidRPr="00BA3CB4">
        <w:rPr>
          <w:b/>
        </w:rPr>
        <w:t xml:space="preserve"> </w:t>
      </w:r>
      <w:r>
        <w:rPr>
          <w:b/>
        </w:rPr>
        <w:t>становится неактуальным.</w:t>
      </w:r>
    </w:p>
    <w:p w14:paraId="280BC0E2" w14:textId="77777777" w:rsidR="000C6F53" w:rsidRDefault="000C6F53" w:rsidP="000C6F53">
      <w:pPr>
        <w:ind w:firstLine="708"/>
        <w:jc w:val="both"/>
        <w:rPr>
          <w:b/>
        </w:rPr>
      </w:pPr>
      <w:r w:rsidRPr="007000EB">
        <w:rPr>
          <w:b/>
          <w:u w:val="single"/>
        </w:rPr>
        <w:t>Постбайт</w:t>
      </w:r>
      <w:r>
        <w:rPr>
          <w:b/>
        </w:rPr>
        <w:t xml:space="preserve"> адресации используется в команде для задания режимов адресации, в принципе, для  обоих операндов. В приведенном примере формата, постбайт адресует только один операнд, поскольку второй из операндов задан непосредственно в команде.</w:t>
      </w:r>
    </w:p>
    <w:p w14:paraId="65F369A1" w14:textId="77777777" w:rsidR="000C6F53" w:rsidRPr="000C6F53" w:rsidRDefault="000C6F53" w:rsidP="000C6F53">
      <w:pPr>
        <w:ind w:firstLine="708"/>
        <w:jc w:val="both"/>
        <w:rPr>
          <w:b/>
        </w:rPr>
      </w:pPr>
      <w:r>
        <w:rPr>
          <w:b/>
        </w:rPr>
        <w:t>Структура постбайта адресации для двухадресной команды имеет вид</w:t>
      </w:r>
      <w:r w:rsidRPr="00BA3CB4">
        <w:rPr>
          <w:b/>
        </w:rPr>
        <w:t>:</w:t>
      </w:r>
    </w:p>
    <w:p w14:paraId="462822EC" w14:textId="77777777" w:rsidR="000C6F53" w:rsidRPr="000C6F53" w:rsidRDefault="000C6F53" w:rsidP="000C6F53">
      <w:pPr>
        <w:ind w:firstLine="708"/>
        <w:jc w:val="both"/>
        <w:rPr>
          <w:b/>
        </w:rPr>
      </w:pPr>
    </w:p>
    <w:tbl>
      <w:tblPr>
        <w:tblStyle w:val="a4"/>
        <w:tblW w:w="0" w:type="auto"/>
        <w:tblInd w:w="2124" w:type="dxa"/>
        <w:tblLook w:val="01E0" w:firstRow="1" w:lastRow="1" w:firstColumn="1" w:lastColumn="1" w:noHBand="0" w:noVBand="0"/>
      </w:tblPr>
      <w:tblGrid>
        <w:gridCol w:w="1417"/>
        <w:gridCol w:w="1417"/>
        <w:gridCol w:w="1417"/>
      </w:tblGrid>
      <w:tr w:rsidR="000C6F53" w14:paraId="3E590FFD" w14:textId="77777777" w:rsidTr="00AF6DF8">
        <w:trPr>
          <w:trHeight w:val="253"/>
        </w:trPr>
        <w:tc>
          <w:tcPr>
            <w:tcW w:w="1417" w:type="dxa"/>
            <w:tcBorders>
              <w:bottom w:val="single" w:sz="4" w:space="0" w:color="auto"/>
            </w:tcBorders>
            <w:shd w:val="clear" w:color="auto" w:fill="E9D3FF"/>
            <w:vAlign w:val="center"/>
          </w:tcPr>
          <w:p w14:paraId="0CD0A4FC" w14:textId="77777777" w:rsidR="000C6F53" w:rsidRPr="00BA3CB4" w:rsidRDefault="000C6F53" w:rsidP="00AF6DF8">
            <w:pPr>
              <w:jc w:val="center"/>
              <w:rPr>
                <w:b/>
                <w:lang w:val="en-US"/>
              </w:rPr>
            </w:pPr>
            <w:r>
              <w:rPr>
                <w:b/>
                <w:lang w:val="en-US"/>
              </w:rPr>
              <w:t>mod</w:t>
            </w:r>
          </w:p>
        </w:tc>
        <w:tc>
          <w:tcPr>
            <w:tcW w:w="1417" w:type="dxa"/>
            <w:tcBorders>
              <w:bottom w:val="single" w:sz="4" w:space="0" w:color="auto"/>
            </w:tcBorders>
            <w:shd w:val="clear" w:color="auto" w:fill="EBD7FF"/>
            <w:vAlign w:val="center"/>
          </w:tcPr>
          <w:p w14:paraId="3B560494" w14:textId="77777777" w:rsidR="000C6F53" w:rsidRPr="00BA3CB4" w:rsidRDefault="000C6F53" w:rsidP="00AF6DF8">
            <w:pPr>
              <w:jc w:val="center"/>
              <w:rPr>
                <w:b/>
                <w:lang w:val="en-US"/>
              </w:rPr>
            </w:pPr>
            <w:r>
              <w:rPr>
                <w:b/>
                <w:lang w:val="en-US"/>
              </w:rPr>
              <w:t>reg</w:t>
            </w:r>
          </w:p>
        </w:tc>
        <w:tc>
          <w:tcPr>
            <w:tcW w:w="1417" w:type="dxa"/>
            <w:tcBorders>
              <w:bottom w:val="single" w:sz="4" w:space="0" w:color="auto"/>
            </w:tcBorders>
            <w:shd w:val="clear" w:color="auto" w:fill="EBD7FF"/>
            <w:vAlign w:val="center"/>
          </w:tcPr>
          <w:p w14:paraId="6DFA81F9" w14:textId="77777777" w:rsidR="000C6F53" w:rsidRPr="00BA3CB4" w:rsidRDefault="000C6F53" w:rsidP="00AF6DF8">
            <w:pPr>
              <w:jc w:val="center"/>
              <w:rPr>
                <w:b/>
                <w:lang w:val="en-US"/>
              </w:rPr>
            </w:pPr>
            <w:r>
              <w:rPr>
                <w:b/>
                <w:lang w:val="en-US"/>
              </w:rPr>
              <w:t>r/m</w:t>
            </w:r>
          </w:p>
        </w:tc>
      </w:tr>
      <w:tr w:rsidR="000C6F53" w14:paraId="0CA67E7F" w14:textId="77777777" w:rsidTr="00AF6DF8">
        <w:trPr>
          <w:trHeight w:val="121"/>
        </w:trPr>
        <w:tc>
          <w:tcPr>
            <w:tcW w:w="1417" w:type="dxa"/>
            <w:tcBorders>
              <w:left w:val="nil"/>
              <w:bottom w:val="nil"/>
              <w:right w:val="nil"/>
            </w:tcBorders>
          </w:tcPr>
          <w:p w14:paraId="79C7315A" w14:textId="77777777" w:rsidR="000C6F53" w:rsidRPr="00BA3CB4" w:rsidRDefault="000C6F53" w:rsidP="00AF6DF8">
            <w:pPr>
              <w:rPr>
                <w:b/>
                <w:sz w:val="16"/>
                <w:szCs w:val="16"/>
                <w:lang w:val="en-US"/>
              </w:rPr>
            </w:pPr>
            <w:r w:rsidRPr="00BA3CB4">
              <w:rPr>
                <w:b/>
                <w:sz w:val="16"/>
                <w:szCs w:val="16"/>
                <w:lang w:val="en-US"/>
              </w:rPr>
              <w:t xml:space="preserve">7   </w:t>
            </w:r>
            <w:r>
              <w:rPr>
                <w:b/>
                <w:sz w:val="16"/>
                <w:szCs w:val="16"/>
                <w:lang w:val="en-US"/>
              </w:rPr>
              <w:t xml:space="preserve">           </w:t>
            </w:r>
            <w:r w:rsidRPr="00BA3CB4">
              <w:rPr>
                <w:b/>
                <w:sz w:val="16"/>
                <w:szCs w:val="16"/>
                <w:lang w:val="en-US"/>
              </w:rPr>
              <w:t xml:space="preserve">            6</w:t>
            </w:r>
          </w:p>
        </w:tc>
        <w:tc>
          <w:tcPr>
            <w:tcW w:w="1417" w:type="dxa"/>
            <w:tcBorders>
              <w:left w:val="nil"/>
              <w:bottom w:val="nil"/>
              <w:right w:val="nil"/>
            </w:tcBorders>
          </w:tcPr>
          <w:p w14:paraId="69BD3EBB" w14:textId="77777777" w:rsidR="000C6F53" w:rsidRPr="00BA3CB4" w:rsidRDefault="000C6F53" w:rsidP="00AF6DF8">
            <w:pPr>
              <w:rPr>
                <w:b/>
                <w:sz w:val="16"/>
                <w:szCs w:val="16"/>
                <w:lang w:val="en-US"/>
              </w:rPr>
            </w:pPr>
            <w:r w:rsidRPr="00BA3CB4">
              <w:rPr>
                <w:b/>
                <w:sz w:val="16"/>
                <w:szCs w:val="16"/>
                <w:lang w:val="en-US"/>
              </w:rPr>
              <w:t>5</w:t>
            </w:r>
            <w:r>
              <w:rPr>
                <w:b/>
                <w:sz w:val="16"/>
                <w:szCs w:val="16"/>
                <w:lang w:val="en-US"/>
              </w:rPr>
              <w:t xml:space="preserve">                          </w:t>
            </w:r>
            <w:r w:rsidRPr="00BA3CB4">
              <w:rPr>
                <w:b/>
                <w:sz w:val="16"/>
                <w:szCs w:val="16"/>
                <w:lang w:val="en-US"/>
              </w:rPr>
              <w:t>3</w:t>
            </w:r>
          </w:p>
        </w:tc>
        <w:tc>
          <w:tcPr>
            <w:tcW w:w="1417" w:type="dxa"/>
            <w:tcBorders>
              <w:left w:val="nil"/>
              <w:bottom w:val="nil"/>
              <w:right w:val="nil"/>
            </w:tcBorders>
          </w:tcPr>
          <w:p w14:paraId="1C1C81A6" w14:textId="77777777" w:rsidR="000C6F53" w:rsidRPr="00BA3CB4" w:rsidRDefault="000C6F53" w:rsidP="00AF6DF8">
            <w:pPr>
              <w:rPr>
                <w:b/>
                <w:sz w:val="16"/>
                <w:szCs w:val="16"/>
                <w:lang w:val="en-US"/>
              </w:rPr>
            </w:pPr>
            <w:r w:rsidRPr="00BA3CB4">
              <w:rPr>
                <w:b/>
                <w:sz w:val="16"/>
                <w:szCs w:val="16"/>
                <w:lang w:val="en-US"/>
              </w:rPr>
              <w:t>2</w:t>
            </w:r>
            <w:r>
              <w:rPr>
                <w:b/>
                <w:sz w:val="16"/>
                <w:szCs w:val="16"/>
                <w:lang w:val="en-US"/>
              </w:rPr>
              <w:t xml:space="preserve">                          </w:t>
            </w:r>
            <w:r w:rsidRPr="00BA3CB4">
              <w:rPr>
                <w:b/>
                <w:sz w:val="16"/>
                <w:szCs w:val="16"/>
                <w:lang w:val="en-US"/>
              </w:rPr>
              <w:t>0</w:t>
            </w:r>
          </w:p>
        </w:tc>
      </w:tr>
    </w:tbl>
    <w:p w14:paraId="6A4F82A9" w14:textId="77777777" w:rsidR="000C6F53" w:rsidRDefault="000C6F53" w:rsidP="000C6F53">
      <w:pPr>
        <w:ind w:firstLine="708"/>
        <w:rPr>
          <w:b/>
          <w:lang w:val="en-US"/>
        </w:rPr>
      </w:pPr>
    </w:p>
    <w:p w14:paraId="075473E6" w14:textId="77777777" w:rsidR="000C6F53" w:rsidRDefault="000C6F53" w:rsidP="000C6F53">
      <w:pPr>
        <w:ind w:firstLine="708"/>
        <w:rPr>
          <w:b/>
        </w:rPr>
      </w:pPr>
      <w:r>
        <w:rPr>
          <w:b/>
        </w:rPr>
        <w:t xml:space="preserve">Т. к. поле </w:t>
      </w:r>
      <w:r w:rsidRPr="007000EB">
        <w:rPr>
          <w:b/>
          <w:u w:val="single"/>
          <w:lang w:val="en-US"/>
        </w:rPr>
        <w:t>reg</w:t>
      </w:r>
      <w:r w:rsidRPr="00BA3CB4">
        <w:rPr>
          <w:b/>
        </w:rPr>
        <w:t xml:space="preserve"> </w:t>
      </w:r>
      <w:r>
        <w:rPr>
          <w:b/>
        </w:rPr>
        <w:t>в рассматриваемом формате не используется, то на его месте задается расширение кода операции. Назначение полей постбайта см. Эл. Консп.</w:t>
      </w:r>
    </w:p>
    <w:p w14:paraId="4DEF049D" w14:textId="77777777" w:rsidR="000C6F53" w:rsidRDefault="000C6F53" w:rsidP="000C6F53">
      <w:pPr>
        <w:ind w:firstLine="708"/>
        <w:rPr>
          <w:b/>
        </w:rPr>
      </w:pPr>
      <w:r>
        <w:rPr>
          <w:b/>
        </w:rPr>
        <w:t xml:space="preserve">Для операнда, находящегося в памяти, поле </w:t>
      </w:r>
      <w:r w:rsidRPr="00404276">
        <w:rPr>
          <w:b/>
          <w:u w:val="single"/>
          <w:lang w:val="en-US"/>
        </w:rPr>
        <w:t>r</w:t>
      </w:r>
      <w:r w:rsidRPr="00404276">
        <w:rPr>
          <w:b/>
          <w:u w:val="single"/>
        </w:rPr>
        <w:t>/</w:t>
      </w:r>
      <w:r w:rsidRPr="00404276">
        <w:rPr>
          <w:b/>
          <w:u w:val="single"/>
          <w:lang w:val="en-US"/>
        </w:rPr>
        <w:t>m</w:t>
      </w:r>
      <w:r w:rsidRPr="00404276">
        <w:rPr>
          <w:b/>
          <w:u w:val="single"/>
        </w:rPr>
        <w:t xml:space="preserve"> (</w:t>
      </w:r>
      <w:r w:rsidRPr="00404276">
        <w:rPr>
          <w:b/>
          <w:u w:val="single"/>
          <w:lang w:val="en-US"/>
        </w:rPr>
        <w:t>register</w:t>
      </w:r>
      <w:r w:rsidRPr="00404276">
        <w:rPr>
          <w:b/>
          <w:u w:val="single"/>
        </w:rPr>
        <w:t>/</w:t>
      </w:r>
      <w:r w:rsidRPr="00404276">
        <w:rPr>
          <w:b/>
          <w:u w:val="single"/>
          <w:lang w:val="en-US"/>
        </w:rPr>
        <w:t>memory</w:t>
      </w:r>
      <w:r w:rsidRPr="00404276">
        <w:rPr>
          <w:b/>
          <w:u w:val="single"/>
        </w:rPr>
        <w:t>)</w:t>
      </w:r>
      <w:r>
        <w:rPr>
          <w:b/>
        </w:rPr>
        <w:t xml:space="preserve"> задаёт компоненты эффективного адреса </w:t>
      </w:r>
      <w:r>
        <w:rPr>
          <w:b/>
          <w:lang w:val="en-US"/>
        </w:rPr>
        <w:t>Base</w:t>
      </w:r>
      <w:r w:rsidRPr="00404276">
        <w:rPr>
          <w:b/>
        </w:rPr>
        <w:t xml:space="preserve"> </w:t>
      </w:r>
      <w:r>
        <w:rPr>
          <w:b/>
        </w:rPr>
        <w:t>и</w:t>
      </w:r>
      <w:r w:rsidRPr="00404276">
        <w:rPr>
          <w:b/>
        </w:rPr>
        <w:t>/</w:t>
      </w:r>
      <w:r>
        <w:rPr>
          <w:b/>
        </w:rPr>
        <w:t xml:space="preserve">или </w:t>
      </w:r>
      <w:r>
        <w:rPr>
          <w:b/>
          <w:lang w:val="en-US"/>
        </w:rPr>
        <w:t>Index</w:t>
      </w:r>
      <w:r>
        <w:rPr>
          <w:b/>
        </w:rPr>
        <w:t xml:space="preserve"> неявным образом</w:t>
      </w:r>
      <w:r w:rsidRPr="00404276">
        <w:rPr>
          <w:b/>
        </w:rPr>
        <w:t xml:space="preserve"> </w:t>
      </w:r>
      <w:r>
        <w:rPr>
          <w:b/>
        </w:rPr>
        <w:t xml:space="preserve">(см. таблицу кодирования). В базовой модели для базовой компоненты </w:t>
      </w:r>
      <w:r>
        <w:rPr>
          <w:b/>
          <w:lang w:val="en-US"/>
        </w:rPr>
        <w:t>EA</w:t>
      </w:r>
      <w:r w:rsidRPr="00404276">
        <w:rPr>
          <w:b/>
        </w:rPr>
        <w:t xml:space="preserve"> </w:t>
      </w:r>
      <w:r>
        <w:rPr>
          <w:b/>
        </w:rPr>
        <w:t xml:space="preserve">могут использоваться только регистры </w:t>
      </w:r>
      <w:r>
        <w:rPr>
          <w:b/>
          <w:lang w:val="en-US"/>
        </w:rPr>
        <w:t>BX</w:t>
      </w:r>
      <w:r w:rsidRPr="00404276">
        <w:rPr>
          <w:b/>
        </w:rPr>
        <w:t xml:space="preserve"> </w:t>
      </w:r>
      <w:r>
        <w:rPr>
          <w:b/>
        </w:rPr>
        <w:t xml:space="preserve">и </w:t>
      </w:r>
      <w:r>
        <w:rPr>
          <w:b/>
          <w:lang w:val="en-US"/>
        </w:rPr>
        <w:t>BP</w:t>
      </w:r>
      <w:r>
        <w:rPr>
          <w:b/>
        </w:rPr>
        <w:t>. А для индексной компоненты только регистры</w:t>
      </w:r>
      <w:r w:rsidRPr="00404276">
        <w:rPr>
          <w:b/>
        </w:rPr>
        <w:t xml:space="preserve"> </w:t>
      </w:r>
      <w:r>
        <w:rPr>
          <w:b/>
          <w:lang w:val="en-US"/>
        </w:rPr>
        <w:t>SI</w:t>
      </w:r>
      <w:r w:rsidRPr="00404276">
        <w:rPr>
          <w:b/>
        </w:rPr>
        <w:t xml:space="preserve"> </w:t>
      </w:r>
      <w:r>
        <w:rPr>
          <w:b/>
        </w:rPr>
        <w:t xml:space="preserve">и </w:t>
      </w:r>
      <w:r>
        <w:rPr>
          <w:b/>
          <w:lang w:val="en-US"/>
        </w:rPr>
        <w:t>DI</w:t>
      </w:r>
      <w:r>
        <w:rPr>
          <w:b/>
        </w:rPr>
        <w:t>.</w:t>
      </w:r>
    </w:p>
    <w:p w14:paraId="6590CE81" w14:textId="77777777" w:rsidR="000C6F53" w:rsidRDefault="000C6F53" w:rsidP="000C6F53">
      <w:pPr>
        <w:ind w:firstLine="708"/>
        <w:rPr>
          <w:b/>
        </w:rPr>
      </w:pPr>
      <w:r>
        <w:rPr>
          <w:b/>
        </w:rPr>
        <w:t>С помощью постбайта адресации могут быть реализованы следующие режимы адресации</w:t>
      </w:r>
      <w:r w:rsidRPr="00E22F8E">
        <w:rPr>
          <w:b/>
        </w:rPr>
        <w:t>:</w:t>
      </w:r>
    </w:p>
    <w:p w14:paraId="7F4F1209" w14:textId="77777777" w:rsidR="000C6F53" w:rsidRDefault="000C6F53" w:rsidP="000C6F53">
      <w:pPr>
        <w:numPr>
          <w:ilvl w:val="0"/>
          <w:numId w:val="10"/>
        </w:numPr>
        <w:rPr>
          <w:b/>
        </w:rPr>
      </w:pPr>
      <w:r>
        <w:rPr>
          <w:b/>
        </w:rPr>
        <w:t>прямая регистровая</w:t>
      </w:r>
      <w:r>
        <w:rPr>
          <w:b/>
          <w:lang w:val="en-US"/>
        </w:rPr>
        <w:t>;</w:t>
      </w:r>
    </w:p>
    <w:p w14:paraId="1773E80C" w14:textId="77777777" w:rsidR="000C6F53" w:rsidRPr="00E22F8E" w:rsidRDefault="000C6F53" w:rsidP="000C6F53">
      <w:pPr>
        <w:numPr>
          <w:ilvl w:val="0"/>
          <w:numId w:val="10"/>
        </w:numPr>
        <w:rPr>
          <w:b/>
        </w:rPr>
      </w:pPr>
      <w:r>
        <w:rPr>
          <w:b/>
        </w:rPr>
        <w:t xml:space="preserve">прямая адресация памяти </w:t>
      </w:r>
      <w:r>
        <w:rPr>
          <w:b/>
          <w:lang w:val="en-US"/>
        </w:rPr>
        <w:t>EA</w:t>
      </w:r>
      <w:r w:rsidRPr="00727CDF">
        <w:rPr>
          <w:b/>
        </w:rPr>
        <w:t xml:space="preserve"> = </w:t>
      </w:r>
      <w:r>
        <w:rPr>
          <w:b/>
          <w:lang w:val="en-US"/>
        </w:rPr>
        <w:t>Disp</w:t>
      </w:r>
      <w:r w:rsidRPr="00727CDF">
        <w:rPr>
          <w:b/>
        </w:rPr>
        <w:t>;</w:t>
      </w:r>
    </w:p>
    <w:p w14:paraId="5499C2BD" w14:textId="77777777" w:rsidR="000C6F53" w:rsidRPr="00E22F8E" w:rsidRDefault="000C6F53" w:rsidP="000C6F53">
      <w:pPr>
        <w:numPr>
          <w:ilvl w:val="0"/>
          <w:numId w:val="10"/>
        </w:numPr>
        <w:rPr>
          <w:b/>
        </w:rPr>
      </w:pPr>
      <w:r>
        <w:rPr>
          <w:b/>
        </w:rPr>
        <w:t xml:space="preserve">базовая </w:t>
      </w:r>
      <w:r>
        <w:rPr>
          <w:b/>
          <w:lang w:val="en-US"/>
        </w:rPr>
        <w:t>EA = Bese + Disp;</w:t>
      </w:r>
    </w:p>
    <w:p w14:paraId="29D0B736" w14:textId="77777777" w:rsidR="000C6F53" w:rsidRPr="00E22F8E" w:rsidRDefault="000C6F53" w:rsidP="000C6F53">
      <w:pPr>
        <w:numPr>
          <w:ilvl w:val="0"/>
          <w:numId w:val="10"/>
        </w:numPr>
        <w:rPr>
          <w:b/>
        </w:rPr>
      </w:pPr>
      <w:r>
        <w:rPr>
          <w:b/>
        </w:rPr>
        <w:t xml:space="preserve">индексная </w:t>
      </w:r>
      <w:r>
        <w:rPr>
          <w:b/>
          <w:lang w:val="en-US"/>
        </w:rPr>
        <w:t>EA = Index + Disp;</w:t>
      </w:r>
    </w:p>
    <w:p w14:paraId="47115155" w14:textId="77777777" w:rsidR="000C6F53" w:rsidRPr="00E22F8E" w:rsidRDefault="000C6F53" w:rsidP="000C6F53">
      <w:pPr>
        <w:numPr>
          <w:ilvl w:val="0"/>
          <w:numId w:val="10"/>
        </w:numPr>
        <w:rPr>
          <w:b/>
        </w:rPr>
      </w:pPr>
      <w:r>
        <w:rPr>
          <w:b/>
        </w:rPr>
        <w:t xml:space="preserve">базово – индексная без смещения </w:t>
      </w:r>
      <w:r>
        <w:rPr>
          <w:b/>
          <w:lang w:val="en-US"/>
        </w:rPr>
        <w:t>EA</w:t>
      </w:r>
      <w:r w:rsidRPr="00E22F8E">
        <w:rPr>
          <w:b/>
        </w:rPr>
        <w:t xml:space="preserve"> = </w:t>
      </w:r>
      <w:r>
        <w:rPr>
          <w:b/>
          <w:lang w:val="en-US"/>
        </w:rPr>
        <w:t>Base</w:t>
      </w:r>
      <w:r w:rsidRPr="00E22F8E">
        <w:rPr>
          <w:b/>
        </w:rPr>
        <w:t xml:space="preserve"> + </w:t>
      </w:r>
      <w:r>
        <w:rPr>
          <w:b/>
          <w:lang w:val="en-US"/>
        </w:rPr>
        <w:t>Index</w:t>
      </w:r>
      <w:r w:rsidRPr="00727CDF">
        <w:rPr>
          <w:b/>
        </w:rPr>
        <w:t>;</w:t>
      </w:r>
    </w:p>
    <w:p w14:paraId="7E6A04FD" w14:textId="77777777" w:rsidR="000C6F53" w:rsidRPr="00E22F8E" w:rsidRDefault="000C6F53" w:rsidP="000C6F53">
      <w:pPr>
        <w:numPr>
          <w:ilvl w:val="0"/>
          <w:numId w:val="10"/>
        </w:numPr>
        <w:rPr>
          <w:b/>
        </w:rPr>
      </w:pPr>
      <w:r>
        <w:rPr>
          <w:b/>
        </w:rPr>
        <w:t xml:space="preserve">базово – индексная со смещением </w:t>
      </w:r>
      <w:r>
        <w:rPr>
          <w:b/>
          <w:lang w:val="en-US"/>
        </w:rPr>
        <w:t>EA</w:t>
      </w:r>
      <w:r w:rsidRPr="00E22F8E">
        <w:rPr>
          <w:b/>
        </w:rPr>
        <w:t xml:space="preserve"> = </w:t>
      </w:r>
      <w:r>
        <w:rPr>
          <w:b/>
          <w:lang w:val="en-US"/>
        </w:rPr>
        <w:t>Base</w:t>
      </w:r>
      <w:r w:rsidRPr="00E22F8E">
        <w:rPr>
          <w:b/>
        </w:rPr>
        <w:t xml:space="preserve"> + </w:t>
      </w:r>
      <w:r>
        <w:rPr>
          <w:b/>
          <w:lang w:val="en-US"/>
        </w:rPr>
        <w:t>Index</w:t>
      </w:r>
      <w:r>
        <w:rPr>
          <w:b/>
        </w:rPr>
        <w:t xml:space="preserve"> + </w:t>
      </w:r>
      <w:r>
        <w:rPr>
          <w:b/>
          <w:lang w:val="en-US"/>
        </w:rPr>
        <w:t>Disp</w:t>
      </w:r>
      <w:r w:rsidRPr="00727CDF">
        <w:rPr>
          <w:b/>
        </w:rPr>
        <w:t>;</w:t>
      </w:r>
    </w:p>
    <w:p w14:paraId="444E5951" w14:textId="77777777" w:rsidR="000C6F53" w:rsidRPr="009F40E3" w:rsidRDefault="000C6F53" w:rsidP="000C6F53">
      <w:pPr>
        <w:numPr>
          <w:ilvl w:val="0"/>
          <w:numId w:val="10"/>
        </w:numPr>
        <w:rPr>
          <w:b/>
        </w:rPr>
      </w:pPr>
      <w:r>
        <w:rPr>
          <w:b/>
        </w:rPr>
        <w:t xml:space="preserve">косвенная регистровая </w:t>
      </w:r>
      <w:r>
        <w:rPr>
          <w:b/>
          <w:lang w:val="en-US"/>
        </w:rPr>
        <w:t>EA</w:t>
      </w:r>
      <w:r w:rsidRPr="009F40E3">
        <w:rPr>
          <w:b/>
        </w:rPr>
        <w:t xml:space="preserve"> = [</w:t>
      </w:r>
      <w:r>
        <w:rPr>
          <w:b/>
        </w:rPr>
        <w:t>РОН</w:t>
      </w:r>
      <w:r w:rsidRPr="009F40E3">
        <w:rPr>
          <w:b/>
        </w:rPr>
        <w:t>]</w:t>
      </w:r>
      <w:r>
        <w:rPr>
          <w:b/>
        </w:rPr>
        <w:t xml:space="preserve">, где РОН = </w:t>
      </w:r>
      <w:r>
        <w:rPr>
          <w:b/>
          <w:lang w:val="en-US"/>
        </w:rPr>
        <w:t>BX</w:t>
      </w:r>
      <w:r w:rsidRPr="009F40E3">
        <w:rPr>
          <w:b/>
        </w:rPr>
        <w:t xml:space="preserve">, </w:t>
      </w:r>
      <w:r>
        <w:rPr>
          <w:b/>
          <w:lang w:val="en-US"/>
        </w:rPr>
        <w:t>SI</w:t>
      </w:r>
      <w:r w:rsidRPr="009F40E3">
        <w:rPr>
          <w:b/>
        </w:rPr>
        <w:t xml:space="preserve">, </w:t>
      </w:r>
      <w:r>
        <w:rPr>
          <w:b/>
          <w:lang w:val="en-US"/>
        </w:rPr>
        <w:t>DI</w:t>
      </w:r>
      <w:r w:rsidRPr="0032232F">
        <w:rPr>
          <w:b/>
        </w:rPr>
        <w:t>.</w:t>
      </w:r>
    </w:p>
    <w:p w14:paraId="0CC55890" w14:textId="77777777" w:rsidR="000C6F53" w:rsidRPr="00727CDF" w:rsidRDefault="000C6F53" w:rsidP="000C6F53">
      <w:pPr>
        <w:ind w:left="1068"/>
        <w:rPr>
          <w:b/>
        </w:rPr>
      </w:pPr>
    </w:p>
    <w:p w14:paraId="09E34184" w14:textId="77777777" w:rsidR="000C6F53" w:rsidRDefault="000C6F53" w:rsidP="000C6F53">
      <w:pPr>
        <w:ind w:firstLine="708"/>
        <w:rPr>
          <w:b/>
          <w:lang w:val="en-US"/>
        </w:rPr>
      </w:pPr>
      <w:r>
        <w:rPr>
          <w:b/>
        </w:rPr>
        <w:t>Прямая адресация памяти реализована, как исключительный случай при следующих значениях полей постбайта адресации</w:t>
      </w:r>
      <w:r w:rsidRPr="009F40E3">
        <w:rPr>
          <w:b/>
        </w:rPr>
        <w:t>:</w:t>
      </w:r>
      <w:r>
        <w:rPr>
          <w:b/>
        </w:rPr>
        <w:t xml:space="preserve"> </w:t>
      </w:r>
      <w:r>
        <w:rPr>
          <w:b/>
          <w:lang w:val="en-US"/>
        </w:rPr>
        <w:t>mod</w:t>
      </w:r>
      <w:r w:rsidRPr="009F40E3">
        <w:rPr>
          <w:b/>
        </w:rPr>
        <w:t xml:space="preserve"> = 00, </w:t>
      </w:r>
      <w:r>
        <w:rPr>
          <w:b/>
          <w:lang w:val="en-US"/>
        </w:rPr>
        <w:t>r</w:t>
      </w:r>
      <w:r w:rsidRPr="009F40E3">
        <w:rPr>
          <w:b/>
        </w:rPr>
        <w:t>/</w:t>
      </w:r>
      <w:r>
        <w:rPr>
          <w:b/>
          <w:lang w:val="en-US"/>
        </w:rPr>
        <w:t>m</w:t>
      </w:r>
      <w:r w:rsidRPr="009F40E3">
        <w:rPr>
          <w:b/>
        </w:rPr>
        <w:t xml:space="preserve"> = 110</w:t>
      </w:r>
      <w:r>
        <w:rPr>
          <w:b/>
        </w:rPr>
        <w:t xml:space="preserve">. В этом случае формат команды принимает вид </w:t>
      </w:r>
    </w:p>
    <w:p w14:paraId="6E551714" w14:textId="77777777" w:rsidR="000C6F53" w:rsidRDefault="000C6F53" w:rsidP="000C6F53">
      <w:pPr>
        <w:ind w:firstLine="708"/>
        <w:rPr>
          <w:b/>
          <w:lang w:val="en-US"/>
        </w:rPr>
      </w:pPr>
    </w:p>
    <w:p w14:paraId="516347F6" w14:textId="77777777" w:rsidR="000C6F53" w:rsidRPr="00BC6BD2" w:rsidRDefault="000C6F53" w:rsidP="000C6F53">
      <w:pPr>
        <w:ind w:firstLine="708"/>
        <w:rPr>
          <w:b/>
          <w:lang w:val="en-US"/>
        </w:rPr>
      </w:pPr>
    </w:p>
    <w:p w14:paraId="68CC7F35" w14:textId="77777777" w:rsidR="000C6F53" w:rsidRPr="009F40E3" w:rsidRDefault="000C6F53" w:rsidP="000C6F53">
      <w:pPr>
        <w:ind w:firstLine="708"/>
        <w:rPr>
          <w:b/>
        </w:rPr>
      </w:pPr>
    </w:p>
    <w:tbl>
      <w:tblPr>
        <w:tblStyle w:val="a4"/>
        <w:tblW w:w="7488" w:type="dxa"/>
        <w:tblInd w:w="1084" w:type="dxa"/>
        <w:tblLayout w:type="fixed"/>
        <w:tblLook w:val="01E0" w:firstRow="1" w:lastRow="1" w:firstColumn="1" w:lastColumn="1" w:noHBand="0" w:noVBand="0"/>
      </w:tblPr>
      <w:tblGrid>
        <w:gridCol w:w="1188"/>
        <w:gridCol w:w="360"/>
        <w:gridCol w:w="470"/>
        <w:gridCol w:w="236"/>
        <w:gridCol w:w="830"/>
        <w:gridCol w:w="870"/>
        <w:gridCol w:w="626"/>
        <w:gridCol w:w="236"/>
        <w:gridCol w:w="1218"/>
        <w:gridCol w:w="236"/>
        <w:gridCol w:w="1176"/>
        <w:gridCol w:w="42"/>
      </w:tblGrid>
      <w:tr w:rsidR="000C6F53" w14:paraId="0E125DDD" w14:textId="77777777" w:rsidTr="00AF6DF8">
        <w:trPr>
          <w:trHeight w:val="473"/>
        </w:trPr>
        <w:tc>
          <w:tcPr>
            <w:tcW w:w="7488" w:type="dxa"/>
            <w:gridSpan w:val="12"/>
            <w:tcBorders>
              <w:top w:val="nil"/>
              <w:left w:val="nil"/>
              <w:bottom w:val="nil"/>
              <w:right w:val="nil"/>
            </w:tcBorders>
          </w:tcPr>
          <w:p w14:paraId="0839021A" w14:textId="77777777" w:rsidR="000C6F53" w:rsidRPr="00563AFC" w:rsidRDefault="000C6F53" w:rsidP="00AF6DF8">
            <w:pPr>
              <w:rPr>
                <w:b/>
              </w:rPr>
            </w:pPr>
            <w:r>
              <w:rPr>
                <w:b/>
              </w:rPr>
              <w:t>адреса в ОП</w:t>
            </w:r>
          </w:p>
        </w:tc>
      </w:tr>
      <w:tr w:rsidR="000C6F53" w14:paraId="52F55C3C" w14:textId="77777777" w:rsidTr="00AF6DF8">
        <w:trPr>
          <w:gridAfter w:val="1"/>
          <w:wAfter w:w="42" w:type="dxa"/>
        </w:trPr>
        <w:tc>
          <w:tcPr>
            <w:tcW w:w="2018" w:type="dxa"/>
            <w:gridSpan w:val="3"/>
            <w:tcBorders>
              <w:top w:val="nil"/>
              <w:left w:val="nil"/>
              <w:right w:val="nil"/>
            </w:tcBorders>
            <w:vAlign w:val="center"/>
          </w:tcPr>
          <w:p w14:paraId="71A7A686" w14:textId="77777777" w:rsidR="000C6F53" w:rsidRDefault="000C6F53" w:rsidP="00AF6DF8">
            <w:pPr>
              <w:jc w:val="center"/>
              <w:rPr>
                <w:b/>
                <w:lang w:val="en-US"/>
              </w:rPr>
            </w:pPr>
            <w:r>
              <w:rPr>
                <w:b/>
                <w:lang w:val="en-US"/>
              </w:rPr>
              <w:t>A</w:t>
            </w:r>
          </w:p>
        </w:tc>
        <w:tc>
          <w:tcPr>
            <w:tcW w:w="236" w:type="dxa"/>
            <w:tcBorders>
              <w:top w:val="nil"/>
              <w:left w:val="nil"/>
              <w:bottom w:val="nil"/>
              <w:right w:val="nil"/>
            </w:tcBorders>
            <w:vAlign w:val="center"/>
          </w:tcPr>
          <w:p w14:paraId="47AC4835" w14:textId="77777777" w:rsidR="000C6F53" w:rsidRDefault="000C6F53" w:rsidP="00AF6DF8">
            <w:pPr>
              <w:jc w:val="center"/>
              <w:rPr>
                <w:b/>
              </w:rPr>
            </w:pPr>
          </w:p>
        </w:tc>
        <w:tc>
          <w:tcPr>
            <w:tcW w:w="2326" w:type="dxa"/>
            <w:gridSpan w:val="3"/>
            <w:tcBorders>
              <w:top w:val="nil"/>
              <w:left w:val="nil"/>
              <w:right w:val="nil"/>
            </w:tcBorders>
            <w:vAlign w:val="center"/>
          </w:tcPr>
          <w:p w14:paraId="375AF7E4" w14:textId="77777777" w:rsidR="000C6F53" w:rsidRDefault="000C6F53" w:rsidP="00AF6DF8">
            <w:pPr>
              <w:jc w:val="center"/>
              <w:rPr>
                <w:b/>
                <w:lang w:val="en-US"/>
              </w:rPr>
            </w:pPr>
            <w:r>
              <w:rPr>
                <w:b/>
                <w:lang w:val="en-US"/>
              </w:rPr>
              <w:t>A+1</w:t>
            </w:r>
          </w:p>
        </w:tc>
        <w:tc>
          <w:tcPr>
            <w:tcW w:w="236" w:type="dxa"/>
            <w:tcBorders>
              <w:top w:val="nil"/>
              <w:left w:val="nil"/>
              <w:bottom w:val="nil"/>
              <w:right w:val="nil"/>
            </w:tcBorders>
            <w:vAlign w:val="center"/>
          </w:tcPr>
          <w:p w14:paraId="37E4A91D" w14:textId="77777777" w:rsidR="000C6F53" w:rsidRDefault="000C6F53" w:rsidP="00AF6DF8">
            <w:pPr>
              <w:jc w:val="center"/>
              <w:rPr>
                <w:b/>
              </w:rPr>
            </w:pPr>
          </w:p>
        </w:tc>
        <w:tc>
          <w:tcPr>
            <w:tcW w:w="1218" w:type="dxa"/>
            <w:tcBorders>
              <w:top w:val="nil"/>
              <w:left w:val="nil"/>
              <w:bottom w:val="single" w:sz="4" w:space="0" w:color="auto"/>
              <w:right w:val="nil"/>
            </w:tcBorders>
            <w:vAlign w:val="center"/>
          </w:tcPr>
          <w:p w14:paraId="5A389BB8" w14:textId="77777777" w:rsidR="000C6F53" w:rsidRDefault="000C6F53" w:rsidP="00AF6DF8">
            <w:pPr>
              <w:jc w:val="center"/>
              <w:rPr>
                <w:b/>
                <w:lang w:val="en-US"/>
              </w:rPr>
            </w:pPr>
            <w:r>
              <w:rPr>
                <w:b/>
                <w:lang w:val="en-US"/>
              </w:rPr>
              <w:t>A+2</w:t>
            </w:r>
          </w:p>
        </w:tc>
        <w:tc>
          <w:tcPr>
            <w:tcW w:w="236" w:type="dxa"/>
            <w:tcBorders>
              <w:top w:val="nil"/>
              <w:left w:val="nil"/>
              <w:bottom w:val="nil"/>
              <w:right w:val="nil"/>
            </w:tcBorders>
            <w:vAlign w:val="center"/>
          </w:tcPr>
          <w:p w14:paraId="48BAC80C" w14:textId="77777777" w:rsidR="000C6F53" w:rsidRDefault="000C6F53" w:rsidP="00AF6DF8">
            <w:pPr>
              <w:jc w:val="center"/>
              <w:rPr>
                <w:b/>
              </w:rPr>
            </w:pPr>
          </w:p>
        </w:tc>
        <w:tc>
          <w:tcPr>
            <w:tcW w:w="1176" w:type="dxa"/>
            <w:tcBorders>
              <w:top w:val="nil"/>
              <w:left w:val="nil"/>
              <w:bottom w:val="single" w:sz="4" w:space="0" w:color="auto"/>
              <w:right w:val="nil"/>
            </w:tcBorders>
            <w:vAlign w:val="center"/>
          </w:tcPr>
          <w:p w14:paraId="409944E8" w14:textId="77777777" w:rsidR="000C6F53" w:rsidRDefault="000C6F53" w:rsidP="00AF6DF8">
            <w:pPr>
              <w:jc w:val="center"/>
              <w:rPr>
                <w:b/>
                <w:lang w:val="en-US"/>
              </w:rPr>
            </w:pPr>
            <w:r>
              <w:rPr>
                <w:b/>
                <w:lang w:val="en-US"/>
              </w:rPr>
              <w:t>A+3</w:t>
            </w:r>
          </w:p>
        </w:tc>
      </w:tr>
      <w:tr w:rsidR="000C6F53" w14:paraId="0DE48CE3" w14:textId="77777777" w:rsidTr="00AF6DF8">
        <w:trPr>
          <w:gridAfter w:val="1"/>
          <w:wAfter w:w="42" w:type="dxa"/>
        </w:trPr>
        <w:tc>
          <w:tcPr>
            <w:tcW w:w="1188" w:type="dxa"/>
            <w:tcBorders>
              <w:bottom w:val="single" w:sz="4" w:space="0" w:color="auto"/>
            </w:tcBorders>
            <w:shd w:val="clear" w:color="auto" w:fill="FFFF99"/>
            <w:vAlign w:val="center"/>
          </w:tcPr>
          <w:p w14:paraId="29E04F7A" w14:textId="77777777" w:rsidR="000C6F53" w:rsidRPr="00A37C5D" w:rsidRDefault="000C6F53" w:rsidP="00AF6DF8">
            <w:pPr>
              <w:jc w:val="center"/>
              <w:rPr>
                <w:b/>
                <w:lang w:val="en-US"/>
              </w:rPr>
            </w:pPr>
            <w:r>
              <w:rPr>
                <w:b/>
                <w:lang w:val="en-US"/>
              </w:rPr>
              <w:t>OpC</w:t>
            </w:r>
          </w:p>
        </w:tc>
        <w:tc>
          <w:tcPr>
            <w:tcW w:w="360" w:type="dxa"/>
            <w:tcBorders>
              <w:bottom w:val="single" w:sz="4" w:space="0" w:color="auto"/>
            </w:tcBorders>
            <w:shd w:val="clear" w:color="auto" w:fill="C0C0C0"/>
            <w:vAlign w:val="center"/>
          </w:tcPr>
          <w:p w14:paraId="1D55C175" w14:textId="77777777" w:rsidR="000C6F53" w:rsidRPr="009F40E3" w:rsidRDefault="000C6F53" w:rsidP="00AF6DF8">
            <w:pPr>
              <w:jc w:val="center"/>
              <w:rPr>
                <w:b/>
                <w:lang w:val="en-US"/>
              </w:rPr>
            </w:pPr>
            <w:r>
              <w:rPr>
                <w:b/>
                <w:lang w:val="en-US"/>
              </w:rPr>
              <w:t>D</w:t>
            </w:r>
          </w:p>
        </w:tc>
        <w:tc>
          <w:tcPr>
            <w:tcW w:w="470" w:type="dxa"/>
            <w:tcBorders>
              <w:bottom w:val="single" w:sz="4" w:space="0" w:color="auto"/>
            </w:tcBorders>
            <w:shd w:val="clear" w:color="auto" w:fill="C0C0C0"/>
            <w:vAlign w:val="center"/>
          </w:tcPr>
          <w:p w14:paraId="7DEB5993" w14:textId="77777777" w:rsidR="000C6F53" w:rsidRPr="00A37C5D" w:rsidRDefault="000C6F53" w:rsidP="00AF6DF8">
            <w:pPr>
              <w:jc w:val="center"/>
              <w:rPr>
                <w:b/>
                <w:lang w:val="en-US"/>
              </w:rPr>
            </w:pPr>
            <w:r>
              <w:rPr>
                <w:b/>
                <w:lang w:val="en-US"/>
              </w:rPr>
              <w:t>W</w:t>
            </w:r>
          </w:p>
        </w:tc>
        <w:tc>
          <w:tcPr>
            <w:tcW w:w="236" w:type="dxa"/>
            <w:tcBorders>
              <w:top w:val="nil"/>
              <w:bottom w:val="nil"/>
            </w:tcBorders>
            <w:vAlign w:val="center"/>
          </w:tcPr>
          <w:p w14:paraId="48D865D2" w14:textId="77777777" w:rsidR="000C6F53" w:rsidRPr="00563AFC" w:rsidRDefault="000C6F53" w:rsidP="00AF6DF8">
            <w:pPr>
              <w:jc w:val="center"/>
              <w:rPr>
                <w:b/>
                <w:lang w:val="en-US"/>
              </w:rPr>
            </w:pPr>
          </w:p>
        </w:tc>
        <w:tc>
          <w:tcPr>
            <w:tcW w:w="830" w:type="dxa"/>
            <w:tcBorders>
              <w:bottom w:val="single" w:sz="4" w:space="0" w:color="auto"/>
            </w:tcBorders>
            <w:shd w:val="clear" w:color="auto" w:fill="EBD7FF"/>
            <w:vAlign w:val="center"/>
          </w:tcPr>
          <w:p w14:paraId="30C70839" w14:textId="77777777" w:rsidR="000C6F53" w:rsidRPr="00A37C5D" w:rsidRDefault="000C6F53" w:rsidP="00AF6DF8">
            <w:pPr>
              <w:jc w:val="center"/>
              <w:rPr>
                <w:b/>
                <w:lang w:val="en-US"/>
              </w:rPr>
            </w:pPr>
            <w:r>
              <w:rPr>
                <w:b/>
                <w:lang w:val="en-US"/>
              </w:rPr>
              <w:t>00</w:t>
            </w:r>
          </w:p>
        </w:tc>
        <w:tc>
          <w:tcPr>
            <w:tcW w:w="870" w:type="dxa"/>
            <w:tcBorders>
              <w:bottom w:val="single" w:sz="4" w:space="0" w:color="auto"/>
            </w:tcBorders>
            <w:shd w:val="clear" w:color="auto" w:fill="EBD7FF"/>
            <w:vAlign w:val="center"/>
          </w:tcPr>
          <w:p w14:paraId="5E9351DD" w14:textId="77777777" w:rsidR="000C6F53" w:rsidRPr="00A37C5D" w:rsidRDefault="000C6F53" w:rsidP="00AF6DF8">
            <w:pPr>
              <w:jc w:val="center"/>
              <w:rPr>
                <w:b/>
                <w:lang w:val="en-US"/>
              </w:rPr>
            </w:pPr>
            <w:r>
              <w:rPr>
                <w:b/>
                <w:lang w:val="en-US"/>
              </w:rPr>
              <w:t>reg</w:t>
            </w:r>
          </w:p>
        </w:tc>
        <w:tc>
          <w:tcPr>
            <w:tcW w:w="626" w:type="dxa"/>
            <w:tcBorders>
              <w:bottom w:val="single" w:sz="4" w:space="0" w:color="auto"/>
            </w:tcBorders>
            <w:shd w:val="clear" w:color="auto" w:fill="EBD7FF"/>
            <w:vAlign w:val="center"/>
          </w:tcPr>
          <w:p w14:paraId="54B87F59" w14:textId="77777777" w:rsidR="000C6F53" w:rsidRPr="00A37C5D" w:rsidRDefault="000C6F53" w:rsidP="00AF6DF8">
            <w:pPr>
              <w:jc w:val="center"/>
              <w:rPr>
                <w:b/>
                <w:lang w:val="en-US"/>
              </w:rPr>
            </w:pPr>
            <w:r>
              <w:rPr>
                <w:b/>
                <w:lang w:val="en-US"/>
              </w:rPr>
              <w:t>110</w:t>
            </w:r>
          </w:p>
        </w:tc>
        <w:tc>
          <w:tcPr>
            <w:tcW w:w="236" w:type="dxa"/>
            <w:tcBorders>
              <w:top w:val="nil"/>
              <w:bottom w:val="nil"/>
            </w:tcBorders>
            <w:vAlign w:val="center"/>
          </w:tcPr>
          <w:p w14:paraId="44FA6108" w14:textId="77777777" w:rsidR="000C6F53" w:rsidRPr="00563AFC" w:rsidRDefault="000C6F53" w:rsidP="00AF6DF8">
            <w:pPr>
              <w:jc w:val="center"/>
              <w:rPr>
                <w:b/>
                <w:lang w:val="en-US"/>
              </w:rPr>
            </w:pPr>
          </w:p>
        </w:tc>
        <w:tc>
          <w:tcPr>
            <w:tcW w:w="1218" w:type="dxa"/>
            <w:tcBorders>
              <w:bottom w:val="single" w:sz="4" w:space="0" w:color="auto"/>
            </w:tcBorders>
            <w:shd w:val="clear" w:color="auto" w:fill="CCFFFF"/>
            <w:vAlign w:val="center"/>
          </w:tcPr>
          <w:p w14:paraId="546958BB" w14:textId="77777777" w:rsidR="000C6F53" w:rsidRPr="00A37C5D" w:rsidRDefault="000C6F53" w:rsidP="00AF6DF8">
            <w:pPr>
              <w:jc w:val="center"/>
              <w:rPr>
                <w:b/>
                <w:lang w:val="en-US"/>
              </w:rPr>
            </w:pPr>
            <w:r>
              <w:rPr>
                <w:b/>
                <w:lang w:val="en-US"/>
              </w:rPr>
              <w:t>DispL</w:t>
            </w:r>
          </w:p>
        </w:tc>
        <w:tc>
          <w:tcPr>
            <w:tcW w:w="236" w:type="dxa"/>
            <w:tcBorders>
              <w:top w:val="nil"/>
              <w:bottom w:val="nil"/>
            </w:tcBorders>
            <w:vAlign w:val="center"/>
          </w:tcPr>
          <w:p w14:paraId="687DDC31" w14:textId="77777777" w:rsidR="000C6F53" w:rsidRPr="00563AFC" w:rsidRDefault="000C6F53" w:rsidP="00AF6DF8">
            <w:pPr>
              <w:jc w:val="center"/>
              <w:rPr>
                <w:b/>
                <w:lang w:val="en-US"/>
              </w:rPr>
            </w:pPr>
          </w:p>
        </w:tc>
        <w:tc>
          <w:tcPr>
            <w:tcW w:w="1176" w:type="dxa"/>
            <w:tcBorders>
              <w:bottom w:val="single" w:sz="4" w:space="0" w:color="auto"/>
            </w:tcBorders>
            <w:shd w:val="clear" w:color="auto" w:fill="CCFFFF"/>
            <w:vAlign w:val="center"/>
          </w:tcPr>
          <w:p w14:paraId="3F7530F9" w14:textId="77777777" w:rsidR="000C6F53" w:rsidRPr="00A37C5D" w:rsidRDefault="000C6F53" w:rsidP="00AF6DF8">
            <w:pPr>
              <w:jc w:val="center"/>
              <w:rPr>
                <w:b/>
                <w:lang w:val="en-US"/>
              </w:rPr>
            </w:pPr>
            <w:r>
              <w:rPr>
                <w:b/>
                <w:lang w:val="en-US"/>
              </w:rPr>
              <w:t>DispH</w:t>
            </w:r>
          </w:p>
        </w:tc>
      </w:tr>
      <w:tr w:rsidR="000C6F53" w14:paraId="0F3B57F9" w14:textId="77777777" w:rsidTr="00AF6DF8">
        <w:trPr>
          <w:gridAfter w:val="1"/>
          <w:wAfter w:w="42" w:type="dxa"/>
        </w:trPr>
        <w:tc>
          <w:tcPr>
            <w:tcW w:w="1188" w:type="dxa"/>
            <w:tcBorders>
              <w:left w:val="nil"/>
              <w:bottom w:val="nil"/>
              <w:right w:val="nil"/>
            </w:tcBorders>
          </w:tcPr>
          <w:p w14:paraId="13FD9E6F" w14:textId="77777777" w:rsidR="000C6F53" w:rsidRPr="00563AFC" w:rsidRDefault="000C6F53" w:rsidP="00AF6DF8">
            <w:pPr>
              <w:rPr>
                <w:b/>
                <w:sz w:val="16"/>
                <w:szCs w:val="16"/>
                <w:lang w:val="en-US"/>
              </w:rPr>
            </w:pPr>
            <w:r w:rsidRPr="00563AFC">
              <w:rPr>
                <w:b/>
                <w:sz w:val="16"/>
                <w:szCs w:val="16"/>
                <w:lang w:val="en-US"/>
              </w:rPr>
              <w:lastRenderedPageBreak/>
              <w:t>7</w:t>
            </w:r>
            <w:r>
              <w:rPr>
                <w:b/>
                <w:sz w:val="16"/>
                <w:szCs w:val="16"/>
                <w:lang w:val="en-US"/>
              </w:rPr>
              <w:t xml:space="preserve">                    2   </w:t>
            </w:r>
          </w:p>
        </w:tc>
        <w:tc>
          <w:tcPr>
            <w:tcW w:w="360" w:type="dxa"/>
            <w:tcBorders>
              <w:top w:val="nil"/>
              <w:left w:val="nil"/>
              <w:bottom w:val="nil"/>
              <w:right w:val="nil"/>
            </w:tcBorders>
          </w:tcPr>
          <w:p w14:paraId="03B3C41F" w14:textId="77777777" w:rsidR="000C6F53" w:rsidRPr="00563AFC" w:rsidRDefault="000C6F53" w:rsidP="00AF6DF8">
            <w:pPr>
              <w:jc w:val="right"/>
              <w:rPr>
                <w:b/>
                <w:sz w:val="16"/>
                <w:szCs w:val="16"/>
                <w:lang w:val="en-US"/>
              </w:rPr>
            </w:pPr>
            <w:r w:rsidRPr="00563AFC">
              <w:rPr>
                <w:b/>
                <w:sz w:val="16"/>
                <w:szCs w:val="16"/>
                <w:lang w:val="en-US"/>
              </w:rPr>
              <w:t>1</w:t>
            </w:r>
          </w:p>
        </w:tc>
        <w:tc>
          <w:tcPr>
            <w:tcW w:w="470" w:type="dxa"/>
            <w:tcBorders>
              <w:top w:val="nil"/>
              <w:left w:val="nil"/>
              <w:bottom w:val="nil"/>
              <w:right w:val="nil"/>
            </w:tcBorders>
          </w:tcPr>
          <w:p w14:paraId="22778ACB" w14:textId="77777777" w:rsidR="000C6F53" w:rsidRPr="00563AFC" w:rsidRDefault="000C6F53" w:rsidP="00AF6DF8">
            <w:pPr>
              <w:jc w:val="right"/>
              <w:rPr>
                <w:b/>
                <w:sz w:val="16"/>
                <w:szCs w:val="16"/>
                <w:lang w:val="en-US"/>
              </w:rPr>
            </w:pPr>
            <w:r w:rsidRPr="00563AFC">
              <w:rPr>
                <w:b/>
                <w:sz w:val="16"/>
                <w:szCs w:val="16"/>
                <w:lang w:val="en-US"/>
              </w:rPr>
              <w:t>0</w:t>
            </w:r>
          </w:p>
        </w:tc>
        <w:tc>
          <w:tcPr>
            <w:tcW w:w="236" w:type="dxa"/>
            <w:tcBorders>
              <w:top w:val="nil"/>
              <w:left w:val="nil"/>
              <w:bottom w:val="nil"/>
              <w:right w:val="nil"/>
            </w:tcBorders>
            <w:vAlign w:val="center"/>
          </w:tcPr>
          <w:p w14:paraId="5F1443B1" w14:textId="77777777" w:rsidR="000C6F53" w:rsidRPr="00563AFC" w:rsidRDefault="000C6F53" w:rsidP="00AF6DF8">
            <w:pPr>
              <w:jc w:val="center"/>
              <w:rPr>
                <w:b/>
                <w:sz w:val="16"/>
                <w:szCs w:val="16"/>
              </w:rPr>
            </w:pPr>
          </w:p>
        </w:tc>
        <w:tc>
          <w:tcPr>
            <w:tcW w:w="830" w:type="dxa"/>
            <w:tcBorders>
              <w:top w:val="nil"/>
              <w:left w:val="nil"/>
              <w:bottom w:val="nil"/>
              <w:right w:val="nil"/>
            </w:tcBorders>
          </w:tcPr>
          <w:p w14:paraId="2775D51D"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6</w:t>
            </w:r>
            <w:r w:rsidRPr="00563AFC">
              <w:rPr>
                <w:b/>
                <w:sz w:val="16"/>
                <w:szCs w:val="16"/>
                <w:lang w:val="en-US"/>
              </w:rPr>
              <w:t xml:space="preserve">   </w:t>
            </w:r>
          </w:p>
        </w:tc>
        <w:tc>
          <w:tcPr>
            <w:tcW w:w="870" w:type="dxa"/>
            <w:tcBorders>
              <w:top w:val="nil"/>
              <w:left w:val="nil"/>
              <w:bottom w:val="nil"/>
              <w:right w:val="nil"/>
            </w:tcBorders>
          </w:tcPr>
          <w:p w14:paraId="6E7D7E04" w14:textId="77777777" w:rsidR="000C6F53" w:rsidRPr="00563AFC" w:rsidRDefault="000C6F53" w:rsidP="00AF6DF8">
            <w:pPr>
              <w:jc w:val="right"/>
              <w:rPr>
                <w:b/>
                <w:sz w:val="16"/>
                <w:szCs w:val="16"/>
                <w:lang w:val="en-US"/>
              </w:rPr>
            </w:pPr>
            <w:r w:rsidRPr="00563AFC">
              <w:rPr>
                <w:b/>
                <w:sz w:val="16"/>
                <w:szCs w:val="16"/>
                <w:lang w:val="en-US"/>
              </w:rPr>
              <w:t>3</w:t>
            </w:r>
          </w:p>
        </w:tc>
        <w:tc>
          <w:tcPr>
            <w:tcW w:w="626" w:type="dxa"/>
            <w:tcBorders>
              <w:top w:val="nil"/>
              <w:left w:val="nil"/>
              <w:bottom w:val="nil"/>
              <w:right w:val="nil"/>
            </w:tcBorders>
          </w:tcPr>
          <w:p w14:paraId="5F586067" w14:textId="77777777" w:rsidR="000C6F53" w:rsidRPr="00563AFC" w:rsidRDefault="000C6F53" w:rsidP="00AF6DF8">
            <w:pPr>
              <w:rPr>
                <w:b/>
                <w:sz w:val="16"/>
                <w:szCs w:val="16"/>
                <w:lang w:val="en-US"/>
              </w:rPr>
            </w:pPr>
            <w:r w:rsidRPr="00563AFC">
              <w:rPr>
                <w:b/>
                <w:sz w:val="16"/>
                <w:szCs w:val="16"/>
                <w:lang w:val="en-US"/>
              </w:rPr>
              <w:t>2</w:t>
            </w:r>
            <w:r>
              <w:rPr>
                <w:b/>
                <w:sz w:val="16"/>
                <w:szCs w:val="16"/>
                <w:lang w:val="en-US"/>
              </w:rPr>
              <w:t xml:space="preserve">      0</w:t>
            </w:r>
          </w:p>
        </w:tc>
        <w:tc>
          <w:tcPr>
            <w:tcW w:w="236" w:type="dxa"/>
            <w:tcBorders>
              <w:top w:val="nil"/>
              <w:left w:val="nil"/>
              <w:bottom w:val="nil"/>
              <w:right w:val="nil"/>
            </w:tcBorders>
            <w:vAlign w:val="center"/>
          </w:tcPr>
          <w:p w14:paraId="5C77407C" w14:textId="77777777" w:rsidR="000C6F53" w:rsidRPr="00563AFC" w:rsidRDefault="000C6F53" w:rsidP="00AF6DF8">
            <w:pPr>
              <w:jc w:val="center"/>
              <w:rPr>
                <w:b/>
                <w:sz w:val="16"/>
                <w:szCs w:val="16"/>
              </w:rPr>
            </w:pPr>
          </w:p>
        </w:tc>
        <w:tc>
          <w:tcPr>
            <w:tcW w:w="1218" w:type="dxa"/>
            <w:tcBorders>
              <w:top w:val="nil"/>
              <w:left w:val="nil"/>
              <w:bottom w:val="nil"/>
              <w:right w:val="nil"/>
            </w:tcBorders>
          </w:tcPr>
          <w:p w14:paraId="65F1B28E"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w:t>
            </w:r>
            <w:r w:rsidRPr="00563AFC">
              <w:rPr>
                <w:b/>
                <w:sz w:val="16"/>
                <w:szCs w:val="16"/>
                <w:lang w:val="en-US"/>
              </w:rPr>
              <w:t xml:space="preserve"> 0</w:t>
            </w:r>
          </w:p>
        </w:tc>
        <w:tc>
          <w:tcPr>
            <w:tcW w:w="236" w:type="dxa"/>
            <w:tcBorders>
              <w:top w:val="nil"/>
              <w:left w:val="nil"/>
              <w:bottom w:val="nil"/>
              <w:right w:val="nil"/>
            </w:tcBorders>
            <w:vAlign w:val="center"/>
          </w:tcPr>
          <w:p w14:paraId="045BE5CE" w14:textId="77777777" w:rsidR="000C6F53" w:rsidRPr="00563AFC" w:rsidRDefault="000C6F53" w:rsidP="00AF6DF8">
            <w:pPr>
              <w:jc w:val="center"/>
              <w:rPr>
                <w:b/>
                <w:sz w:val="16"/>
                <w:szCs w:val="16"/>
              </w:rPr>
            </w:pPr>
          </w:p>
        </w:tc>
        <w:tc>
          <w:tcPr>
            <w:tcW w:w="1176" w:type="dxa"/>
            <w:tcBorders>
              <w:top w:val="nil"/>
              <w:left w:val="nil"/>
              <w:bottom w:val="nil"/>
              <w:right w:val="nil"/>
            </w:tcBorders>
          </w:tcPr>
          <w:p w14:paraId="548BB8BF" w14:textId="77777777" w:rsidR="000C6F53" w:rsidRPr="00563AFC" w:rsidRDefault="000C6F53" w:rsidP="00AF6DF8">
            <w:pPr>
              <w:rPr>
                <w:b/>
                <w:sz w:val="16"/>
                <w:szCs w:val="16"/>
                <w:lang w:val="en-US"/>
              </w:rPr>
            </w:pPr>
            <w:r w:rsidRPr="00563AFC">
              <w:rPr>
                <w:b/>
                <w:sz w:val="16"/>
                <w:szCs w:val="16"/>
                <w:lang w:val="en-US"/>
              </w:rPr>
              <w:t xml:space="preserve">7 </w:t>
            </w:r>
            <w:r>
              <w:rPr>
                <w:b/>
                <w:sz w:val="16"/>
                <w:szCs w:val="16"/>
                <w:lang w:val="en-US"/>
              </w:rPr>
              <w:t xml:space="preserve">                  </w:t>
            </w:r>
            <w:r w:rsidRPr="00563AFC">
              <w:rPr>
                <w:b/>
                <w:sz w:val="16"/>
                <w:szCs w:val="16"/>
                <w:lang w:val="en-US"/>
              </w:rPr>
              <w:t xml:space="preserve"> 0</w:t>
            </w:r>
          </w:p>
        </w:tc>
      </w:tr>
      <w:tr w:rsidR="000C6F53" w14:paraId="343F7879" w14:textId="77777777" w:rsidTr="00AF6DF8">
        <w:trPr>
          <w:gridAfter w:val="1"/>
          <w:wAfter w:w="42" w:type="dxa"/>
          <w:trHeight w:val="321"/>
        </w:trPr>
        <w:tc>
          <w:tcPr>
            <w:tcW w:w="1188" w:type="dxa"/>
            <w:tcBorders>
              <w:top w:val="nil"/>
              <w:left w:val="nil"/>
              <w:bottom w:val="nil"/>
              <w:right w:val="nil"/>
            </w:tcBorders>
          </w:tcPr>
          <w:p w14:paraId="72AAA41A" w14:textId="77777777" w:rsidR="000C6F53" w:rsidRPr="00563AFC" w:rsidRDefault="000C6F53" w:rsidP="00AF6DF8">
            <w:pPr>
              <w:rPr>
                <w:b/>
                <w:sz w:val="16"/>
                <w:szCs w:val="16"/>
                <w:lang w:val="en-US"/>
              </w:rPr>
            </w:pPr>
          </w:p>
        </w:tc>
        <w:tc>
          <w:tcPr>
            <w:tcW w:w="360" w:type="dxa"/>
            <w:tcBorders>
              <w:top w:val="nil"/>
              <w:left w:val="nil"/>
              <w:bottom w:val="nil"/>
              <w:right w:val="nil"/>
            </w:tcBorders>
          </w:tcPr>
          <w:p w14:paraId="17665F93" w14:textId="77777777" w:rsidR="000C6F53" w:rsidRPr="00563AFC" w:rsidRDefault="000C6F53" w:rsidP="00AF6DF8">
            <w:pPr>
              <w:jc w:val="right"/>
              <w:rPr>
                <w:b/>
                <w:sz w:val="16"/>
                <w:szCs w:val="16"/>
                <w:lang w:val="en-US"/>
              </w:rPr>
            </w:pPr>
          </w:p>
        </w:tc>
        <w:tc>
          <w:tcPr>
            <w:tcW w:w="470" w:type="dxa"/>
            <w:tcBorders>
              <w:top w:val="nil"/>
              <w:left w:val="nil"/>
              <w:bottom w:val="nil"/>
              <w:right w:val="nil"/>
            </w:tcBorders>
          </w:tcPr>
          <w:p w14:paraId="4D6D540E" w14:textId="77777777" w:rsidR="000C6F53" w:rsidRPr="00563AFC" w:rsidRDefault="000C6F53" w:rsidP="00AF6DF8">
            <w:pPr>
              <w:jc w:val="right"/>
              <w:rPr>
                <w:b/>
                <w:sz w:val="16"/>
                <w:szCs w:val="16"/>
                <w:lang w:val="en-US"/>
              </w:rPr>
            </w:pPr>
          </w:p>
        </w:tc>
        <w:tc>
          <w:tcPr>
            <w:tcW w:w="236" w:type="dxa"/>
            <w:tcBorders>
              <w:top w:val="nil"/>
              <w:left w:val="nil"/>
              <w:bottom w:val="nil"/>
              <w:right w:val="nil"/>
            </w:tcBorders>
            <w:vAlign w:val="center"/>
          </w:tcPr>
          <w:p w14:paraId="763E8C20" w14:textId="77777777" w:rsidR="000C6F53" w:rsidRPr="00563AFC" w:rsidRDefault="000C6F53" w:rsidP="00AF6DF8">
            <w:pPr>
              <w:jc w:val="center"/>
              <w:rPr>
                <w:b/>
                <w:sz w:val="16"/>
                <w:szCs w:val="16"/>
              </w:rPr>
            </w:pPr>
          </w:p>
        </w:tc>
        <w:tc>
          <w:tcPr>
            <w:tcW w:w="830" w:type="dxa"/>
            <w:tcBorders>
              <w:top w:val="nil"/>
              <w:left w:val="nil"/>
              <w:bottom w:val="nil"/>
              <w:right w:val="nil"/>
            </w:tcBorders>
          </w:tcPr>
          <w:p w14:paraId="5892AF2B" w14:textId="77777777" w:rsidR="000C6F53" w:rsidRPr="00563AFC" w:rsidRDefault="000C6F53" w:rsidP="00AF6DF8">
            <w:pPr>
              <w:rPr>
                <w:b/>
                <w:sz w:val="16"/>
                <w:szCs w:val="16"/>
                <w:lang w:val="en-US"/>
              </w:rPr>
            </w:pPr>
          </w:p>
        </w:tc>
        <w:tc>
          <w:tcPr>
            <w:tcW w:w="870" w:type="dxa"/>
            <w:tcBorders>
              <w:top w:val="nil"/>
              <w:left w:val="nil"/>
              <w:bottom w:val="nil"/>
              <w:right w:val="nil"/>
            </w:tcBorders>
          </w:tcPr>
          <w:p w14:paraId="0E56F518" w14:textId="77777777" w:rsidR="000C6F53" w:rsidRPr="00563AFC" w:rsidRDefault="000C6F53" w:rsidP="00AF6DF8">
            <w:pPr>
              <w:jc w:val="right"/>
              <w:rPr>
                <w:b/>
                <w:sz w:val="16"/>
                <w:szCs w:val="16"/>
                <w:lang w:val="en-US"/>
              </w:rPr>
            </w:pPr>
          </w:p>
        </w:tc>
        <w:tc>
          <w:tcPr>
            <w:tcW w:w="626" w:type="dxa"/>
            <w:tcBorders>
              <w:top w:val="nil"/>
              <w:left w:val="nil"/>
              <w:bottom w:val="nil"/>
              <w:right w:val="nil"/>
            </w:tcBorders>
          </w:tcPr>
          <w:p w14:paraId="39053F7C" w14:textId="77777777" w:rsidR="000C6F53" w:rsidRPr="00563AFC" w:rsidRDefault="000C6F53" w:rsidP="00AF6DF8">
            <w:pPr>
              <w:rPr>
                <w:b/>
                <w:sz w:val="16"/>
                <w:szCs w:val="16"/>
                <w:lang w:val="en-US"/>
              </w:rPr>
            </w:pPr>
          </w:p>
        </w:tc>
        <w:tc>
          <w:tcPr>
            <w:tcW w:w="236" w:type="dxa"/>
            <w:tcBorders>
              <w:top w:val="nil"/>
              <w:left w:val="nil"/>
              <w:bottom w:val="nil"/>
              <w:right w:val="nil"/>
            </w:tcBorders>
            <w:vAlign w:val="center"/>
          </w:tcPr>
          <w:p w14:paraId="19614081" w14:textId="77777777" w:rsidR="000C6F53" w:rsidRPr="00563AFC" w:rsidRDefault="000C6F53" w:rsidP="00AF6DF8">
            <w:pPr>
              <w:jc w:val="center"/>
              <w:rPr>
                <w:b/>
                <w:sz w:val="16"/>
                <w:szCs w:val="16"/>
              </w:rPr>
            </w:pPr>
          </w:p>
        </w:tc>
        <w:tc>
          <w:tcPr>
            <w:tcW w:w="2630" w:type="dxa"/>
            <w:gridSpan w:val="3"/>
            <w:tcBorders>
              <w:top w:val="nil"/>
              <w:left w:val="nil"/>
              <w:bottom w:val="nil"/>
              <w:right w:val="nil"/>
            </w:tcBorders>
            <w:vAlign w:val="bottom"/>
          </w:tcPr>
          <w:p w14:paraId="42F46124" w14:textId="77777777" w:rsidR="000C6F53" w:rsidRPr="009F40E3" w:rsidRDefault="000C6F53" w:rsidP="00AF6DF8">
            <w:pPr>
              <w:jc w:val="center"/>
              <w:rPr>
                <w:b/>
                <w:lang w:val="en-US"/>
              </w:rPr>
            </w:pPr>
            <w:r>
              <w:rPr>
                <w:b/>
                <w:lang w:val="en-US"/>
              </w:rPr>
              <w:t>Effective Address</w:t>
            </w:r>
          </w:p>
        </w:tc>
      </w:tr>
    </w:tbl>
    <w:p w14:paraId="01FD7DFF" w14:textId="77777777" w:rsidR="000C6F53" w:rsidRDefault="000C6F53" w:rsidP="000C6F53">
      <w:pPr>
        <w:ind w:left="1068"/>
        <w:rPr>
          <w:b/>
        </w:rPr>
      </w:pPr>
      <w:r>
        <w:rPr>
          <w:b/>
          <w:noProof/>
        </w:rPr>
        <mc:AlternateContent>
          <mc:Choice Requires="wps">
            <w:drawing>
              <wp:anchor distT="0" distB="0" distL="114300" distR="114300" simplePos="0" relativeHeight="251665408" behindDoc="0" locked="0" layoutInCell="1" allowOverlap="1" wp14:anchorId="2C0D66AA" wp14:editId="1928571C">
                <wp:simplePos x="0" y="0"/>
                <wp:positionH relativeFrom="column">
                  <wp:posOffset>4432935</wp:posOffset>
                </wp:positionH>
                <wp:positionV relativeFrom="paragraph">
                  <wp:posOffset>-875665</wp:posOffset>
                </wp:positionV>
                <wp:extent cx="113665" cy="1893570"/>
                <wp:effectExtent l="9525" t="13970" r="11430" b="5715"/>
                <wp:wrapNone/>
                <wp:docPr id="22" name="Левая фигурная скоб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3665" cy="1893570"/>
                        </a:xfrm>
                        <a:prstGeom prst="leftBrace">
                          <a:avLst>
                            <a:gd name="adj1" fmla="val 1388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C743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2" o:spid="_x0000_s1026" type="#_x0000_t87" style="position:absolute;margin-left:349.05pt;margin-top:-68.95pt;width:8.95pt;height:149.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"/>
            </w:pict>
          </mc:Fallback>
        </mc:AlternateContent>
      </w:r>
    </w:p>
    <w:p w14:paraId="74D7506A" w14:textId="77777777" w:rsidR="000C6F53" w:rsidRDefault="000C6F53" w:rsidP="000C6F53">
      <w:pPr>
        <w:ind w:firstLine="708"/>
        <w:rPr>
          <w:b/>
        </w:rPr>
      </w:pPr>
    </w:p>
    <w:p w14:paraId="0334D5DE" w14:textId="77777777" w:rsidR="000C6F53" w:rsidRDefault="000C6F53" w:rsidP="000C6F53">
      <w:pPr>
        <w:ind w:firstLine="708"/>
        <w:rPr>
          <w:b/>
        </w:rPr>
      </w:pPr>
      <w:r>
        <w:rPr>
          <w:b/>
        </w:rPr>
        <w:t xml:space="preserve">В старших моделях процессоров, точнее, начиная с модели </w:t>
      </w:r>
      <w:r>
        <w:rPr>
          <w:b/>
          <w:lang w:val="en-US"/>
        </w:rPr>
        <w:t>i</w:t>
      </w:r>
      <w:r w:rsidRPr="00B32D1E">
        <w:rPr>
          <w:b/>
        </w:rPr>
        <w:t>386</w:t>
      </w:r>
      <w:r>
        <w:rPr>
          <w:b/>
        </w:rPr>
        <w:t>,</w:t>
      </w:r>
      <w:r w:rsidRPr="00B32D1E">
        <w:rPr>
          <w:b/>
        </w:rPr>
        <w:t xml:space="preserve"> </w:t>
      </w:r>
      <w:r>
        <w:rPr>
          <w:b/>
        </w:rPr>
        <w:t xml:space="preserve">используется </w:t>
      </w:r>
    </w:p>
    <w:p w14:paraId="1CFD6AA9" w14:textId="77777777" w:rsidR="000C6F53" w:rsidRDefault="000C6F53" w:rsidP="000C6F53">
      <w:pPr>
        <w:rPr>
          <w:b/>
        </w:rPr>
      </w:pPr>
      <w:r>
        <w:rPr>
          <w:b/>
        </w:rPr>
        <w:t>32 – битная адресация и 32 – битные операнды. Для сохранения совместимости с 16 – битными моделями в старших моделях имеется возможность использования, как 16 – битной адресации, так и 16 – битных операндов.</w:t>
      </w:r>
    </w:p>
    <w:p w14:paraId="40F1940A" w14:textId="77777777" w:rsidR="000C6F53" w:rsidRDefault="000C6F53" w:rsidP="000C6F53">
      <w:pPr>
        <w:ind w:firstLine="708"/>
        <w:rPr>
          <w:b/>
        </w:rPr>
      </w:pPr>
      <w:r>
        <w:rPr>
          <w:b/>
        </w:rPr>
        <w:t xml:space="preserve"> Глобально, размер адресации и операндов задаётся специальным битом </w:t>
      </w:r>
      <w:r>
        <w:rPr>
          <w:b/>
          <w:lang w:val="en-US"/>
        </w:rPr>
        <w:t>D</w:t>
      </w:r>
      <w:r>
        <w:rPr>
          <w:b/>
        </w:rPr>
        <w:t xml:space="preserve"> –</w:t>
      </w:r>
      <w:r w:rsidRPr="00B32D1E">
        <w:rPr>
          <w:b/>
        </w:rPr>
        <w:t xml:space="preserve"> </w:t>
      </w:r>
      <w:r w:rsidRPr="00B32D1E">
        <w:rPr>
          <w:b/>
          <w:u w:val="single"/>
          <w:lang w:val="en-US"/>
        </w:rPr>
        <w:t>Default</w:t>
      </w:r>
      <w:r w:rsidRPr="00B32D1E">
        <w:rPr>
          <w:b/>
          <w:u w:val="single"/>
        </w:rPr>
        <w:t xml:space="preserve"> </w:t>
      </w:r>
      <w:r w:rsidRPr="00B32D1E">
        <w:rPr>
          <w:b/>
          <w:u w:val="single"/>
          <w:lang w:val="en-US"/>
        </w:rPr>
        <w:t>Size</w:t>
      </w:r>
      <w:r>
        <w:rPr>
          <w:b/>
        </w:rPr>
        <w:t xml:space="preserve"> </w:t>
      </w:r>
      <w:r w:rsidRPr="00B32D1E">
        <w:rPr>
          <w:b/>
        </w:rPr>
        <w:t>(</w:t>
      </w:r>
      <w:r>
        <w:rPr>
          <w:b/>
        </w:rPr>
        <w:t>размер по умолчанию</w:t>
      </w:r>
      <w:r w:rsidRPr="00B32D1E">
        <w:rPr>
          <w:b/>
        </w:rPr>
        <w:t>)</w:t>
      </w:r>
      <w:r>
        <w:rPr>
          <w:b/>
        </w:rPr>
        <w:t xml:space="preserve">, этот бит находится в </w:t>
      </w:r>
      <w:r>
        <w:rPr>
          <w:b/>
          <w:lang w:val="en-US"/>
        </w:rPr>
        <w:t>Description</w:t>
      </w:r>
      <w:r w:rsidRPr="00B32D1E">
        <w:rPr>
          <w:b/>
        </w:rPr>
        <w:t xml:space="preserve"> </w:t>
      </w:r>
      <w:r>
        <w:rPr>
          <w:b/>
          <w:lang w:val="en-US"/>
        </w:rPr>
        <w:t>Segment</w:t>
      </w:r>
      <w:r w:rsidRPr="00B32D1E">
        <w:rPr>
          <w:b/>
        </w:rPr>
        <w:t xml:space="preserve"> </w:t>
      </w:r>
      <w:r>
        <w:rPr>
          <w:b/>
        </w:rPr>
        <w:t>(описатель сегмента). Локальную установку разрядности адреса и</w:t>
      </w:r>
      <w:r w:rsidRPr="00B32D1E">
        <w:rPr>
          <w:b/>
        </w:rPr>
        <w:t>/</w:t>
      </w:r>
      <w:r>
        <w:rPr>
          <w:b/>
        </w:rPr>
        <w:t xml:space="preserve">или операнда по сравнению с принятой по умолчанию (по значению </w:t>
      </w:r>
      <w:r w:rsidRPr="00B32D1E">
        <w:rPr>
          <w:b/>
        </w:rPr>
        <w:t xml:space="preserve">бита </w:t>
      </w:r>
      <w:r>
        <w:rPr>
          <w:b/>
          <w:lang w:val="en-US"/>
        </w:rPr>
        <w:t>D</w:t>
      </w:r>
      <w:r>
        <w:rPr>
          <w:b/>
        </w:rPr>
        <w:t xml:space="preserve">) можно осуществить с использованием соответствующих префиксов </w:t>
      </w:r>
      <w:r>
        <w:rPr>
          <w:b/>
          <w:lang w:val="en-US"/>
        </w:rPr>
        <w:t>AS</w:t>
      </w:r>
      <w:r w:rsidRPr="00B32D1E">
        <w:rPr>
          <w:b/>
        </w:rPr>
        <w:t xml:space="preserve"> – </w:t>
      </w:r>
      <w:r>
        <w:rPr>
          <w:b/>
          <w:lang w:val="en-US"/>
        </w:rPr>
        <w:t>Address</w:t>
      </w:r>
      <w:r w:rsidRPr="00B32D1E">
        <w:rPr>
          <w:b/>
        </w:rPr>
        <w:t xml:space="preserve"> </w:t>
      </w:r>
      <w:r>
        <w:rPr>
          <w:b/>
          <w:lang w:val="en-US"/>
        </w:rPr>
        <w:t>Size</w:t>
      </w:r>
      <w:r w:rsidRPr="00B32D1E">
        <w:rPr>
          <w:b/>
        </w:rPr>
        <w:t xml:space="preserve">, </w:t>
      </w:r>
      <w:r>
        <w:rPr>
          <w:b/>
          <w:lang w:val="en-US"/>
        </w:rPr>
        <w:t>OS</w:t>
      </w:r>
      <w:r w:rsidRPr="00B32D1E">
        <w:rPr>
          <w:b/>
        </w:rPr>
        <w:t xml:space="preserve"> – </w:t>
      </w:r>
      <w:r>
        <w:rPr>
          <w:b/>
          <w:lang w:val="en-US"/>
        </w:rPr>
        <w:t>Operand</w:t>
      </w:r>
      <w:r w:rsidRPr="00B32D1E">
        <w:rPr>
          <w:b/>
        </w:rPr>
        <w:t xml:space="preserve"> </w:t>
      </w:r>
      <w:r>
        <w:rPr>
          <w:b/>
          <w:lang w:val="en-US"/>
        </w:rPr>
        <w:t>Size</w:t>
      </w:r>
      <w:r>
        <w:rPr>
          <w:b/>
        </w:rPr>
        <w:t>.</w:t>
      </w:r>
    </w:p>
    <w:p w14:paraId="0EC9086C" w14:textId="77777777" w:rsidR="000C6F53" w:rsidRDefault="000C6F53" w:rsidP="000C6F53">
      <w:pPr>
        <w:ind w:firstLine="708"/>
        <w:rPr>
          <w:b/>
        </w:rPr>
      </w:pPr>
      <w:r>
        <w:rPr>
          <w:b/>
        </w:rPr>
        <w:t>Для 32 – битных моделей максимальный размер машинной команды составляет 12 байт (без учета возможных префиксов)</w:t>
      </w:r>
    </w:p>
    <w:p w14:paraId="5154C0F8" w14:textId="77777777" w:rsidR="000C6F53" w:rsidRDefault="000C6F53" w:rsidP="000C6F53">
      <w:pPr>
        <w:ind w:firstLine="708"/>
        <w:rPr>
          <w:b/>
        </w:rPr>
      </w:pPr>
      <w:r>
        <w:rPr>
          <w:b/>
        </w:rPr>
        <w:t>2байта – код операции</w:t>
      </w:r>
    </w:p>
    <w:p w14:paraId="3B7BCA9A" w14:textId="77777777" w:rsidR="000C6F53" w:rsidRDefault="000C6F53" w:rsidP="000C6F53">
      <w:pPr>
        <w:ind w:firstLine="708"/>
        <w:rPr>
          <w:b/>
        </w:rPr>
      </w:pPr>
      <w:r>
        <w:rPr>
          <w:b/>
        </w:rPr>
        <w:t>1байт – постбайт адресации</w:t>
      </w:r>
    </w:p>
    <w:p w14:paraId="17184DFD" w14:textId="77777777" w:rsidR="000C6F53" w:rsidRPr="000C6F53" w:rsidRDefault="000C6F53" w:rsidP="000C6F53">
      <w:pPr>
        <w:ind w:firstLine="708"/>
        <w:rPr>
          <w:b/>
        </w:rPr>
      </w:pPr>
      <w:r>
        <w:rPr>
          <w:b/>
        </w:rPr>
        <w:t>1байт – дополнительный байт адресации (</w:t>
      </w:r>
      <w:r>
        <w:rPr>
          <w:b/>
          <w:lang w:val="en-US"/>
        </w:rPr>
        <w:t>SIB</w:t>
      </w:r>
      <w:r w:rsidRPr="007348F9">
        <w:rPr>
          <w:b/>
        </w:rPr>
        <w:t xml:space="preserve"> – </w:t>
      </w:r>
      <w:r>
        <w:rPr>
          <w:b/>
          <w:lang w:val="en-US"/>
        </w:rPr>
        <w:t>Scale</w:t>
      </w:r>
      <w:r w:rsidRPr="007348F9">
        <w:rPr>
          <w:b/>
        </w:rPr>
        <w:t xml:space="preserve"> </w:t>
      </w:r>
      <w:r>
        <w:rPr>
          <w:b/>
          <w:lang w:val="en-US"/>
        </w:rPr>
        <w:t>Index</w:t>
      </w:r>
      <w:r w:rsidRPr="007348F9">
        <w:rPr>
          <w:b/>
        </w:rPr>
        <w:t xml:space="preserve"> </w:t>
      </w:r>
      <w:r>
        <w:rPr>
          <w:b/>
          <w:lang w:val="en-US"/>
        </w:rPr>
        <w:t>Base</w:t>
      </w:r>
      <w:r>
        <w:rPr>
          <w:b/>
        </w:rPr>
        <w:t>)</w:t>
      </w:r>
    </w:p>
    <w:p w14:paraId="1A74A6CC" w14:textId="77777777" w:rsidR="000C6F53" w:rsidRDefault="000C6F53" w:rsidP="000C6F53">
      <w:pPr>
        <w:ind w:firstLine="708"/>
        <w:rPr>
          <w:b/>
        </w:rPr>
      </w:pPr>
      <w:r w:rsidRPr="007348F9">
        <w:rPr>
          <w:b/>
        </w:rPr>
        <w:t xml:space="preserve">4 </w:t>
      </w:r>
      <w:r>
        <w:rPr>
          <w:b/>
        </w:rPr>
        <w:t>байта – операнд</w:t>
      </w:r>
    </w:p>
    <w:p w14:paraId="082FA951" w14:textId="77777777" w:rsidR="000C6F53" w:rsidRPr="007348F9" w:rsidRDefault="000C6F53" w:rsidP="000C6F53">
      <w:pPr>
        <w:ind w:firstLine="708"/>
        <w:rPr>
          <w:b/>
        </w:rPr>
      </w:pPr>
      <w:r>
        <w:rPr>
          <w:b/>
        </w:rPr>
        <w:t xml:space="preserve">Байт </w:t>
      </w:r>
      <w:r>
        <w:rPr>
          <w:b/>
          <w:lang w:val="en-US"/>
        </w:rPr>
        <w:t>SIB</w:t>
      </w:r>
      <w:r w:rsidRPr="007348F9">
        <w:rPr>
          <w:b/>
        </w:rPr>
        <w:t xml:space="preserve"> </w:t>
      </w:r>
      <w:r>
        <w:rPr>
          <w:b/>
        </w:rPr>
        <w:t xml:space="preserve">используется для задания базово – индексной адресации с масштабированием </w:t>
      </w:r>
    </w:p>
    <w:tbl>
      <w:tblPr>
        <w:tblStyle w:val="a4"/>
        <w:tblW w:w="0" w:type="auto"/>
        <w:tblInd w:w="2704" w:type="dxa"/>
        <w:tblLook w:val="01E0" w:firstRow="1" w:lastRow="1" w:firstColumn="1" w:lastColumn="1" w:noHBand="0" w:noVBand="0"/>
      </w:tblPr>
      <w:tblGrid>
        <w:gridCol w:w="1417"/>
        <w:gridCol w:w="1417"/>
        <w:gridCol w:w="1417"/>
      </w:tblGrid>
      <w:tr w:rsidR="000C6F53" w14:paraId="43811F2B" w14:textId="77777777" w:rsidTr="00AF6DF8">
        <w:trPr>
          <w:trHeight w:val="253"/>
        </w:trPr>
        <w:tc>
          <w:tcPr>
            <w:tcW w:w="1417" w:type="dxa"/>
            <w:tcBorders>
              <w:bottom w:val="single" w:sz="4" w:space="0" w:color="auto"/>
            </w:tcBorders>
            <w:shd w:val="clear" w:color="auto" w:fill="FFCCCC"/>
            <w:vAlign w:val="center"/>
          </w:tcPr>
          <w:p w14:paraId="277F4DA9" w14:textId="77777777" w:rsidR="000C6F53" w:rsidRPr="007348F9" w:rsidRDefault="000C6F53" w:rsidP="00AF6DF8">
            <w:pPr>
              <w:jc w:val="center"/>
              <w:rPr>
                <w:b/>
                <w:lang w:val="en-US"/>
              </w:rPr>
            </w:pPr>
            <w:r>
              <w:rPr>
                <w:b/>
                <w:lang w:val="en-US"/>
              </w:rPr>
              <w:t>Scale</w:t>
            </w:r>
          </w:p>
        </w:tc>
        <w:tc>
          <w:tcPr>
            <w:tcW w:w="1417" w:type="dxa"/>
            <w:tcBorders>
              <w:bottom w:val="single" w:sz="4" w:space="0" w:color="auto"/>
            </w:tcBorders>
            <w:shd w:val="clear" w:color="auto" w:fill="FFCCCC"/>
            <w:vAlign w:val="center"/>
          </w:tcPr>
          <w:p w14:paraId="59D31FF0" w14:textId="77777777" w:rsidR="000C6F53" w:rsidRPr="00BA3CB4" w:rsidRDefault="000C6F53" w:rsidP="00AF6DF8">
            <w:pPr>
              <w:jc w:val="center"/>
              <w:rPr>
                <w:b/>
                <w:lang w:val="en-US"/>
              </w:rPr>
            </w:pPr>
            <w:r>
              <w:rPr>
                <w:b/>
                <w:lang w:val="en-US"/>
              </w:rPr>
              <w:t>Index</w:t>
            </w:r>
          </w:p>
        </w:tc>
        <w:tc>
          <w:tcPr>
            <w:tcW w:w="1417" w:type="dxa"/>
            <w:tcBorders>
              <w:bottom w:val="single" w:sz="4" w:space="0" w:color="auto"/>
            </w:tcBorders>
            <w:shd w:val="clear" w:color="auto" w:fill="FFCCCC"/>
            <w:vAlign w:val="center"/>
          </w:tcPr>
          <w:p w14:paraId="137D2856" w14:textId="77777777" w:rsidR="000C6F53" w:rsidRPr="00BA3CB4" w:rsidRDefault="000C6F53" w:rsidP="00AF6DF8">
            <w:pPr>
              <w:jc w:val="center"/>
              <w:rPr>
                <w:b/>
                <w:lang w:val="en-US"/>
              </w:rPr>
            </w:pPr>
            <w:r>
              <w:rPr>
                <w:b/>
                <w:lang w:val="en-US"/>
              </w:rPr>
              <w:t>Base</w:t>
            </w:r>
          </w:p>
        </w:tc>
      </w:tr>
      <w:tr w:rsidR="000C6F53" w14:paraId="4ADF7721" w14:textId="77777777" w:rsidTr="00AF6DF8">
        <w:trPr>
          <w:trHeight w:val="121"/>
        </w:trPr>
        <w:tc>
          <w:tcPr>
            <w:tcW w:w="1417" w:type="dxa"/>
            <w:tcBorders>
              <w:left w:val="nil"/>
              <w:bottom w:val="nil"/>
              <w:right w:val="nil"/>
            </w:tcBorders>
          </w:tcPr>
          <w:p w14:paraId="4B9589BD" w14:textId="77777777" w:rsidR="000C6F53" w:rsidRPr="00BA3CB4" w:rsidRDefault="000C6F53" w:rsidP="00AF6DF8">
            <w:pPr>
              <w:rPr>
                <w:b/>
                <w:sz w:val="16"/>
                <w:szCs w:val="16"/>
                <w:lang w:val="en-US"/>
              </w:rPr>
            </w:pPr>
            <w:r w:rsidRPr="00BA3CB4">
              <w:rPr>
                <w:b/>
                <w:sz w:val="16"/>
                <w:szCs w:val="16"/>
                <w:lang w:val="en-US"/>
              </w:rPr>
              <w:t xml:space="preserve">7   </w:t>
            </w:r>
            <w:r>
              <w:rPr>
                <w:b/>
                <w:sz w:val="16"/>
                <w:szCs w:val="16"/>
                <w:lang w:val="en-US"/>
              </w:rPr>
              <w:t xml:space="preserve">           </w:t>
            </w:r>
            <w:r w:rsidRPr="00BA3CB4">
              <w:rPr>
                <w:b/>
                <w:sz w:val="16"/>
                <w:szCs w:val="16"/>
                <w:lang w:val="en-US"/>
              </w:rPr>
              <w:t xml:space="preserve">            6</w:t>
            </w:r>
          </w:p>
        </w:tc>
        <w:tc>
          <w:tcPr>
            <w:tcW w:w="1417" w:type="dxa"/>
            <w:tcBorders>
              <w:left w:val="nil"/>
              <w:bottom w:val="nil"/>
              <w:right w:val="nil"/>
            </w:tcBorders>
          </w:tcPr>
          <w:p w14:paraId="42D1FEB0" w14:textId="77777777" w:rsidR="000C6F53" w:rsidRPr="00BA3CB4" w:rsidRDefault="000C6F53" w:rsidP="00AF6DF8">
            <w:pPr>
              <w:rPr>
                <w:b/>
                <w:sz w:val="16"/>
                <w:szCs w:val="16"/>
                <w:lang w:val="en-US"/>
              </w:rPr>
            </w:pPr>
            <w:r w:rsidRPr="00BA3CB4">
              <w:rPr>
                <w:b/>
                <w:sz w:val="16"/>
                <w:szCs w:val="16"/>
                <w:lang w:val="en-US"/>
              </w:rPr>
              <w:t>5</w:t>
            </w:r>
            <w:r>
              <w:rPr>
                <w:b/>
                <w:sz w:val="16"/>
                <w:szCs w:val="16"/>
                <w:lang w:val="en-US"/>
              </w:rPr>
              <w:t xml:space="preserve">                          </w:t>
            </w:r>
            <w:r w:rsidRPr="00BA3CB4">
              <w:rPr>
                <w:b/>
                <w:sz w:val="16"/>
                <w:szCs w:val="16"/>
                <w:lang w:val="en-US"/>
              </w:rPr>
              <w:t>3</w:t>
            </w:r>
          </w:p>
        </w:tc>
        <w:tc>
          <w:tcPr>
            <w:tcW w:w="1417" w:type="dxa"/>
            <w:tcBorders>
              <w:left w:val="nil"/>
              <w:bottom w:val="nil"/>
              <w:right w:val="nil"/>
            </w:tcBorders>
          </w:tcPr>
          <w:p w14:paraId="0D24766A" w14:textId="77777777" w:rsidR="000C6F53" w:rsidRPr="00BA3CB4" w:rsidRDefault="000C6F53" w:rsidP="00AF6DF8">
            <w:pPr>
              <w:rPr>
                <w:b/>
                <w:sz w:val="16"/>
                <w:szCs w:val="16"/>
                <w:lang w:val="en-US"/>
              </w:rPr>
            </w:pPr>
            <w:r w:rsidRPr="00BA3CB4">
              <w:rPr>
                <w:b/>
                <w:sz w:val="16"/>
                <w:szCs w:val="16"/>
                <w:lang w:val="en-US"/>
              </w:rPr>
              <w:t>2</w:t>
            </w:r>
            <w:r>
              <w:rPr>
                <w:b/>
                <w:sz w:val="16"/>
                <w:szCs w:val="16"/>
                <w:lang w:val="en-US"/>
              </w:rPr>
              <w:t xml:space="preserve">                          </w:t>
            </w:r>
            <w:r w:rsidRPr="00BA3CB4">
              <w:rPr>
                <w:b/>
                <w:sz w:val="16"/>
                <w:szCs w:val="16"/>
                <w:lang w:val="en-US"/>
              </w:rPr>
              <w:t>0</w:t>
            </w:r>
          </w:p>
        </w:tc>
      </w:tr>
    </w:tbl>
    <w:p w14:paraId="79EA16C9" w14:textId="77777777" w:rsidR="000C6F53" w:rsidRDefault="000C6F53" w:rsidP="000C6F53">
      <w:pPr>
        <w:ind w:firstLine="708"/>
        <w:rPr>
          <w:b/>
        </w:rPr>
      </w:pPr>
      <w:r>
        <w:rPr>
          <w:b/>
        </w:rPr>
        <w:t>В отличие от 16 – битного адреса, где базовый и</w:t>
      </w:r>
      <w:r w:rsidRPr="007F6316">
        <w:rPr>
          <w:b/>
        </w:rPr>
        <w:t>/</w:t>
      </w:r>
      <w:r>
        <w:rPr>
          <w:b/>
        </w:rPr>
        <w:t xml:space="preserve">или индексные регистры задаются неявно, в 32 – битной адресации поля </w:t>
      </w:r>
      <w:r>
        <w:rPr>
          <w:b/>
          <w:lang w:val="en-US"/>
        </w:rPr>
        <w:t>Base</w:t>
      </w:r>
      <w:r w:rsidRPr="007F6316">
        <w:rPr>
          <w:b/>
        </w:rPr>
        <w:t xml:space="preserve"> </w:t>
      </w:r>
      <w:r>
        <w:rPr>
          <w:b/>
        </w:rPr>
        <w:t xml:space="preserve">и </w:t>
      </w:r>
      <w:r>
        <w:rPr>
          <w:b/>
          <w:lang w:val="en-US"/>
        </w:rPr>
        <w:t>Index</w:t>
      </w:r>
      <w:r>
        <w:rPr>
          <w:b/>
        </w:rPr>
        <w:t xml:space="preserve"> задают прямые адреса РОНов, в которых размещаются базовая и индексная компонента </w:t>
      </w:r>
      <w:r>
        <w:rPr>
          <w:b/>
          <w:lang w:val="en-US"/>
        </w:rPr>
        <w:t>EA</w:t>
      </w:r>
      <w:r w:rsidRPr="007F6316">
        <w:rPr>
          <w:b/>
        </w:rPr>
        <w:t>.</w:t>
      </w:r>
    </w:p>
    <w:p w14:paraId="24790925" w14:textId="77777777" w:rsidR="000C6F53" w:rsidRDefault="000C6F53" w:rsidP="000C6F53">
      <w:pPr>
        <w:ind w:firstLine="708"/>
        <w:rPr>
          <w:b/>
        </w:rPr>
      </w:pPr>
      <w:r>
        <w:rPr>
          <w:b/>
        </w:rPr>
        <w:t>Еще одним существенным отличием является возможность использования практически любых РОНов в качестве базы и/или индексов.</w:t>
      </w:r>
    </w:p>
    <w:p w14:paraId="5260881D" w14:textId="77777777" w:rsidR="000C6F53" w:rsidRDefault="000C6F53" w:rsidP="000C6F53">
      <w:pPr>
        <w:ind w:firstLine="708"/>
        <w:rPr>
          <w:b/>
        </w:rPr>
      </w:pPr>
    </w:p>
    <w:p w14:paraId="5C5298CD" w14:textId="77777777" w:rsidR="000C6F53" w:rsidRPr="000C6F53" w:rsidRDefault="000C6F53" w:rsidP="000C6F53">
      <w:pPr>
        <w:jc w:val="center"/>
        <w:rPr>
          <w:b/>
          <w:i/>
          <w:sz w:val="28"/>
          <w:szCs w:val="28"/>
          <w:u w:val="single"/>
        </w:rPr>
      </w:pPr>
      <w:r w:rsidRPr="00962968">
        <w:rPr>
          <w:b/>
          <w:i/>
          <w:sz w:val="28"/>
          <w:szCs w:val="28"/>
          <w:u w:val="single"/>
        </w:rPr>
        <w:t>Базовая система команд.</w:t>
      </w:r>
    </w:p>
    <w:p w14:paraId="67BCC943" w14:textId="77777777" w:rsidR="000C6F53" w:rsidRPr="000C6F53" w:rsidRDefault="000C6F53" w:rsidP="000C6F53">
      <w:pPr>
        <w:jc w:val="center"/>
        <w:rPr>
          <w:b/>
          <w:i/>
          <w:sz w:val="28"/>
          <w:szCs w:val="28"/>
          <w:u w:val="single"/>
        </w:rPr>
      </w:pPr>
    </w:p>
    <w:p w14:paraId="5081F28B" w14:textId="77777777" w:rsidR="000C6F53" w:rsidRDefault="000C6F53" w:rsidP="000C6F53">
      <w:pPr>
        <w:rPr>
          <w:b/>
        </w:rPr>
      </w:pPr>
      <w:r>
        <w:rPr>
          <w:b/>
        </w:rPr>
        <w:tab/>
        <w:t>Система команд компьютера включает в себя перечень машинных команд, реализуемых непосредственно аппаратными средствами. Именно система команд определяет возможности  компьютера в плане решения разнообразных задач обработки данных.</w:t>
      </w:r>
    </w:p>
    <w:p w14:paraId="2442AB38" w14:textId="77777777" w:rsidR="000C6F53" w:rsidRDefault="000C6F53" w:rsidP="000C6F53">
      <w:pPr>
        <w:rPr>
          <w:b/>
        </w:rPr>
      </w:pPr>
      <w:r>
        <w:rPr>
          <w:b/>
        </w:rPr>
        <w:tab/>
        <w:t>Основной характеристикой системы команд является её мощность. Обычно под этим термином понимается количество разнообразных мнемокодов, используемых для символического обозначения на ассемблере.</w:t>
      </w:r>
    </w:p>
    <w:p w14:paraId="2CAF4C53" w14:textId="77777777" w:rsidR="000C6F53" w:rsidRDefault="000C6F53" w:rsidP="000C6F53">
      <w:pPr>
        <w:rPr>
          <w:b/>
        </w:rPr>
      </w:pPr>
      <w:r>
        <w:rPr>
          <w:b/>
        </w:rPr>
        <w:tab/>
        <w:t>Существует и другой подход к определению мощности системы команд, когда в разнообразие машинных команд включают не только разнообразие мнемокодов, но и разнообразие используемых режимов адресации и форматов команд.</w:t>
      </w:r>
    </w:p>
    <w:p w14:paraId="5C0FE2D8" w14:textId="77777777" w:rsidR="000C6F53" w:rsidRDefault="000C6F53" w:rsidP="000C6F53">
      <w:pPr>
        <w:rPr>
          <w:b/>
        </w:rPr>
      </w:pPr>
      <w:r>
        <w:rPr>
          <w:b/>
        </w:rPr>
        <w:tab/>
        <w:t>Например, с использованием первого подхода, мощность системы команд базовой</w:t>
      </w:r>
      <w:r w:rsidRPr="00402701">
        <w:rPr>
          <w:b/>
        </w:rPr>
        <w:t xml:space="preserve"> </w:t>
      </w:r>
      <w:r>
        <w:rPr>
          <w:b/>
        </w:rPr>
        <w:t xml:space="preserve">модели </w:t>
      </w:r>
      <w:r>
        <w:rPr>
          <w:b/>
          <w:lang w:val="en-US"/>
        </w:rPr>
        <w:t>Intel</w:t>
      </w:r>
      <w:r w:rsidRPr="00402701">
        <w:rPr>
          <w:b/>
        </w:rPr>
        <w:t xml:space="preserve"> 8086</w:t>
      </w:r>
      <w:r>
        <w:rPr>
          <w:b/>
        </w:rPr>
        <w:t xml:space="preserve"> составляет 113 мнемокодов. С учетом же возможности использования разнообразных режимов адресации и форматов машинных команд при втором подходе, мощность системы команд составляет не менее 4000 машинных команд. </w:t>
      </w:r>
    </w:p>
    <w:p w14:paraId="687E5860" w14:textId="77777777" w:rsidR="000C6F53" w:rsidRDefault="000C6F53" w:rsidP="000C6F53">
      <w:pPr>
        <w:rPr>
          <w:b/>
        </w:rPr>
      </w:pPr>
      <w:r>
        <w:rPr>
          <w:b/>
        </w:rPr>
        <w:tab/>
        <w:t xml:space="preserve">При переходе от младших моделей к старшим система команд процессора неуклонно расширяется. Основными причинами расширения для семейств </w:t>
      </w:r>
      <w:r>
        <w:rPr>
          <w:b/>
          <w:lang w:val="en-US"/>
        </w:rPr>
        <w:t>Intel</w:t>
      </w:r>
      <w:r w:rsidRPr="000C6F53">
        <w:rPr>
          <w:b/>
        </w:rPr>
        <w:t xml:space="preserve"> 90</w:t>
      </w:r>
      <w:r>
        <w:rPr>
          <w:b/>
          <w:lang w:val="en-US"/>
        </w:rPr>
        <w:t>X</w:t>
      </w:r>
      <w:r w:rsidRPr="000C6F53">
        <w:rPr>
          <w:b/>
        </w:rPr>
        <w:t xml:space="preserve">86 </w:t>
      </w:r>
      <w:r>
        <w:rPr>
          <w:b/>
          <w:lang w:val="en-US"/>
        </w:rPr>
        <w:t>Pentium</w:t>
      </w:r>
      <w:r>
        <w:rPr>
          <w:b/>
        </w:rPr>
        <w:t xml:space="preserve"> являются</w:t>
      </w:r>
      <w:r w:rsidRPr="000C6F53">
        <w:rPr>
          <w:b/>
        </w:rPr>
        <w:t>:</w:t>
      </w:r>
    </w:p>
    <w:p w14:paraId="521147E5" w14:textId="77777777" w:rsidR="000C6F53" w:rsidRPr="000C6F53" w:rsidRDefault="000C6F53" w:rsidP="000C6F53">
      <w:pPr>
        <w:rPr>
          <w:b/>
        </w:rPr>
      </w:pPr>
      <w:r>
        <w:rPr>
          <w:b/>
        </w:rPr>
        <w:t xml:space="preserve"> 1.    Поддержка защищённого режима (</w:t>
      </w:r>
      <w:r>
        <w:rPr>
          <w:b/>
          <w:lang w:val="en-US"/>
        </w:rPr>
        <w:t>i</w:t>
      </w:r>
      <w:r w:rsidRPr="008E54A1">
        <w:rPr>
          <w:b/>
        </w:rPr>
        <w:t>286</w:t>
      </w:r>
      <w:r>
        <w:rPr>
          <w:b/>
        </w:rPr>
        <w:t>)</w:t>
      </w:r>
      <w:r w:rsidRPr="000C6F53">
        <w:rPr>
          <w:b/>
        </w:rPr>
        <w:t>.</w:t>
      </w:r>
    </w:p>
    <w:p w14:paraId="7C00010B" w14:textId="77777777" w:rsidR="000C6F53" w:rsidRDefault="000C6F53" w:rsidP="000C6F53">
      <w:pPr>
        <w:ind w:left="540" w:hanging="540"/>
        <w:rPr>
          <w:b/>
        </w:rPr>
      </w:pPr>
      <w:r w:rsidRPr="008E54A1">
        <w:rPr>
          <w:b/>
        </w:rPr>
        <w:t xml:space="preserve"> 2.</w:t>
      </w:r>
      <w:r>
        <w:rPr>
          <w:b/>
        </w:rPr>
        <w:t xml:space="preserve">   </w:t>
      </w:r>
      <w:r w:rsidRPr="008E54A1">
        <w:rPr>
          <w:b/>
        </w:rPr>
        <w:t xml:space="preserve"> </w:t>
      </w:r>
      <w:r>
        <w:rPr>
          <w:b/>
        </w:rPr>
        <w:t>Внедрение</w:t>
      </w:r>
      <w:r w:rsidRPr="008E54A1">
        <w:rPr>
          <w:b/>
        </w:rPr>
        <w:t xml:space="preserve"> </w:t>
      </w:r>
      <w:r>
        <w:rPr>
          <w:b/>
        </w:rPr>
        <w:t>блока</w:t>
      </w:r>
      <w:r w:rsidRPr="008E54A1">
        <w:rPr>
          <w:b/>
        </w:rPr>
        <w:t xml:space="preserve"> </w:t>
      </w:r>
      <w:r>
        <w:rPr>
          <w:b/>
          <w:lang w:val="en-US"/>
        </w:rPr>
        <w:t>FPU</w:t>
      </w:r>
      <w:r w:rsidRPr="008E54A1">
        <w:rPr>
          <w:b/>
        </w:rPr>
        <w:t xml:space="preserve">  (</w:t>
      </w:r>
      <w:r>
        <w:rPr>
          <w:b/>
          <w:lang w:val="en-US"/>
        </w:rPr>
        <w:t>Float</w:t>
      </w:r>
      <w:r w:rsidRPr="008E54A1">
        <w:rPr>
          <w:b/>
        </w:rPr>
        <w:t xml:space="preserve"> </w:t>
      </w:r>
      <w:r>
        <w:rPr>
          <w:b/>
          <w:lang w:val="en-US"/>
        </w:rPr>
        <w:t>Pointer</w:t>
      </w:r>
      <w:r w:rsidRPr="008E54A1">
        <w:rPr>
          <w:b/>
        </w:rPr>
        <w:t xml:space="preserve"> </w:t>
      </w:r>
      <w:r>
        <w:rPr>
          <w:b/>
          <w:lang w:val="en-US"/>
        </w:rPr>
        <w:t>Unit</w:t>
      </w:r>
      <w:r w:rsidRPr="008E54A1">
        <w:rPr>
          <w:b/>
        </w:rPr>
        <w:t xml:space="preserve">) </w:t>
      </w:r>
      <w:r>
        <w:rPr>
          <w:b/>
        </w:rPr>
        <w:t>в</w:t>
      </w:r>
      <w:r w:rsidRPr="008E54A1">
        <w:rPr>
          <w:b/>
        </w:rPr>
        <w:t xml:space="preserve"> </w:t>
      </w:r>
      <w:r>
        <w:rPr>
          <w:b/>
        </w:rPr>
        <w:t>один</w:t>
      </w:r>
      <w:r w:rsidRPr="008E54A1">
        <w:rPr>
          <w:b/>
        </w:rPr>
        <w:t xml:space="preserve"> </w:t>
      </w:r>
      <w:r>
        <w:rPr>
          <w:b/>
        </w:rPr>
        <w:t>кристалл</w:t>
      </w:r>
      <w:r w:rsidRPr="008E54A1">
        <w:rPr>
          <w:b/>
        </w:rPr>
        <w:t xml:space="preserve"> </w:t>
      </w:r>
      <w:r>
        <w:rPr>
          <w:b/>
          <w:lang w:val="en-US"/>
        </w:rPr>
        <w:t>CPU</w:t>
      </w:r>
      <w:r w:rsidRPr="008E54A1">
        <w:rPr>
          <w:b/>
        </w:rPr>
        <w:t xml:space="preserve">. </w:t>
      </w:r>
      <w:r>
        <w:rPr>
          <w:b/>
        </w:rPr>
        <w:t xml:space="preserve">Система команд          блока </w:t>
      </w:r>
      <w:r>
        <w:rPr>
          <w:b/>
          <w:lang w:val="en-US"/>
        </w:rPr>
        <w:t>FPU</w:t>
      </w:r>
      <w:r>
        <w:rPr>
          <w:b/>
        </w:rPr>
        <w:t>,</w:t>
      </w:r>
      <w:r w:rsidRPr="008E54A1">
        <w:rPr>
          <w:b/>
        </w:rPr>
        <w:t xml:space="preserve"> </w:t>
      </w:r>
      <w:r>
        <w:rPr>
          <w:b/>
        </w:rPr>
        <w:t xml:space="preserve">кроме арифметических команд обработки данных с плавающей </w:t>
      </w:r>
      <w:r>
        <w:rPr>
          <w:b/>
        </w:rPr>
        <w:lastRenderedPageBreak/>
        <w:t>точкой, включают в себя большой набор трансцендентных команд для вычислений значений большинства элементарных функций (</w:t>
      </w:r>
      <w:r w:rsidRPr="008E54A1">
        <w:rPr>
          <w:b/>
          <w:position w:val="-12"/>
        </w:rPr>
        <w:object w:dxaOrig="360" w:dyaOrig="400" w14:anchorId="3BA28E5C">
          <v:shape id="_x0000_i1030" type="#_x0000_t75" style="width:18pt;height:20.5pt" o:ole="">
            <v:imagedata r:id="rId16" o:title=""/>
          </v:shape>
          <o:OLEObject Type="Embed" ProgID="Equation.3" ShapeID="_x0000_i1030" DrawAspect="Content" ObjectID="_1472368054" r:id="rId17"/>
        </w:object>
      </w:r>
      <w:r>
        <w:rPr>
          <w:b/>
        </w:rPr>
        <w:t xml:space="preserve">, </w:t>
      </w:r>
      <w:r>
        <w:rPr>
          <w:b/>
          <w:lang w:val="en-US"/>
        </w:rPr>
        <w:t>ln</w:t>
      </w:r>
      <w:r w:rsidRPr="008E54A1">
        <w:rPr>
          <w:b/>
        </w:rPr>
        <w:t xml:space="preserve">, </w:t>
      </w:r>
      <w:r>
        <w:rPr>
          <w:b/>
          <w:lang w:val="en-US"/>
        </w:rPr>
        <w:t>exp</w:t>
      </w:r>
      <w:r w:rsidRPr="008E54A1">
        <w:rPr>
          <w:b/>
        </w:rPr>
        <w:t>,</w:t>
      </w:r>
      <w:r>
        <w:rPr>
          <w:b/>
          <w:lang w:val="en-US"/>
        </w:rPr>
        <w:t>sin</w:t>
      </w:r>
      <w:r w:rsidRPr="008E54A1">
        <w:rPr>
          <w:b/>
        </w:rPr>
        <w:t>,</w:t>
      </w:r>
      <w:r>
        <w:rPr>
          <w:b/>
          <w:lang w:val="en-US"/>
        </w:rPr>
        <w:t>cos</w:t>
      </w:r>
      <w:r w:rsidRPr="008E54A1">
        <w:rPr>
          <w:b/>
        </w:rPr>
        <w:t>,</w:t>
      </w:r>
      <w:r>
        <w:rPr>
          <w:b/>
          <w:lang w:val="en-US"/>
        </w:rPr>
        <w:t>tg</w:t>
      </w:r>
      <w:r w:rsidRPr="008E54A1">
        <w:rPr>
          <w:b/>
        </w:rPr>
        <w:t>,</w:t>
      </w:r>
      <w:r>
        <w:rPr>
          <w:b/>
          <w:lang w:val="en-US"/>
        </w:rPr>
        <w:t>arctg</w:t>
      </w:r>
      <w:r w:rsidRPr="008E54A1">
        <w:rPr>
          <w:b/>
        </w:rPr>
        <w:t>,</w:t>
      </w:r>
      <w:r>
        <w:rPr>
          <w:b/>
          <w:lang w:val="en-US"/>
        </w:rPr>
        <w:t>arcos</w:t>
      </w:r>
      <w:r w:rsidRPr="008E54A1">
        <w:rPr>
          <w:b/>
        </w:rPr>
        <w:t>,</w:t>
      </w:r>
      <w:r>
        <w:rPr>
          <w:b/>
          <w:lang w:val="en-US"/>
        </w:rPr>
        <w:t>arcsin</w:t>
      </w:r>
      <w:r>
        <w:rPr>
          <w:b/>
        </w:rPr>
        <w:t>)</w:t>
      </w:r>
      <w:r w:rsidRPr="008E54A1">
        <w:rPr>
          <w:b/>
        </w:rPr>
        <w:t>.</w:t>
      </w:r>
    </w:p>
    <w:p w14:paraId="2734EF92" w14:textId="77777777" w:rsidR="000C6F53" w:rsidRDefault="000C6F53" w:rsidP="000C6F53">
      <w:pPr>
        <w:ind w:left="540" w:hanging="540"/>
        <w:rPr>
          <w:b/>
        </w:rPr>
      </w:pPr>
      <w:r w:rsidRPr="008E54A1">
        <w:rPr>
          <w:b/>
        </w:rPr>
        <w:t xml:space="preserve">3. </w:t>
      </w:r>
      <w:r>
        <w:rPr>
          <w:b/>
        </w:rPr>
        <w:t xml:space="preserve">    Включение</w:t>
      </w:r>
      <w:r w:rsidRPr="008E54A1">
        <w:rPr>
          <w:b/>
        </w:rPr>
        <w:t xml:space="preserve"> </w:t>
      </w:r>
      <w:r>
        <w:rPr>
          <w:b/>
        </w:rPr>
        <w:t>в</w:t>
      </w:r>
      <w:r w:rsidRPr="008E54A1">
        <w:rPr>
          <w:b/>
        </w:rPr>
        <w:t xml:space="preserve"> </w:t>
      </w:r>
      <w:r>
        <w:rPr>
          <w:b/>
          <w:lang w:val="en-US"/>
        </w:rPr>
        <w:t>Pentium</w:t>
      </w:r>
      <w:r w:rsidRPr="008E54A1">
        <w:rPr>
          <w:b/>
        </w:rPr>
        <w:t xml:space="preserve"> </w:t>
      </w:r>
      <w:r>
        <w:rPr>
          <w:b/>
        </w:rPr>
        <w:t>блока</w:t>
      </w:r>
      <w:r w:rsidRPr="008E54A1">
        <w:rPr>
          <w:b/>
        </w:rPr>
        <w:t xml:space="preserve"> </w:t>
      </w:r>
      <w:r>
        <w:rPr>
          <w:b/>
          <w:lang w:val="en-US"/>
        </w:rPr>
        <w:t>MMX</w:t>
      </w:r>
      <w:r w:rsidRPr="008E54A1">
        <w:rPr>
          <w:b/>
        </w:rPr>
        <w:t xml:space="preserve"> (</w:t>
      </w:r>
      <w:r>
        <w:rPr>
          <w:b/>
          <w:lang w:val="en-US"/>
        </w:rPr>
        <w:t>Multimedia</w:t>
      </w:r>
      <w:r w:rsidRPr="008E54A1">
        <w:rPr>
          <w:b/>
        </w:rPr>
        <w:t xml:space="preserve"> </w:t>
      </w:r>
      <w:r>
        <w:rPr>
          <w:b/>
          <w:lang w:val="en-US"/>
        </w:rPr>
        <w:t>Extension</w:t>
      </w:r>
      <w:r w:rsidRPr="008E54A1">
        <w:rPr>
          <w:b/>
        </w:rPr>
        <w:t>)</w:t>
      </w:r>
      <w:r>
        <w:rPr>
          <w:b/>
        </w:rPr>
        <w:t xml:space="preserve">, система команд, которая содержит порядка 60 команд для поддержки принципа векторной обработки на уровне целочисленных данных. </w:t>
      </w:r>
    </w:p>
    <w:p w14:paraId="34D76F29" w14:textId="77777777" w:rsidR="000C6F53" w:rsidRDefault="000C6F53" w:rsidP="000C6F53">
      <w:pPr>
        <w:ind w:left="540" w:hanging="540"/>
        <w:rPr>
          <w:b/>
        </w:rPr>
      </w:pPr>
    </w:p>
    <w:p w14:paraId="47D0376F" w14:textId="77777777" w:rsidR="000C6F53" w:rsidRDefault="000C6F53" w:rsidP="000C6F53">
      <w:pPr>
        <w:ind w:firstLine="540"/>
        <w:rPr>
          <w:b/>
        </w:rPr>
      </w:pPr>
      <w:r>
        <w:rPr>
          <w:b/>
        </w:rPr>
        <w:t>Отличие векторной обработки и, соответственно, векторных команд от скалярной обработки и, соответственно, скалярных команд, состоит в том, что операндами векторных команд являются вектора, последовательно расположенные в памяти.</w:t>
      </w:r>
    </w:p>
    <w:p w14:paraId="19EB785D" w14:textId="77777777" w:rsidR="000C6F53" w:rsidRDefault="000C6F53" w:rsidP="000C6F53">
      <w:pPr>
        <w:jc w:val="both"/>
        <w:rPr>
          <w:b/>
        </w:rPr>
      </w:pPr>
      <w:r>
        <w:rPr>
          <w:b/>
        </w:rPr>
        <w:tab/>
        <w:t xml:space="preserve">Суммарная длина векторных данных составляет 64 бита, т. е. количество элементов вектора весьма ограничено. Блок </w:t>
      </w:r>
      <w:r>
        <w:rPr>
          <w:b/>
          <w:lang w:val="en-US"/>
        </w:rPr>
        <w:t>MMX</w:t>
      </w:r>
      <w:r w:rsidRPr="00ED058F">
        <w:rPr>
          <w:b/>
        </w:rPr>
        <w:t xml:space="preserve"> </w:t>
      </w:r>
      <w:r>
        <w:rPr>
          <w:b/>
        </w:rPr>
        <w:t>принято считать первым использованием принципов векторной обработки в микропроцессорах. Сами идеи векторной обработки появились еще в 60 – е годы и были реализованы уже в 70 – е годы в первых суперкомпьютерах</w:t>
      </w:r>
      <w:r w:rsidRPr="00ED058F">
        <w:rPr>
          <w:b/>
        </w:rPr>
        <w:t xml:space="preserve"> </w:t>
      </w:r>
      <w:r>
        <w:rPr>
          <w:b/>
        </w:rPr>
        <w:t xml:space="preserve"> </w:t>
      </w:r>
      <w:r>
        <w:rPr>
          <w:b/>
          <w:lang w:val="en-US"/>
        </w:rPr>
        <w:t>ILLIAC</w:t>
      </w:r>
      <w:r w:rsidRPr="00ED058F">
        <w:rPr>
          <w:b/>
        </w:rPr>
        <w:t xml:space="preserve"> </w:t>
      </w:r>
      <w:r>
        <w:rPr>
          <w:b/>
        </w:rPr>
        <w:t>–</w:t>
      </w:r>
      <w:r w:rsidRPr="00ED058F">
        <w:rPr>
          <w:b/>
        </w:rPr>
        <w:t xml:space="preserve"> </w:t>
      </w:r>
      <w:r>
        <w:rPr>
          <w:b/>
          <w:lang w:val="en-US"/>
        </w:rPr>
        <w:t>IV</w:t>
      </w:r>
      <w:r w:rsidRPr="00ED058F">
        <w:rPr>
          <w:b/>
        </w:rPr>
        <w:t xml:space="preserve">, </w:t>
      </w:r>
      <w:r>
        <w:rPr>
          <w:b/>
          <w:lang w:val="en-US"/>
        </w:rPr>
        <w:t>CRAY</w:t>
      </w:r>
      <w:r w:rsidRPr="00E2600A">
        <w:rPr>
          <w:b/>
        </w:rPr>
        <w:t xml:space="preserve"> – 1.</w:t>
      </w:r>
      <w:r>
        <w:rPr>
          <w:b/>
        </w:rPr>
        <w:t xml:space="preserve"> В отличие от микропроцессорной реализации длина вектора в этих компьютерах составляла 64 элемента. </w:t>
      </w:r>
      <w:r>
        <w:rPr>
          <w:b/>
          <w:lang w:val="en-US"/>
        </w:rPr>
        <w:t>MMX</w:t>
      </w:r>
      <w:r w:rsidRPr="00E2600A">
        <w:rPr>
          <w:b/>
        </w:rPr>
        <w:t xml:space="preserve"> – </w:t>
      </w:r>
      <w:r>
        <w:rPr>
          <w:b/>
        </w:rPr>
        <w:t>векторная обработка, но для целочисленных данных.</w:t>
      </w:r>
    </w:p>
    <w:p w14:paraId="797555DB" w14:textId="77777777" w:rsidR="000C6F53" w:rsidRPr="00E2600A" w:rsidRDefault="000C6F53" w:rsidP="000C6F53">
      <w:pPr>
        <w:numPr>
          <w:ilvl w:val="0"/>
          <w:numId w:val="11"/>
        </w:numPr>
        <w:jc w:val="both"/>
        <w:rPr>
          <w:b/>
        </w:rPr>
      </w:pPr>
      <w:r>
        <w:rPr>
          <w:b/>
        </w:rPr>
        <w:t xml:space="preserve">Внедрение в кристалл процессора блока </w:t>
      </w:r>
      <w:r>
        <w:rPr>
          <w:b/>
          <w:lang w:val="en-US"/>
        </w:rPr>
        <w:t>SSE</w:t>
      </w:r>
      <w:r w:rsidRPr="00E2600A">
        <w:rPr>
          <w:b/>
        </w:rPr>
        <w:t xml:space="preserve"> (</w:t>
      </w:r>
      <w:r>
        <w:rPr>
          <w:b/>
          <w:lang w:val="en-US"/>
        </w:rPr>
        <w:t>SSE</w:t>
      </w:r>
      <w:r w:rsidRPr="00E2600A">
        <w:rPr>
          <w:b/>
        </w:rPr>
        <w:t>2)</w:t>
      </w:r>
    </w:p>
    <w:p w14:paraId="256BBD1A" w14:textId="77777777" w:rsidR="000C6F53" w:rsidRPr="00E2600A" w:rsidRDefault="000C6F53" w:rsidP="000C6F53">
      <w:pPr>
        <w:ind w:left="360"/>
        <w:jc w:val="both"/>
        <w:rPr>
          <w:b/>
          <w:lang w:val="en-US"/>
        </w:rPr>
      </w:pPr>
      <w:r>
        <w:rPr>
          <w:b/>
          <w:lang w:val="en-US"/>
        </w:rPr>
        <w:t xml:space="preserve">SSE – Streaming SIMD Extension  - </w:t>
      </w:r>
      <w:r>
        <w:rPr>
          <w:b/>
        </w:rPr>
        <w:t>потоковое</w:t>
      </w:r>
      <w:r w:rsidRPr="00E2600A">
        <w:rPr>
          <w:b/>
          <w:lang w:val="en-US"/>
        </w:rPr>
        <w:t xml:space="preserve"> </w:t>
      </w:r>
      <w:r>
        <w:rPr>
          <w:b/>
          <w:lang w:val="en-US"/>
        </w:rPr>
        <w:t xml:space="preserve">SIMD </w:t>
      </w:r>
      <w:r>
        <w:rPr>
          <w:b/>
        </w:rPr>
        <w:t>расширение</w:t>
      </w:r>
      <w:r>
        <w:rPr>
          <w:b/>
          <w:lang w:val="en-US"/>
        </w:rPr>
        <w:t xml:space="preserve"> </w:t>
      </w:r>
    </w:p>
    <w:p w14:paraId="314262BE" w14:textId="77777777" w:rsidR="000C6F53" w:rsidRPr="000C6F53" w:rsidRDefault="000C6F53" w:rsidP="000C6F53">
      <w:pPr>
        <w:ind w:left="360"/>
        <w:jc w:val="both"/>
        <w:rPr>
          <w:b/>
        </w:rPr>
      </w:pPr>
      <w:r>
        <w:rPr>
          <w:b/>
          <w:lang w:val="en-US"/>
        </w:rPr>
        <w:t>SIMD</w:t>
      </w:r>
      <w:r w:rsidRPr="000C6F53">
        <w:rPr>
          <w:b/>
        </w:rPr>
        <w:t xml:space="preserve"> – </w:t>
      </w:r>
      <w:r>
        <w:rPr>
          <w:b/>
          <w:lang w:val="en-US"/>
        </w:rPr>
        <w:t>Single</w:t>
      </w:r>
      <w:r w:rsidRPr="000C6F53">
        <w:rPr>
          <w:b/>
        </w:rPr>
        <w:t xml:space="preserve"> </w:t>
      </w:r>
      <w:r>
        <w:rPr>
          <w:b/>
          <w:lang w:val="en-US"/>
        </w:rPr>
        <w:t>Instruction</w:t>
      </w:r>
      <w:r w:rsidRPr="000C6F53">
        <w:rPr>
          <w:b/>
        </w:rPr>
        <w:t xml:space="preserve"> </w:t>
      </w:r>
      <w:r>
        <w:rPr>
          <w:b/>
          <w:lang w:val="en-US"/>
        </w:rPr>
        <w:t>Multiple</w:t>
      </w:r>
      <w:r w:rsidRPr="000C6F53">
        <w:rPr>
          <w:b/>
        </w:rPr>
        <w:t xml:space="preserve"> </w:t>
      </w:r>
      <w:r>
        <w:rPr>
          <w:b/>
          <w:lang w:val="en-US"/>
        </w:rPr>
        <w:t>Data</w:t>
      </w:r>
    </w:p>
    <w:p w14:paraId="5AD2D3C3" w14:textId="77777777" w:rsidR="000C6F53" w:rsidRDefault="000C6F53" w:rsidP="000C6F53">
      <w:pPr>
        <w:ind w:left="360"/>
        <w:jc w:val="both"/>
        <w:rPr>
          <w:b/>
        </w:rPr>
      </w:pPr>
      <w:r>
        <w:rPr>
          <w:b/>
        </w:rPr>
        <w:t>Внедрение порядка 80 команд, поддерживающих векторную обработку в отношении данных с плавающей запятой.</w:t>
      </w:r>
    </w:p>
    <w:p w14:paraId="6512B747" w14:textId="77777777" w:rsidR="000C6F53" w:rsidRDefault="000C6F53" w:rsidP="000C6F53">
      <w:pPr>
        <w:ind w:left="360"/>
        <w:jc w:val="both"/>
        <w:rPr>
          <w:b/>
        </w:rPr>
      </w:pPr>
      <w:r>
        <w:rPr>
          <w:b/>
        </w:rPr>
        <w:tab/>
        <w:t xml:space="preserve">С учетом разнообразных расширений, мощность степени команд последних моделей </w:t>
      </w:r>
      <w:r>
        <w:rPr>
          <w:b/>
          <w:lang w:val="en-US"/>
        </w:rPr>
        <w:t>Pentium</w:t>
      </w:r>
      <w:r>
        <w:rPr>
          <w:b/>
        </w:rPr>
        <w:t xml:space="preserve"> составляет более 400 мнемокодов.</w:t>
      </w:r>
    </w:p>
    <w:p w14:paraId="1A0E1E06" w14:textId="77777777" w:rsidR="000C6F53" w:rsidRDefault="000C6F53" w:rsidP="000C6F53">
      <w:pPr>
        <w:ind w:left="360"/>
        <w:jc w:val="both"/>
        <w:rPr>
          <w:b/>
        </w:rPr>
      </w:pPr>
      <w:r>
        <w:rPr>
          <w:b/>
        </w:rPr>
        <w:tab/>
        <w:t>По функциональному назначению команды базовой модели принято разделять на следующие группы</w:t>
      </w:r>
      <w:r w:rsidRPr="002C3D03">
        <w:rPr>
          <w:b/>
        </w:rPr>
        <w:t>:</w:t>
      </w:r>
    </w:p>
    <w:p w14:paraId="2AA28FFE" w14:textId="77777777" w:rsidR="000C6F53" w:rsidRPr="00DD1F2A" w:rsidRDefault="000C6F53" w:rsidP="000C6F53">
      <w:pPr>
        <w:numPr>
          <w:ilvl w:val="0"/>
          <w:numId w:val="12"/>
        </w:numPr>
        <w:jc w:val="both"/>
        <w:rPr>
          <w:b/>
        </w:rPr>
      </w:pPr>
      <w:r>
        <w:rPr>
          <w:b/>
        </w:rPr>
        <w:t>арифметические</w:t>
      </w:r>
      <w:r w:rsidRPr="00DD1F2A">
        <w:rPr>
          <w:b/>
        </w:rPr>
        <w:t xml:space="preserve"> </w:t>
      </w:r>
      <w:r>
        <w:rPr>
          <w:b/>
        </w:rPr>
        <w:t>команды</w:t>
      </w:r>
      <w:r w:rsidRPr="00DD1F2A">
        <w:rPr>
          <w:b/>
        </w:rPr>
        <w:t>(</w:t>
      </w:r>
      <w:r>
        <w:rPr>
          <w:b/>
          <w:lang w:val="en-US"/>
        </w:rPr>
        <w:t>ADD</w:t>
      </w:r>
      <w:r w:rsidRPr="00DD1F2A">
        <w:rPr>
          <w:b/>
        </w:rPr>
        <w:t>,</w:t>
      </w:r>
      <w:r>
        <w:rPr>
          <w:b/>
          <w:lang w:val="en-US"/>
        </w:rPr>
        <w:t>SUB</w:t>
      </w:r>
      <w:r w:rsidRPr="00DD1F2A">
        <w:rPr>
          <w:b/>
        </w:rPr>
        <w:t>,</w:t>
      </w:r>
      <w:r>
        <w:rPr>
          <w:b/>
          <w:lang w:val="en-US"/>
        </w:rPr>
        <w:t>IMUL</w:t>
      </w:r>
      <w:r w:rsidRPr="00DD1F2A">
        <w:rPr>
          <w:b/>
        </w:rPr>
        <w:t>,</w:t>
      </w:r>
      <w:r>
        <w:rPr>
          <w:b/>
          <w:lang w:val="en-US"/>
        </w:rPr>
        <w:t>MUL</w:t>
      </w:r>
      <w:r w:rsidRPr="00DD1F2A">
        <w:rPr>
          <w:b/>
        </w:rPr>
        <w:t>,</w:t>
      </w:r>
      <w:r>
        <w:rPr>
          <w:b/>
          <w:lang w:val="en-US"/>
        </w:rPr>
        <w:t>DEC</w:t>
      </w:r>
      <w:r w:rsidRPr="00DD1F2A">
        <w:rPr>
          <w:b/>
        </w:rPr>
        <w:t>,</w:t>
      </w:r>
      <w:r>
        <w:rPr>
          <w:b/>
          <w:lang w:val="en-US"/>
        </w:rPr>
        <w:t>INC</w:t>
      </w:r>
      <w:r w:rsidRPr="00DD1F2A">
        <w:rPr>
          <w:b/>
        </w:rPr>
        <w:t>,</w:t>
      </w:r>
      <w:r>
        <w:rPr>
          <w:b/>
          <w:lang w:val="en-US"/>
        </w:rPr>
        <w:t>NEG</w:t>
      </w:r>
      <w:r w:rsidRPr="00DD1F2A">
        <w:rPr>
          <w:b/>
        </w:rPr>
        <w:t>,</w:t>
      </w:r>
      <w:r>
        <w:rPr>
          <w:b/>
          <w:lang w:val="en-US"/>
        </w:rPr>
        <w:t>CMP</w:t>
      </w:r>
      <w:r w:rsidRPr="00DD1F2A">
        <w:rPr>
          <w:b/>
        </w:rPr>
        <w:t>..);</w:t>
      </w:r>
    </w:p>
    <w:p w14:paraId="397AC583" w14:textId="77777777" w:rsidR="000C6F53" w:rsidRPr="002C3D03" w:rsidRDefault="000C6F53" w:rsidP="000C6F53">
      <w:pPr>
        <w:numPr>
          <w:ilvl w:val="0"/>
          <w:numId w:val="12"/>
        </w:numPr>
        <w:jc w:val="both"/>
        <w:rPr>
          <w:b/>
        </w:rPr>
      </w:pPr>
      <w:r>
        <w:rPr>
          <w:b/>
        </w:rPr>
        <w:t>логические команды (побитовой обработки)(</w:t>
      </w:r>
      <w:r>
        <w:rPr>
          <w:b/>
          <w:lang w:val="en-US"/>
        </w:rPr>
        <w:t>AND</w:t>
      </w:r>
      <w:r w:rsidRPr="002C3D03">
        <w:rPr>
          <w:b/>
        </w:rPr>
        <w:t>,</w:t>
      </w:r>
      <w:r>
        <w:rPr>
          <w:b/>
          <w:lang w:val="en-US"/>
        </w:rPr>
        <w:t>OR</w:t>
      </w:r>
      <w:r w:rsidRPr="002C3D03">
        <w:rPr>
          <w:b/>
        </w:rPr>
        <w:t>,</w:t>
      </w:r>
      <w:r>
        <w:rPr>
          <w:b/>
          <w:lang w:val="en-US"/>
        </w:rPr>
        <w:t>XOR</w:t>
      </w:r>
      <w:r w:rsidRPr="002C3D03">
        <w:rPr>
          <w:b/>
        </w:rPr>
        <w:t>,</w:t>
      </w:r>
      <w:r>
        <w:rPr>
          <w:b/>
          <w:lang w:val="en-US"/>
        </w:rPr>
        <w:t>NOT</w:t>
      </w:r>
      <w:r w:rsidRPr="002C3D03">
        <w:rPr>
          <w:b/>
        </w:rPr>
        <w:t>,</w:t>
      </w:r>
      <w:r>
        <w:rPr>
          <w:b/>
          <w:lang w:val="en-US"/>
        </w:rPr>
        <w:t>TEST</w:t>
      </w:r>
      <w:r>
        <w:rPr>
          <w:b/>
        </w:rPr>
        <w:t>)</w:t>
      </w:r>
      <w:r w:rsidRPr="00DD1F2A">
        <w:rPr>
          <w:b/>
        </w:rPr>
        <w:t>;</w:t>
      </w:r>
    </w:p>
    <w:p w14:paraId="35F7FBF2" w14:textId="77777777" w:rsidR="000C6F53" w:rsidRPr="003036C1" w:rsidRDefault="000C6F53" w:rsidP="000C6F53">
      <w:pPr>
        <w:numPr>
          <w:ilvl w:val="0"/>
          <w:numId w:val="12"/>
        </w:numPr>
        <w:jc w:val="both"/>
        <w:rPr>
          <w:b/>
        </w:rPr>
      </w:pPr>
      <w:r>
        <w:rPr>
          <w:b/>
        </w:rPr>
        <w:t>команды</w:t>
      </w:r>
      <w:r w:rsidRPr="003036C1">
        <w:rPr>
          <w:b/>
        </w:rPr>
        <w:t xml:space="preserve"> </w:t>
      </w:r>
      <w:r>
        <w:rPr>
          <w:b/>
        </w:rPr>
        <w:t>сдвигов</w:t>
      </w:r>
      <w:r w:rsidRPr="003036C1">
        <w:rPr>
          <w:b/>
        </w:rPr>
        <w:t>(</w:t>
      </w:r>
      <w:r>
        <w:rPr>
          <w:b/>
          <w:lang w:val="en-US"/>
        </w:rPr>
        <w:t>SAR</w:t>
      </w:r>
      <w:r w:rsidRPr="003036C1">
        <w:rPr>
          <w:b/>
        </w:rPr>
        <w:t>,</w:t>
      </w:r>
      <w:r>
        <w:rPr>
          <w:b/>
          <w:lang w:val="en-US"/>
        </w:rPr>
        <w:t>SAL</w:t>
      </w:r>
      <w:r w:rsidRPr="003036C1">
        <w:rPr>
          <w:b/>
        </w:rPr>
        <w:t>,</w:t>
      </w:r>
      <w:r>
        <w:rPr>
          <w:b/>
          <w:lang w:val="en-US"/>
        </w:rPr>
        <w:t>SHL</w:t>
      </w:r>
      <w:r w:rsidRPr="003036C1">
        <w:rPr>
          <w:b/>
        </w:rPr>
        <w:t>,</w:t>
      </w:r>
      <w:r>
        <w:rPr>
          <w:b/>
          <w:lang w:val="en-US"/>
        </w:rPr>
        <w:t>SHR</w:t>
      </w:r>
      <w:r w:rsidRPr="003036C1">
        <w:rPr>
          <w:b/>
        </w:rPr>
        <w:t>,</w:t>
      </w:r>
      <w:r>
        <w:rPr>
          <w:b/>
          <w:lang w:val="en-US"/>
        </w:rPr>
        <w:t>ROL</w:t>
      </w:r>
      <w:r w:rsidRPr="003036C1">
        <w:rPr>
          <w:b/>
        </w:rPr>
        <w:t>,</w:t>
      </w:r>
      <w:r>
        <w:rPr>
          <w:b/>
          <w:lang w:val="en-US"/>
        </w:rPr>
        <w:t>ROR</w:t>
      </w:r>
      <w:r w:rsidRPr="003036C1">
        <w:rPr>
          <w:b/>
        </w:rPr>
        <w:t>,</w:t>
      </w:r>
      <w:r>
        <w:rPr>
          <w:b/>
          <w:lang w:val="en-US"/>
        </w:rPr>
        <w:t>RCL</w:t>
      </w:r>
      <w:r w:rsidRPr="003036C1">
        <w:rPr>
          <w:b/>
        </w:rPr>
        <w:t>,</w:t>
      </w:r>
      <w:r>
        <w:rPr>
          <w:b/>
          <w:lang w:val="en-US"/>
        </w:rPr>
        <w:t>RCR</w:t>
      </w:r>
      <w:r w:rsidRPr="003036C1">
        <w:rPr>
          <w:b/>
        </w:rPr>
        <w:t>);</w:t>
      </w:r>
    </w:p>
    <w:p w14:paraId="05894617" w14:textId="77777777" w:rsidR="000C6F53" w:rsidRPr="00176698" w:rsidRDefault="000C6F53" w:rsidP="000C6F53">
      <w:pPr>
        <w:numPr>
          <w:ilvl w:val="0"/>
          <w:numId w:val="12"/>
        </w:numPr>
        <w:jc w:val="both"/>
        <w:rPr>
          <w:b/>
        </w:rPr>
      </w:pPr>
      <w:r>
        <w:rPr>
          <w:b/>
        </w:rPr>
        <w:t>команды управления программами(</w:t>
      </w:r>
      <w:r>
        <w:rPr>
          <w:b/>
          <w:lang w:val="en-US"/>
        </w:rPr>
        <w:t>JMP</w:t>
      </w:r>
      <w:r w:rsidRPr="00176698">
        <w:rPr>
          <w:b/>
        </w:rPr>
        <w:t>,</w:t>
      </w:r>
      <w:r>
        <w:rPr>
          <w:b/>
          <w:lang w:val="en-US"/>
        </w:rPr>
        <w:t>J</w:t>
      </w:r>
      <w:r w:rsidRPr="00176698">
        <w:rPr>
          <w:b/>
        </w:rPr>
        <w:t>/</w:t>
      </w:r>
      <w:r>
        <w:rPr>
          <w:b/>
          <w:lang w:val="en-US"/>
        </w:rPr>
        <w:t>cond</w:t>
      </w:r>
      <w:r w:rsidRPr="00176698">
        <w:rPr>
          <w:b/>
        </w:rPr>
        <w:t>,</w:t>
      </w:r>
      <w:r>
        <w:rPr>
          <w:b/>
          <w:lang w:val="en-US"/>
        </w:rPr>
        <w:t>LOOP</w:t>
      </w:r>
      <w:r w:rsidRPr="00176698">
        <w:rPr>
          <w:b/>
        </w:rPr>
        <w:t>,</w:t>
      </w:r>
      <w:r>
        <w:rPr>
          <w:b/>
          <w:lang w:val="en-US"/>
        </w:rPr>
        <w:t>CALL</w:t>
      </w:r>
      <w:r w:rsidRPr="00176698">
        <w:rPr>
          <w:b/>
        </w:rPr>
        <w:t>,</w:t>
      </w:r>
      <w:r>
        <w:rPr>
          <w:b/>
          <w:lang w:val="en-US"/>
        </w:rPr>
        <w:t>RET</w:t>
      </w:r>
      <w:r>
        <w:rPr>
          <w:b/>
        </w:rPr>
        <w:t>)</w:t>
      </w:r>
      <w:r w:rsidRPr="009A406C">
        <w:rPr>
          <w:b/>
        </w:rPr>
        <w:t>.</w:t>
      </w:r>
    </w:p>
    <w:p w14:paraId="7E52854B" w14:textId="77777777" w:rsidR="000C6F53" w:rsidRPr="00176698" w:rsidRDefault="000C6F53" w:rsidP="000C6F53">
      <w:pPr>
        <w:ind w:left="720"/>
        <w:jc w:val="both"/>
        <w:rPr>
          <w:b/>
        </w:rPr>
      </w:pPr>
    </w:p>
    <w:p w14:paraId="3ED07D24" w14:textId="77777777" w:rsidR="000C6F53" w:rsidRPr="00176698" w:rsidRDefault="000C6F53" w:rsidP="000C6F53">
      <w:pPr>
        <w:rPr>
          <w:b/>
          <w:sz w:val="28"/>
          <w:szCs w:val="28"/>
        </w:rPr>
      </w:pPr>
      <w:r w:rsidRPr="00176698">
        <w:rPr>
          <w:b/>
        </w:rPr>
        <w:t xml:space="preserve">   </w:t>
      </w:r>
    </w:p>
    <w:p w14:paraId="5F5DA152" w14:textId="77777777" w:rsidR="000C6F53" w:rsidRDefault="000C6F53" w:rsidP="000C6F53">
      <w:pPr>
        <w:jc w:val="center"/>
        <w:rPr>
          <w:rFonts w:ascii="Arial" w:hAnsi="Arial" w:cs="Arial"/>
          <w:b/>
          <w:sz w:val="28"/>
          <w:szCs w:val="28"/>
        </w:rPr>
      </w:pPr>
      <w:r w:rsidRPr="00176698">
        <w:rPr>
          <w:rFonts w:ascii="Arial" w:hAnsi="Arial" w:cs="Arial"/>
          <w:b/>
          <w:sz w:val="28"/>
          <w:szCs w:val="28"/>
          <w:lang w:val="en-US"/>
        </w:rPr>
        <w:t>CISC</w:t>
      </w:r>
      <w:r w:rsidRPr="000C6F53">
        <w:rPr>
          <w:rFonts w:ascii="Arial" w:hAnsi="Arial" w:cs="Arial"/>
          <w:b/>
          <w:sz w:val="28"/>
          <w:szCs w:val="28"/>
        </w:rPr>
        <w:t xml:space="preserve">- </w:t>
      </w:r>
      <w:r w:rsidRPr="00176698">
        <w:rPr>
          <w:rFonts w:ascii="Arial" w:hAnsi="Arial" w:cs="Arial"/>
          <w:b/>
          <w:sz w:val="28"/>
          <w:szCs w:val="28"/>
        </w:rPr>
        <w:t xml:space="preserve">и </w:t>
      </w:r>
      <w:r w:rsidRPr="00176698">
        <w:rPr>
          <w:rFonts w:ascii="Arial" w:hAnsi="Arial" w:cs="Arial"/>
          <w:b/>
          <w:sz w:val="28"/>
          <w:szCs w:val="28"/>
          <w:lang w:val="en-US"/>
        </w:rPr>
        <w:t>RISC</w:t>
      </w:r>
      <w:r w:rsidRPr="000C6F53">
        <w:rPr>
          <w:rFonts w:ascii="Arial" w:hAnsi="Arial" w:cs="Arial"/>
          <w:b/>
          <w:sz w:val="28"/>
          <w:szCs w:val="28"/>
        </w:rPr>
        <w:t xml:space="preserve"> – </w:t>
      </w:r>
      <w:r w:rsidRPr="00176698">
        <w:rPr>
          <w:rFonts w:ascii="Arial" w:hAnsi="Arial" w:cs="Arial"/>
          <w:b/>
          <w:sz w:val="28"/>
          <w:szCs w:val="28"/>
        </w:rPr>
        <w:t>архитектура</w:t>
      </w:r>
      <w:r>
        <w:rPr>
          <w:rFonts w:ascii="Arial" w:hAnsi="Arial" w:cs="Arial"/>
          <w:b/>
          <w:sz w:val="28"/>
          <w:szCs w:val="28"/>
        </w:rPr>
        <w:t>.</w:t>
      </w:r>
    </w:p>
    <w:p w14:paraId="2602BF6D" w14:textId="77777777" w:rsidR="000C6F53" w:rsidRDefault="000C6F53" w:rsidP="000C6F53">
      <w:pPr>
        <w:jc w:val="center"/>
        <w:rPr>
          <w:rFonts w:ascii="Arial" w:hAnsi="Arial" w:cs="Arial"/>
          <w:b/>
          <w:sz w:val="28"/>
          <w:szCs w:val="28"/>
        </w:rPr>
      </w:pPr>
    </w:p>
    <w:p w14:paraId="52767D02" w14:textId="77777777" w:rsidR="000C6F53" w:rsidRDefault="000C6F53" w:rsidP="000C6F53">
      <w:pPr>
        <w:ind w:firstLine="708"/>
        <w:jc w:val="both"/>
        <w:rPr>
          <w:b/>
        </w:rPr>
      </w:pPr>
      <w:r w:rsidRPr="00176698">
        <w:rPr>
          <w:b/>
        </w:rPr>
        <w:t>Непосредственно с мощностью</w:t>
      </w:r>
      <w:r>
        <w:rPr>
          <w:b/>
        </w:rPr>
        <w:t xml:space="preserve"> использования системы команд связаны два основных направления в архитектуре компьютера</w:t>
      </w:r>
      <w:r w:rsidRPr="00176698">
        <w:rPr>
          <w:b/>
        </w:rPr>
        <w:t>:</w:t>
      </w:r>
    </w:p>
    <w:p w14:paraId="26A68959" w14:textId="77777777" w:rsidR="000C6F53" w:rsidRPr="00CD2FA8" w:rsidRDefault="000C6F53" w:rsidP="000C6F53">
      <w:pPr>
        <w:ind w:firstLine="708"/>
        <w:jc w:val="right"/>
        <w:rPr>
          <w:b/>
        </w:rPr>
      </w:pPr>
      <w:r>
        <w:rPr>
          <w:b/>
          <w:lang w:val="en-US"/>
        </w:rPr>
        <w:t>CISC</w:t>
      </w:r>
      <w:r w:rsidRPr="00CD2FA8">
        <w:rPr>
          <w:b/>
        </w:rPr>
        <w:t xml:space="preserve"> – </w:t>
      </w:r>
      <w:r>
        <w:rPr>
          <w:b/>
          <w:lang w:val="en-US"/>
        </w:rPr>
        <w:t>Complex</w:t>
      </w:r>
      <w:r w:rsidRPr="00CD2FA8">
        <w:rPr>
          <w:b/>
        </w:rPr>
        <w:t xml:space="preserve"> </w:t>
      </w:r>
      <w:r>
        <w:rPr>
          <w:b/>
          <w:lang w:val="en-US"/>
        </w:rPr>
        <w:t>Instruction</w:t>
      </w:r>
      <w:r w:rsidRPr="00CD2FA8">
        <w:rPr>
          <w:b/>
        </w:rPr>
        <w:t xml:space="preserve"> </w:t>
      </w:r>
      <w:r>
        <w:rPr>
          <w:b/>
          <w:lang w:val="en-US"/>
        </w:rPr>
        <w:t>Set</w:t>
      </w:r>
      <w:r w:rsidRPr="00CD2FA8">
        <w:rPr>
          <w:b/>
        </w:rPr>
        <w:t xml:space="preserve"> </w:t>
      </w:r>
      <w:r>
        <w:rPr>
          <w:b/>
          <w:lang w:val="en-US"/>
        </w:rPr>
        <w:t>Computer</w:t>
      </w:r>
      <w:r w:rsidRPr="00CD2FA8">
        <w:rPr>
          <w:b/>
        </w:rPr>
        <w:t xml:space="preserve"> – </w:t>
      </w:r>
      <w:r>
        <w:rPr>
          <w:b/>
        </w:rPr>
        <w:t>компьютер с расширенной системой команд</w:t>
      </w:r>
    </w:p>
    <w:p w14:paraId="5DEFEA15" w14:textId="77777777" w:rsidR="000C6F53" w:rsidRDefault="000C6F53" w:rsidP="000C6F53">
      <w:pPr>
        <w:ind w:firstLine="708"/>
        <w:jc w:val="right"/>
        <w:rPr>
          <w:b/>
        </w:rPr>
      </w:pPr>
      <w:r>
        <w:rPr>
          <w:b/>
          <w:lang w:val="en-US"/>
        </w:rPr>
        <w:t>RISC</w:t>
      </w:r>
      <w:r w:rsidRPr="00CD2FA8">
        <w:rPr>
          <w:b/>
        </w:rPr>
        <w:t xml:space="preserve"> – </w:t>
      </w:r>
      <w:r>
        <w:rPr>
          <w:b/>
          <w:lang w:val="en-US"/>
        </w:rPr>
        <w:t>Reduced</w:t>
      </w:r>
      <w:r w:rsidRPr="00CD2FA8">
        <w:rPr>
          <w:b/>
        </w:rPr>
        <w:t xml:space="preserve"> </w:t>
      </w:r>
      <w:r>
        <w:rPr>
          <w:b/>
          <w:lang w:val="en-US"/>
        </w:rPr>
        <w:t>Instruction</w:t>
      </w:r>
      <w:r w:rsidRPr="00CD2FA8">
        <w:rPr>
          <w:b/>
        </w:rPr>
        <w:t xml:space="preserve"> </w:t>
      </w:r>
      <w:r>
        <w:rPr>
          <w:b/>
          <w:lang w:val="en-US"/>
        </w:rPr>
        <w:t>Set</w:t>
      </w:r>
      <w:r w:rsidRPr="00CD2FA8">
        <w:rPr>
          <w:b/>
        </w:rPr>
        <w:t xml:space="preserve"> </w:t>
      </w:r>
      <w:r>
        <w:rPr>
          <w:b/>
          <w:lang w:val="en-US"/>
        </w:rPr>
        <w:t>Computer</w:t>
      </w:r>
      <w:r w:rsidRPr="00CD2FA8">
        <w:rPr>
          <w:b/>
        </w:rPr>
        <w:t xml:space="preserve"> - </w:t>
      </w:r>
      <w:r>
        <w:rPr>
          <w:b/>
        </w:rPr>
        <w:t>компьютер с сокращенной системой команд.</w:t>
      </w:r>
    </w:p>
    <w:p w14:paraId="57F3FDCC" w14:textId="77777777" w:rsidR="000C6F53" w:rsidRDefault="000C6F53" w:rsidP="000C6F53">
      <w:pPr>
        <w:ind w:firstLine="708"/>
        <w:jc w:val="both"/>
        <w:rPr>
          <w:b/>
        </w:rPr>
      </w:pPr>
      <w:r>
        <w:rPr>
          <w:b/>
        </w:rPr>
        <w:t xml:space="preserve">Вся история развития компьютеров с </w:t>
      </w:r>
      <w:r w:rsidRPr="00AD01C5">
        <w:rPr>
          <w:b/>
          <w:u w:val="single"/>
          <w:lang w:val="en-US"/>
        </w:rPr>
        <w:t>CISC</w:t>
      </w:r>
      <w:r w:rsidRPr="00945F62">
        <w:rPr>
          <w:b/>
        </w:rPr>
        <w:t xml:space="preserve"> </w:t>
      </w:r>
      <w:r>
        <w:rPr>
          <w:b/>
        </w:rPr>
        <w:t xml:space="preserve"> - архитектурой сопровождалась постоянным развитием и расширением их системы команд. Статистические исследования, широко проводимые в 70 –е годы в отношении частоты использования различных команд, позволили сформулировать достаточно актуальный в своё время принцип </w:t>
      </w:r>
      <w:r w:rsidRPr="00945F62">
        <w:rPr>
          <w:b/>
        </w:rPr>
        <w:t>“</w:t>
      </w:r>
      <w:r>
        <w:rPr>
          <w:b/>
        </w:rPr>
        <w:t>80</w:t>
      </w:r>
      <w:r>
        <w:rPr>
          <w:b/>
          <w:lang w:val="en-US"/>
        </w:rPr>
        <w:t>X</w:t>
      </w:r>
      <w:r w:rsidRPr="00945F62">
        <w:rPr>
          <w:b/>
        </w:rPr>
        <w:t>20”</w:t>
      </w:r>
      <w:r>
        <w:rPr>
          <w:b/>
        </w:rPr>
        <w:t>.Суть  которого в том, что на 20</w:t>
      </w:r>
      <w:r w:rsidRPr="00945F62">
        <w:rPr>
          <w:b/>
        </w:rPr>
        <w:t>%</w:t>
      </w:r>
      <w:r>
        <w:rPr>
          <w:b/>
        </w:rPr>
        <w:t xml:space="preserve"> машинных команд из общей системы команд процессор затрачивает порядка 80</w:t>
      </w:r>
      <w:r w:rsidRPr="00945F62">
        <w:rPr>
          <w:b/>
        </w:rPr>
        <w:t xml:space="preserve">% </w:t>
      </w:r>
      <w:r>
        <w:rPr>
          <w:b/>
        </w:rPr>
        <w:t>своего бюджета, т. е. очень многие машинные команды оказываются практически невостребованными при разработке программных продуктов.</w:t>
      </w:r>
    </w:p>
    <w:p w14:paraId="465C509A" w14:textId="77777777" w:rsidR="000C6F53" w:rsidRDefault="000C6F53" w:rsidP="000C6F53">
      <w:pPr>
        <w:ind w:firstLine="708"/>
        <w:jc w:val="both"/>
        <w:rPr>
          <w:b/>
        </w:rPr>
      </w:pPr>
      <w:r>
        <w:rPr>
          <w:b/>
        </w:rPr>
        <w:t xml:space="preserve">Сложность используемой системы команд в первую очередь сказывается на сложности устройства управления. При реализации </w:t>
      </w:r>
      <w:r>
        <w:rPr>
          <w:b/>
          <w:lang w:val="en-US"/>
        </w:rPr>
        <w:t>CISC</w:t>
      </w:r>
      <w:r w:rsidRPr="00A06852">
        <w:rPr>
          <w:b/>
        </w:rPr>
        <w:t xml:space="preserve"> – </w:t>
      </w:r>
      <w:r>
        <w:rPr>
          <w:b/>
        </w:rPr>
        <w:t xml:space="preserve">процессора на одном </w:t>
      </w:r>
      <w:r>
        <w:rPr>
          <w:b/>
        </w:rPr>
        <w:lastRenderedPageBreak/>
        <w:t>кристалле в виде СБИС, на долю устройства управления  приходится от 30</w:t>
      </w:r>
      <w:r w:rsidRPr="00A06852">
        <w:rPr>
          <w:b/>
        </w:rPr>
        <w:t xml:space="preserve">% </w:t>
      </w:r>
      <w:r>
        <w:rPr>
          <w:b/>
        </w:rPr>
        <w:t>до 60</w:t>
      </w:r>
      <w:r w:rsidRPr="00A06852">
        <w:rPr>
          <w:b/>
        </w:rPr>
        <w:t>%</w:t>
      </w:r>
      <w:r>
        <w:rPr>
          <w:b/>
        </w:rPr>
        <w:t xml:space="preserve"> площади кристалла.</w:t>
      </w:r>
    </w:p>
    <w:p w14:paraId="5E8D0773" w14:textId="77777777" w:rsidR="000C6F53" w:rsidRDefault="000C6F53" w:rsidP="000C6F53">
      <w:pPr>
        <w:ind w:firstLine="708"/>
        <w:jc w:val="both"/>
        <w:rPr>
          <w:b/>
        </w:rPr>
      </w:pPr>
      <w:r>
        <w:rPr>
          <w:b/>
        </w:rPr>
        <w:t xml:space="preserve">В соответствии с реализацией принципов микропрограммного управления, используемого во всех </w:t>
      </w:r>
      <w:r>
        <w:rPr>
          <w:b/>
          <w:lang w:val="en-US"/>
        </w:rPr>
        <w:t>CISC</w:t>
      </w:r>
      <w:r w:rsidRPr="00A06852">
        <w:rPr>
          <w:b/>
        </w:rPr>
        <w:t xml:space="preserve"> - </w:t>
      </w:r>
      <w:r>
        <w:rPr>
          <w:b/>
        </w:rPr>
        <w:t xml:space="preserve"> процессорах, в состав устройства управления включена достаточно большая микропрограммная память для хранения микрокодов по реализации различных машинных команд. Например, в ЭВМ </w:t>
      </w:r>
      <w:r>
        <w:rPr>
          <w:b/>
          <w:lang w:val="en-US"/>
        </w:rPr>
        <w:t>VAX</w:t>
      </w:r>
      <w:r w:rsidRPr="000C6F53">
        <w:rPr>
          <w:b/>
        </w:rPr>
        <w:t xml:space="preserve"> – 11</w:t>
      </w:r>
      <w:r>
        <w:rPr>
          <w:b/>
        </w:rPr>
        <w:t xml:space="preserve"> ёмкость микропрограммной памяти составляет 50 Кбайт.</w:t>
      </w:r>
    </w:p>
    <w:p w14:paraId="6363A902" w14:textId="77777777" w:rsidR="000C6F53" w:rsidRPr="00A06852" w:rsidRDefault="000C6F53" w:rsidP="000C6F53">
      <w:pPr>
        <w:ind w:firstLine="708"/>
        <w:jc w:val="both"/>
        <w:rPr>
          <w:b/>
        </w:rPr>
      </w:pPr>
    </w:p>
    <w:p w14:paraId="01579097" w14:textId="77777777" w:rsidR="000C6F53" w:rsidRDefault="000C6F53" w:rsidP="000C6F53">
      <w:pPr>
        <w:jc w:val="center"/>
        <w:rPr>
          <w:b/>
        </w:rPr>
      </w:pPr>
      <w:r>
        <w:rPr>
          <w:b/>
        </w:rPr>
        <w:t xml:space="preserve">Основные особенности </w:t>
      </w:r>
      <w:r>
        <w:rPr>
          <w:b/>
          <w:lang w:val="en-US"/>
        </w:rPr>
        <w:t>RISC</w:t>
      </w:r>
      <w:r w:rsidRPr="000C6F53">
        <w:rPr>
          <w:b/>
        </w:rPr>
        <w:t xml:space="preserve"> – </w:t>
      </w:r>
      <w:r>
        <w:rPr>
          <w:b/>
        </w:rPr>
        <w:t>архитектуры.</w:t>
      </w:r>
    </w:p>
    <w:p w14:paraId="1752A2B0" w14:textId="77777777" w:rsidR="000C6F53" w:rsidRDefault="000C6F53" w:rsidP="000C6F53">
      <w:pPr>
        <w:jc w:val="both"/>
        <w:rPr>
          <w:b/>
        </w:rPr>
      </w:pPr>
      <w:r>
        <w:rPr>
          <w:b/>
        </w:rPr>
        <w:t xml:space="preserve">Термин </w:t>
      </w:r>
      <w:r w:rsidRPr="00AD01C5">
        <w:rPr>
          <w:b/>
          <w:u w:val="single"/>
          <w:lang w:val="en-US"/>
        </w:rPr>
        <w:t>RISC</w:t>
      </w:r>
      <w:r w:rsidRPr="00A06852">
        <w:rPr>
          <w:b/>
        </w:rPr>
        <w:t xml:space="preserve"> </w:t>
      </w:r>
      <w:r>
        <w:rPr>
          <w:b/>
        </w:rPr>
        <w:t>был впервые введён в 1980 г. Дэвидом Паттерсоном, профессором Калифорнийского Университета.</w:t>
      </w:r>
    </w:p>
    <w:p w14:paraId="5837E565" w14:textId="77777777" w:rsidR="000C6F53" w:rsidRDefault="000C6F53" w:rsidP="000C6F53">
      <w:pPr>
        <w:jc w:val="both"/>
        <w:rPr>
          <w:b/>
        </w:rPr>
      </w:pPr>
    </w:p>
    <w:p w14:paraId="73684684" w14:textId="77777777" w:rsidR="000C6F53" w:rsidRDefault="000C6F53" w:rsidP="000C6F53">
      <w:pPr>
        <w:numPr>
          <w:ilvl w:val="0"/>
          <w:numId w:val="13"/>
        </w:numPr>
        <w:jc w:val="both"/>
        <w:rPr>
          <w:b/>
        </w:rPr>
      </w:pPr>
      <w:r>
        <w:rPr>
          <w:b/>
        </w:rPr>
        <w:t xml:space="preserve">Использование сравнительно небольшого множества машинных команд, наиболее часто используемых при решении задач обработки данных. Первые модели </w:t>
      </w:r>
      <w:r>
        <w:rPr>
          <w:b/>
          <w:lang w:val="en-US"/>
        </w:rPr>
        <w:t>RISC</w:t>
      </w:r>
      <w:r w:rsidRPr="00A06852">
        <w:rPr>
          <w:b/>
        </w:rPr>
        <w:t xml:space="preserve"> </w:t>
      </w:r>
      <w:r>
        <w:rPr>
          <w:b/>
        </w:rPr>
        <w:t xml:space="preserve">– процессоров (середина и конец 80- ых г.г.) имели мощность системы команд менее 100, в современных моделях </w:t>
      </w:r>
      <w:r>
        <w:rPr>
          <w:b/>
          <w:lang w:val="en-US"/>
        </w:rPr>
        <w:t>RISC</w:t>
      </w:r>
      <w:r w:rsidRPr="00AD01C5">
        <w:rPr>
          <w:b/>
        </w:rPr>
        <w:t xml:space="preserve"> </w:t>
      </w:r>
      <w:r>
        <w:rPr>
          <w:b/>
        </w:rPr>
        <w:t>–</w:t>
      </w:r>
      <w:r w:rsidRPr="00AD01C5">
        <w:rPr>
          <w:b/>
        </w:rPr>
        <w:t xml:space="preserve"> </w:t>
      </w:r>
      <w:r>
        <w:rPr>
          <w:b/>
        </w:rPr>
        <w:t xml:space="preserve">процессоров - примерно 150. Система команд современного </w:t>
      </w:r>
      <w:r>
        <w:rPr>
          <w:b/>
          <w:lang w:val="en-US"/>
        </w:rPr>
        <w:t>RISC</w:t>
      </w:r>
      <w:r w:rsidRPr="00AD01C5">
        <w:rPr>
          <w:b/>
        </w:rPr>
        <w:t xml:space="preserve"> – </w:t>
      </w:r>
      <w:r>
        <w:rPr>
          <w:b/>
        </w:rPr>
        <w:t>процессоров включает в себя целочисленную арифметику, арифметику с плавающей точкой, мультимедийные расширения(векторные команды).</w:t>
      </w:r>
    </w:p>
    <w:p w14:paraId="026630FD" w14:textId="77777777" w:rsidR="000C6F53" w:rsidRDefault="000C6F53" w:rsidP="000C6F53">
      <w:pPr>
        <w:numPr>
          <w:ilvl w:val="0"/>
          <w:numId w:val="13"/>
        </w:numPr>
        <w:jc w:val="both"/>
        <w:rPr>
          <w:b/>
        </w:rPr>
      </w:pPr>
      <w:r>
        <w:rPr>
          <w:b/>
        </w:rPr>
        <w:t xml:space="preserve">Стремление к выполнению большинства машинных команд за 1 машинный такт (машинный цикл). </w:t>
      </w:r>
    </w:p>
    <w:p w14:paraId="25721747" w14:textId="77777777" w:rsidR="000C6F53" w:rsidRDefault="000C6F53" w:rsidP="000C6F53">
      <w:pPr>
        <w:ind w:left="360" w:firstLine="348"/>
        <w:jc w:val="both"/>
        <w:rPr>
          <w:b/>
        </w:rPr>
      </w:pPr>
      <w:r>
        <w:rPr>
          <w:b/>
        </w:rPr>
        <w:t xml:space="preserve">Под одним машинным тактом понимается интервал времени между двумя последовательными синхросигналами, подаваемыми на вход процессора от генератора (как правило, внешняя микросхема). Величина, обратная длительности машинного такта, называется </w:t>
      </w:r>
      <w:r w:rsidRPr="00AD01C5">
        <w:rPr>
          <w:b/>
          <w:u w:val="single"/>
        </w:rPr>
        <w:t>тактовой частотой</w:t>
      </w:r>
      <w:r>
        <w:rPr>
          <w:b/>
          <w:u w:val="single"/>
        </w:rPr>
        <w:t>,</w:t>
      </w:r>
      <w:r>
        <w:rPr>
          <w:b/>
        </w:rPr>
        <w:t xml:space="preserve"> это одна из самых важных характеристик процессора, как и компьютера, определяющая его быстродействие (производительность). </w:t>
      </w:r>
    </w:p>
    <w:p w14:paraId="24F3CF92" w14:textId="77777777" w:rsidR="000C6F53" w:rsidRDefault="000C6F53" w:rsidP="000C6F53">
      <w:pPr>
        <w:ind w:left="360" w:firstLine="348"/>
        <w:jc w:val="both"/>
        <w:rPr>
          <w:b/>
        </w:rPr>
      </w:pPr>
      <w:r>
        <w:rPr>
          <w:b/>
        </w:rPr>
        <w:t xml:space="preserve">За 1 машинный такт в процессоре выполняются элементарные действия, называемые </w:t>
      </w:r>
      <w:r w:rsidRPr="0042077A">
        <w:rPr>
          <w:b/>
          <w:u w:val="single"/>
        </w:rPr>
        <w:t>микрооперациями</w:t>
      </w:r>
      <w:r>
        <w:rPr>
          <w:b/>
        </w:rPr>
        <w:t xml:space="preserve">, например, пересылка между двумя регистрами или выполнение элементарных операций в АЛУ, таких как сложение или логическое умножение. Управляющее слово, инициирующее выполнение одной или нескольких совместимых во времени микроопераций, называется </w:t>
      </w:r>
      <w:r w:rsidRPr="0042077A">
        <w:rPr>
          <w:b/>
          <w:u w:val="single"/>
        </w:rPr>
        <w:t>микрокомандой</w:t>
      </w:r>
      <w:r>
        <w:rPr>
          <w:b/>
        </w:rPr>
        <w:t xml:space="preserve">. </w:t>
      </w:r>
    </w:p>
    <w:p w14:paraId="386ED72D" w14:textId="77777777" w:rsidR="000C6F53" w:rsidRDefault="000C6F53" w:rsidP="000C6F53">
      <w:pPr>
        <w:ind w:left="360" w:firstLine="348"/>
        <w:jc w:val="both"/>
        <w:rPr>
          <w:b/>
        </w:rPr>
      </w:pPr>
      <w:r>
        <w:rPr>
          <w:b/>
        </w:rPr>
        <w:t xml:space="preserve">Совокупность микрокоманд для реализации какой – нибудь сложной машинной команды называется </w:t>
      </w:r>
      <w:r w:rsidRPr="0042077A">
        <w:rPr>
          <w:b/>
          <w:u w:val="single"/>
        </w:rPr>
        <w:t>микропрограммой.</w:t>
      </w:r>
      <w:r>
        <w:rPr>
          <w:b/>
        </w:rPr>
        <w:t xml:space="preserve"> Микропрограммы составляются и отлаживаются при проектировании компьютера и хранятся в постоянной памяти, называемой </w:t>
      </w:r>
      <w:r w:rsidRPr="0042077A">
        <w:rPr>
          <w:b/>
          <w:u w:val="single"/>
        </w:rPr>
        <w:t>памятью микропрограммы</w:t>
      </w:r>
      <w:r>
        <w:rPr>
          <w:b/>
        </w:rPr>
        <w:t xml:space="preserve">. Она входит в состав блока (устройства управления). В </w:t>
      </w:r>
      <w:r>
        <w:rPr>
          <w:b/>
          <w:lang w:val="en-US"/>
        </w:rPr>
        <w:t>RISC</w:t>
      </w:r>
      <w:r w:rsidRPr="000D2926">
        <w:rPr>
          <w:b/>
        </w:rPr>
        <w:t xml:space="preserve"> – </w:t>
      </w:r>
      <w:r>
        <w:rPr>
          <w:b/>
        </w:rPr>
        <w:t>процессорах грань между машинной командой и микрокомандой практически стирается.</w:t>
      </w:r>
    </w:p>
    <w:p w14:paraId="0F41A999" w14:textId="77777777" w:rsidR="000C6F53" w:rsidRDefault="000C6F53" w:rsidP="000C6F53">
      <w:pPr>
        <w:ind w:left="360" w:firstLine="348"/>
        <w:jc w:val="both"/>
        <w:rPr>
          <w:b/>
        </w:rPr>
      </w:pPr>
    </w:p>
    <w:p w14:paraId="65141AA9" w14:textId="77777777" w:rsidR="000C6F53" w:rsidRPr="000C6F53" w:rsidRDefault="000C6F53" w:rsidP="000C6F53">
      <w:pPr>
        <w:numPr>
          <w:ilvl w:val="0"/>
          <w:numId w:val="13"/>
        </w:numPr>
        <w:jc w:val="both"/>
        <w:rPr>
          <w:b/>
        </w:rPr>
      </w:pPr>
      <w:r>
        <w:rPr>
          <w:b/>
        </w:rPr>
        <w:t xml:space="preserve">(как следствие из 2)) В </w:t>
      </w:r>
      <w:r>
        <w:rPr>
          <w:b/>
          <w:lang w:val="en-US"/>
        </w:rPr>
        <w:t>RISC</w:t>
      </w:r>
      <w:r w:rsidRPr="000D2926">
        <w:rPr>
          <w:b/>
        </w:rPr>
        <w:t xml:space="preserve"> </w:t>
      </w:r>
      <w:r>
        <w:rPr>
          <w:b/>
        </w:rPr>
        <w:t>–</w:t>
      </w:r>
      <w:r w:rsidRPr="000D2926">
        <w:rPr>
          <w:b/>
        </w:rPr>
        <w:t xml:space="preserve"> </w:t>
      </w:r>
      <w:r>
        <w:rPr>
          <w:b/>
        </w:rPr>
        <w:t xml:space="preserve">процессорах для реализации устройства управления используется принцип жесткой логики как альтернатива принципа микропрограммной логики. Это означает, что устройство управления реализуется как схемный автомат  с использованием автоматной модели Мили Мура. В виду упрощения устройства управления площадь, занимаемая им на кристалле для </w:t>
      </w:r>
      <w:r>
        <w:rPr>
          <w:b/>
          <w:lang w:val="en-US"/>
        </w:rPr>
        <w:t>RISC</w:t>
      </w:r>
      <w:r w:rsidRPr="003010DC">
        <w:rPr>
          <w:b/>
        </w:rPr>
        <w:t xml:space="preserve"> </w:t>
      </w:r>
      <w:r>
        <w:rPr>
          <w:b/>
        </w:rPr>
        <w:t>–</w:t>
      </w:r>
      <w:r w:rsidRPr="003010DC">
        <w:rPr>
          <w:b/>
        </w:rPr>
        <w:t xml:space="preserve"> </w:t>
      </w:r>
      <w:r>
        <w:rPr>
          <w:b/>
        </w:rPr>
        <w:t xml:space="preserve">процессоров составляет 5 – 10 %, а для </w:t>
      </w:r>
      <w:r>
        <w:rPr>
          <w:b/>
          <w:lang w:val="en-US"/>
        </w:rPr>
        <w:t>CISC</w:t>
      </w:r>
      <w:r>
        <w:rPr>
          <w:b/>
        </w:rPr>
        <w:t xml:space="preserve"> – процессоров – 30 -50</w:t>
      </w:r>
      <w:r w:rsidRPr="003010DC">
        <w:rPr>
          <w:b/>
        </w:rPr>
        <w:t>%</w:t>
      </w:r>
    </w:p>
    <w:p w14:paraId="4F4FBB8E" w14:textId="77777777" w:rsidR="000C6F53" w:rsidRPr="000C6F53" w:rsidRDefault="000C6F53" w:rsidP="000C6F53">
      <w:pPr>
        <w:jc w:val="both"/>
        <w:rPr>
          <w:b/>
        </w:rPr>
      </w:pPr>
    </w:p>
    <w:p w14:paraId="40DB2195" w14:textId="77777777" w:rsidR="000C6F53" w:rsidRPr="000C6F53" w:rsidRDefault="000C6F53" w:rsidP="000C6F53">
      <w:pPr>
        <w:jc w:val="both"/>
        <w:rPr>
          <w:b/>
        </w:rPr>
      </w:pPr>
    </w:p>
    <w:p w14:paraId="31A439A8" w14:textId="77777777" w:rsidR="000C6F53" w:rsidRPr="000C6F53" w:rsidRDefault="000C6F53" w:rsidP="000C6F53">
      <w:pPr>
        <w:jc w:val="both"/>
        <w:rPr>
          <w:b/>
        </w:rPr>
      </w:pPr>
    </w:p>
    <w:p w14:paraId="0444A46C" w14:textId="77777777" w:rsidR="000C6F53" w:rsidRPr="000C6F53" w:rsidRDefault="000C6F53" w:rsidP="000C6F53">
      <w:pPr>
        <w:ind w:left="360"/>
        <w:jc w:val="both"/>
        <w:rPr>
          <w:b/>
        </w:rPr>
      </w:pPr>
    </w:p>
    <w:p w14:paraId="58647429" w14:textId="77777777" w:rsidR="000C6F53" w:rsidRPr="003010DC" w:rsidRDefault="000C6F53" w:rsidP="000C6F53">
      <w:pPr>
        <w:ind w:left="360"/>
        <w:jc w:val="center"/>
        <w:rPr>
          <w:b/>
        </w:rPr>
      </w:pPr>
      <w:r>
        <w:rPr>
          <w:b/>
        </w:rPr>
        <w:t>Освобождённая площадь кристалла используется для</w:t>
      </w:r>
      <w:r w:rsidRPr="003010DC">
        <w:rPr>
          <w:b/>
        </w:rPr>
        <w:t>:</w:t>
      </w:r>
    </w:p>
    <w:p w14:paraId="20C93A30" w14:textId="77777777" w:rsidR="000C6F53" w:rsidRDefault="000C6F53" w:rsidP="000C6F53">
      <w:pPr>
        <w:numPr>
          <w:ilvl w:val="1"/>
          <w:numId w:val="13"/>
        </w:numPr>
        <w:tabs>
          <w:tab w:val="clear" w:pos="1440"/>
          <w:tab w:val="num" w:pos="720"/>
        </w:tabs>
        <w:ind w:left="720"/>
        <w:jc w:val="both"/>
        <w:rPr>
          <w:b/>
        </w:rPr>
      </w:pPr>
      <w:r>
        <w:rPr>
          <w:b/>
        </w:rPr>
        <w:lastRenderedPageBreak/>
        <w:t xml:space="preserve">Увеличения внутренней регистровой памяти. В современных моделях </w:t>
      </w:r>
      <w:r>
        <w:rPr>
          <w:b/>
          <w:lang w:val="en-US"/>
        </w:rPr>
        <w:t>RISC</w:t>
      </w:r>
      <w:r w:rsidRPr="003010DC">
        <w:rPr>
          <w:b/>
        </w:rPr>
        <w:t xml:space="preserve"> </w:t>
      </w:r>
      <w:r>
        <w:rPr>
          <w:b/>
        </w:rPr>
        <w:t>–</w:t>
      </w:r>
      <w:r w:rsidRPr="003010DC">
        <w:rPr>
          <w:b/>
        </w:rPr>
        <w:t xml:space="preserve"> </w:t>
      </w:r>
      <w:r>
        <w:rPr>
          <w:b/>
        </w:rPr>
        <w:t>процессорах число внутренних регистров может быть несколько сотен (до 500)</w:t>
      </w:r>
      <w:r w:rsidRPr="00155C47">
        <w:rPr>
          <w:b/>
        </w:rPr>
        <w:t>.</w:t>
      </w:r>
    </w:p>
    <w:p w14:paraId="62CA0F7D" w14:textId="77777777" w:rsidR="000C6F53" w:rsidRDefault="000C6F53" w:rsidP="000C6F53">
      <w:pPr>
        <w:numPr>
          <w:ilvl w:val="1"/>
          <w:numId w:val="13"/>
        </w:numPr>
        <w:tabs>
          <w:tab w:val="clear" w:pos="1440"/>
          <w:tab w:val="num" w:pos="720"/>
        </w:tabs>
        <w:ind w:left="720"/>
        <w:jc w:val="both"/>
        <w:rPr>
          <w:b/>
        </w:rPr>
      </w:pPr>
      <w:r>
        <w:rPr>
          <w:b/>
        </w:rPr>
        <w:t>Увеличение объёма внутренней Кэш</w:t>
      </w:r>
      <w:r w:rsidRPr="003010DC">
        <w:rPr>
          <w:b/>
        </w:rPr>
        <w:t xml:space="preserve"> – </w:t>
      </w:r>
      <w:r>
        <w:rPr>
          <w:b/>
        </w:rPr>
        <w:t>памяти. Типичный размер внутрикристальный Кэш</w:t>
      </w:r>
      <w:r w:rsidRPr="003010DC">
        <w:rPr>
          <w:b/>
        </w:rPr>
        <w:t xml:space="preserve"> </w:t>
      </w:r>
      <w:r>
        <w:rPr>
          <w:b/>
        </w:rPr>
        <w:t xml:space="preserve">первого уровня 64 – 128 Кбайт. </w:t>
      </w:r>
    </w:p>
    <w:p w14:paraId="7CC11642" w14:textId="77777777" w:rsidR="000C6F53" w:rsidRDefault="000C6F53" w:rsidP="000C6F53">
      <w:pPr>
        <w:ind w:left="360"/>
        <w:jc w:val="both"/>
        <w:rPr>
          <w:b/>
        </w:rPr>
      </w:pPr>
      <w:r>
        <w:rPr>
          <w:b/>
        </w:rPr>
        <w:t>Замечание</w:t>
      </w:r>
      <w:r w:rsidRPr="003010DC">
        <w:rPr>
          <w:b/>
        </w:rPr>
        <w:t>:</w:t>
      </w:r>
      <w:r>
        <w:rPr>
          <w:b/>
        </w:rPr>
        <w:t xml:space="preserve"> в некоторых моделях используется внутрикристальная </w:t>
      </w:r>
      <w:r w:rsidRPr="00FE1E28">
        <w:rPr>
          <w:b/>
        </w:rPr>
        <w:t xml:space="preserve">Кэш </w:t>
      </w:r>
      <w:r w:rsidRPr="003010DC">
        <w:rPr>
          <w:b/>
        </w:rPr>
        <w:t xml:space="preserve"> </w:t>
      </w:r>
      <w:r>
        <w:rPr>
          <w:b/>
        </w:rPr>
        <w:t>–</w:t>
      </w:r>
      <w:r w:rsidRPr="003010DC">
        <w:rPr>
          <w:b/>
        </w:rPr>
        <w:t xml:space="preserve"> </w:t>
      </w:r>
      <w:r>
        <w:rPr>
          <w:b/>
        </w:rPr>
        <w:t>память и второго уровня.</w:t>
      </w:r>
    </w:p>
    <w:p w14:paraId="167FD8BE" w14:textId="77777777" w:rsidR="000C6F53" w:rsidRDefault="000C6F53" w:rsidP="000C6F53">
      <w:pPr>
        <w:numPr>
          <w:ilvl w:val="0"/>
          <w:numId w:val="14"/>
        </w:numPr>
        <w:tabs>
          <w:tab w:val="clear" w:pos="1440"/>
          <w:tab w:val="num" w:pos="720"/>
        </w:tabs>
        <w:ind w:left="720"/>
        <w:jc w:val="both"/>
        <w:rPr>
          <w:b/>
        </w:rPr>
      </w:pPr>
      <w:r>
        <w:rPr>
          <w:b/>
        </w:rPr>
        <w:t>Внедрение в кристалл дополнительных блоков для реализации векторной обработки (мультимедийные расширители).</w:t>
      </w:r>
    </w:p>
    <w:p w14:paraId="41AAA0C1" w14:textId="77777777" w:rsidR="000C6F53" w:rsidRDefault="000C6F53" w:rsidP="000C6F53">
      <w:pPr>
        <w:numPr>
          <w:ilvl w:val="0"/>
          <w:numId w:val="13"/>
        </w:numPr>
        <w:jc w:val="both"/>
        <w:rPr>
          <w:b/>
        </w:rPr>
      </w:pPr>
      <w:r>
        <w:rPr>
          <w:b/>
        </w:rPr>
        <w:t xml:space="preserve">Использование большого числа внутренних регистров создаёт дополнительную сложность при выходе на обработку прерывания, связанные с необходимостью сохранения контекста прерываемой программы. Для уменьшения времени издержек на переключение программ в </w:t>
      </w:r>
      <w:r>
        <w:rPr>
          <w:b/>
          <w:lang w:val="en-US"/>
        </w:rPr>
        <w:t>RISC</w:t>
      </w:r>
      <w:r w:rsidRPr="004E7BB8">
        <w:rPr>
          <w:b/>
        </w:rPr>
        <w:t xml:space="preserve"> – </w:t>
      </w:r>
      <w:r>
        <w:rPr>
          <w:b/>
        </w:rPr>
        <w:t>процессорах зачастую используется механизм регистровых окон. Идея состоит в том, что каждой программе выделяется некоторое подмножество регистров, образующих окно.</w:t>
      </w:r>
    </w:p>
    <w:p w14:paraId="49E5DAA3" w14:textId="77777777" w:rsidR="000C6F53" w:rsidRDefault="000C6F53" w:rsidP="000C6F53">
      <w:pPr>
        <w:numPr>
          <w:ilvl w:val="0"/>
          <w:numId w:val="13"/>
        </w:numPr>
        <w:jc w:val="both"/>
        <w:rPr>
          <w:b/>
        </w:rPr>
      </w:pPr>
      <w:r>
        <w:rPr>
          <w:b/>
        </w:rPr>
        <w:t xml:space="preserve">Ограниченное число форматов машинных команд и используемых режимов адресации. Используется 3 – 5 форматов машинных команд фиксированной длины и 2 - 3 основных режима адресации (косвенная адресация в </w:t>
      </w:r>
      <w:r>
        <w:rPr>
          <w:b/>
          <w:lang w:val="en-US"/>
        </w:rPr>
        <w:t>RISC</w:t>
      </w:r>
      <w:r w:rsidRPr="004E7BB8">
        <w:rPr>
          <w:b/>
        </w:rPr>
        <w:t xml:space="preserve"> </w:t>
      </w:r>
      <w:r>
        <w:rPr>
          <w:b/>
        </w:rPr>
        <w:t>–</w:t>
      </w:r>
      <w:r w:rsidRPr="004E7BB8">
        <w:rPr>
          <w:b/>
        </w:rPr>
        <w:t xml:space="preserve"> </w:t>
      </w:r>
      <w:r>
        <w:rPr>
          <w:b/>
        </w:rPr>
        <w:t>процессорах не используется). Всё это делается для максимального упрощения процесса декодирования команды и формирования адресов операндов, что в свою очередь приводит на минимизацию затрат на блок управления.</w:t>
      </w:r>
    </w:p>
    <w:p w14:paraId="120186D8" w14:textId="77777777" w:rsidR="000C6F53" w:rsidRPr="00C82AB4" w:rsidRDefault="000C6F53" w:rsidP="000C6F53">
      <w:pPr>
        <w:numPr>
          <w:ilvl w:val="0"/>
          <w:numId w:val="13"/>
        </w:numPr>
        <w:jc w:val="both"/>
        <w:rPr>
          <w:b/>
        </w:rPr>
      </w:pPr>
      <w:r>
        <w:rPr>
          <w:b/>
        </w:rPr>
        <w:t xml:space="preserve">Все команды обработки данных реализуются только над регистровыми операндами (команды типа </w:t>
      </w:r>
      <w:r>
        <w:rPr>
          <w:b/>
          <w:lang w:val="en-US"/>
        </w:rPr>
        <w:t>reg</w:t>
      </w:r>
      <w:r w:rsidRPr="00C82AB4">
        <w:rPr>
          <w:b/>
        </w:rPr>
        <w:t>/</w:t>
      </w:r>
      <w:r>
        <w:rPr>
          <w:b/>
          <w:lang w:val="en-US"/>
        </w:rPr>
        <w:t>reg</w:t>
      </w:r>
      <w:r>
        <w:rPr>
          <w:b/>
        </w:rPr>
        <w:t xml:space="preserve">). Для обмена с памятью используются специальные команды типа </w:t>
      </w:r>
      <w:r>
        <w:rPr>
          <w:b/>
          <w:lang w:val="en-US"/>
        </w:rPr>
        <w:t>LOAD</w:t>
      </w:r>
      <w:r w:rsidRPr="00C82AB4">
        <w:rPr>
          <w:b/>
        </w:rPr>
        <w:t xml:space="preserve"> (</w:t>
      </w:r>
      <w:r>
        <w:rPr>
          <w:b/>
          <w:lang w:val="en-US"/>
        </w:rPr>
        <w:t>memory</w:t>
      </w:r>
      <w:r w:rsidRPr="00C82AB4">
        <w:rPr>
          <w:b/>
        </w:rPr>
        <w:t xml:space="preserve"> -&gt; </w:t>
      </w:r>
      <w:r>
        <w:rPr>
          <w:b/>
          <w:lang w:val="en-US"/>
        </w:rPr>
        <w:t>reg</w:t>
      </w:r>
      <w:r w:rsidRPr="00C82AB4">
        <w:rPr>
          <w:b/>
        </w:rPr>
        <w:t xml:space="preserve">) </w:t>
      </w:r>
      <w:r>
        <w:rPr>
          <w:b/>
        </w:rPr>
        <w:t xml:space="preserve">и </w:t>
      </w:r>
      <w:r>
        <w:rPr>
          <w:b/>
          <w:lang w:val="en-US"/>
        </w:rPr>
        <w:t>STORE</w:t>
      </w:r>
      <w:r w:rsidRPr="00C82AB4">
        <w:rPr>
          <w:b/>
        </w:rPr>
        <w:t xml:space="preserve"> (</w:t>
      </w:r>
      <w:r>
        <w:rPr>
          <w:b/>
          <w:lang w:val="en-US"/>
        </w:rPr>
        <w:t>reg</w:t>
      </w:r>
      <w:r w:rsidRPr="00C82AB4">
        <w:rPr>
          <w:b/>
        </w:rPr>
        <w:t xml:space="preserve"> -&gt; </w:t>
      </w:r>
      <w:r>
        <w:rPr>
          <w:b/>
          <w:lang w:val="en-US"/>
        </w:rPr>
        <w:t>memory</w:t>
      </w:r>
      <w:r w:rsidRPr="00C82AB4">
        <w:rPr>
          <w:b/>
        </w:rPr>
        <w:t>).</w:t>
      </w:r>
    </w:p>
    <w:p w14:paraId="5F9EC7F6" w14:textId="77777777" w:rsidR="000C6F53" w:rsidRPr="004E7BB8" w:rsidRDefault="000C6F53" w:rsidP="000C6F53">
      <w:pPr>
        <w:numPr>
          <w:ilvl w:val="0"/>
          <w:numId w:val="13"/>
        </w:numPr>
        <w:jc w:val="both"/>
        <w:rPr>
          <w:b/>
        </w:rPr>
      </w:pPr>
      <w:r>
        <w:rPr>
          <w:b/>
        </w:rPr>
        <w:t>Широкое использование принципов суперскалярной и суперконвейерной обработки.</w:t>
      </w:r>
    </w:p>
    <w:p w14:paraId="696A0ABF" w14:textId="77777777" w:rsidR="000C6F53" w:rsidRDefault="000C6F53" w:rsidP="000C6F53">
      <w:pPr>
        <w:ind w:left="1080"/>
        <w:jc w:val="both"/>
        <w:rPr>
          <w:b/>
          <w:lang w:val="en-US"/>
        </w:rPr>
      </w:pPr>
      <w:r>
        <w:rPr>
          <w:b/>
        </w:rPr>
        <w:t xml:space="preserve">Основные модели </w:t>
      </w:r>
      <w:r>
        <w:rPr>
          <w:b/>
          <w:lang w:val="en-US"/>
        </w:rPr>
        <w:t xml:space="preserve">RISC – </w:t>
      </w:r>
      <w:r>
        <w:rPr>
          <w:b/>
        </w:rPr>
        <w:t>процессоров</w:t>
      </w:r>
      <w:r>
        <w:rPr>
          <w:b/>
          <w:lang w:val="en-US"/>
        </w:rPr>
        <w:t>:</w:t>
      </w:r>
    </w:p>
    <w:p w14:paraId="242B2E2F" w14:textId="77777777" w:rsidR="000C6F53" w:rsidRDefault="000C6F53" w:rsidP="000C6F53">
      <w:pPr>
        <w:ind w:left="1080"/>
        <w:jc w:val="both"/>
        <w:rPr>
          <w:b/>
          <w:lang w:val="en-US"/>
        </w:rPr>
      </w:pPr>
    </w:p>
    <w:tbl>
      <w:tblPr>
        <w:tblStyle w:val="a4"/>
        <w:tblW w:w="9722" w:type="dxa"/>
        <w:tblLook w:val="01E0" w:firstRow="1" w:lastRow="1" w:firstColumn="1" w:lastColumn="1" w:noHBand="0" w:noVBand="0"/>
      </w:tblPr>
      <w:tblGrid>
        <w:gridCol w:w="2387"/>
        <w:gridCol w:w="2419"/>
        <w:gridCol w:w="2553"/>
        <w:gridCol w:w="2363"/>
      </w:tblGrid>
      <w:tr w:rsidR="000C6F53" w14:paraId="49C1C0E6" w14:textId="77777777" w:rsidTr="00AF6DF8">
        <w:tc>
          <w:tcPr>
            <w:tcW w:w="2387" w:type="dxa"/>
            <w:tcBorders>
              <w:bottom w:val="single" w:sz="4" w:space="0" w:color="auto"/>
            </w:tcBorders>
            <w:shd w:val="clear" w:color="auto" w:fill="CCFFCC"/>
            <w:vAlign w:val="center"/>
          </w:tcPr>
          <w:p w14:paraId="27979106" w14:textId="77777777" w:rsidR="000C6F53" w:rsidRPr="00CD6FCF" w:rsidRDefault="000C6F53" w:rsidP="00AF6DF8">
            <w:pPr>
              <w:jc w:val="center"/>
              <w:rPr>
                <w:b/>
              </w:rPr>
            </w:pPr>
            <w:r>
              <w:rPr>
                <w:b/>
              </w:rPr>
              <w:t>Модель процессора</w:t>
            </w:r>
          </w:p>
        </w:tc>
        <w:tc>
          <w:tcPr>
            <w:tcW w:w="2419" w:type="dxa"/>
            <w:tcBorders>
              <w:bottom w:val="single" w:sz="4" w:space="0" w:color="auto"/>
            </w:tcBorders>
            <w:shd w:val="clear" w:color="auto" w:fill="CCFFCC"/>
            <w:vAlign w:val="center"/>
          </w:tcPr>
          <w:p w14:paraId="7CA365BF" w14:textId="77777777" w:rsidR="000C6F53" w:rsidRPr="00CD6FCF" w:rsidRDefault="000C6F53" w:rsidP="00AF6DF8">
            <w:pPr>
              <w:jc w:val="center"/>
              <w:rPr>
                <w:b/>
              </w:rPr>
            </w:pPr>
            <w:r>
              <w:rPr>
                <w:b/>
              </w:rPr>
              <w:t>Полное название</w:t>
            </w:r>
          </w:p>
        </w:tc>
        <w:tc>
          <w:tcPr>
            <w:tcW w:w="2553" w:type="dxa"/>
            <w:tcBorders>
              <w:bottom w:val="single" w:sz="4" w:space="0" w:color="auto"/>
            </w:tcBorders>
            <w:shd w:val="clear" w:color="auto" w:fill="CCFFCC"/>
            <w:vAlign w:val="center"/>
          </w:tcPr>
          <w:p w14:paraId="23835709" w14:textId="77777777" w:rsidR="000C6F53" w:rsidRPr="00CD6FCF" w:rsidRDefault="000C6F53" w:rsidP="00AF6DF8">
            <w:pPr>
              <w:jc w:val="center"/>
              <w:rPr>
                <w:b/>
              </w:rPr>
            </w:pPr>
            <w:r>
              <w:rPr>
                <w:b/>
              </w:rPr>
              <w:t>Фирма изготовитель</w:t>
            </w:r>
          </w:p>
        </w:tc>
        <w:tc>
          <w:tcPr>
            <w:tcW w:w="2363" w:type="dxa"/>
            <w:tcBorders>
              <w:bottom w:val="single" w:sz="4" w:space="0" w:color="auto"/>
            </w:tcBorders>
            <w:shd w:val="clear" w:color="auto" w:fill="CCFFCC"/>
            <w:vAlign w:val="center"/>
          </w:tcPr>
          <w:p w14:paraId="00AEB77C" w14:textId="77777777" w:rsidR="000C6F53" w:rsidRPr="00CD6FCF" w:rsidRDefault="000C6F53" w:rsidP="00AF6DF8">
            <w:pPr>
              <w:jc w:val="center"/>
              <w:rPr>
                <w:b/>
              </w:rPr>
            </w:pPr>
            <w:r>
              <w:rPr>
                <w:b/>
              </w:rPr>
              <w:t>Полное название</w:t>
            </w:r>
          </w:p>
        </w:tc>
      </w:tr>
      <w:tr w:rsidR="000C6F53" w14:paraId="6F09295B" w14:textId="77777777" w:rsidTr="00AF6DF8">
        <w:tc>
          <w:tcPr>
            <w:tcW w:w="2387" w:type="dxa"/>
            <w:shd w:val="clear" w:color="auto" w:fill="CCFFFF"/>
            <w:vAlign w:val="center"/>
          </w:tcPr>
          <w:p w14:paraId="291221E1" w14:textId="77777777" w:rsidR="000C6F53" w:rsidRDefault="000C6F53" w:rsidP="00AF6DF8">
            <w:pPr>
              <w:rPr>
                <w:b/>
                <w:lang w:val="en-US"/>
              </w:rPr>
            </w:pPr>
            <w:r>
              <w:rPr>
                <w:b/>
                <w:lang w:val="en-US"/>
              </w:rPr>
              <w:t>SPARC</w:t>
            </w:r>
          </w:p>
        </w:tc>
        <w:tc>
          <w:tcPr>
            <w:tcW w:w="2419" w:type="dxa"/>
            <w:shd w:val="clear" w:color="auto" w:fill="CCFFFF"/>
            <w:vAlign w:val="center"/>
          </w:tcPr>
          <w:p w14:paraId="37AA9060" w14:textId="77777777" w:rsidR="000C6F53" w:rsidRDefault="000C6F53" w:rsidP="00AF6DF8">
            <w:pPr>
              <w:jc w:val="center"/>
              <w:rPr>
                <w:b/>
                <w:lang w:val="en-US"/>
              </w:rPr>
            </w:pPr>
            <w:r>
              <w:rPr>
                <w:b/>
                <w:lang w:val="en-US"/>
              </w:rPr>
              <w:t>Scaleable Processor ARChitecture</w:t>
            </w:r>
          </w:p>
        </w:tc>
        <w:tc>
          <w:tcPr>
            <w:tcW w:w="2553" w:type="dxa"/>
            <w:vMerge w:val="restart"/>
            <w:shd w:val="clear" w:color="auto" w:fill="CCFFFF"/>
            <w:vAlign w:val="center"/>
          </w:tcPr>
          <w:p w14:paraId="25719256" w14:textId="77777777" w:rsidR="000C6F53" w:rsidRDefault="000C6F53" w:rsidP="00AF6DF8">
            <w:pPr>
              <w:jc w:val="center"/>
              <w:rPr>
                <w:b/>
                <w:lang w:val="en-US"/>
              </w:rPr>
            </w:pPr>
            <w:r>
              <w:rPr>
                <w:b/>
                <w:lang w:val="en-US"/>
              </w:rPr>
              <w:t>SUN Microsystems</w:t>
            </w:r>
          </w:p>
        </w:tc>
        <w:tc>
          <w:tcPr>
            <w:tcW w:w="2363" w:type="dxa"/>
            <w:vMerge w:val="restart"/>
            <w:shd w:val="clear" w:color="auto" w:fill="CCFFFF"/>
            <w:vAlign w:val="center"/>
          </w:tcPr>
          <w:p w14:paraId="1107B075" w14:textId="77777777" w:rsidR="000C6F53" w:rsidRDefault="000C6F53" w:rsidP="00AF6DF8">
            <w:pPr>
              <w:jc w:val="center"/>
              <w:rPr>
                <w:b/>
                <w:lang w:val="en-US"/>
              </w:rPr>
            </w:pPr>
            <w:r>
              <w:rPr>
                <w:b/>
                <w:lang w:val="en-US"/>
              </w:rPr>
              <w:t>SUN Microsystems</w:t>
            </w:r>
          </w:p>
        </w:tc>
      </w:tr>
      <w:tr w:rsidR="000C6F53" w14:paraId="2216EA99" w14:textId="77777777" w:rsidTr="00AF6DF8">
        <w:tc>
          <w:tcPr>
            <w:tcW w:w="2387" w:type="dxa"/>
            <w:shd w:val="clear" w:color="auto" w:fill="CCFFFF"/>
            <w:vAlign w:val="center"/>
          </w:tcPr>
          <w:p w14:paraId="4D847262" w14:textId="77777777" w:rsidR="000C6F53" w:rsidRDefault="000C6F53" w:rsidP="00AF6DF8">
            <w:pPr>
              <w:rPr>
                <w:b/>
                <w:lang w:val="en-US"/>
              </w:rPr>
            </w:pPr>
            <w:r>
              <w:rPr>
                <w:b/>
                <w:lang w:val="en-US"/>
              </w:rPr>
              <w:t>Micro SPARC</w:t>
            </w:r>
          </w:p>
        </w:tc>
        <w:tc>
          <w:tcPr>
            <w:tcW w:w="2419" w:type="dxa"/>
            <w:vMerge w:val="restart"/>
            <w:shd w:val="clear" w:color="auto" w:fill="CCFFFF"/>
            <w:vAlign w:val="center"/>
          </w:tcPr>
          <w:p w14:paraId="6D24E9D9" w14:textId="77777777" w:rsidR="000C6F53" w:rsidRPr="00942CA7" w:rsidRDefault="000C6F53" w:rsidP="00AF6DF8">
            <w:pPr>
              <w:jc w:val="center"/>
              <w:rPr>
                <w:b/>
              </w:rPr>
            </w:pPr>
            <w:r>
              <w:rPr>
                <w:b/>
                <w:lang w:val="en-US"/>
              </w:rPr>
              <w:t xml:space="preserve">32 </w:t>
            </w:r>
            <w:r>
              <w:rPr>
                <w:b/>
              </w:rPr>
              <w:t>разрядные</w:t>
            </w:r>
          </w:p>
        </w:tc>
        <w:tc>
          <w:tcPr>
            <w:tcW w:w="2553" w:type="dxa"/>
            <w:vMerge/>
            <w:shd w:val="clear" w:color="auto" w:fill="CCFFFF"/>
            <w:vAlign w:val="center"/>
          </w:tcPr>
          <w:p w14:paraId="3C2C1847" w14:textId="77777777" w:rsidR="000C6F53" w:rsidRDefault="000C6F53" w:rsidP="00AF6DF8">
            <w:pPr>
              <w:jc w:val="center"/>
              <w:rPr>
                <w:b/>
                <w:lang w:val="en-US"/>
              </w:rPr>
            </w:pPr>
          </w:p>
        </w:tc>
        <w:tc>
          <w:tcPr>
            <w:tcW w:w="2363" w:type="dxa"/>
            <w:vMerge/>
            <w:shd w:val="clear" w:color="auto" w:fill="CCFFFF"/>
            <w:vAlign w:val="center"/>
          </w:tcPr>
          <w:p w14:paraId="02AC2BBF" w14:textId="77777777" w:rsidR="000C6F53" w:rsidRDefault="000C6F53" w:rsidP="00AF6DF8">
            <w:pPr>
              <w:jc w:val="center"/>
              <w:rPr>
                <w:b/>
                <w:lang w:val="en-US"/>
              </w:rPr>
            </w:pPr>
          </w:p>
        </w:tc>
      </w:tr>
      <w:tr w:rsidR="000C6F53" w14:paraId="4D32FEED" w14:textId="77777777" w:rsidTr="00AF6DF8">
        <w:tc>
          <w:tcPr>
            <w:tcW w:w="2387" w:type="dxa"/>
            <w:shd w:val="clear" w:color="auto" w:fill="CCFFFF"/>
            <w:vAlign w:val="center"/>
          </w:tcPr>
          <w:p w14:paraId="6432A981" w14:textId="77777777" w:rsidR="000C6F53" w:rsidRDefault="000C6F53" w:rsidP="00AF6DF8">
            <w:pPr>
              <w:rPr>
                <w:b/>
                <w:lang w:val="en-US"/>
              </w:rPr>
            </w:pPr>
            <w:r>
              <w:rPr>
                <w:b/>
                <w:lang w:val="en-US"/>
              </w:rPr>
              <w:t>Super SPARC</w:t>
            </w:r>
          </w:p>
        </w:tc>
        <w:tc>
          <w:tcPr>
            <w:tcW w:w="2419" w:type="dxa"/>
            <w:vMerge/>
            <w:shd w:val="clear" w:color="auto" w:fill="CCFFFF"/>
            <w:vAlign w:val="center"/>
          </w:tcPr>
          <w:p w14:paraId="069D9401" w14:textId="77777777" w:rsidR="000C6F53" w:rsidRDefault="000C6F53" w:rsidP="00AF6DF8">
            <w:pPr>
              <w:jc w:val="center"/>
              <w:rPr>
                <w:b/>
                <w:lang w:val="en-US"/>
              </w:rPr>
            </w:pPr>
          </w:p>
        </w:tc>
        <w:tc>
          <w:tcPr>
            <w:tcW w:w="2553" w:type="dxa"/>
            <w:vMerge/>
            <w:shd w:val="clear" w:color="auto" w:fill="CCFFFF"/>
            <w:vAlign w:val="center"/>
          </w:tcPr>
          <w:p w14:paraId="6643B18B" w14:textId="77777777" w:rsidR="000C6F53" w:rsidRDefault="000C6F53" w:rsidP="00AF6DF8">
            <w:pPr>
              <w:jc w:val="center"/>
              <w:rPr>
                <w:b/>
                <w:lang w:val="en-US"/>
              </w:rPr>
            </w:pPr>
          </w:p>
        </w:tc>
        <w:tc>
          <w:tcPr>
            <w:tcW w:w="2363" w:type="dxa"/>
            <w:vMerge/>
            <w:shd w:val="clear" w:color="auto" w:fill="CCFFFF"/>
            <w:vAlign w:val="center"/>
          </w:tcPr>
          <w:p w14:paraId="4DFF10C4" w14:textId="77777777" w:rsidR="000C6F53" w:rsidRDefault="000C6F53" w:rsidP="00AF6DF8">
            <w:pPr>
              <w:jc w:val="center"/>
              <w:rPr>
                <w:b/>
                <w:lang w:val="en-US"/>
              </w:rPr>
            </w:pPr>
          </w:p>
        </w:tc>
      </w:tr>
      <w:tr w:rsidR="000C6F53" w14:paraId="12CEFFC4" w14:textId="77777777" w:rsidTr="00AF6DF8">
        <w:tc>
          <w:tcPr>
            <w:tcW w:w="2387" w:type="dxa"/>
            <w:shd w:val="clear" w:color="auto" w:fill="CCFFFF"/>
            <w:vAlign w:val="center"/>
          </w:tcPr>
          <w:p w14:paraId="386AAE21" w14:textId="77777777" w:rsidR="000C6F53" w:rsidRDefault="000C6F53" w:rsidP="00AF6DF8">
            <w:pPr>
              <w:rPr>
                <w:b/>
                <w:lang w:val="en-US"/>
              </w:rPr>
            </w:pPr>
            <w:r>
              <w:rPr>
                <w:b/>
                <w:lang w:val="en-US"/>
              </w:rPr>
              <w:t>Hyper SPARC</w:t>
            </w:r>
          </w:p>
        </w:tc>
        <w:tc>
          <w:tcPr>
            <w:tcW w:w="2419" w:type="dxa"/>
            <w:vMerge/>
            <w:shd w:val="clear" w:color="auto" w:fill="CCFFFF"/>
            <w:vAlign w:val="center"/>
          </w:tcPr>
          <w:p w14:paraId="6FA6EE45" w14:textId="77777777" w:rsidR="000C6F53" w:rsidRDefault="000C6F53" w:rsidP="00AF6DF8">
            <w:pPr>
              <w:jc w:val="center"/>
              <w:rPr>
                <w:b/>
                <w:lang w:val="en-US"/>
              </w:rPr>
            </w:pPr>
          </w:p>
        </w:tc>
        <w:tc>
          <w:tcPr>
            <w:tcW w:w="2553" w:type="dxa"/>
            <w:vMerge/>
            <w:shd w:val="clear" w:color="auto" w:fill="CCFFFF"/>
            <w:vAlign w:val="center"/>
          </w:tcPr>
          <w:p w14:paraId="720FB570" w14:textId="77777777" w:rsidR="000C6F53" w:rsidRDefault="000C6F53" w:rsidP="00AF6DF8">
            <w:pPr>
              <w:jc w:val="center"/>
              <w:rPr>
                <w:b/>
                <w:lang w:val="en-US"/>
              </w:rPr>
            </w:pPr>
          </w:p>
        </w:tc>
        <w:tc>
          <w:tcPr>
            <w:tcW w:w="2363" w:type="dxa"/>
            <w:vMerge/>
            <w:shd w:val="clear" w:color="auto" w:fill="CCFFFF"/>
            <w:vAlign w:val="center"/>
          </w:tcPr>
          <w:p w14:paraId="5FB08AF0" w14:textId="77777777" w:rsidR="000C6F53" w:rsidRDefault="000C6F53" w:rsidP="00AF6DF8">
            <w:pPr>
              <w:jc w:val="center"/>
              <w:rPr>
                <w:b/>
                <w:lang w:val="en-US"/>
              </w:rPr>
            </w:pPr>
          </w:p>
        </w:tc>
      </w:tr>
      <w:tr w:rsidR="000C6F53" w14:paraId="4B168494" w14:textId="77777777" w:rsidTr="00AF6DF8">
        <w:tc>
          <w:tcPr>
            <w:tcW w:w="2387" w:type="dxa"/>
            <w:tcBorders>
              <w:bottom w:val="single" w:sz="4" w:space="0" w:color="auto"/>
            </w:tcBorders>
            <w:shd w:val="clear" w:color="auto" w:fill="CCFFFF"/>
            <w:vAlign w:val="center"/>
          </w:tcPr>
          <w:p w14:paraId="2A36CF3B" w14:textId="77777777" w:rsidR="000C6F53" w:rsidRDefault="000C6F53" w:rsidP="00AF6DF8">
            <w:pPr>
              <w:rPr>
                <w:b/>
                <w:lang w:val="en-US"/>
              </w:rPr>
            </w:pPr>
            <w:r>
              <w:rPr>
                <w:b/>
                <w:lang w:val="en-US"/>
              </w:rPr>
              <w:t>Ultra SPARC</w:t>
            </w:r>
          </w:p>
        </w:tc>
        <w:tc>
          <w:tcPr>
            <w:tcW w:w="2419" w:type="dxa"/>
            <w:tcBorders>
              <w:bottom w:val="single" w:sz="4" w:space="0" w:color="auto"/>
            </w:tcBorders>
            <w:shd w:val="clear" w:color="auto" w:fill="CCFFFF"/>
            <w:vAlign w:val="center"/>
          </w:tcPr>
          <w:p w14:paraId="13B8D9C9" w14:textId="77777777" w:rsidR="000C6F53" w:rsidRPr="00942CA7" w:rsidRDefault="000C6F53" w:rsidP="00AF6DF8">
            <w:pPr>
              <w:jc w:val="center"/>
              <w:rPr>
                <w:b/>
              </w:rPr>
            </w:pPr>
            <w:r>
              <w:rPr>
                <w:b/>
              </w:rPr>
              <w:t>64 разрядный</w:t>
            </w:r>
          </w:p>
        </w:tc>
        <w:tc>
          <w:tcPr>
            <w:tcW w:w="2553" w:type="dxa"/>
            <w:vMerge/>
            <w:tcBorders>
              <w:bottom w:val="single" w:sz="4" w:space="0" w:color="auto"/>
            </w:tcBorders>
            <w:shd w:val="clear" w:color="auto" w:fill="CCFFFF"/>
            <w:vAlign w:val="center"/>
          </w:tcPr>
          <w:p w14:paraId="3587B535" w14:textId="77777777" w:rsidR="000C6F53" w:rsidRDefault="000C6F53" w:rsidP="00AF6DF8">
            <w:pPr>
              <w:jc w:val="center"/>
              <w:rPr>
                <w:b/>
                <w:lang w:val="en-US"/>
              </w:rPr>
            </w:pPr>
          </w:p>
        </w:tc>
        <w:tc>
          <w:tcPr>
            <w:tcW w:w="2363" w:type="dxa"/>
            <w:vMerge/>
            <w:tcBorders>
              <w:bottom w:val="single" w:sz="4" w:space="0" w:color="auto"/>
            </w:tcBorders>
            <w:shd w:val="clear" w:color="auto" w:fill="CCFFFF"/>
            <w:vAlign w:val="center"/>
          </w:tcPr>
          <w:p w14:paraId="323F8D25" w14:textId="77777777" w:rsidR="000C6F53" w:rsidRDefault="000C6F53" w:rsidP="00AF6DF8">
            <w:pPr>
              <w:jc w:val="center"/>
              <w:rPr>
                <w:b/>
                <w:lang w:val="en-US"/>
              </w:rPr>
            </w:pPr>
          </w:p>
        </w:tc>
      </w:tr>
      <w:tr w:rsidR="000C6F53" w:rsidRPr="006B43AE" w14:paraId="5975B8C0" w14:textId="77777777" w:rsidTr="00AF6DF8">
        <w:tc>
          <w:tcPr>
            <w:tcW w:w="2387" w:type="dxa"/>
            <w:tcBorders>
              <w:bottom w:val="single" w:sz="4" w:space="0" w:color="auto"/>
            </w:tcBorders>
            <w:shd w:val="clear" w:color="auto" w:fill="FFFF99"/>
            <w:vAlign w:val="center"/>
          </w:tcPr>
          <w:p w14:paraId="39E90E30" w14:textId="77777777" w:rsidR="000C6F53" w:rsidRPr="00942CA7" w:rsidRDefault="000C6F53" w:rsidP="00AF6DF8">
            <w:pPr>
              <w:rPr>
                <w:b/>
                <w:lang w:val="en-US"/>
              </w:rPr>
            </w:pPr>
            <w:r>
              <w:rPr>
                <w:b/>
                <w:lang w:val="en-US"/>
              </w:rPr>
              <w:t>ALPHA</w:t>
            </w:r>
          </w:p>
        </w:tc>
        <w:tc>
          <w:tcPr>
            <w:tcW w:w="2419" w:type="dxa"/>
            <w:tcBorders>
              <w:bottom w:val="single" w:sz="4" w:space="0" w:color="auto"/>
            </w:tcBorders>
            <w:shd w:val="clear" w:color="auto" w:fill="FFFF99"/>
            <w:vAlign w:val="center"/>
          </w:tcPr>
          <w:p w14:paraId="3CD21AE8" w14:textId="77777777" w:rsidR="000C6F53" w:rsidRDefault="000C6F53" w:rsidP="00AF6DF8">
            <w:pPr>
              <w:jc w:val="center"/>
              <w:rPr>
                <w:b/>
                <w:lang w:val="en-US"/>
              </w:rPr>
            </w:pPr>
            <w:r>
              <w:rPr>
                <w:b/>
                <w:lang w:val="en-US"/>
              </w:rPr>
              <w:t>ALPHA</w:t>
            </w:r>
          </w:p>
        </w:tc>
        <w:tc>
          <w:tcPr>
            <w:tcW w:w="2553" w:type="dxa"/>
            <w:tcBorders>
              <w:bottom w:val="single" w:sz="4" w:space="0" w:color="auto"/>
            </w:tcBorders>
            <w:shd w:val="clear" w:color="auto" w:fill="FFFF99"/>
            <w:vAlign w:val="center"/>
          </w:tcPr>
          <w:p w14:paraId="635F1D75" w14:textId="77777777" w:rsidR="000C6F53" w:rsidRDefault="000C6F53" w:rsidP="00AF6DF8">
            <w:pPr>
              <w:jc w:val="center"/>
              <w:rPr>
                <w:b/>
                <w:lang w:val="en-US"/>
              </w:rPr>
            </w:pPr>
            <w:r>
              <w:rPr>
                <w:b/>
                <w:lang w:val="en-US"/>
              </w:rPr>
              <w:t>DEC/HP</w:t>
            </w:r>
          </w:p>
        </w:tc>
        <w:tc>
          <w:tcPr>
            <w:tcW w:w="2363" w:type="dxa"/>
            <w:tcBorders>
              <w:bottom w:val="single" w:sz="4" w:space="0" w:color="auto"/>
            </w:tcBorders>
            <w:shd w:val="clear" w:color="auto" w:fill="FFFF99"/>
            <w:vAlign w:val="center"/>
          </w:tcPr>
          <w:p w14:paraId="52F9EFEA" w14:textId="77777777" w:rsidR="000C6F53" w:rsidRDefault="000C6F53" w:rsidP="00AF6DF8">
            <w:pPr>
              <w:jc w:val="center"/>
              <w:rPr>
                <w:b/>
                <w:lang w:val="en-US"/>
              </w:rPr>
            </w:pPr>
            <w:r>
              <w:rPr>
                <w:b/>
                <w:lang w:val="en-US"/>
              </w:rPr>
              <w:t>Digital Equipment Corporation/Hewlett Packard</w:t>
            </w:r>
          </w:p>
        </w:tc>
      </w:tr>
      <w:tr w:rsidR="000C6F53" w14:paraId="0E1C4D44" w14:textId="77777777" w:rsidTr="00AF6DF8">
        <w:tc>
          <w:tcPr>
            <w:tcW w:w="2387" w:type="dxa"/>
            <w:tcBorders>
              <w:bottom w:val="single" w:sz="4" w:space="0" w:color="auto"/>
            </w:tcBorders>
            <w:shd w:val="clear" w:color="auto" w:fill="CCFFFF"/>
            <w:vAlign w:val="center"/>
          </w:tcPr>
          <w:p w14:paraId="143D884D" w14:textId="77777777" w:rsidR="000C6F53" w:rsidRDefault="000C6F53" w:rsidP="00AF6DF8">
            <w:pPr>
              <w:rPr>
                <w:b/>
                <w:lang w:val="en-US"/>
              </w:rPr>
            </w:pPr>
            <w:r>
              <w:rPr>
                <w:b/>
                <w:lang w:val="en-US"/>
              </w:rPr>
              <w:t>Power PC</w:t>
            </w:r>
          </w:p>
        </w:tc>
        <w:tc>
          <w:tcPr>
            <w:tcW w:w="2419" w:type="dxa"/>
            <w:tcBorders>
              <w:bottom w:val="single" w:sz="4" w:space="0" w:color="auto"/>
            </w:tcBorders>
            <w:shd w:val="clear" w:color="auto" w:fill="CCFFFF"/>
            <w:vAlign w:val="center"/>
          </w:tcPr>
          <w:p w14:paraId="17A2B0B1" w14:textId="77777777" w:rsidR="000C6F53" w:rsidRDefault="000C6F53" w:rsidP="00AF6DF8">
            <w:pPr>
              <w:jc w:val="center"/>
              <w:rPr>
                <w:b/>
                <w:lang w:val="en-US"/>
              </w:rPr>
            </w:pPr>
            <w:r>
              <w:rPr>
                <w:b/>
                <w:lang w:val="en-US"/>
              </w:rPr>
              <w:t>Performance Optimized With Enchan</w:t>
            </w:r>
            <w:r>
              <w:rPr>
                <w:b/>
              </w:rPr>
              <w:t>с</w:t>
            </w:r>
            <w:r>
              <w:rPr>
                <w:b/>
                <w:lang w:val="en-US"/>
              </w:rPr>
              <w:t>ed RISC</w:t>
            </w:r>
          </w:p>
        </w:tc>
        <w:tc>
          <w:tcPr>
            <w:tcW w:w="2553" w:type="dxa"/>
            <w:tcBorders>
              <w:bottom w:val="single" w:sz="4" w:space="0" w:color="auto"/>
            </w:tcBorders>
            <w:shd w:val="clear" w:color="auto" w:fill="CCFFFF"/>
            <w:vAlign w:val="center"/>
          </w:tcPr>
          <w:p w14:paraId="57612B0D" w14:textId="77777777" w:rsidR="000C6F53" w:rsidRDefault="000C6F53" w:rsidP="00AF6DF8">
            <w:pPr>
              <w:jc w:val="center"/>
              <w:rPr>
                <w:b/>
                <w:lang w:val="en-US"/>
              </w:rPr>
            </w:pPr>
            <w:r>
              <w:rPr>
                <w:b/>
                <w:lang w:val="en-US"/>
              </w:rPr>
              <w:t>IBM/Motorola</w:t>
            </w:r>
          </w:p>
        </w:tc>
        <w:tc>
          <w:tcPr>
            <w:tcW w:w="2363" w:type="dxa"/>
            <w:tcBorders>
              <w:bottom w:val="single" w:sz="4" w:space="0" w:color="auto"/>
            </w:tcBorders>
            <w:shd w:val="clear" w:color="auto" w:fill="CCFFFF"/>
            <w:vAlign w:val="center"/>
          </w:tcPr>
          <w:p w14:paraId="45BD66C4" w14:textId="77777777" w:rsidR="000C6F53" w:rsidRDefault="000C6F53" w:rsidP="00AF6DF8">
            <w:pPr>
              <w:jc w:val="center"/>
              <w:rPr>
                <w:b/>
                <w:lang w:val="en-US"/>
              </w:rPr>
            </w:pPr>
            <w:r>
              <w:rPr>
                <w:b/>
                <w:lang w:val="en-US"/>
              </w:rPr>
              <w:t>International Business Machines/Motorola</w:t>
            </w:r>
          </w:p>
        </w:tc>
      </w:tr>
      <w:tr w:rsidR="000C6F53" w14:paraId="3F577F6C" w14:textId="77777777" w:rsidTr="00AF6DF8">
        <w:tc>
          <w:tcPr>
            <w:tcW w:w="2387" w:type="dxa"/>
            <w:shd w:val="clear" w:color="auto" w:fill="FFFF99"/>
            <w:vAlign w:val="center"/>
          </w:tcPr>
          <w:p w14:paraId="6ECCD7EE" w14:textId="77777777" w:rsidR="000C6F53" w:rsidRDefault="000C6F53" w:rsidP="00AF6DF8">
            <w:pPr>
              <w:rPr>
                <w:b/>
                <w:lang w:val="en-US"/>
              </w:rPr>
            </w:pPr>
            <w:r>
              <w:rPr>
                <w:b/>
                <w:lang w:val="en-US"/>
              </w:rPr>
              <w:t>PA RISC</w:t>
            </w:r>
          </w:p>
        </w:tc>
        <w:tc>
          <w:tcPr>
            <w:tcW w:w="2419" w:type="dxa"/>
            <w:shd w:val="clear" w:color="auto" w:fill="FFFF99"/>
            <w:vAlign w:val="center"/>
          </w:tcPr>
          <w:p w14:paraId="4384C870" w14:textId="77777777" w:rsidR="000C6F53" w:rsidRDefault="000C6F53" w:rsidP="00AF6DF8">
            <w:pPr>
              <w:jc w:val="center"/>
              <w:rPr>
                <w:b/>
                <w:lang w:val="en-US"/>
              </w:rPr>
            </w:pPr>
            <w:r>
              <w:rPr>
                <w:b/>
                <w:lang w:val="en-US"/>
              </w:rPr>
              <w:t>Precision Architecture (64</w:t>
            </w:r>
            <w:r>
              <w:rPr>
                <w:b/>
              </w:rPr>
              <w:t>разрядный</w:t>
            </w:r>
            <w:r>
              <w:rPr>
                <w:b/>
                <w:lang w:val="en-US"/>
              </w:rPr>
              <w:t>)</w:t>
            </w:r>
          </w:p>
        </w:tc>
        <w:tc>
          <w:tcPr>
            <w:tcW w:w="2553" w:type="dxa"/>
            <w:shd w:val="clear" w:color="auto" w:fill="FFFF99"/>
            <w:vAlign w:val="center"/>
          </w:tcPr>
          <w:p w14:paraId="580A37A5" w14:textId="77777777" w:rsidR="000C6F53" w:rsidRPr="00942CA7" w:rsidRDefault="000C6F53" w:rsidP="00AF6DF8">
            <w:pPr>
              <w:jc w:val="center"/>
              <w:rPr>
                <w:b/>
                <w:lang w:val="en-US"/>
              </w:rPr>
            </w:pPr>
            <w:r>
              <w:rPr>
                <w:b/>
                <w:lang w:val="en-US"/>
              </w:rPr>
              <w:t>HP</w:t>
            </w:r>
          </w:p>
        </w:tc>
        <w:tc>
          <w:tcPr>
            <w:tcW w:w="2363" w:type="dxa"/>
            <w:shd w:val="clear" w:color="auto" w:fill="FFFF99"/>
            <w:vAlign w:val="center"/>
          </w:tcPr>
          <w:p w14:paraId="1B058F4F" w14:textId="77777777" w:rsidR="000C6F53" w:rsidRDefault="000C6F53" w:rsidP="00AF6DF8">
            <w:pPr>
              <w:jc w:val="center"/>
              <w:rPr>
                <w:b/>
                <w:lang w:val="en-US"/>
              </w:rPr>
            </w:pPr>
            <w:r>
              <w:rPr>
                <w:b/>
                <w:lang w:val="en-US"/>
              </w:rPr>
              <w:t>Hewlett Packard</w:t>
            </w:r>
          </w:p>
        </w:tc>
      </w:tr>
    </w:tbl>
    <w:p w14:paraId="1AC03524" w14:textId="77777777" w:rsidR="000C6F53" w:rsidRDefault="000C6F53" w:rsidP="000C6F53">
      <w:pPr>
        <w:ind w:left="1080"/>
        <w:jc w:val="both"/>
        <w:rPr>
          <w:b/>
          <w:lang w:val="en-US"/>
        </w:rPr>
      </w:pPr>
    </w:p>
    <w:p w14:paraId="5AC376ED" w14:textId="77777777" w:rsidR="000C6F53" w:rsidRPr="000C6F53" w:rsidRDefault="000C6F53" w:rsidP="000C6F53">
      <w:pPr>
        <w:ind w:left="1080"/>
        <w:jc w:val="both"/>
        <w:rPr>
          <w:rFonts w:ascii="Arial" w:hAnsi="Arial" w:cs="Arial"/>
          <w:b/>
          <w:sz w:val="28"/>
          <w:szCs w:val="28"/>
        </w:rPr>
      </w:pPr>
      <w:r w:rsidRPr="00156477">
        <w:rPr>
          <w:rFonts w:ascii="Arial" w:hAnsi="Arial" w:cs="Arial"/>
          <w:b/>
          <w:sz w:val="28"/>
          <w:szCs w:val="28"/>
        </w:rPr>
        <w:t>Режимы работы процессора. Привилегированные команды.</w:t>
      </w:r>
    </w:p>
    <w:p w14:paraId="17B63B91" w14:textId="77777777" w:rsidR="000C6F53" w:rsidRPr="000C6F53" w:rsidRDefault="000C6F53" w:rsidP="000C6F53">
      <w:pPr>
        <w:ind w:left="1080"/>
        <w:jc w:val="both"/>
        <w:rPr>
          <w:rFonts w:ascii="Arial" w:hAnsi="Arial" w:cs="Arial"/>
          <w:b/>
          <w:sz w:val="28"/>
          <w:szCs w:val="28"/>
        </w:rPr>
      </w:pPr>
    </w:p>
    <w:p w14:paraId="4517D882" w14:textId="77777777" w:rsidR="000C6F53" w:rsidRPr="000C6F53" w:rsidRDefault="000C6F53" w:rsidP="000C6F53">
      <w:pPr>
        <w:jc w:val="both"/>
        <w:rPr>
          <w:b/>
        </w:rPr>
      </w:pPr>
      <w:r>
        <w:rPr>
          <w:b/>
        </w:rPr>
        <w:t>В целях разграничения доступа к системным ресурсам со стороны прикладных и системных программ, в современных моделях процессоров в том или ином виде существует два основных режима функционирования</w:t>
      </w:r>
      <w:r w:rsidRPr="00716024">
        <w:rPr>
          <w:b/>
        </w:rPr>
        <w:t>:</w:t>
      </w:r>
    </w:p>
    <w:p w14:paraId="3ED9BADC" w14:textId="77777777" w:rsidR="000C6F53" w:rsidRPr="000C6F53" w:rsidRDefault="000C6F53" w:rsidP="000C6F53">
      <w:pPr>
        <w:jc w:val="both"/>
        <w:rPr>
          <w:b/>
        </w:rPr>
      </w:pPr>
    </w:p>
    <w:p w14:paraId="41E25646" w14:textId="77777777" w:rsidR="000C6F53" w:rsidRDefault="000C6F53" w:rsidP="000C6F53">
      <w:pPr>
        <w:ind w:left="5664"/>
        <w:jc w:val="both"/>
        <w:rPr>
          <w:b/>
        </w:rPr>
      </w:pPr>
      <w:r w:rsidRPr="000C6F53">
        <w:rPr>
          <w:b/>
        </w:rPr>
        <w:t xml:space="preserve">- </w:t>
      </w:r>
      <w:r>
        <w:rPr>
          <w:b/>
        </w:rPr>
        <w:t>прикладной</w:t>
      </w:r>
    </w:p>
    <w:p w14:paraId="231498CB" w14:textId="77777777" w:rsidR="000C6F53" w:rsidRDefault="000C6F53" w:rsidP="000C6F53">
      <w:pPr>
        <w:ind w:left="5664"/>
        <w:jc w:val="both"/>
        <w:rPr>
          <w:b/>
        </w:rPr>
      </w:pPr>
      <w:r>
        <w:rPr>
          <w:b/>
        </w:rPr>
        <w:lastRenderedPageBreak/>
        <w:t>- системный.</w:t>
      </w:r>
    </w:p>
    <w:p w14:paraId="683663A8" w14:textId="77777777" w:rsidR="000C6F53" w:rsidRPr="000C6F53" w:rsidRDefault="000C6F53" w:rsidP="000C6F53">
      <w:pPr>
        <w:ind w:firstLine="708"/>
        <w:jc w:val="both"/>
        <w:rPr>
          <w:b/>
        </w:rPr>
      </w:pPr>
      <w:r>
        <w:rPr>
          <w:b/>
        </w:rPr>
        <w:t xml:space="preserve">В системном режиме допускается исполнение любых машинных команд. В прикладном режиме не допускается исполнение так называемых привилегированных команд. В простейшем случае режим работы процессора задаётся с помощью специального бита, находящегося в каком – либо системном регистре. Например, в процессоре </w:t>
      </w:r>
      <w:r>
        <w:rPr>
          <w:b/>
          <w:lang w:val="en-US"/>
        </w:rPr>
        <w:t>IBM</w:t>
      </w:r>
      <w:r w:rsidRPr="00716024">
        <w:rPr>
          <w:b/>
        </w:rPr>
        <w:t xml:space="preserve"> 370</w:t>
      </w:r>
      <w:r>
        <w:rPr>
          <w:b/>
        </w:rPr>
        <w:t xml:space="preserve"> бит режима находится в слове состояния программы </w:t>
      </w:r>
      <w:r>
        <w:rPr>
          <w:b/>
          <w:lang w:val="en-US"/>
        </w:rPr>
        <w:t>PSW</w:t>
      </w:r>
      <w:r w:rsidRPr="00716024">
        <w:rPr>
          <w:b/>
        </w:rPr>
        <w:t xml:space="preserve"> </w:t>
      </w:r>
      <w:r>
        <w:rPr>
          <w:b/>
        </w:rPr>
        <w:t>(</w:t>
      </w:r>
      <w:r>
        <w:rPr>
          <w:b/>
          <w:lang w:val="en-US"/>
        </w:rPr>
        <w:t>Program</w:t>
      </w:r>
      <w:r w:rsidRPr="00716024">
        <w:rPr>
          <w:b/>
        </w:rPr>
        <w:t xml:space="preserve"> </w:t>
      </w:r>
      <w:r>
        <w:rPr>
          <w:b/>
          <w:lang w:val="en-US"/>
        </w:rPr>
        <w:t>Status</w:t>
      </w:r>
      <w:r w:rsidRPr="00716024">
        <w:rPr>
          <w:b/>
        </w:rPr>
        <w:t xml:space="preserve"> </w:t>
      </w:r>
      <w:r>
        <w:rPr>
          <w:b/>
          <w:lang w:val="en-US"/>
        </w:rPr>
        <w:t>Word</w:t>
      </w:r>
      <w:r>
        <w:rPr>
          <w:b/>
        </w:rPr>
        <w:t>)</w:t>
      </w:r>
      <w:r w:rsidRPr="00716024">
        <w:rPr>
          <w:b/>
        </w:rPr>
        <w:t>.</w:t>
      </w:r>
      <w:r>
        <w:rPr>
          <w:b/>
        </w:rPr>
        <w:t xml:space="preserve">Два альтернативных состояния процессора называются </w:t>
      </w:r>
      <w:r>
        <w:rPr>
          <w:b/>
          <w:lang w:val="en-US"/>
        </w:rPr>
        <w:t>Task</w:t>
      </w:r>
      <w:r w:rsidRPr="00716024">
        <w:rPr>
          <w:b/>
        </w:rPr>
        <w:t>/</w:t>
      </w:r>
      <w:r>
        <w:rPr>
          <w:b/>
          <w:lang w:val="en-US"/>
        </w:rPr>
        <w:t>Supervisor</w:t>
      </w:r>
      <w:r w:rsidRPr="00716024">
        <w:rPr>
          <w:b/>
        </w:rPr>
        <w:t>.</w:t>
      </w:r>
    </w:p>
    <w:p w14:paraId="099A21EA" w14:textId="77777777" w:rsidR="000C6F53" w:rsidRDefault="000C6F53" w:rsidP="000C6F53">
      <w:pPr>
        <w:ind w:firstLine="708"/>
        <w:jc w:val="both"/>
        <w:rPr>
          <w:b/>
        </w:rPr>
      </w:pPr>
      <w:r>
        <w:rPr>
          <w:b/>
        </w:rPr>
        <w:t xml:space="preserve">Аналогичный бит режима </w:t>
      </w:r>
      <w:r>
        <w:rPr>
          <w:b/>
          <w:lang w:val="en-US"/>
        </w:rPr>
        <w:t>System</w:t>
      </w:r>
      <w:r w:rsidRPr="002C209B">
        <w:rPr>
          <w:b/>
        </w:rPr>
        <w:t>/</w:t>
      </w:r>
      <w:r>
        <w:rPr>
          <w:b/>
          <w:lang w:val="en-US"/>
        </w:rPr>
        <w:t>User</w:t>
      </w:r>
      <w:r w:rsidRPr="002C209B">
        <w:rPr>
          <w:b/>
        </w:rPr>
        <w:t xml:space="preserve"> </w:t>
      </w:r>
      <w:r>
        <w:rPr>
          <w:b/>
        </w:rPr>
        <w:t xml:space="preserve">имеет место в моделях системы </w:t>
      </w:r>
      <w:r>
        <w:rPr>
          <w:b/>
          <w:lang w:val="en-US"/>
        </w:rPr>
        <w:t>VAX</w:t>
      </w:r>
      <w:r>
        <w:rPr>
          <w:b/>
        </w:rPr>
        <w:t>(</w:t>
      </w:r>
      <w:r>
        <w:rPr>
          <w:b/>
          <w:lang w:val="en-US"/>
        </w:rPr>
        <w:t>DEC</w:t>
      </w:r>
      <w:r>
        <w:rPr>
          <w:b/>
        </w:rPr>
        <w:t xml:space="preserve">), который находится в </w:t>
      </w:r>
      <w:r>
        <w:rPr>
          <w:b/>
          <w:lang w:val="en-US"/>
        </w:rPr>
        <w:t>PS</w:t>
      </w:r>
      <w:r w:rsidRPr="002C209B">
        <w:rPr>
          <w:b/>
        </w:rPr>
        <w:t xml:space="preserve"> (</w:t>
      </w:r>
      <w:r>
        <w:rPr>
          <w:b/>
          <w:lang w:val="en-US"/>
        </w:rPr>
        <w:t>Processor</w:t>
      </w:r>
      <w:r w:rsidRPr="002C209B">
        <w:rPr>
          <w:b/>
        </w:rPr>
        <w:t xml:space="preserve"> </w:t>
      </w:r>
      <w:r>
        <w:rPr>
          <w:b/>
          <w:lang w:val="en-US"/>
        </w:rPr>
        <w:t>Status</w:t>
      </w:r>
      <w:r w:rsidRPr="002C209B">
        <w:rPr>
          <w:b/>
        </w:rPr>
        <w:t>).</w:t>
      </w:r>
    </w:p>
    <w:p w14:paraId="7913C77A" w14:textId="77777777" w:rsidR="000C6F53" w:rsidRPr="000C6F53" w:rsidRDefault="000C6F53" w:rsidP="000C6F53">
      <w:pPr>
        <w:ind w:firstLine="708"/>
        <w:jc w:val="both"/>
        <w:rPr>
          <w:b/>
        </w:rPr>
      </w:pPr>
      <w:r>
        <w:rPr>
          <w:b/>
        </w:rPr>
        <w:t>В процессорах семейства 80</w:t>
      </w:r>
      <w:r>
        <w:rPr>
          <w:b/>
          <w:lang w:val="en-US"/>
        </w:rPr>
        <w:t>X</w:t>
      </w:r>
      <w:r w:rsidRPr="002C209B">
        <w:rPr>
          <w:b/>
        </w:rPr>
        <w:t>86</w:t>
      </w:r>
      <w:r>
        <w:rPr>
          <w:b/>
        </w:rPr>
        <w:t xml:space="preserve"> </w:t>
      </w:r>
      <w:r>
        <w:rPr>
          <w:b/>
          <w:lang w:val="en-US"/>
        </w:rPr>
        <w:t>Pentium</w:t>
      </w:r>
      <w:r>
        <w:rPr>
          <w:b/>
        </w:rPr>
        <w:t xml:space="preserve"> используется более сложная интерпретация (способ) для задания режима работы процессора в плане разделения системного и пользовательского режимов. С помощью специального бита </w:t>
      </w:r>
      <w:r>
        <w:rPr>
          <w:b/>
          <w:lang w:val="en-US"/>
        </w:rPr>
        <w:t>PE</w:t>
      </w:r>
      <w:r w:rsidRPr="002C209B">
        <w:rPr>
          <w:b/>
        </w:rPr>
        <w:t xml:space="preserve"> (</w:t>
      </w:r>
      <w:r>
        <w:rPr>
          <w:b/>
          <w:lang w:val="en-US"/>
        </w:rPr>
        <w:t>Protect</w:t>
      </w:r>
      <w:r w:rsidRPr="002C209B">
        <w:rPr>
          <w:b/>
        </w:rPr>
        <w:t xml:space="preserve"> </w:t>
      </w:r>
      <w:r>
        <w:rPr>
          <w:b/>
          <w:lang w:val="en-US"/>
        </w:rPr>
        <w:t>Enabled</w:t>
      </w:r>
      <w:r w:rsidRPr="002C209B">
        <w:rPr>
          <w:b/>
        </w:rPr>
        <w:t xml:space="preserve">) </w:t>
      </w:r>
      <w:r>
        <w:rPr>
          <w:b/>
        </w:rPr>
        <w:t>в управляющем регистре С</w:t>
      </w:r>
      <w:r>
        <w:rPr>
          <w:b/>
          <w:lang w:val="en-US"/>
        </w:rPr>
        <w:t>R</w:t>
      </w:r>
      <w:r w:rsidRPr="002C209B">
        <w:rPr>
          <w:b/>
        </w:rPr>
        <w:t>0</w:t>
      </w:r>
      <w:r>
        <w:rPr>
          <w:b/>
        </w:rPr>
        <w:t xml:space="preserve"> задаётся или реальный режим (</w:t>
      </w:r>
      <w:r>
        <w:rPr>
          <w:b/>
          <w:lang w:val="en-US"/>
        </w:rPr>
        <w:t>PE</w:t>
      </w:r>
      <w:r w:rsidRPr="002C209B">
        <w:rPr>
          <w:b/>
        </w:rPr>
        <w:t xml:space="preserve"> = 0</w:t>
      </w:r>
      <w:r>
        <w:rPr>
          <w:b/>
        </w:rPr>
        <w:t>)</w:t>
      </w:r>
      <w:r w:rsidRPr="002C209B">
        <w:rPr>
          <w:b/>
        </w:rPr>
        <w:t xml:space="preserve"> </w:t>
      </w:r>
      <w:r>
        <w:rPr>
          <w:b/>
        </w:rPr>
        <w:t>или защищённый режим (</w:t>
      </w:r>
      <w:r>
        <w:rPr>
          <w:b/>
          <w:lang w:val="en-US"/>
        </w:rPr>
        <w:t>PE</w:t>
      </w:r>
      <w:r>
        <w:rPr>
          <w:b/>
        </w:rPr>
        <w:t xml:space="preserve"> = </w:t>
      </w:r>
      <w:r w:rsidRPr="002C209B">
        <w:rPr>
          <w:b/>
        </w:rPr>
        <w:t>1</w:t>
      </w:r>
      <w:r>
        <w:rPr>
          <w:b/>
        </w:rPr>
        <w:t>)</w:t>
      </w:r>
      <w:r w:rsidRPr="002C209B">
        <w:rPr>
          <w:b/>
        </w:rPr>
        <w:t>.</w:t>
      </w:r>
    </w:p>
    <w:p w14:paraId="06D87960" w14:textId="77777777" w:rsidR="000C6F53" w:rsidRDefault="000C6F53" w:rsidP="000C6F53">
      <w:pPr>
        <w:ind w:firstLine="708"/>
        <w:jc w:val="both"/>
        <w:rPr>
          <w:b/>
        </w:rPr>
      </w:pPr>
      <w:r>
        <w:rPr>
          <w:b/>
        </w:rPr>
        <w:t>При использовании защищённого режима вступают в действие различные средства защиты. Одним из средств защиты, поддерживающимся на аппаратном уровне, является защита по уровням привилегий (кольцам защиты).</w:t>
      </w:r>
    </w:p>
    <w:p w14:paraId="39B51AA3" w14:textId="77777777" w:rsidR="000C6F53" w:rsidRDefault="000C6F53" w:rsidP="000C6F53">
      <w:pPr>
        <w:ind w:firstLine="708"/>
        <w:jc w:val="both"/>
        <w:rPr>
          <w:b/>
        </w:rPr>
      </w:pPr>
      <w:r>
        <w:rPr>
          <w:b/>
        </w:rPr>
        <w:t xml:space="preserve">Аппаратно поддерживаются 4 уровня привилегий для сегментов и 2 уровня привилегий для страниц. Идея защиты по уровням привилегий состоит в присвоении различным сегментным объектам, в частности  сегментам кода, данных, стека, определённого уровня привилегий. Этот уровень отражается соответствующим двухбитным полем </w:t>
      </w:r>
      <w:r>
        <w:rPr>
          <w:b/>
          <w:lang w:val="en-US"/>
        </w:rPr>
        <w:t>DPL</w:t>
      </w:r>
      <w:r>
        <w:rPr>
          <w:b/>
        </w:rPr>
        <w:t>(</w:t>
      </w:r>
      <w:r>
        <w:rPr>
          <w:b/>
          <w:lang w:val="en-US"/>
        </w:rPr>
        <w:t>Descriptor</w:t>
      </w:r>
      <w:r w:rsidRPr="00E715EE">
        <w:rPr>
          <w:b/>
        </w:rPr>
        <w:t xml:space="preserve"> </w:t>
      </w:r>
      <w:r>
        <w:rPr>
          <w:b/>
          <w:lang w:val="en-US"/>
        </w:rPr>
        <w:t>Privilege</w:t>
      </w:r>
      <w:r w:rsidRPr="00E715EE">
        <w:rPr>
          <w:b/>
        </w:rPr>
        <w:t xml:space="preserve"> </w:t>
      </w:r>
      <w:r>
        <w:rPr>
          <w:b/>
          <w:lang w:val="en-US"/>
        </w:rPr>
        <w:t>Level</w:t>
      </w:r>
      <w:r>
        <w:rPr>
          <w:b/>
        </w:rPr>
        <w:t>),</w:t>
      </w:r>
      <w:r w:rsidRPr="00E715EE">
        <w:rPr>
          <w:b/>
        </w:rPr>
        <w:t xml:space="preserve"> </w:t>
      </w:r>
      <w:r>
        <w:rPr>
          <w:b/>
        </w:rPr>
        <w:t>размещаемом в дескрипторе (описателе сегмента).</w:t>
      </w:r>
    </w:p>
    <w:p w14:paraId="73CBB2FB" w14:textId="77777777" w:rsidR="000C6F53" w:rsidRPr="000C6F53" w:rsidRDefault="000C6F53" w:rsidP="000C6F53">
      <w:pPr>
        <w:ind w:firstLine="708"/>
        <w:jc w:val="both"/>
        <w:rPr>
          <w:b/>
        </w:rPr>
      </w:pPr>
      <w:r>
        <w:rPr>
          <w:b/>
        </w:rPr>
        <w:t xml:space="preserve">Уровень привилегий определяет степень важности и доступности сегмента. Наивысшим уровнем привилегий является </w:t>
      </w:r>
      <w:r>
        <w:rPr>
          <w:b/>
          <w:lang w:val="en-US"/>
        </w:rPr>
        <w:t>PL</w:t>
      </w:r>
      <w:r w:rsidRPr="005B7ABF">
        <w:rPr>
          <w:b/>
        </w:rPr>
        <w:t xml:space="preserve"> = 0,</w:t>
      </w:r>
      <w:r>
        <w:rPr>
          <w:b/>
        </w:rPr>
        <w:t xml:space="preserve"> и он присваивается программам ядра, наинизший уровень </w:t>
      </w:r>
      <w:r>
        <w:rPr>
          <w:b/>
          <w:lang w:val="en-US"/>
        </w:rPr>
        <w:t>PL</w:t>
      </w:r>
      <w:r w:rsidRPr="005B7ABF">
        <w:rPr>
          <w:b/>
        </w:rPr>
        <w:t xml:space="preserve"> = 3</w:t>
      </w:r>
      <w:r>
        <w:rPr>
          <w:b/>
        </w:rPr>
        <w:t>, он присваивается прикладным программам.</w:t>
      </w:r>
    </w:p>
    <w:p w14:paraId="689E4A3B" w14:textId="77777777" w:rsidR="000C6F53" w:rsidRPr="000C6F53" w:rsidRDefault="000C6F53" w:rsidP="000C6F53">
      <w:pPr>
        <w:ind w:firstLine="708"/>
        <w:jc w:val="both"/>
        <w:rPr>
          <w:b/>
        </w:rPr>
      </w:pPr>
    </w:p>
    <w:p w14:paraId="1B92ADCD" w14:textId="77777777" w:rsidR="000C6F53" w:rsidRPr="000C6F53" w:rsidRDefault="000C6F53" w:rsidP="000C6F53">
      <w:pPr>
        <w:ind w:firstLine="708"/>
        <w:jc w:val="both"/>
        <w:rPr>
          <w:b/>
        </w:rPr>
        <w:sectPr w:rsidR="000C6F53" w:rsidRPr="000C6F53" w:rsidSect="00D57D51">
          <w:footerReference w:type="even" r:id="rId18"/>
          <w:footerReference w:type="default" r:id="rId19"/>
          <w:pgSz w:w="11906" w:h="16838"/>
          <w:pgMar w:top="1134" w:right="1134" w:bottom="1134" w:left="1134" w:header="709" w:footer="709" w:gutter="0"/>
          <w:cols w:space="708"/>
          <w:docGrid w:linePitch="360"/>
        </w:sectPr>
      </w:pPr>
    </w:p>
    <w:p w14:paraId="65224851" w14:textId="77777777" w:rsidR="000C6F53" w:rsidRPr="000C6F53" w:rsidRDefault="000C6F53" w:rsidP="000C6F53">
      <w:pPr>
        <w:ind w:firstLine="708"/>
        <w:jc w:val="both"/>
        <w:rPr>
          <w:b/>
        </w:rPr>
      </w:pPr>
      <w:r>
        <w:rPr>
          <w:b/>
          <w:noProof/>
        </w:rPr>
        <w:lastRenderedPageBreak/>
        <mc:AlternateContent>
          <mc:Choice Requires="wpg">
            <w:drawing>
              <wp:anchor distT="0" distB="0" distL="114300" distR="114300" simplePos="0" relativeHeight="251659264" behindDoc="1" locked="0" layoutInCell="1" allowOverlap="1" wp14:anchorId="663C3A4F" wp14:editId="2F95CF34">
                <wp:simplePos x="0" y="0"/>
                <wp:positionH relativeFrom="column">
                  <wp:posOffset>-114300</wp:posOffset>
                </wp:positionH>
                <wp:positionV relativeFrom="paragraph">
                  <wp:posOffset>99060</wp:posOffset>
                </wp:positionV>
                <wp:extent cx="2057400" cy="1828800"/>
                <wp:effectExtent l="9525" t="13335" r="9525" b="5715"/>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828800"/>
                          <a:chOff x="954" y="2397"/>
                          <a:chExt cx="3240" cy="2880"/>
                        </a:xfrm>
                      </wpg:grpSpPr>
                      <wpg:grpSp>
                        <wpg:cNvPr id="17" name="Group 32"/>
                        <wpg:cNvGrpSpPr>
                          <a:grpSpLocks/>
                        </wpg:cNvGrpSpPr>
                        <wpg:grpSpPr bwMode="auto">
                          <a:xfrm>
                            <a:off x="954" y="2397"/>
                            <a:ext cx="3240" cy="2880"/>
                            <a:chOff x="954" y="2397"/>
                            <a:chExt cx="3240" cy="2880"/>
                          </a:xfrm>
                        </wpg:grpSpPr>
                        <wps:wsp>
                          <wps:cNvPr id="18" name="Oval 33"/>
                          <wps:cNvSpPr>
                            <a:spLocks noChangeArrowheads="1"/>
                          </wps:cNvSpPr>
                          <wps:spPr bwMode="auto">
                            <a:xfrm>
                              <a:off x="954" y="2397"/>
                              <a:ext cx="3240" cy="2880"/>
                            </a:xfrm>
                            <a:prstGeom prst="ellipse">
                              <a:avLst/>
                            </a:prstGeom>
                            <a:solidFill>
                              <a:srgbClr val="FFF7FB"/>
                            </a:solidFill>
                            <a:ln w="9525">
                              <a:solidFill>
                                <a:srgbClr val="000000"/>
                              </a:solidFill>
                              <a:round/>
                              <a:headEnd/>
                              <a:tailEnd/>
                            </a:ln>
                          </wps:spPr>
                          <wps:bodyPr rot="0" vert="horz" wrap="square" lIns="91440" tIns="45720" rIns="91440" bIns="45720" anchor="t" anchorCtr="0" upright="1">
                            <a:noAutofit/>
                          </wps:bodyPr>
                        </wps:wsp>
                        <wps:wsp>
                          <wps:cNvPr id="19" name="Oval 34"/>
                          <wps:cNvSpPr>
                            <a:spLocks noChangeArrowheads="1"/>
                          </wps:cNvSpPr>
                          <wps:spPr bwMode="auto">
                            <a:xfrm>
                              <a:off x="1134" y="2574"/>
                              <a:ext cx="2340" cy="1992"/>
                            </a:xfrm>
                            <a:prstGeom prst="ellipse">
                              <a:avLst/>
                            </a:prstGeom>
                            <a:solidFill>
                              <a:srgbClr val="FFDBDC"/>
                            </a:solidFill>
                            <a:ln w="9525">
                              <a:solidFill>
                                <a:srgbClr val="000000"/>
                              </a:solidFill>
                              <a:round/>
                              <a:headEnd/>
                              <a:tailEnd/>
                            </a:ln>
                          </wps:spPr>
                          <wps:bodyPr rot="0" vert="horz" wrap="square" lIns="91440" tIns="45720" rIns="91440" bIns="45720" anchor="t" anchorCtr="0" upright="1">
                            <a:noAutofit/>
                          </wps:bodyPr>
                        </wps:wsp>
                        <wps:wsp>
                          <wps:cNvPr id="20" name="Oval 35"/>
                          <wps:cNvSpPr>
                            <a:spLocks noChangeArrowheads="1"/>
                          </wps:cNvSpPr>
                          <wps:spPr bwMode="auto">
                            <a:xfrm>
                              <a:off x="1314" y="2763"/>
                              <a:ext cx="1800" cy="1260"/>
                            </a:xfrm>
                            <a:prstGeom prst="ellipse">
                              <a:avLst/>
                            </a:prstGeom>
                            <a:solidFill>
                              <a:srgbClr val="FD8B7F"/>
                            </a:solidFill>
                            <a:ln w="9525">
                              <a:solidFill>
                                <a:srgbClr val="000000"/>
                              </a:solidFill>
                              <a:round/>
                              <a:headEnd/>
                              <a:tailEnd/>
                            </a:ln>
                          </wps:spPr>
                          <wps:bodyPr rot="0" vert="horz" wrap="square" lIns="91440" tIns="45720" rIns="91440" bIns="45720" anchor="t" anchorCtr="0" upright="1">
                            <a:noAutofit/>
                          </wps:bodyPr>
                        </wps:wsp>
                      </wpg:grpSp>
                      <wps:wsp>
                        <wps:cNvPr id="21" name="Oval 36"/>
                        <wps:cNvSpPr>
                          <a:spLocks noChangeArrowheads="1"/>
                        </wps:cNvSpPr>
                        <wps:spPr bwMode="auto">
                          <a:xfrm>
                            <a:off x="1674" y="2949"/>
                            <a:ext cx="108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8E9BE" id="Группа 16" o:spid="_x0000_s1026" style="position:absolute;margin-left:-9pt;margin-top:7.8pt;width:162pt;height:2in;z-index:-251657216" coordorigin="954,2397" coordsize="32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">
                <v:group id="Group 32" o:spid="_x0000_s1027" style="position:absolute;left:954;top:2397;width:3240;height:2880" coordorigin="954,2397" coordsize="324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33" o:spid="_x0000_s1028" style="position:absolute;left:954;top:2397;width:32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U/sQA&#10;AADbAAAADwAAAGRycy9kb3ducmV2LnhtbESPQWvCQBCF7wX/wzJCb3VjD7ZGVxEhVAo9NCp6HLJj&#10;Es3Ohuxq0n/fORR6m+G9ee+b5XpwjXpQF2rPBqaTBBRx4W3NpYHDPnt5BxUissXGMxn4oQDr1ehp&#10;ian1PX/TI4+lkhAOKRqoYmxTrUNRkcMw8S2xaBffOYyydqW2HfYS7hr9miQz7bBmaaiwpW1FxS2/&#10;OwPn/HC7+s8s+9pl/fFDh3jCt7kxz+NhswAVaYj/5r/rnR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VP7EAAAA2wAAAA8AAAAAAAAAAAAAAAAAmAIAAGRycy9k&#10;b3ducmV2LnhtbFBLBQYAAAAABAAEAPUAAACJAwAAAAA=&#10;" fillcolor="#fff7fb"/>
                  <v:oval id="Oval 34" o:spid="_x0000_s1029" style="position:absolute;left:1134;top:2574;width:2340;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42cIA&#10;AADbAAAADwAAAGRycy9kb3ducmV2LnhtbERPTWvCQBC9F/wPyxS8mU0ltBrdiCjSQilqKvQ6ZMck&#10;JDsbstuY/vtuQehtHu9z1pvRtGKg3tWWFTxFMQjiwuqaSwWXz8NsAcJ5ZI2tZVLwQw422eRhjam2&#10;Nz7TkPtShBB2KSqovO9SKV1RkUEX2Y44cFfbG/QB9qXUPd5CuGnlPI6fpcGaQ0OFHe0qKpr82yhI&#10;6NJsx/zla5+c7fL99WQ/hmOi1PRx3K5AeBr9v/juftNh/hL+fg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rjZwgAAANsAAAAPAAAAAAAAAAAAAAAAAJgCAABkcnMvZG93&#10;bnJldi54bWxQSwUGAAAAAAQABAD1AAAAhwMAAAAA&#10;" fillcolor="#ffdbdc"/>
                  <v:oval id="Oval 35" o:spid="_x0000_s1030" style="position:absolute;left:1314;top:2763;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pd8AA&#10;AADbAAAADwAAAGRycy9kb3ducmV2LnhtbERPTWsCMRC9C/6HMEIviyb1IHZrFFkoaBGktvQ8bqbZ&#10;xc1kSaJu/31zEHp8vO/VZnCduFGIrWcNzzMFgrj2pmWr4evzbboEEROywc4zafilCJv1eLTC0vg7&#10;f9DtlKzIIRxL1NCk1JdSxrohh3Hme+LM/fjgMGUYrDQB7zncdXKu1EI6bDk3NNhT1VB9OV2dhoqK&#10;l5015yoYe9yr7+JdFQfU+mkybF9BJBrSv/jh3hkN87w+f8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pd8AAAADbAAAADwAAAAAAAAAAAAAAAACYAgAAZHJzL2Rvd25y&#10;ZXYueG1sUEsFBgAAAAAEAAQA9QAAAIUDAAAAAA==&#10;" fillcolor="#fd8b7f"/>
                </v:group>
                <v:oval id="Oval 36" o:spid="_x0000_s1031" style="position:absolute;left:1674;top:294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kksQA&#10;AADbAAAADwAAAGRycy9kb3ducmV2LnhtbESPQWvCQBSE74X+h+UVetNNtGiJrkEES6n1YOzF2yP7&#10;moRm34bdNYn/visUehxm5htmnY+mFT0531hWkE4TEMSl1Q1XCr7O+8krCB+QNbaWScGNPOSbx4c1&#10;ZtoOfKK+CJWIEPYZKqhD6DIpfVmTQT+1HXH0vq0zGKJ0ldQOhwg3rZwlyUIabDgu1NjRrqbyp7ia&#10;SPm8vn0siznLl/Z4cJezn992pVLPT+N2BSLQGP7Df+13rWCWwv1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5JLEAAAA2wAAAA8AAAAAAAAAAAAAAAAAmAIAAGRycy9k&#10;b3ducmV2LnhtbFBLBQYAAAAABAAEAPUAAACJAwAAAAA=&#10;" fillcolor="red"/>
              </v:group>
            </w:pict>
          </mc:Fallback>
        </mc:AlternateContent>
      </w:r>
    </w:p>
    <w:p w14:paraId="6F3D4A21" w14:textId="77777777" w:rsidR="000C6F53" w:rsidRPr="000C6F53" w:rsidRDefault="000C6F53" w:rsidP="000C6F53">
      <w:pPr>
        <w:ind w:firstLine="708"/>
        <w:jc w:val="both"/>
        <w:rPr>
          <w:b/>
        </w:rPr>
      </w:pPr>
    </w:p>
    <w:p w14:paraId="1D51B3C0" w14:textId="77777777" w:rsidR="000C6F53" w:rsidRPr="000C6F53" w:rsidRDefault="000C6F53" w:rsidP="000C6F53">
      <w:pPr>
        <w:ind w:firstLine="708"/>
        <w:jc w:val="both"/>
        <w:rPr>
          <w:b/>
        </w:rPr>
      </w:pPr>
    </w:p>
    <w:p w14:paraId="6269859E" w14:textId="77777777" w:rsidR="000C6F53" w:rsidRPr="000C6F53" w:rsidRDefault="000C6F53" w:rsidP="000C6F53">
      <w:pPr>
        <w:ind w:firstLine="708"/>
        <w:jc w:val="both"/>
        <w:rPr>
          <w:b/>
        </w:rPr>
        <w:sectPr w:rsidR="000C6F53" w:rsidRPr="000C6F53" w:rsidSect="004446C2">
          <w:type w:val="continuous"/>
          <w:pgSz w:w="11906" w:h="16838"/>
          <w:pgMar w:top="1134" w:right="1134" w:bottom="1134" w:left="1134" w:header="709" w:footer="709" w:gutter="0"/>
          <w:cols w:space="708" w:equalWidth="0">
            <w:col w:w="9638" w:space="708"/>
          </w:cols>
          <w:docGrid w:linePitch="360"/>
        </w:sectPr>
      </w:pPr>
    </w:p>
    <w:p w14:paraId="0537F96F" w14:textId="77777777" w:rsidR="000C6F53" w:rsidRDefault="000C6F53" w:rsidP="000C6F53">
      <w:pPr>
        <w:ind w:firstLine="708"/>
        <w:jc w:val="both"/>
        <w:rPr>
          <w:b/>
        </w:rPr>
      </w:pPr>
      <w:r>
        <w:rPr>
          <w:b/>
          <w:lang w:val="en-US"/>
        </w:rPr>
        <w:lastRenderedPageBreak/>
        <w:t>PL</w:t>
      </w:r>
      <w:r w:rsidRPr="00CB7F77">
        <w:rPr>
          <w:b/>
        </w:rPr>
        <w:t xml:space="preserve"> = 0                                                           </w:t>
      </w:r>
    </w:p>
    <w:p w14:paraId="4F68D48A" w14:textId="77777777" w:rsidR="000C6F53" w:rsidRDefault="000C6F53" w:rsidP="000C6F53">
      <w:pPr>
        <w:ind w:firstLine="708"/>
        <w:jc w:val="both"/>
        <w:rPr>
          <w:b/>
        </w:rPr>
      </w:pPr>
    </w:p>
    <w:p w14:paraId="03AE9B56" w14:textId="77777777" w:rsidR="000C6F53" w:rsidRPr="000C6F53" w:rsidRDefault="000C6F53" w:rsidP="000C6F53">
      <w:pPr>
        <w:ind w:firstLine="708"/>
        <w:jc w:val="both"/>
        <w:rPr>
          <w:b/>
        </w:rPr>
      </w:pPr>
      <w:r>
        <w:rPr>
          <w:b/>
          <w:lang w:val="en-US"/>
        </w:rPr>
        <w:t>PL</w:t>
      </w:r>
      <w:r w:rsidRPr="000C6F53">
        <w:rPr>
          <w:b/>
        </w:rPr>
        <w:t xml:space="preserve"> = 1</w:t>
      </w:r>
    </w:p>
    <w:p w14:paraId="5C89E69E" w14:textId="77777777" w:rsidR="000C6F53" w:rsidRPr="000C6F53" w:rsidRDefault="000C6F53" w:rsidP="000C6F53">
      <w:pPr>
        <w:ind w:firstLine="708"/>
        <w:jc w:val="both"/>
        <w:rPr>
          <w:b/>
        </w:rPr>
      </w:pPr>
    </w:p>
    <w:p w14:paraId="316113F7" w14:textId="77777777" w:rsidR="000C6F53" w:rsidRPr="000C6F53" w:rsidRDefault="000C6F53" w:rsidP="000C6F53">
      <w:pPr>
        <w:ind w:firstLine="708"/>
        <w:jc w:val="both"/>
        <w:rPr>
          <w:b/>
        </w:rPr>
      </w:pPr>
      <w:r>
        <w:rPr>
          <w:b/>
          <w:lang w:val="en-US"/>
        </w:rPr>
        <w:t>PL</w:t>
      </w:r>
      <w:r w:rsidRPr="000C6F53">
        <w:rPr>
          <w:b/>
        </w:rPr>
        <w:t xml:space="preserve"> = 2</w:t>
      </w:r>
    </w:p>
    <w:p w14:paraId="7447B907" w14:textId="77777777" w:rsidR="000C6F53" w:rsidRPr="000C6F53" w:rsidRDefault="000C6F53" w:rsidP="000C6F53">
      <w:pPr>
        <w:ind w:firstLine="708"/>
        <w:jc w:val="both"/>
        <w:rPr>
          <w:b/>
        </w:rPr>
      </w:pPr>
    </w:p>
    <w:p w14:paraId="7E923AA0" w14:textId="77777777" w:rsidR="000C6F53" w:rsidRDefault="000C6F53" w:rsidP="000C6F53">
      <w:pPr>
        <w:ind w:firstLine="708"/>
        <w:jc w:val="both"/>
        <w:rPr>
          <w:b/>
        </w:rPr>
      </w:pPr>
      <w:r>
        <w:rPr>
          <w:b/>
          <w:lang w:val="en-US"/>
        </w:rPr>
        <w:t>PL</w:t>
      </w:r>
      <w:r w:rsidRPr="000C6F53">
        <w:rPr>
          <w:b/>
        </w:rPr>
        <w:t xml:space="preserve"> </w:t>
      </w:r>
      <w:r>
        <w:rPr>
          <w:b/>
        </w:rPr>
        <w:t xml:space="preserve">=3 </w:t>
      </w:r>
    </w:p>
    <w:p w14:paraId="4ADFFA58" w14:textId="77777777" w:rsidR="000C6F53" w:rsidRDefault="000C6F53" w:rsidP="000C6F53">
      <w:pPr>
        <w:ind w:firstLine="708"/>
        <w:jc w:val="both"/>
        <w:rPr>
          <w:b/>
        </w:rPr>
      </w:pPr>
    </w:p>
    <w:p w14:paraId="0D93E34E" w14:textId="77777777" w:rsidR="000C6F53" w:rsidRDefault="000C6F53" w:rsidP="000C6F53">
      <w:pPr>
        <w:ind w:firstLine="708"/>
        <w:jc w:val="both"/>
        <w:rPr>
          <w:b/>
        </w:rPr>
      </w:pPr>
    </w:p>
    <w:p w14:paraId="7D83D8EF" w14:textId="77777777" w:rsidR="000C6F53" w:rsidRDefault="000C6F53" w:rsidP="000C6F53">
      <w:pPr>
        <w:ind w:firstLine="708"/>
        <w:jc w:val="both"/>
        <w:rPr>
          <w:b/>
        </w:rPr>
      </w:pPr>
      <w:r>
        <w:rPr>
          <w:b/>
        </w:rPr>
        <w:lastRenderedPageBreak/>
        <w:t>Общее правило защиты предполагает возможность обращений или доступа из внутренних колец. Во внешние. Попытки обращений из внешних колец во внутренние в общем случае пресекаются средствами защиты с выходом на прерывание специального типа Тип 13 (</w:t>
      </w:r>
      <w:r w:rsidRPr="00CB7F77">
        <w:rPr>
          <w:b/>
        </w:rPr>
        <w:t>“</w:t>
      </w:r>
      <w:r>
        <w:rPr>
          <w:b/>
        </w:rPr>
        <w:t>Нарушение общей защиты</w:t>
      </w:r>
      <w:r w:rsidRPr="00CB7F77">
        <w:rPr>
          <w:b/>
        </w:rPr>
        <w:t>”</w:t>
      </w:r>
      <w:r>
        <w:rPr>
          <w:b/>
        </w:rPr>
        <w:t>).</w:t>
      </w:r>
    </w:p>
    <w:p w14:paraId="46265278" w14:textId="77777777" w:rsidR="000C6F53" w:rsidRDefault="000C6F53" w:rsidP="000C6F53">
      <w:pPr>
        <w:ind w:firstLine="708"/>
        <w:jc w:val="both"/>
        <w:rPr>
          <w:b/>
        </w:rPr>
      </w:pPr>
    </w:p>
    <w:p w14:paraId="473692FF" w14:textId="77777777" w:rsidR="000C6F53" w:rsidRDefault="000C6F53" w:rsidP="000C6F53">
      <w:pPr>
        <w:ind w:firstLine="708"/>
        <w:jc w:val="both"/>
        <w:rPr>
          <w:b/>
        </w:rPr>
        <w:sectPr w:rsidR="000C6F53" w:rsidSect="004446C2">
          <w:type w:val="continuous"/>
          <w:pgSz w:w="11906" w:h="16838"/>
          <w:pgMar w:top="1134" w:right="1134" w:bottom="1134" w:left="1134" w:header="709" w:footer="709" w:gutter="0"/>
          <w:cols w:num="2" w:space="708" w:equalWidth="0">
            <w:col w:w="4465" w:space="708"/>
            <w:col w:w="4465"/>
          </w:cols>
          <w:docGrid w:linePitch="360"/>
        </w:sectPr>
      </w:pPr>
    </w:p>
    <w:p w14:paraId="13B20C78" w14:textId="77777777" w:rsidR="000C6F53" w:rsidRPr="008076F3" w:rsidRDefault="000C6F53" w:rsidP="000C6F53">
      <w:pPr>
        <w:ind w:firstLine="708"/>
        <w:jc w:val="both"/>
        <w:rPr>
          <w:b/>
        </w:rPr>
      </w:pPr>
      <w:r>
        <w:rPr>
          <w:b/>
        </w:rPr>
        <w:lastRenderedPageBreak/>
        <w:t xml:space="preserve">Пользовательский режим ассоциируется с уровнем привилегии </w:t>
      </w:r>
      <w:r>
        <w:rPr>
          <w:b/>
          <w:lang w:val="en-US"/>
        </w:rPr>
        <w:t>PL</w:t>
      </w:r>
      <w:r w:rsidRPr="009D4A7B">
        <w:rPr>
          <w:b/>
        </w:rPr>
        <w:t xml:space="preserve"> = 3</w:t>
      </w:r>
      <w:r>
        <w:rPr>
          <w:b/>
        </w:rPr>
        <w:t xml:space="preserve">, системный режим с уровнем привилегий </w:t>
      </w:r>
      <w:r>
        <w:rPr>
          <w:b/>
          <w:lang w:val="en-US"/>
        </w:rPr>
        <w:t>PL</w:t>
      </w:r>
      <w:r w:rsidRPr="009D4A7B">
        <w:rPr>
          <w:b/>
        </w:rPr>
        <w:t xml:space="preserve"> = </w:t>
      </w:r>
      <w:r>
        <w:rPr>
          <w:b/>
        </w:rPr>
        <w:t>0.</w:t>
      </w:r>
    </w:p>
    <w:p w14:paraId="3095042D" w14:textId="77777777" w:rsidR="000C6F53" w:rsidRDefault="000C6F53" w:rsidP="000C6F53">
      <w:pPr>
        <w:ind w:firstLine="708"/>
        <w:jc w:val="both"/>
        <w:rPr>
          <w:b/>
          <w:lang w:val="en-US"/>
        </w:rPr>
      </w:pPr>
      <w:r>
        <w:rPr>
          <w:b/>
        </w:rPr>
        <w:t xml:space="preserve">Современные операционные системы, в частности </w:t>
      </w:r>
      <w:r>
        <w:rPr>
          <w:b/>
          <w:lang w:val="en-US"/>
        </w:rPr>
        <w:t>Windows</w:t>
      </w:r>
      <w:r w:rsidRPr="009D4A7B">
        <w:rPr>
          <w:b/>
        </w:rPr>
        <w:t xml:space="preserve"> </w:t>
      </w:r>
      <w:r>
        <w:rPr>
          <w:b/>
        </w:rPr>
        <w:t xml:space="preserve">и </w:t>
      </w:r>
      <w:r>
        <w:rPr>
          <w:b/>
          <w:lang w:val="en-US"/>
        </w:rPr>
        <w:t>Unix</w:t>
      </w:r>
      <w:r>
        <w:rPr>
          <w:b/>
        </w:rPr>
        <w:t xml:space="preserve"> поддерживают только 2 уровня привилегий (</w:t>
      </w:r>
      <w:r>
        <w:rPr>
          <w:b/>
          <w:lang w:val="en-US"/>
        </w:rPr>
        <w:t>User</w:t>
      </w:r>
      <w:r w:rsidRPr="009D4A7B">
        <w:rPr>
          <w:b/>
        </w:rPr>
        <w:t>/</w:t>
      </w:r>
      <w:r>
        <w:rPr>
          <w:b/>
          <w:lang w:val="en-US"/>
        </w:rPr>
        <w:t>Supervisor</w:t>
      </w:r>
      <w:r>
        <w:rPr>
          <w:b/>
        </w:rPr>
        <w:t>)</w:t>
      </w:r>
      <w:r w:rsidRPr="009D4A7B">
        <w:rPr>
          <w:b/>
        </w:rPr>
        <w:t>.</w:t>
      </w:r>
      <w:r>
        <w:rPr>
          <w:b/>
        </w:rPr>
        <w:t xml:space="preserve"> Соответствующие биты для двух уровней используются на страничном уровне и размещаются в страничных дескрипторах. В процессорах семейства </w:t>
      </w:r>
      <w:r>
        <w:rPr>
          <w:b/>
          <w:lang w:val="en-US"/>
        </w:rPr>
        <w:t>Intel</w:t>
      </w:r>
      <w:r>
        <w:rPr>
          <w:b/>
        </w:rPr>
        <w:t xml:space="preserve"> к привилегированным командам относятся</w:t>
      </w:r>
      <w:r w:rsidRPr="004E643A">
        <w:rPr>
          <w:b/>
        </w:rPr>
        <w:t xml:space="preserve">: </w:t>
      </w:r>
    </w:p>
    <w:p w14:paraId="5FCE0F1B" w14:textId="77777777" w:rsidR="000C6F53" w:rsidRDefault="000C6F53" w:rsidP="000C6F53">
      <w:pPr>
        <w:ind w:firstLine="708"/>
        <w:jc w:val="both"/>
        <w:rPr>
          <w:b/>
          <w:lang w:val="en-US"/>
        </w:rPr>
      </w:pPr>
    </w:p>
    <w:p w14:paraId="7F267A10" w14:textId="77777777" w:rsidR="000C6F53" w:rsidRDefault="000C6F53" w:rsidP="000C6F53">
      <w:pPr>
        <w:ind w:firstLine="708"/>
        <w:jc w:val="both"/>
        <w:rPr>
          <w:b/>
          <w:lang w:val="en-US"/>
        </w:rPr>
      </w:pPr>
    </w:p>
    <w:p w14:paraId="0225B04D" w14:textId="77777777" w:rsidR="000C6F53" w:rsidRPr="00BC6BD2" w:rsidRDefault="000C6F53" w:rsidP="000C6F53">
      <w:pPr>
        <w:ind w:firstLine="708"/>
        <w:jc w:val="both"/>
        <w:rPr>
          <w:b/>
          <w:lang w:val="en-US"/>
        </w:rPr>
      </w:pPr>
    </w:p>
    <w:p w14:paraId="7AE93071" w14:textId="77777777" w:rsidR="000C6F53" w:rsidRDefault="000C6F53" w:rsidP="000C6F53">
      <w:pPr>
        <w:numPr>
          <w:ilvl w:val="0"/>
          <w:numId w:val="15"/>
        </w:numPr>
        <w:tabs>
          <w:tab w:val="clear" w:pos="1728"/>
        </w:tabs>
        <w:ind w:left="1260" w:hanging="552"/>
        <w:jc w:val="both"/>
        <w:rPr>
          <w:b/>
        </w:rPr>
      </w:pPr>
      <w:r>
        <w:rPr>
          <w:b/>
        </w:rPr>
        <w:t>Команды загрузки и сохранения системных регистров.</w:t>
      </w:r>
    </w:p>
    <w:p w14:paraId="5EF46147" w14:textId="77777777" w:rsidR="000C6F53" w:rsidRPr="004E643A" w:rsidRDefault="000C6F53" w:rsidP="000C6F53">
      <w:pPr>
        <w:numPr>
          <w:ilvl w:val="0"/>
          <w:numId w:val="15"/>
        </w:numPr>
        <w:tabs>
          <w:tab w:val="clear" w:pos="1728"/>
        </w:tabs>
        <w:ind w:left="1260" w:hanging="552"/>
        <w:jc w:val="both"/>
        <w:rPr>
          <w:b/>
        </w:rPr>
      </w:pPr>
      <w:r>
        <w:rPr>
          <w:b/>
        </w:rPr>
        <w:t xml:space="preserve">Команды манипуляции флагом </w:t>
      </w:r>
      <w:r>
        <w:rPr>
          <w:b/>
          <w:lang w:val="en-US"/>
        </w:rPr>
        <w:t>IF</w:t>
      </w:r>
      <w:r w:rsidRPr="004E643A">
        <w:rPr>
          <w:b/>
        </w:rPr>
        <w:t>:</w:t>
      </w:r>
      <w:r>
        <w:rPr>
          <w:b/>
        </w:rPr>
        <w:t xml:space="preserve"> </w:t>
      </w:r>
      <w:r>
        <w:rPr>
          <w:b/>
          <w:lang w:val="en-US"/>
        </w:rPr>
        <w:t>CLI</w:t>
      </w:r>
      <w:r w:rsidRPr="004E643A">
        <w:rPr>
          <w:b/>
        </w:rPr>
        <w:t xml:space="preserve"> (0 - &gt; </w:t>
      </w:r>
      <w:r>
        <w:rPr>
          <w:b/>
          <w:lang w:val="en-US"/>
        </w:rPr>
        <w:t>IF</w:t>
      </w:r>
      <w:r w:rsidRPr="004E643A">
        <w:rPr>
          <w:b/>
        </w:rPr>
        <w:t>)</w:t>
      </w:r>
      <w:r>
        <w:rPr>
          <w:b/>
        </w:rPr>
        <w:t>,</w:t>
      </w:r>
      <w:r>
        <w:rPr>
          <w:b/>
          <w:lang w:val="en-US"/>
        </w:rPr>
        <w:t xml:space="preserve"> STI (1 - &gt;IF).</w:t>
      </w:r>
    </w:p>
    <w:p w14:paraId="6044C5DF" w14:textId="77777777" w:rsidR="000C6F53" w:rsidRPr="004E643A" w:rsidRDefault="000C6F53" w:rsidP="000C6F53">
      <w:pPr>
        <w:numPr>
          <w:ilvl w:val="0"/>
          <w:numId w:val="15"/>
        </w:numPr>
        <w:tabs>
          <w:tab w:val="clear" w:pos="1728"/>
        </w:tabs>
        <w:ind w:left="1260" w:hanging="552"/>
        <w:jc w:val="both"/>
        <w:rPr>
          <w:b/>
        </w:rPr>
      </w:pPr>
      <w:r>
        <w:rPr>
          <w:b/>
        </w:rPr>
        <w:t>Команды ввода</w:t>
      </w:r>
      <w:r>
        <w:rPr>
          <w:b/>
          <w:lang w:val="en-US"/>
        </w:rPr>
        <w:t>/</w:t>
      </w:r>
      <w:r>
        <w:rPr>
          <w:b/>
        </w:rPr>
        <w:t>вывода</w:t>
      </w:r>
      <w:r>
        <w:rPr>
          <w:b/>
          <w:lang w:val="en-US"/>
        </w:rPr>
        <w:t>:</w:t>
      </w:r>
      <w:r>
        <w:rPr>
          <w:b/>
        </w:rPr>
        <w:t xml:space="preserve"> </w:t>
      </w:r>
      <w:r>
        <w:rPr>
          <w:b/>
          <w:lang w:val="en-US"/>
        </w:rPr>
        <w:t>IN/OUT, INS/OUTS.</w:t>
      </w:r>
    </w:p>
    <w:p w14:paraId="4967D720" w14:textId="77777777" w:rsidR="000C6F53" w:rsidRPr="004E643A" w:rsidRDefault="000C6F53" w:rsidP="000C6F53">
      <w:pPr>
        <w:numPr>
          <w:ilvl w:val="0"/>
          <w:numId w:val="15"/>
        </w:numPr>
        <w:tabs>
          <w:tab w:val="clear" w:pos="1728"/>
        </w:tabs>
        <w:ind w:left="1260" w:hanging="552"/>
        <w:jc w:val="both"/>
        <w:rPr>
          <w:b/>
        </w:rPr>
      </w:pPr>
      <w:r>
        <w:rPr>
          <w:b/>
        </w:rPr>
        <w:lastRenderedPageBreak/>
        <w:t xml:space="preserve">Команда останова процессора -  </w:t>
      </w:r>
      <w:r>
        <w:rPr>
          <w:b/>
          <w:lang w:val="en-US"/>
        </w:rPr>
        <w:t>HLT.</w:t>
      </w:r>
    </w:p>
    <w:p w14:paraId="2FB4BBAC" w14:textId="77777777" w:rsidR="000C6F53" w:rsidRDefault="000C6F53" w:rsidP="000C6F53">
      <w:pPr>
        <w:ind w:firstLine="708"/>
        <w:jc w:val="both"/>
        <w:rPr>
          <w:b/>
        </w:rPr>
      </w:pPr>
      <w:r>
        <w:rPr>
          <w:b/>
        </w:rPr>
        <w:t>Попытка выполнения привилегированных команд в пользовательском режиме (</w:t>
      </w:r>
      <w:r>
        <w:rPr>
          <w:b/>
          <w:lang w:val="en-US"/>
        </w:rPr>
        <w:t>PL</w:t>
      </w:r>
      <w:r w:rsidRPr="004E643A">
        <w:rPr>
          <w:b/>
        </w:rPr>
        <w:t xml:space="preserve"> = 3</w:t>
      </w:r>
      <w:r>
        <w:rPr>
          <w:b/>
        </w:rPr>
        <w:t>)</w:t>
      </w:r>
      <w:r w:rsidRPr="00E47FC2">
        <w:rPr>
          <w:b/>
        </w:rPr>
        <w:t xml:space="preserve"> </w:t>
      </w:r>
      <w:r>
        <w:rPr>
          <w:b/>
        </w:rPr>
        <w:t>приводит к выводу на прерывание 13. Почти все привилегированные команды, за исключением команд ввода</w:t>
      </w:r>
      <w:r w:rsidRPr="00E47FC2">
        <w:rPr>
          <w:b/>
        </w:rPr>
        <w:t>/</w:t>
      </w:r>
      <w:r>
        <w:rPr>
          <w:b/>
        </w:rPr>
        <w:t>вывода</w:t>
      </w:r>
      <w:r w:rsidRPr="00E47FC2">
        <w:rPr>
          <w:b/>
        </w:rPr>
        <w:t xml:space="preserve"> </w:t>
      </w:r>
      <w:r>
        <w:rPr>
          <w:b/>
        </w:rPr>
        <w:t xml:space="preserve">и манипуляций флагом </w:t>
      </w:r>
      <w:r>
        <w:rPr>
          <w:b/>
          <w:lang w:val="en-US"/>
        </w:rPr>
        <w:t>IF</w:t>
      </w:r>
      <w:r w:rsidRPr="00E47FC2">
        <w:rPr>
          <w:b/>
        </w:rPr>
        <w:t xml:space="preserve"> </w:t>
      </w:r>
      <w:r>
        <w:rPr>
          <w:b/>
        </w:rPr>
        <w:t xml:space="preserve">требует для своего выполнения наивысшего уровня привилегий </w:t>
      </w:r>
      <w:r>
        <w:rPr>
          <w:b/>
          <w:lang w:val="en-US"/>
        </w:rPr>
        <w:t>PL</w:t>
      </w:r>
      <w:r w:rsidRPr="00E47FC2">
        <w:rPr>
          <w:b/>
        </w:rPr>
        <w:t xml:space="preserve"> = 0.</w:t>
      </w:r>
    </w:p>
    <w:p w14:paraId="43906F2E" w14:textId="77777777" w:rsidR="000C6F53" w:rsidRDefault="000C6F53" w:rsidP="000C6F53">
      <w:pPr>
        <w:ind w:firstLine="708"/>
        <w:jc w:val="both"/>
        <w:rPr>
          <w:b/>
        </w:rPr>
      </w:pPr>
    </w:p>
    <w:p w14:paraId="17060C4F" w14:textId="77777777" w:rsidR="000C6F53" w:rsidRDefault="000C6F53" w:rsidP="000C6F53">
      <w:pPr>
        <w:ind w:firstLine="708"/>
        <w:jc w:val="center"/>
        <w:rPr>
          <w:rFonts w:ascii="Arial" w:hAnsi="Arial" w:cs="Arial"/>
          <w:b/>
          <w:sz w:val="28"/>
          <w:szCs w:val="28"/>
        </w:rPr>
      </w:pPr>
      <w:r w:rsidRPr="00CB1825">
        <w:rPr>
          <w:rFonts w:ascii="Arial" w:hAnsi="Arial" w:cs="Arial"/>
          <w:b/>
          <w:sz w:val="28"/>
          <w:szCs w:val="28"/>
        </w:rPr>
        <w:t>Упрощенна</w:t>
      </w:r>
      <w:r>
        <w:rPr>
          <w:rFonts w:ascii="Arial" w:hAnsi="Arial" w:cs="Arial"/>
          <w:b/>
          <w:sz w:val="28"/>
          <w:szCs w:val="28"/>
        </w:rPr>
        <w:t>я</w:t>
      </w:r>
      <w:r w:rsidRPr="00CB1825">
        <w:rPr>
          <w:rFonts w:ascii="Arial" w:hAnsi="Arial" w:cs="Arial"/>
          <w:b/>
          <w:sz w:val="28"/>
          <w:szCs w:val="28"/>
        </w:rPr>
        <w:t xml:space="preserve"> структура компьютера (ЭВМ).</w:t>
      </w:r>
    </w:p>
    <w:p w14:paraId="5E12E8F2" w14:textId="77777777" w:rsidR="000C6F53" w:rsidRDefault="000C6F53" w:rsidP="000C6F53">
      <w:pPr>
        <w:ind w:firstLine="708"/>
        <w:jc w:val="center"/>
        <w:rPr>
          <w:rFonts w:ascii="Arial" w:hAnsi="Arial" w:cs="Arial"/>
          <w:b/>
          <w:sz w:val="28"/>
          <w:szCs w:val="28"/>
        </w:rPr>
      </w:pPr>
    </w:p>
    <w:p w14:paraId="167F793D" w14:textId="77777777" w:rsidR="000C6F53" w:rsidRDefault="000C6F53" w:rsidP="000C6F53">
      <w:pPr>
        <w:ind w:firstLine="708"/>
        <w:jc w:val="center"/>
        <w:rPr>
          <w:rFonts w:ascii="Arial" w:hAnsi="Arial" w:cs="Arial"/>
          <w:b/>
          <w:sz w:val="28"/>
          <w:szCs w:val="28"/>
        </w:rPr>
      </w:pPr>
      <w:r w:rsidRPr="00E12A0E">
        <w:rPr>
          <w:rFonts w:ascii="Arial" w:hAnsi="Arial" w:cs="Arial"/>
          <w:b/>
          <w:noProof/>
          <w:sz w:val="28"/>
          <w:szCs w:val="28"/>
        </w:rPr>
        <w:drawing>
          <wp:inline distT="0" distB="0" distL="0" distR="0" wp14:anchorId="213AC3F3" wp14:editId="667C14BF">
            <wp:extent cx="3962400" cy="2371725"/>
            <wp:effectExtent l="0" t="0" r="0" b="9525"/>
            <wp:docPr id="3" name="Рисунок 3" desc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335ACD29" w14:textId="77777777" w:rsidR="000C6F53" w:rsidRDefault="000C6F53" w:rsidP="000C6F53">
      <w:pPr>
        <w:ind w:firstLine="708"/>
        <w:jc w:val="center"/>
        <w:rPr>
          <w:rFonts w:ascii="Arial" w:hAnsi="Arial" w:cs="Arial"/>
          <w:b/>
          <w:sz w:val="28"/>
          <w:szCs w:val="28"/>
        </w:rPr>
      </w:pPr>
    </w:p>
    <w:p w14:paraId="3D7D79FB" w14:textId="77777777" w:rsidR="000C6F53" w:rsidRDefault="000C6F53" w:rsidP="000C6F53">
      <w:pPr>
        <w:ind w:firstLine="708"/>
        <w:jc w:val="both"/>
        <w:rPr>
          <w:b/>
        </w:rPr>
      </w:pPr>
    </w:p>
    <w:p w14:paraId="11BD7518" w14:textId="77777777" w:rsidR="000C6F53" w:rsidRDefault="000C6F53" w:rsidP="000C6F53">
      <w:pPr>
        <w:ind w:firstLine="708"/>
        <w:jc w:val="both"/>
        <w:rPr>
          <w:b/>
        </w:rPr>
      </w:pPr>
      <w:r>
        <w:rPr>
          <w:b/>
        </w:rPr>
        <w:t>Независимо от принадлежности компьютера некоторому</w:t>
      </w:r>
      <w:r w:rsidRPr="008D615D">
        <w:rPr>
          <w:b/>
        </w:rPr>
        <w:t xml:space="preserve"> </w:t>
      </w:r>
      <w:r>
        <w:rPr>
          <w:b/>
        </w:rPr>
        <w:t>классу или типу, его в первом приближении можно разделить на 2 части</w:t>
      </w:r>
      <w:r w:rsidRPr="008D615D">
        <w:rPr>
          <w:b/>
        </w:rPr>
        <w:t>:</w:t>
      </w:r>
    </w:p>
    <w:p w14:paraId="2C41C434" w14:textId="77777777" w:rsidR="000C6F53" w:rsidRPr="000C6F53" w:rsidRDefault="000C6F53" w:rsidP="000C6F53">
      <w:pPr>
        <w:ind w:firstLine="708"/>
        <w:jc w:val="both"/>
        <w:rPr>
          <w:b/>
        </w:rPr>
      </w:pPr>
      <w:r>
        <w:rPr>
          <w:b/>
        </w:rPr>
        <w:t>1. центральную</w:t>
      </w:r>
      <w:r w:rsidRPr="000C6F53">
        <w:rPr>
          <w:b/>
        </w:rPr>
        <w:t>;</w:t>
      </w:r>
    </w:p>
    <w:p w14:paraId="7210D85A" w14:textId="77777777" w:rsidR="000C6F53" w:rsidRPr="000C6F53" w:rsidRDefault="000C6F53" w:rsidP="000C6F53">
      <w:pPr>
        <w:ind w:firstLine="708"/>
        <w:jc w:val="both"/>
        <w:rPr>
          <w:b/>
        </w:rPr>
      </w:pPr>
      <w:r>
        <w:rPr>
          <w:b/>
        </w:rPr>
        <w:t>2. периферийную</w:t>
      </w:r>
      <w:r w:rsidRPr="000C6F53">
        <w:rPr>
          <w:b/>
        </w:rPr>
        <w:t>.</w:t>
      </w:r>
    </w:p>
    <w:p w14:paraId="0B48F041" w14:textId="77777777" w:rsidR="000C6F53" w:rsidRPr="00F04609" w:rsidRDefault="000C6F53" w:rsidP="000C6F53">
      <w:pPr>
        <w:ind w:firstLine="708"/>
        <w:jc w:val="both"/>
        <w:rPr>
          <w:b/>
        </w:rPr>
      </w:pPr>
      <w:r>
        <w:rPr>
          <w:b/>
        </w:rPr>
        <w:t>Центральную часть принято называть ядром. В ядро входят два основных устройства компьютера</w:t>
      </w:r>
      <w:r w:rsidRPr="00F04609">
        <w:rPr>
          <w:b/>
        </w:rPr>
        <w:t>:</w:t>
      </w:r>
      <w:r>
        <w:rPr>
          <w:b/>
        </w:rPr>
        <w:t xml:space="preserve"> ЦП и ОП.</w:t>
      </w:r>
    </w:p>
    <w:p w14:paraId="0835B553" w14:textId="77777777" w:rsidR="000C6F53" w:rsidRDefault="000C6F53" w:rsidP="000C6F53">
      <w:pPr>
        <w:ind w:firstLine="708"/>
        <w:jc w:val="both"/>
        <w:rPr>
          <w:b/>
        </w:rPr>
      </w:pPr>
      <w:r>
        <w:rPr>
          <w:b/>
        </w:rPr>
        <w:t>Периферийную часть можно условно представить устройствами трех типов</w:t>
      </w:r>
      <w:r w:rsidRPr="008D615D">
        <w:rPr>
          <w:b/>
        </w:rPr>
        <w:t>:</w:t>
      </w:r>
    </w:p>
    <w:p w14:paraId="0F79DE1D" w14:textId="77777777" w:rsidR="000C6F53" w:rsidRDefault="000C6F53" w:rsidP="000C6F53">
      <w:pPr>
        <w:numPr>
          <w:ilvl w:val="0"/>
          <w:numId w:val="14"/>
        </w:numPr>
        <w:jc w:val="both"/>
        <w:rPr>
          <w:b/>
        </w:rPr>
      </w:pPr>
      <w:r>
        <w:rPr>
          <w:b/>
        </w:rPr>
        <w:t>внешние запоминающие устройства, которые образуют внешнюю память (к ним относятся накопители на магнитных дисках и на магнитных лентах)</w:t>
      </w:r>
      <w:r w:rsidRPr="00CE7DB6">
        <w:rPr>
          <w:b/>
        </w:rPr>
        <w:t>;</w:t>
      </w:r>
    </w:p>
    <w:p w14:paraId="514AB169" w14:textId="77777777" w:rsidR="000C6F53" w:rsidRDefault="000C6F53" w:rsidP="000C6F53">
      <w:pPr>
        <w:numPr>
          <w:ilvl w:val="0"/>
          <w:numId w:val="14"/>
        </w:numPr>
        <w:jc w:val="both"/>
        <w:rPr>
          <w:b/>
        </w:rPr>
      </w:pPr>
      <w:r>
        <w:rPr>
          <w:b/>
        </w:rPr>
        <w:t>устройства ввода</w:t>
      </w:r>
      <w:r>
        <w:rPr>
          <w:b/>
          <w:lang w:val="en-US"/>
        </w:rPr>
        <w:t>;</w:t>
      </w:r>
    </w:p>
    <w:p w14:paraId="3984EFCC" w14:textId="77777777" w:rsidR="000C6F53" w:rsidRPr="008D615D" w:rsidRDefault="000C6F53" w:rsidP="000C6F53">
      <w:pPr>
        <w:numPr>
          <w:ilvl w:val="0"/>
          <w:numId w:val="14"/>
        </w:numPr>
        <w:jc w:val="both"/>
        <w:rPr>
          <w:b/>
        </w:rPr>
      </w:pPr>
      <w:r>
        <w:rPr>
          <w:b/>
        </w:rPr>
        <w:t>устройства вывода</w:t>
      </w:r>
      <w:r>
        <w:rPr>
          <w:b/>
          <w:lang w:val="en-US"/>
        </w:rPr>
        <w:t>.</w:t>
      </w:r>
    </w:p>
    <w:p w14:paraId="3BF0391B" w14:textId="77777777" w:rsidR="000C6F53" w:rsidRPr="00803C71" w:rsidRDefault="000C6F53" w:rsidP="000C6F53">
      <w:pPr>
        <w:ind w:firstLine="708"/>
        <w:jc w:val="both"/>
        <w:rPr>
          <w:b/>
        </w:rPr>
      </w:pPr>
      <w:r>
        <w:rPr>
          <w:b/>
        </w:rPr>
        <w:t>Обмен информацией между ядром и периферией, а так же между устройствами ядра осуществляется на уровне аппаратных интерфейсов. Организация обмена между ядром и периферийной частью компьютера возлагается на систему ввода</w:t>
      </w:r>
      <w:r w:rsidRPr="008D615D">
        <w:rPr>
          <w:b/>
        </w:rPr>
        <w:t>/</w:t>
      </w:r>
      <w:r>
        <w:rPr>
          <w:b/>
        </w:rPr>
        <w:t>вывода (</w:t>
      </w:r>
      <w:r>
        <w:rPr>
          <w:b/>
          <w:lang w:val="en-US"/>
        </w:rPr>
        <w:t>I</w:t>
      </w:r>
      <w:r w:rsidRPr="00803C71">
        <w:rPr>
          <w:b/>
        </w:rPr>
        <w:t>/</w:t>
      </w:r>
      <w:r>
        <w:rPr>
          <w:b/>
          <w:lang w:val="en-US"/>
        </w:rPr>
        <w:t>OS</w:t>
      </w:r>
      <w:r>
        <w:rPr>
          <w:b/>
        </w:rPr>
        <w:t xml:space="preserve"> – </w:t>
      </w:r>
      <w:r>
        <w:rPr>
          <w:b/>
          <w:lang w:val="en-US"/>
        </w:rPr>
        <w:t>Input</w:t>
      </w:r>
      <w:r w:rsidRPr="000110E8">
        <w:rPr>
          <w:b/>
        </w:rPr>
        <w:t>/</w:t>
      </w:r>
      <w:r>
        <w:rPr>
          <w:b/>
          <w:lang w:val="en-US"/>
        </w:rPr>
        <w:t>Output</w:t>
      </w:r>
      <w:r w:rsidRPr="000110E8">
        <w:rPr>
          <w:b/>
        </w:rPr>
        <w:t xml:space="preserve"> </w:t>
      </w:r>
      <w:r>
        <w:rPr>
          <w:b/>
          <w:lang w:val="en-US"/>
        </w:rPr>
        <w:t>System</w:t>
      </w:r>
      <w:r>
        <w:rPr>
          <w:b/>
        </w:rPr>
        <w:t>). Система ввода</w:t>
      </w:r>
      <w:r w:rsidRPr="00803C71">
        <w:rPr>
          <w:b/>
        </w:rPr>
        <w:t>/</w:t>
      </w:r>
      <w:r>
        <w:rPr>
          <w:b/>
        </w:rPr>
        <w:t xml:space="preserve">вывода представляет собой аппаратно - программный комплекс. </w:t>
      </w:r>
    </w:p>
    <w:p w14:paraId="09CB8C0A" w14:textId="77777777" w:rsidR="000C6F53" w:rsidRPr="00803C71" w:rsidRDefault="000C6F53" w:rsidP="000C6F53">
      <w:pPr>
        <w:ind w:firstLine="708"/>
        <w:jc w:val="both"/>
        <w:rPr>
          <w:b/>
        </w:rPr>
      </w:pPr>
      <w:r>
        <w:rPr>
          <w:b/>
        </w:rPr>
        <w:t xml:space="preserve">Аппаратная  часть </w:t>
      </w:r>
      <w:r>
        <w:rPr>
          <w:b/>
          <w:lang w:val="en-US"/>
        </w:rPr>
        <w:t>I</w:t>
      </w:r>
      <w:r w:rsidRPr="00803C71">
        <w:rPr>
          <w:b/>
        </w:rPr>
        <w:t>/</w:t>
      </w:r>
      <w:r>
        <w:rPr>
          <w:b/>
          <w:lang w:val="en-US"/>
        </w:rPr>
        <w:t>O</w:t>
      </w:r>
      <w:r w:rsidRPr="00803C71">
        <w:rPr>
          <w:b/>
        </w:rPr>
        <w:t xml:space="preserve"> </w:t>
      </w:r>
      <w:r>
        <w:rPr>
          <w:b/>
          <w:lang w:val="en-US"/>
        </w:rPr>
        <w:t>S</w:t>
      </w:r>
      <w:r>
        <w:rPr>
          <w:b/>
        </w:rPr>
        <w:t xml:space="preserve"> включает в себя</w:t>
      </w:r>
      <w:r w:rsidRPr="00803C71">
        <w:rPr>
          <w:b/>
        </w:rPr>
        <w:t>:</w:t>
      </w:r>
    </w:p>
    <w:p w14:paraId="60C81D32" w14:textId="77777777" w:rsidR="000C6F53" w:rsidRPr="00803C71" w:rsidRDefault="000C6F53" w:rsidP="000C6F53">
      <w:pPr>
        <w:numPr>
          <w:ilvl w:val="0"/>
          <w:numId w:val="16"/>
        </w:numPr>
        <w:jc w:val="both"/>
        <w:rPr>
          <w:b/>
        </w:rPr>
      </w:pPr>
      <w:r>
        <w:rPr>
          <w:b/>
        </w:rPr>
        <w:t>собственно периферийные устройства (разделённые на УВ</w:t>
      </w:r>
      <w:r w:rsidRPr="00803C71">
        <w:rPr>
          <w:b/>
        </w:rPr>
        <w:t>/</w:t>
      </w:r>
      <w:r>
        <w:rPr>
          <w:b/>
        </w:rPr>
        <w:t>В</w:t>
      </w:r>
      <w:r w:rsidRPr="00803C71">
        <w:rPr>
          <w:b/>
        </w:rPr>
        <w:t xml:space="preserve"> </w:t>
      </w:r>
      <w:r>
        <w:rPr>
          <w:b/>
        </w:rPr>
        <w:t>и ВЗУ)</w:t>
      </w:r>
      <w:r w:rsidRPr="006A2B25">
        <w:rPr>
          <w:b/>
        </w:rPr>
        <w:t>;</w:t>
      </w:r>
    </w:p>
    <w:p w14:paraId="7814DE87" w14:textId="77777777" w:rsidR="000C6F53" w:rsidRDefault="000C6F53" w:rsidP="000C6F53">
      <w:pPr>
        <w:numPr>
          <w:ilvl w:val="0"/>
          <w:numId w:val="16"/>
        </w:numPr>
        <w:jc w:val="both"/>
        <w:rPr>
          <w:b/>
        </w:rPr>
      </w:pPr>
      <w:r>
        <w:rPr>
          <w:b/>
        </w:rPr>
        <w:t>контроллеры ПУ(устройства управления)</w:t>
      </w:r>
      <w:r>
        <w:rPr>
          <w:b/>
          <w:lang w:val="en-US"/>
        </w:rPr>
        <w:t>;</w:t>
      </w:r>
    </w:p>
    <w:p w14:paraId="53A9D94D" w14:textId="77777777" w:rsidR="000C6F53" w:rsidRDefault="000C6F53" w:rsidP="000C6F53">
      <w:pPr>
        <w:numPr>
          <w:ilvl w:val="0"/>
          <w:numId w:val="16"/>
        </w:numPr>
        <w:jc w:val="both"/>
        <w:rPr>
          <w:b/>
        </w:rPr>
      </w:pPr>
      <w:r>
        <w:rPr>
          <w:b/>
        </w:rPr>
        <w:t xml:space="preserve">контроллеры для организации обмена, в частности, контроллер </w:t>
      </w:r>
      <w:r>
        <w:rPr>
          <w:b/>
          <w:lang w:val="en-US"/>
        </w:rPr>
        <w:t>DMA</w:t>
      </w:r>
      <w:r w:rsidRPr="00803C71">
        <w:rPr>
          <w:b/>
        </w:rPr>
        <w:t xml:space="preserve"> </w:t>
      </w:r>
      <w:r>
        <w:rPr>
          <w:b/>
        </w:rPr>
        <w:t xml:space="preserve">– </w:t>
      </w:r>
      <w:r>
        <w:rPr>
          <w:b/>
          <w:lang w:val="en-US"/>
        </w:rPr>
        <w:t>Direct</w:t>
      </w:r>
      <w:r w:rsidRPr="0074432E">
        <w:rPr>
          <w:b/>
        </w:rPr>
        <w:t xml:space="preserve"> </w:t>
      </w:r>
      <w:r>
        <w:rPr>
          <w:b/>
          <w:lang w:val="en-US"/>
        </w:rPr>
        <w:t>Memory</w:t>
      </w:r>
      <w:r w:rsidRPr="0074432E">
        <w:rPr>
          <w:b/>
        </w:rPr>
        <w:t xml:space="preserve"> </w:t>
      </w:r>
      <w:r>
        <w:rPr>
          <w:b/>
          <w:lang w:val="en-US"/>
        </w:rPr>
        <w:t>Accses</w:t>
      </w:r>
      <w:r>
        <w:rPr>
          <w:b/>
        </w:rPr>
        <w:t xml:space="preserve"> (ПДП-прямой доступ к памяти)</w:t>
      </w:r>
      <w:r w:rsidRPr="00803C71">
        <w:rPr>
          <w:b/>
        </w:rPr>
        <w:t xml:space="preserve"> </w:t>
      </w:r>
      <w:r>
        <w:rPr>
          <w:b/>
          <w:lang w:val="en-US"/>
        </w:rPr>
        <w:t>PIC</w:t>
      </w:r>
      <w:r>
        <w:rPr>
          <w:b/>
        </w:rPr>
        <w:t xml:space="preserve"> (</w:t>
      </w:r>
      <w:r>
        <w:rPr>
          <w:b/>
          <w:lang w:val="en-US"/>
        </w:rPr>
        <w:t>Program</w:t>
      </w:r>
      <w:r w:rsidRPr="0074432E">
        <w:rPr>
          <w:b/>
        </w:rPr>
        <w:t xml:space="preserve"> </w:t>
      </w:r>
      <w:r>
        <w:rPr>
          <w:b/>
          <w:lang w:val="en-US"/>
        </w:rPr>
        <w:t>Interrupt</w:t>
      </w:r>
      <w:r w:rsidRPr="0074432E">
        <w:rPr>
          <w:b/>
        </w:rPr>
        <w:t xml:space="preserve"> </w:t>
      </w:r>
      <w:r>
        <w:rPr>
          <w:b/>
          <w:lang w:val="en-US"/>
        </w:rPr>
        <w:t>Controller</w:t>
      </w:r>
      <w:r>
        <w:rPr>
          <w:b/>
        </w:rPr>
        <w:t xml:space="preserve"> – Программируемый Контроллер Прерываний)</w:t>
      </w:r>
      <w:r w:rsidRPr="0074432E">
        <w:rPr>
          <w:b/>
        </w:rPr>
        <w:t>;</w:t>
      </w:r>
    </w:p>
    <w:p w14:paraId="36024D58" w14:textId="77777777" w:rsidR="000C6F53" w:rsidRDefault="000C6F53" w:rsidP="000C6F53">
      <w:pPr>
        <w:numPr>
          <w:ilvl w:val="0"/>
          <w:numId w:val="16"/>
        </w:numPr>
        <w:jc w:val="both"/>
        <w:rPr>
          <w:b/>
        </w:rPr>
      </w:pPr>
      <w:r>
        <w:rPr>
          <w:b/>
        </w:rPr>
        <w:t>интерфейсы (шины)</w:t>
      </w:r>
      <w:r>
        <w:rPr>
          <w:b/>
          <w:lang w:val="en-US"/>
        </w:rPr>
        <w:t>;</w:t>
      </w:r>
    </w:p>
    <w:p w14:paraId="115DF1CD" w14:textId="77777777" w:rsidR="000C6F53" w:rsidRDefault="000C6F53" w:rsidP="000C6F53">
      <w:pPr>
        <w:numPr>
          <w:ilvl w:val="0"/>
          <w:numId w:val="16"/>
        </w:numPr>
        <w:jc w:val="both"/>
        <w:rPr>
          <w:b/>
        </w:rPr>
      </w:pPr>
      <w:r>
        <w:rPr>
          <w:b/>
        </w:rPr>
        <w:t>система прерываний.</w:t>
      </w:r>
    </w:p>
    <w:p w14:paraId="5C120E3A" w14:textId="77777777" w:rsidR="000C6F53" w:rsidRDefault="000C6F53" w:rsidP="000C6F53">
      <w:pPr>
        <w:ind w:left="708"/>
        <w:jc w:val="both"/>
        <w:rPr>
          <w:b/>
        </w:rPr>
      </w:pPr>
      <w:r>
        <w:rPr>
          <w:b/>
        </w:rPr>
        <w:t xml:space="preserve">Программная часть </w:t>
      </w:r>
      <w:r>
        <w:rPr>
          <w:b/>
          <w:lang w:val="en-US"/>
        </w:rPr>
        <w:t>I</w:t>
      </w:r>
      <w:r w:rsidRPr="0042701D">
        <w:rPr>
          <w:b/>
        </w:rPr>
        <w:t>/</w:t>
      </w:r>
      <w:r>
        <w:rPr>
          <w:b/>
          <w:lang w:val="en-US"/>
        </w:rPr>
        <w:t>O</w:t>
      </w:r>
      <w:r w:rsidRPr="0042701D">
        <w:rPr>
          <w:b/>
        </w:rPr>
        <w:t xml:space="preserve"> </w:t>
      </w:r>
      <w:r>
        <w:rPr>
          <w:b/>
          <w:lang w:val="en-US"/>
        </w:rPr>
        <w:t>S</w:t>
      </w:r>
      <w:r>
        <w:rPr>
          <w:b/>
        </w:rPr>
        <w:t xml:space="preserve"> включает в себя</w:t>
      </w:r>
      <w:r w:rsidRPr="00803C71">
        <w:rPr>
          <w:b/>
        </w:rPr>
        <w:t>:</w:t>
      </w:r>
    </w:p>
    <w:p w14:paraId="3BB8AF39" w14:textId="77777777" w:rsidR="000C6F53" w:rsidRPr="00EB4D47" w:rsidRDefault="000C6F53" w:rsidP="000C6F53">
      <w:pPr>
        <w:ind w:left="1418"/>
        <w:jc w:val="both"/>
        <w:rPr>
          <w:b/>
        </w:rPr>
      </w:pPr>
      <w:r>
        <w:rPr>
          <w:b/>
        </w:rPr>
        <w:t>1.</w:t>
      </w:r>
      <w:r w:rsidRPr="0074432E">
        <w:rPr>
          <w:b/>
        </w:rPr>
        <w:t xml:space="preserve">  </w:t>
      </w:r>
      <w:r>
        <w:rPr>
          <w:b/>
        </w:rPr>
        <w:t>супервизор (</w:t>
      </w:r>
      <w:r>
        <w:rPr>
          <w:b/>
          <w:lang w:val="en-US"/>
        </w:rPr>
        <w:t>Supervisor</w:t>
      </w:r>
      <w:r w:rsidRPr="00EB4D47">
        <w:rPr>
          <w:b/>
        </w:rPr>
        <w:t xml:space="preserve">) </w:t>
      </w:r>
      <w:r>
        <w:rPr>
          <w:b/>
        </w:rPr>
        <w:t>в</w:t>
      </w:r>
      <w:r w:rsidRPr="00EB4D47">
        <w:rPr>
          <w:b/>
        </w:rPr>
        <w:t>/</w:t>
      </w:r>
      <w:r>
        <w:rPr>
          <w:b/>
        </w:rPr>
        <w:t>в</w:t>
      </w:r>
      <w:r w:rsidRPr="00EB4D47">
        <w:rPr>
          <w:b/>
        </w:rPr>
        <w:t>;</w:t>
      </w:r>
    </w:p>
    <w:p w14:paraId="3726E39E" w14:textId="77777777" w:rsidR="000C6F53" w:rsidRPr="00EB4D47" w:rsidRDefault="000C6F53" w:rsidP="000C6F53">
      <w:pPr>
        <w:ind w:left="1418"/>
        <w:jc w:val="both"/>
        <w:rPr>
          <w:b/>
        </w:rPr>
      </w:pPr>
      <w:r w:rsidRPr="00EB4D47">
        <w:rPr>
          <w:b/>
        </w:rPr>
        <w:t xml:space="preserve">2.  </w:t>
      </w:r>
      <w:r>
        <w:rPr>
          <w:b/>
        </w:rPr>
        <w:t>драйверы</w:t>
      </w:r>
      <w:r w:rsidRPr="00EB4D47">
        <w:rPr>
          <w:b/>
        </w:rPr>
        <w:t xml:space="preserve"> </w:t>
      </w:r>
      <w:r>
        <w:rPr>
          <w:b/>
        </w:rPr>
        <w:t>ВУ</w:t>
      </w:r>
      <w:r w:rsidRPr="00EB4D47">
        <w:rPr>
          <w:b/>
        </w:rPr>
        <w:t>.</w:t>
      </w:r>
    </w:p>
    <w:p w14:paraId="69F6E9EE" w14:textId="77777777" w:rsidR="000C6F53" w:rsidRDefault="000C6F53" w:rsidP="000C6F53">
      <w:pPr>
        <w:ind w:firstLine="709"/>
        <w:jc w:val="both"/>
        <w:rPr>
          <w:b/>
        </w:rPr>
      </w:pPr>
      <w:r>
        <w:rPr>
          <w:b/>
        </w:rPr>
        <w:lastRenderedPageBreak/>
        <w:t xml:space="preserve">Для современных программных средств </w:t>
      </w:r>
      <w:r>
        <w:rPr>
          <w:b/>
          <w:lang w:val="en-US"/>
        </w:rPr>
        <w:t>I</w:t>
      </w:r>
      <w:r w:rsidRPr="003E62B9">
        <w:rPr>
          <w:b/>
        </w:rPr>
        <w:t>/</w:t>
      </w:r>
      <w:r>
        <w:rPr>
          <w:b/>
          <w:lang w:val="en-US"/>
        </w:rPr>
        <w:t>O</w:t>
      </w:r>
      <w:r>
        <w:rPr>
          <w:b/>
        </w:rPr>
        <w:t xml:space="preserve"> </w:t>
      </w:r>
      <w:r>
        <w:rPr>
          <w:b/>
          <w:lang w:val="en-US"/>
        </w:rPr>
        <w:t>S</w:t>
      </w:r>
      <w:r>
        <w:rPr>
          <w:b/>
        </w:rPr>
        <w:t xml:space="preserve"> типичным свойством является многоуровневая</w:t>
      </w:r>
      <w:r w:rsidRPr="003E62B9">
        <w:rPr>
          <w:b/>
        </w:rPr>
        <w:t xml:space="preserve"> (</w:t>
      </w:r>
      <w:r>
        <w:rPr>
          <w:b/>
        </w:rPr>
        <w:t>иерархическая</w:t>
      </w:r>
      <w:r w:rsidRPr="003E62B9">
        <w:rPr>
          <w:b/>
        </w:rPr>
        <w:t>)</w:t>
      </w:r>
      <w:r>
        <w:rPr>
          <w:b/>
        </w:rPr>
        <w:t xml:space="preserve"> организация, в частности, многоуровневые драйверы.</w:t>
      </w:r>
    </w:p>
    <w:p w14:paraId="40793EE1" w14:textId="77777777" w:rsidR="000C6F53" w:rsidRPr="00CD6937" w:rsidRDefault="000C6F53" w:rsidP="000C6F53">
      <w:pPr>
        <w:ind w:firstLine="709"/>
        <w:jc w:val="both"/>
        <w:rPr>
          <w:b/>
        </w:rPr>
      </w:pPr>
      <w:r>
        <w:rPr>
          <w:b/>
        </w:rPr>
        <w:t xml:space="preserve">Программное обеспечение </w:t>
      </w:r>
      <w:r>
        <w:rPr>
          <w:b/>
          <w:lang w:val="en-US"/>
        </w:rPr>
        <w:t>I</w:t>
      </w:r>
      <w:r w:rsidRPr="003E62B9">
        <w:rPr>
          <w:b/>
        </w:rPr>
        <w:t>/</w:t>
      </w:r>
      <w:r>
        <w:rPr>
          <w:b/>
          <w:lang w:val="en-US"/>
        </w:rPr>
        <w:t>O</w:t>
      </w:r>
      <w:r w:rsidRPr="003E62B9">
        <w:rPr>
          <w:b/>
        </w:rPr>
        <w:t xml:space="preserve"> </w:t>
      </w:r>
      <w:r>
        <w:rPr>
          <w:b/>
          <w:lang w:val="en-US"/>
        </w:rPr>
        <w:t>S</w:t>
      </w:r>
      <w:r w:rsidRPr="003E62B9">
        <w:rPr>
          <w:b/>
        </w:rPr>
        <w:t xml:space="preserve"> </w:t>
      </w:r>
      <w:r>
        <w:rPr>
          <w:b/>
        </w:rPr>
        <w:t>разделяется на устройство-зависимую часть и устройство независимую часть. Устройство-независимое ПО выполняет следующие функции</w:t>
      </w:r>
      <w:r w:rsidRPr="00CD6937">
        <w:rPr>
          <w:b/>
        </w:rPr>
        <w:t>:</w:t>
      </w:r>
    </w:p>
    <w:p w14:paraId="066E1B67" w14:textId="77777777" w:rsidR="000C6F53" w:rsidRPr="003E62B9" w:rsidRDefault="000C6F53" w:rsidP="000C6F53">
      <w:pPr>
        <w:numPr>
          <w:ilvl w:val="0"/>
          <w:numId w:val="17"/>
        </w:numPr>
        <w:jc w:val="both"/>
        <w:rPr>
          <w:b/>
          <w:lang w:val="en-US"/>
        </w:rPr>
      </w:pPr>
      <w:r>
        <w:rPr>
          <w:b/>
        </w:rPr>
        <w:t>буферизация</w:t>
      </w:r>
      <w:r>
        <w:rPr>
          <w:b/>
          <w:lang w:val="en-US"/>
        </w:rPr>
        <w:t>;</w:t>
      </w:r>
    </w:p>
    <w:p w14:paraId="491DF3D7" w14:textId="77777777" w:rsidR="000C6F53" w:rsidRPr="003E62B9" w:rsidRDefault="000C6F53" w:rsidP="000C6F53">
      <w:pPr>
        <w:numPr>
          <w:ilvl w:val="0"/>
          <w:numId w:val="17"/>
        </w:numPr>
        <w:jc w:val="both"/>
        <w:rPr>
          <w:b/>
          <w:lang w:val="en-US"/>
        </w:rPr>
      </w:pPr>
      <w:r>
        <w:rPr>
          <w:b/>
        </w:rPr>
        <w:t>защита (сообщения об ошибках)</w:t>
      </w:r>
      <w:r>
        <w:rPr>
          <w:b/>
          <w:lang w:val="en-US"/>
        </w:rPr>
        <w:t>;</w:t>
      </w:r>
    </w:p>
    <w:p w14:paraId="1D206C81" w14:textId="77777777" w:rsidR="000C6F53" w:rsidRPr="00CD6937" w:rsidRDefault="000C6F53" w:rsidP="000C6F53">
      <w:pPr>
        <w:numPr>
          <w:ilvl w:val="0"/>
          <w:numId w:val="17"/>
        </w:numPr>
        <w:jc w:val="both"/>
        <w:rPr>
          <w:b/>
          <w:lang w:val="en-US"/>
        </w:rPr>
      </w:pPr>
      <w:r>
        <w:rPr>
          <w:b/>
        </w:rPr>
        <w:t>блокирование (блочный характер  передачи)</w:t>
      </w:r>
      <w:r>
        <w:rPr>
          <w:b/>
          <w:lang w:val="en-US"/>
        </w:rPr>
        <w:t>;</w:t>
      </w:r>
    </w:p>
    <w:p w14:paraId="7FEF4BD4" w14:textId="77777777" w:rsidR="000C6F53" w:rsidRDefault="000C6F53" w:rsidP="000C6F53">
      <w:pPr>
        <w:numPr>
          <w:ilvl w:val="0"/>
          <w:numId w:val="17"/>
        </w:numPr>
        <w:jc w:val="both"/>
        <w:rPr>
          <w:b/>
        </w:rPr>
      </w:pPr>
      <w:r>
        <w:rPr>
          <w:b/>
        </w:rPr>
        <w:t>обеспечивание единообразного программного интерфейса для драйверов устройств.</w:t>
      </w:r>
    </w:p>
    <w:p w14:paraId="1A3D0259" w14:textId="77777777" w:rsidR="000C6F53" w:rsidRPr="00CD6937" w:rsidRDefault="000C6F53" w:rsidP="000C6F53">
      <w:pPr>
        <w:ind w:left="1069"/>
        <w:jc w:val="both"/>
        <w:rPr>
          <w:b/>
        </w:rPr>
      </w:pPr>
    </w:p>
    <w:p w14:paraId="318FCD66" w14:textId="77777777" w:rsidR="000C6F53" w:rsidRDefault="000C6F53" w:rsidP="000C6F53">
      <w:pPr>
        <w:ind w:firstLine="708"/>
        <w:jc w:val="both"/>
        <w:rPr>
          <w:b/>
        </w:rPr>
      </w:pPr>
    </w:p>
    <w:p w14:paraId="74C79D50" w14:textId="77777777" w:rsidR="000C6F53" w:rsidRPr="00D62A4A" w:rsidRDefault="000C6F53" w:rsidP="000C6F53">
      <w:pPr>
        <w:ind w:firstLine="708"/>
        <w:jc w:val="center"/>
        <w:rPr>
          <w:b/>
          <w:sz w:val="28"/>
          <w:szCs w:val="28"/>
        </w:rPr>
      </w:pPr>
      <w:r w:rsidRPr="00BA1963">
        <w:rPr>
          <w:rFonts w:ascii="Arial" w:hAnsi="Arial" w:cs="Arial"/>
          <w:b/>
          <w:sz w:val="28"/>
          <w:szCs w:val="28"/>
        </w:rPr>
        <w:t>Организация ввода</w:t>
      </w:r>
      <w:r w:rsidRPr="00D62A4A">
        <w:rPr>
          <w:rFonts w:ascii="Arial" w:hAnsi="Arial" w:cs="Arial"/>
          <w:b/>
          <w:sz w:val="28"/>
          <w:szCs w:val="28"/>
        </w:rPr>
        <w:t>/</w:t>
      </w:r>
      <w:r w:rsidRPr="00BA1963">
        <w:rPr>
          <w:rFonts w:ascii="Arial" w:hAnsi="Arial" w:cs="Arial"/>
          <w:b/>
          <w:sz w:val="28"/>
          <w:szCs w:val="28"/>
        </w:rPr>
        <w:t>вывода</w:t>
      </w:r>
      <w:r w:rsidRPr="00BA1963">
        <w:rPr>
          <w:b/>
          <w:sz w:val="28"/>
          <w:szCs w:val="28"/>
        </w:rPr>
        <w:t>.</w:t>
      </w:r>
    </w:p>
    <w:p w14:paraId="28EB0F68" w14:textId="77777777" w:rsidR="000C6F53" w:rsidRPr="000C6F53" w:rsidRDefault="000C6F53" w:rsidP="000C6F53">
      <w:pPr>
        <w:ind w:firstLine="708"/>
        <w:jc w:val="center"/>
        <w:rPr>
          <w:b/>
          <w:sz w:val="28"/>
          <w:szCs w:val="28"/>
        </w:rPr>
      </w:pPr>
      <w:r>
        <w:rPr>
          <w:b/>
          <w:sz w:val="28"/>
          <w:szCs w:val="28"/>
        </w:rPr>
        <w:t>Понятие, основные характеристики и уровни представления интерфейса.</w:t>
      </w:r>
    </w:p>
    <w:p w14:paraId="5CBAE0AC" w14:textId="77777777" w:rsidR="000C6F53" w:rsidRPr="000C6F53" w:rsidRDefault="000C6F53" w:rsidP="000C6F53">
      <w:pPr>
        <w:ind w:firstLine="708"/>
        <w:jc w:val="center"/>
        <w:rPr>
          <w:b/>
          <w:sz w:val="28"/>
          <w:szCs w:val="28"/>
        </w:rPr>
      </w:pPr>
    </w:p>
    <w:p w14:paraId="084A02CD" w14:textId="77777777" w:rsidR="000C6F53" w:rsidRDefault="000C6F53" w:rsidP="000C6F53">
      <w:pPr>
        <w:ind w:firstLine="708"/>
        <w:jc w:val="both"/>
        <w:rPr>
          <w:b/>
        </w:rPr>
      </w:pPr>
      <w:r>
        <w:rPr>
          <w:b/>
        </w:rPr>
        <w:t xml:space="preserve">В общем плане под </w:t>
      </w:r>
      <w:r w:rsidRPr="00BA1963">
        <w:rPr>
          <w:b/>
          <w:u w:val="single"/>
        </w:rPr>
        <w:t>интерфейсом</w:t>
      </w:r>
      <w:r>
        <w:rPr>
          <w:b/>
        </w:rPr>
        <w:t xml:space="preserve"> </w:t>
      </w:r>
      <w:r w:rsidRPr="00BA1963">
        <w:rPr>
          <w:b/>
        </w:rPr>
        <w:t>принято</w:t>
      </w:r>
      <w:r>
        <w:rPr>
          <w:b/>
        </w:rPr>
        <w:t xml:space="preserve"> понимать способ сопряжения и взаимодействия между несколькими объектами. В отношении компьютеров принято рассматривать множество понятий интерфейса</w:t>
      </w:r>
      <w:r w:rsidRPr="00BA1963">
        <w:rPr>
          <w:b/>
        </w:rPr>
        <w:t xml:space="preserve">: </w:t>
      </w:r>
      <w:r>
        <w:rPr>
          <w:b/>
        </w:rPr>
        <w:t>аппаратный, программный, пользовательский. В отношении аппаратных интерфейсов используются следующие понятия</w:t>
      </w:r>
      <w:r w:rsidRPr="005B62E7">
        <w:rPr>
          <w:b/>
        </w:rPr>
        <w:t>:</w:t>
      </w:r>
      <w:r>
        <w:rPr>
          <w:b/>
        </w:rPr>
        <w:t xml:space="preserve"> интерфейс памяти, интерфейс ввода</w:t>
      </w:r>
      <w:r w:rsidRPr="005B62E7">
        <w:rPr>
          <w:b/>
        </w:rPr>
        <w:t>/</w:t>
      </w:r>
      <w:r>
        <w:rPr>
          <w:b/>
        </w:rPr>
        <w:t>вывода, интерфейс периферийных устройств (малый интерфейс). Существует большее  количество подходов к определению аппаратного интерфейса. Основными компонентами в различных понятиях аппаратного интерфейса, являются</w:t>
      </w:r>
      <w:r w:rsidRPr="005B62E7">
        <w:rPr>
          <w:b/>
        </w:rPr>
        <w:t>:</w:t>
      </w:r>
      <w:r>
        <w:rPr>
          <w:b/>
        </w:rPr>
        <w:t xml:space="preserve"> </w:t>
      </w:r>
    </w:p>
    <w:p w14:paraId="1A5A1D8F" w14:textId="77777777" w:rsidR="000C6F53" w:rsidRDefault="000C6F53" w:rsidP="000C6F53">
      <w:pPr>
        <w:ind w:firstLine="708"/>
        <w:jc w:val="both"/>
        <w:rPr>
          <w:b/>
        </w:rPr>
      </w:pPr>
      <w:r>
        <w:rPr>
          <w:b/>
        </w:rPr>
        <w:t>1) Совокупность линий, шин, обеспечивающих обмен информацией между устройствами.</w:t>
      </w:r>
    </w:p>
    <w:p w14:paraId="0E2CBB70" w14:textId="77777777" w:rsidR="000C6F53" w:rsidRDefault="000C6F53" w:rsidP="000C6F53">
      <w:pPr>
        <w:ind w:firstLine="708"/>
        <w:jc w:val="both"/>
        <w:rPr>
          <w:b/>
        </w:rPr>
      </w:pPr>
      <w:r>
        <w:rPr>
          <w:b/>
        </w:rPr>
        <w:t>2) Алгоритм (протокол)</w:t>
      </w:r>
      <w:r w:rsidRPr="005B62E7">
        <w:rPr>
          <w:b/>
        </w:rPr>
        <w:t xml:space="preserve"> </w:t>
      </w:r>
      <w:r>
        <w:rPr>
          <w:b/>
        </w:rPr>
        <w:t>обмена, определяющий последовательность организации передачи информации по линиям интерфейса.</w:t>
      </w:r>
    </w:p>
    <w:p w14:paraId="651F6BE9" w14:textId="77777777" w:rsidR="000C6F53" w:rsidRDefault="000C6F53" w:rsidP="000C6F53">
      <w:pPr>
        <w:ind w:firstLine="708"/>
        <w:jc w:val="both"/>
        <w:rPr>
          <w:b/>
        </w:rPr>
      </w:pPr>
      <w:r>
        <w:rPr>
          <w:b/>
        </w:rPr>
        <w:t>3) Разделение интерфейса на ряд уровней представлений.</w:t>
      </w:r>
    </w:p>
    <w:p w14:paraId="017BBAA4" w14:textId="77777777" w:rsidR="000C6F53" w:rsidRDefault="000C6F53" w:rsidP="000C6F53">
      <w:pPr>
        <w:ind w:firstLine="708"/>
        <w:jc w:val="both"/>
        <w:rPr>
          <w:b/>
        </w:rPr>
      </w:pPr>
      <w:r>
        <w:rPr>
          <w:b/>
        </w:rPr>
        <w:t>На обобщённой структуре двойными линиями обозначаются структуры, по которым осуществляются передача информации данных между компонентами компьютера, а одинарными – обозначаются связи по управлению. Тем самым подчёркивается, что центральный процессор выполняет в компьютере двойную функцию</w:t>
      </w:r>
      <w:r w:rsidRPr="00DF110F">
        <w:rPr>
          <w:b/>
        </w:rPr>
        <w:t>:</w:t>
      </w:r>
      <w:r>
        <w:rPr>
          <w:b/>
        </w:rPr>
        <w:t xml:space="preserve"> как устройство обработки (выполняет заданные программы) и как устройство управления всеми компонентами компьютера.</w:t>
      </w:r>
    </w:p>
    <w:p w14:paraId="02B3D5C3" w14:textId="77777777" w:rsidR="000C6F53" w:rsidRDefault="000C6F53" w:rsidP="000C6F53">
      <w:pPr>
        <w:ind w:firstLine="708"/>
        <w:jc w:val="both"/>
        <w:rPr>
          <w:b/>
        </w:rPr>
      </w:pPr>
      <w:r>
        <w:rPr>
          <w:b/>
        </w:rPr>
        <w:t>От ЦП к остальным устройствам по линиям связи передаются управляющие сигналы (приказы, команды в</w:t>
      </w:r>
      <w:r w:rsidRPr="00DF110F">
        <w:rPr>
          <w:b/>
        </w:rPr>
        <w:t>/</w:t>
      </w:r>
      <w:r>
        <w:rPr>
          <w:b/>
        </w:rPr>
        <w:t>в)</w:t>
      </w:r>
      <w:r w:rsidRPr="006E0DB7">
        <w:rPr>
          <w:b/>
        </w:rPr>
        <w:t xml:space="preserve">; </w:t>
      </w:r>
      <w:r>
        <w:rPr>
          <w:b/>
        </w:rPr>
        <w:t>в обратную сторону передаются сигналы о состоянии устройств, в частности об их готовности к обмену, а также запросы прерываний (например, для идентификации момента завершения операции в</w:t>
      </w:r>
      <w:r w:rsidRPr="006E0DB7">
        <w:rPr>
          <w:b/>
        </w:rPr>
        <w:t>/</w:t>
      </w:r>
      <w:r>
        <w:rPr>
          <w:b/>
        </w:rPr>
        <w:t>в).</w:t>
      </w:r>
    </w:p>
    <w:p w14:paraId="481C4573" w14:textId="77777777" w:rsidR="000C6F53" w:rsidRPr="00552D1F" w:rsidRDefault="000C6F53" w:rsidP="000C6F53">
      <w:pPr>
        <w:ind w:firstLine="708"/>
        <w:jc w:val="both"/>
        <w:rPr>
          <w:b/>
        </w:rPr>
      </w:pPr>
      <w:r>
        <w:rPr>
          <w:b/>
        </w:rPr>
        <w:t>Основными типами линий (шин), входящих в состав аппаратного интерфейса, являются</w:t>
      </w:r>
      <w:r w:rsidRPr="00552D1F">
        <w:rPr>
          <w:b/>
        </w:rPr>
        <w:t>:</w:t>
      </w:r>
    </w:p>
    <w:p w14:paraId="7FA1272C" w14:textId="77777777" w:rsidR="000C6F53" w:rsidRPr="00552D1F" w:rsidRDefault="000C6F53" w:rsidP="000C6F53">
      <w:pPr>
        <w:numPr>
          <w:ilvl w:val="0"/>
          <w:numId w:val="18"/>
        </w:numPr>
        <w:jc w:val="both"/>
        <w:rPr>
          <w:b/>
          <w:lang w:val="en-US"/>
        </w:rPr>
      </w:pPr>
      <w:r>
        <w:rPr>
          <w:b/>
        </w:rPr>
        <w:t>шина адреса</w:t>
      </w:r>
      <w:r>
        <w:rPr>
          <w:b/>
          <w:lang w:val="en-US"/>
        </w:rPr>
        <w:t>;</w:t>
      </w:r>
    </w:p>
    <w:p w14:paraId="6468C522" w14:textId="77777777" w:rsidR="000C6F53" w:rsidRPr="00552D1F" w:rsidRDefault="000C6F53" w:rsidP="000C6F53">
      <w:pPr>
        <w:numPr>
          <w:ilvl w:val="0"/>
          <w:numId w:val="18"/>
        </w:numPr>
        <w:jc w:val="both"/>
        <w:rPr>
          <w:b/>
          <w:lang w:val="en-US"/>
        </w:rPr>
      </w:pPr>
      <w:r>
        <w:rPr>
          <w:b/>
        </w:rPr>
        <w:t>шина данных</w:t>
      </w:r>
      <w:r>
        <w:rPr>
          <w:b/>
          <w:lang w:val="en-US"/>
        </w:rPr>
        <w:t>;</w:t>
      </w:r>
    </w:p>
    <w:p w14:paraId="225F96D3" w14:textId="77777777" w:rsidR="000C6F53" w:rsidRPr="005437CE" w:rsidRDefault="000C6F53" w:rsidP="000C6F53">
      <w:pPr>
        <w:numPr>
          <w:ilvl w:val="0"/>
          <w:numId w:val="18"/>
        </w:numPr>
        <w:jc w:val="both"/>
        <w:rPr>
          <w:b/>
        </w:rPr>
      </w:pPr>
      <w:r>
        <w:rPr>
          <w:b/>
        </w:rPr>
        <w:t>шина управления</w:t>
      </w:r>
      <w:r w:rsidRPr="005437CE">
        <w:rPr>
          <w:b/>
        </w:rPr>
        <w:t xml:space="preserve"> (</w:t>
      </w:r>
      <w:r>
        <w:rPr>
          <w:b/>
        </w:rPr>
        <w:t>для передачи сигналов, управляющих обменом</w:t>
      </w:r>
      <w:r w:rsidRPr="005437CE">
        <w:rPr>
          <w:b/>
        </w:rPr>
        <w:t>);</w:t>
      </w:r>
    </w:p>
    <w:p w14:paraId="4829DE97" w14:textId="77777777" w:rsidR="000C6F53" w:rsidRDefault="000C6F53" w:rsidP="000C6F53">
      <w:pPr>
        <w:numPr>
          <w:ilvl w:val="0"/>
          <w:numId w:val="18"/>
        </w:numPr>
        <w:jc w:val="both"/>
        <w:rPr>
          <w:b/>
        </w:rPr>
      </w:pPr>
      <w:r>
        <w:rPr>
          <w:b/>
        </w:rPr>
        <w:t>линии синхронизации (по шинам передаются сигналы, синхронизирующие передачу информации по интерфейсу)</w:t>
      </w:r>
      <w:r w:rsidRPr="005437CE">
        <w:rPr>
          <w:b/>
        </w:rPr>
        <w:t>;</w:t>
      </w:r>
    </w:p>
    <w:p w14:paraId="094D1AB4" w14:textId="77777777" w:rsidR="000C6F53" w:rsidRDefault="000C6F53" w:rsidP="000C6F53">
      <w:pPr>
        <w:numPr>
          <w:ilvl w:val="0"/>
          <w:numId w:val="18"/>
        </w:numPr>
        <w:jc w:val="both"/>
        <w:rPr>
          <w:b/>
        </w:rPr>
      </w:pPr>
      <w:r>
        <w:rPr>
          <w:b/>
        </w:rPr>
        <w:t>линии запросов прерываний</w:t>
      </w:r>
      <w:r w:rsidRPr="005437CE">
        <w:rPr>
          <w:b/>
        </w:rPr>
        <w:t xml:space="preserve"> (</w:t>
      </w:r>
      <w:r>
        <w:rPr>
          <w:b/>
        </w:rPr>
        <w:t>по ним передаются сигналы прерывания от устройств, подключаемых к интерфейсу</w:t>
      </w:r>
      <w:r w:rsidRPr="005437CE">
        <w:rPr>
          <w:b/>
        </w:rPr>
        <w:t>);</w:t>
      </w:r>
    </w:p>
    <w:p w14:paraId="6E0628AE" w14:textId="77777777" w:rsidR="000C6F53" w:rsidRDefault="000C6F53" w:rsidP="000C6F53">
      <w:pPr>
        <w:numPr>
          <w:ilvl w:val="0"/>
          <w:numId w:val="18"/>
        </w:numPr>
        <w:jc w:val="both"/>
        <w:rPr>
          <w:b/>
        </w:rPr>
      </w:pPr>
      <w:r>
        <w:rPr>
          <w:b/>
        </w:rPr>
        <w:t>линии питания</w:t>
      </w:r>
      <w:r>
        <w:rPr>
          <w:b/>
          <w:lang w:val="en-US"/>
        </w:rPr>
        <w:t>;</w:t>
      </w:r>
    </w:p>
    <w:p w14:paraId="7D538B60" w14:textId="77777777" w:rsidR="000C6F53" w:rsidRPr="00187B84" w:rsidRDefault="000C6F53" w:rsidP="000C6F53">
      <w:pPr>
        <w:numPr>
          <w:ilvl w:val="0"/>
          <w:numId w:val="18"/>
        </w:numPr>
        <w:jc w:val="both"/>
        <w:rPr>
          <w:b/>
        </w:rPr>
      </w:pPr>
      <w:r>
        <w:rPr>
          <w:b/>
        </w:rPr>
        <w:t>линии заземления</w:t>
      </w:r>
      <w:r>
        <w:rPr>
          <w:b/>
          <w:lang w:val="en-US"/>
        </w:rPr>
        <w:t>.</w:t>
      </w:r>
    </w:p>
    <w:p w14:paraId="0916DEEF" w14:textId="77777777" w:rsidR="000C6F53" w:rsidRDefault="000C6F53" w:rsidP="000C6F53">
      <w:pPr>
        <w:ind w:left="1069"/>
        <w:jc w:val="both"/>
        <w:rPr>
          <w:b/>
        </w:rPr>
      </w:pPr>
    </w:p>
    <w:p w14:paraId="4D733072" w14:textId="77777777" w:rsidR="000C6F53" w:rsidRDefault="000C6F53" w:rsidP="000C6F53">
      <w:pPr>
        <w:jc w:val="center"/>
        <w:rPr>
          <w:b/>
        </w:rPr>
      </w:pPr>
      <w:r>
        <w:rPr>
          <w:b/>
        </w:rPr>
        <w:lastRenderedPageBreak/>
        <w:t>Основные характеристики</w:t>
      </w:r>
      <w:r>
        <w:rPr>
          <w:b/>
          <w:lang w:val="en-US"/>
        </w:rPr>
        <w:t xml:space="preserve"> </w:t>
      </w:r>
      <w:r>
        <w:rPr>
          <w:b/>
        </w:rPr>
        <w:t>интерфейса</w:t>
      </w:r>
      <w:r>
        <w:rPr>
          <w:b/>
          <w:lang w:val="en-US"/>
        </w:rPr>
        <w:t>:</w:t>
      </w:r>
    </w:p>
    <w:p w14:paraId="5716530A" w14:textId="77777777" w:rsidR="000C6F53" w:rsidRDefault="000C6F53" w:rsidP="000C6F53">
      <w:pPr>
        <w:numPr>
          <w:ilvl w:val="0"/>
          <w:numId w:val="19"/>
        </w:numPr>
        <w:jc w:val="both"/>
        <w:rPr>
          <w:b/>
        </w:rPr>
      </w:pPr>
      <w:r>
        <w:rPr>
          <w:b/>
        </w:rPr>
        <w:t>Пропускная способность определяется максимальным количеством бит или байт  данных, передаваемых по интерфейсу за одну секунду.</w:t>
      </w:r>
    </w:p>
    <w:p w14:paraId="0E7C875E" w14:textId="77777777" w:rsidR="000C6F53" w:rsidRDefault="000C6F53" w:rsidP="000C6F53">
      <w:pPr>
        <w:numPr>
          <w:ilvl w:val="0"/>
          <w:numId w:val="19"/>
        </w:numPr>
        <w:jc w:val="both"/>
        <w:rPr>
          <w:b/>
        </w:rPr>
      </w:pPr>
      <w:r>
        <w:rPr>
          <w:b/>
        </w:rPr>
        <w:t>Информационная ширина (количество бит или байт данных, передаваемых параллельно по шине данных, т.е. разрядность линии).</w:t>
      </w:r>
    </w:p>
    <w:p w14:paraId="5A61E7BB" w14:textId="77777777" w:rsidR="000C6F53" w:rsidRDefault="000C6F53" w:rsidP="000C6F53">
      <w:pPr>
        <w:numPr>
          <w:ilvl w:val="0"/>
          <w:numId w:val="19"/>
        </w:numPr>
        <w:jc w:val="both"/>
        <w:rPr>
          <w:b/>
        </w:rPr>
      </w:pPr>
      <w:r>
        <w:rPr>
          <w:b/>
        </w:rPr>
        <w:t>Максимально возможное удаление устройств, подключаемых к интерфейсу.</w:t>
      </w:r>
    </w:p>
    <w:p w14:paraId="7903CED1" w14:textId="77777777" w:rsidR="000C6F53" w:rsidRDefault="000C6F53" w:rsidP="000C6F53">
      <w:pPr>
        <w:ind w:firstLine="705"/>
        <w:jc w:val="both"/>
        <w:rPr>
          <w:b/>
        </w:rPr>
      </w:pPr>
    </w:p>
    <w:p w14:paraId="2222189F" w14:textId="77777777" w:rsidR="000C6F53" w:rsidRDefault="000C6F53" w:rsidP="000C6F53">
      <w:pPr>
        <w:ind w:firstLine="705"/>
        <w:jc w:val="both"/>
        <w:rPr>
          <w:b/>
        </w:rPr>
      </w:pPr>
      <w:r>
        <w:rPr>
          <w:b/>
        </w:rPr>
        <w:t>Алгоритм (протокол) обмена обычно представляется с помощью временных диаграмм. Определяется порядок следования и допустимые параметры(амплитуда, длительность) для управляющих и информационных сигналов при работе интерфейсов в различных режимах.</w:t>
      </w:r>
    </w:p>
    <w:p w14:paraId="1117466F" w14:textId="77777777" w:rsidR="000C6F53" w:rsidRDefault="000C6F53" w:rsidP="000C6F53">
      <w:pPr>
        <w:ind w:firstLine="705"/>
        <w:jc w:val="both"/>
        <w:rPr>
          <w:b/>
          <w:lang w:val="en-US"/>
        </w:rPr>
      </w:pPr>
      <w:r>
        <w:rPr>
          <w:b/>
        </w:rPr>
        <w:t>Уровни представления интерфейсов</w:t>
      </w:r>
      <w:r>
        <w:rPr>
          <w:b/>
          <w:lang w:val="en-US"/>
        </w:rPr>
        <w:t>:</w:t>
      </w:r>
    </w:p>
    <w:p w14:paraId="44F5CC6B" w14:textId="77777777" w:rsidR="000C6F53" w:rsidRDefault="000C6F53" w:rsidP="000C6F53">
      <w:pPr>
        <w:numPr>
          <w:ilvl w:val="0"/>
          <w:numId w:val="20"/>
        </w:numPr>
        <w:jc w:val="both"/>
        <w:rPr>
          <w:b/>
        </w:rPr>
      </w:pPr>
      <w:r>
        <w:rPr>
          <w:b/>
        </w:rPr>
        <w:t>Логический уровень определяет состав, наименование, назначение шин  интерфейса, а также порядок передачи информации по этим линиям (протокол обмена).</w:t>
      </w:r>
    </w:p>
    <w:p w14:paraId="24AFF246" w14:textId="77777777" w:rsidR="000C6F53" w:rsidRDefault="000C6F53" w:rsidP="000C6F53">
      <w:pPr>
        <w:ind w:left="1774"/>
        <w:jc w:val="both"/>
        <w:rPr>
          <w:b/>
        </w:rPr>
      </w:pPr>
    </w:p>
    <w:p w14:paraId="0CEE3343" w14:textId="77777777" w:rsidR="000C6F53" w:rsidRDefault="000C6F53" w:rsidP="000C6F53">
      <w:pPr>
        <w:numPr>
          <w:ilvl w:val="0"/>
          <w:numId w:val="20"/>
        </w:numPr>
        <w:jc w:val="both"/>
        <w:rPr>
          <w:b/>
        </w:rPr>
      </w:pPr>
      <w:r>
        <w:rPr>
          <w:b/>
        </w:rPr>
        <w:t>Физический уровень определяется параметрами электрических, оптических сигналов, передаваемых по линиям интерфейса.</w:t>
      </w:r>
    </w:p>
    <w:p w14:paraId="29313DED" w14:textId="77777777" w:rsidR="000C6F53" w:rsidRDefault="000C6F53" w:rsidP="000C6F53">
      <w:pPr>
        <w:ind w:left="1774"/>
        <w:jc w:val="both"/>
        <w:rPr>
          <w:b/>
        </w:rPr>
      </w:pPr>
    </w:p>
    <w:p w14:paraId="6121637E" w14:textId="77777777" w:rsidR="000C6F53" w:rsidRDefault="000C6F53" w:rsidP="000C6F53">
      <w:pPr>
        <w:numPr>
          <w:ilvl w:val="0"/>
          <w:numId w:val="20"/>
        </w:numPr>
        <w:jc w:val="both"/>
        <w:rPr>
          <w:b/>
        </w:rPr>
      </w:pPr>
      <w:r>
        <w:rPr>
          <w:b/>
        </w:rPr>
        <w:t>Конструктивный уровень определяет физическую реализацию шин интерфейса</w:t>
      </w:r>
      <w:r w:rsidRPr="00E40C29">
        <w:rPr>
          <w:b/>
        </w:rPr>
        <w:t>:</w:t>
      </w:r>
      <w:r>
        <w:rPr>
          <w:b/>
        </w:rPr>
        <w:t xml:space="preserve"> скрученная (витая) пара, коаксиальный кабель</w:t>
      </w:r>
      <w:r w:rsidRPr="00E40C29">
        <w:rPr>
          <w:b/>
        </w:rPr>
        <w:t>;</w:t>
      </w:r>
      <w:r>
        <w:rPr>
          <w:b/>
        </w:rPr>
        <w:t xml:space="preserve"> а также определяет виды разъемов и распределение линий интерфейсов по контактам разъема.</w:t>
      </w:r>
    </w:p>
    <w:p w14:paraId="58F2D407" w14:textId="77777777" w:rsidR="000C6F53" w:rsidRDefault="000C6F53" w:rsidP="000C6F53">
      <w:pPr>
        <w:ind w:left="1774"/>
        <w:jc w:val="both"/>
        <w:rPr>
          <w:b/>
        </w:rPr>
      </w:pPr>
    </w:p>
    <w:p w14:paraId="76BD0906" w14:textId="77777777" w:rsidR="000C6F53" w:rsidRDefault="000C6F53" w:rsidP="000C6F53">
      <w:pPr>
        <w:jc w:val="center"/>
        <w:rPr>
          <w:b/>
          <w:sz w:val="28"/>
          <w:szCs w:val="28"/>
        </w:rPr>
      </w:pPr>
      <w:r w:rsidRPr="00CB1825">
        <w:rPr>
          <w:rFonts w:ascii="Arial" w:hAnsi="Arial" w:cs="Arial"/>
          <w:b/>
          <w:sz w:val="28"/>
          <w:szCs w:val="28"/>
        </w:rPr>
        <w:t xml:space="preserve">Шины (интерфейсы) персональных компьютеров на базе процессоров </w:t>
      </w:r>
      <w:r w:rsidRPr="00CB1825">
        <w:rPr>
          <w:rFonts w:ascii="Arial" w:hAnsi="Arial" w:cs="Arial"/>
          <w:b/>
          <w:sz w:val="28"/>
          <w:szCs w:val="28"/>
          <w:lang w:val="en-US"/>
        </w:rPr>
        <w:t>Pentium</w:t>
      </w:r>
      <w:r w:rsidRPr="00E47FC2">
        <w:rPr>
          <w:b/>
          <w:sz w:val="28"/>
          <w:szCs w:val="28"/>
        </w:rPr>
        <w:t>.</w:t>
      </w:r>
    </w:p>
    <w:p w14:paraId="4D102E61" w14:textId="77777777" w:rsidR="000C6F53" w:rsidRPr="00E47FC2" w:rsidRDefault="000C6F53" w:rsidP="000C6F53">
      <w:pPr>
        <w:ind w:firstLine="708"/>
        <w:jc w:val="center"/>
        <w:rPr>
          <w:b/>
          <w:sz w:val="28"/>
          <w:szCs w:val="28"/>
        </w:rPr>
      </w:pPr>
    </w:p>
    <w:p w14:paraId="00D01B2E" w14:textId="77777777" w:rsidR="000C6F53" w:rsidRPr="000C6F53" w:rsidRDefault="000C6F53" w:rsidP="000C6F53">
      <w:pPr>
        <w:ind w:firstLine="708"/>
        <w:jc w:val="both"/>
        <w:rPr>
          <w:b/>
        </w:rPr>
      </w:pPr>
      <w:r>
        <w:rPr>
          <w:b/>
        </w:rPr>
        <w:t>Структура современных ПК отличается большим разнообразием используемых шин или интерфейсов.</w:t>
      </w:r>
    </w:p>
    <w:p w14:paraId="4AAF6251" w14:textId="77777777" w:rsidR="000C6F53" w:rsidRPr="000C6F53" w:rsidRDefault="000C6F53" w:rsidP="000C6F53">
      <w:pPr>
        <w:ind w:firstLine="708"/>
        <w:jc w:val="both"/>
        <w:rPr>
          <w:b/>
        </w:rPr>
      </w:pPr>
    </w:p>
    <w:p w14:paraId="455B9684" w14:textId="77777777" w:rsidR="000C6F53" w:rsidRPr="000C6F53" w:rsidRDefault="000C6F53" w:rsidP="000C6F53">
      <w:pPr>
        <w:ind w:firstLine="708"/>
        <w:jc w:val="both"/>
        <w:rPr>
          <w:b/>
        </w:rPr>
      </w:pPr>
    </w:p>
    <w:p w14:paraId="65AA2A21" w14:textId="77777777" w:rsidR="000C6F53" w:rsidRPr="000C6F53" w:rsidRDefault="000C6F53" w:rsidP="000C6F53">
      <w:pPr>
        <w:ind w:firstLine="708"/>
        <w:jc w:val="both"/>
        <w:rPr>
          <w:b/>
        </w:rPr>
      </w:pPr>
    </w:p>
    <w:p w14:paraId="4C1F2E92" w14:textId="77777777" w:rsidR="000C6F53" w:rsidRPr="000C6F53" w:rsidRDefault="000C6F53" w:rsidP="000C6F53">
      <w:pPr>
        <w:ind w:firstLine="708"/>
        <w:jc w:val="both"/>
        <w:rPr>
          <w:b/>
        </w:rPr>
      </w:pPr>
    </w:p>
    <w:p w14:paraId="634A772C" w14:textId="77777777" w:rsidR="000C6F53" w:rsidRPr="000C6F53" w:rsidRDefault="000C6F53" w:rsidP="000C6F53">
      <w:pPr>
        <w:ind w:firstLine="708"/>
        <w:jc w:val="both"/>
        <w:rPr>
          <w:b/>
        </w:rPr>
      </w:pPr>
    </w:p>
    <w:p w14:paraId="3ACAAE8C" w14:textId="77777777" w:rsidR="000C6F53" w:rsidRPr="000C6F53" w:rsidRDefault="000C6F53" w:rsidP="000C6F53">
      <w:pPr>
        <w:ind w:firstLine="708"/>
        <w:jc w:val="both"/>
        <w:rPr>
          <w:b/>
        </w:rPr>
      </w:pPr>
    </w:p>
    <w:p w14:paraId="0C97095A" w14:textId="77777777" w:rsidR="000C6F53" w:rsidRPr="000C6F53" w:rsidRDefault="000C6F53" w:rsidP="000C6F53">
      <w:pPr>
        <w:ind w:firstLine="708"/>
        <w:jc w:val="both"/>
        <w:rPr>
          <w:b/>
        </w:rPr>
      </w:pPr>
    </w:p>
    <w:p w14:paraId="194E8908" w14:textId="77777777" w:rsidR="000C6F53" w:rsidRPr="000C6F53" w:rsidRDefault="000C6F53" w:rsidP="000C6F53">
      <w:pPr>
        <w:ind w:firstLine="708"/>
        <w:jc w:val="both"/>
        <w:rPr>
          <w:b/>
        </w:rPr>
      </w:pPr>
    </w:p>
    <w:p w14:paraId="74EBA862" w14:textId="77777777" w:rsidR="000C6F53" w:rsidRPr="000C6F53" w:rsidRDefault="000C6F53" w:rsidP="000C6F53">
      <w:pPr>
        <w:ind w:firstLine="708"/>
        <w:jc w:val="both"/>
        <w:rPr>
          <w:b/>
        </w:rPr>
      </w:pPr>
    </w:p>
    <w:p w14:paraId="0FA7A573" w14:textId="77777777" w:rsidR="000C6F53" w:rsidRPr="000C6F53" w:rsidRDefault="000C6F53" w:rsidP="000C6F53">
      <w:pPr>
        <w:ind w:firstLine="708"/>
        <w:jc w:val="both"/>
        <w:rPr>
          <w:b/>
        </w:rPr>
      </w:pPr>
    </w:p>
    <w:p w14:paraId="2D82EB58" w14:textId="77777777" w:rsidR="000C6F53" w:rsidRPr="000C6F53" w:rsidRDefault="000C6F53" w:rsidP="000C6F53">
      <w:pPr>
        <w:ind w:firstLine="708"/>
        <w:jc w:val="both"/>
        <w:rPr>
          <w:b/>
        </w:rPr>
      </w:pPr>
    </w:p>
    <w:p w14:paraId="128B5C26" w14:textId="77777777" w:rsidR="000C6F53" w:rsidRPr="000C6F53" w:rsidRDefault="000C6F53" w:rsidP="000C6F53">
      <w:pPr>
        <w:ind w:firstLine="708"/>
        <w:jc w:val="both"/>
        <w:rPr>
          <w:b/>
        </w:rPr>
      </w:pPr>
    </w:p>
    <w:p w14:paraId="075AD4BB" w14:textId="77777777" w:rsidR="000C6F53" w:rsidRPr="000C6F53" w:rsidRDefault="000C6F53" w:rsidP="000C6F53">
      <w:pPr>
        <w:ind w:firstLine="708"/>
        <w:jc w:val="both"/>
        <w:rPr>
          <w:b/>
        </w:rPr>
      </w:pPr>
    </w:p>
    <w:p w14:paraId="429FC2E1" w14:textId="77777777" w:rsidR="000C6F53" w:rsidRPr="000C6F53" w:rsidRDefault="000C6F53" w:rsidP="000C6F53">
      <w:pPr>
        <w:ind w:firstLine="708"/>
        <w:jc w:val="both"/>
        <w:rPr>
          <w:b/>
        </w:rPr>
      </w:pPr>
    </w:p>
    <w:p w14:paraId="06040D61" w14:textId="77777777" w:rsidR="000C6F53" w:rsidRPr="000C6F53" w:rsidRDefault="000C6F53" w:rsidP="000C6F53">
      <w:pPr>
        <w:ind w:firstLine="708"/>
        <w:jc w:val="both"/>
        <w:rPr>
          <w:b/>
        </w:rPr>
      </w:pPr>
    </w:p>
    <w:p w14:paraId="6481FB55" w14:textId="77777777" w:rsidR="000C6F53" w:rsidRPr="000C6F53" w:rsidRDefault="000C6F53" w:rsidP="000C6F53">
      <w:pPr>
        <w:ind w:firstLine="708"/>
        <w:jc w:val="both"/>
        <w:rPr>
          <w:b/>
        </w:rPr>
      </w:pPr>
    </w:p>
    <w:p w14:paraId="6993D573" w14:textId="77777777" w:rsidR="000C6F53" w:rsidRPr="000C6F53" w:rsidRDefault="000C6F53" w:rsidP="000C6F53">
      <w:pPr>
        <w:ind w:firstLine="708"/>
        <w:jc w:val="both"/>
        <w:rPr>
          <w:b/>
        </w:rPr>
      </w:pPr>
    </w:p>
    <w:p w14:paraId="67709A5B" w14:textId="77777777" w:rsidR="000C6F53" w:rsidRPr="000C6F53" w:rsidRDefault="000C6F53" w:rsidP="000C6F53">
      <w:pPr>
        <w:ind w:firstLine="708"/>
        <w:jc w:val="both"/>
        <w:rPr>
          <w:b/>
        </w:rPr>
      </w:pPr>
    </w:p>
    <w:p w14:paraId="65DE7F61" w14:textId="77777777" w:rsidR="000C6F53" w:rsidRPr="000C6F53" w:rsidRDefault="000C6F53" w:rsidP="000C6F53">
      <w:pPr>
        <w:ind w:firstLine="708"/>
        <w:jc w:val="both"/>
        <w:rPr>
          <w:b/>
        </w:rPr>
      </w:pPr>
    </w:p>
    <w:p w14:paraId="23C9A2C7" w14:textId="77777777" w:rsidR="000C6F53" w:rsidRDefault="000C6F53" w:rsidP="000C6F53">
      <w:pPr>
        <w:ind w:firstLine="708"/>
        <w:jc w:val="both"/>
        <w:rPr>
          <w:b/>
        </w:rPr>
      </w:pPr>
    </w:p>
    <w:tbl>
      <w:tblPr>
        <w:tblStyle w:val="a4"/>
        <w:tblW w:w="10008" w:type="dxa"/>
        <w:tblLook w:val="01E0" w:firstRow="1" w:lastRow="1" w:firstColumn="1" w:lastColumn="1" w:noHBand="0" w:noVBand="0"/>
      </w:tblPr>
      <w:tblGrid>
        <w:gridCol w:w="1520"/>
        <w:gridCol w:w="1820"/>
        <w:gridCol w:w="2236"/>
        <w:gridCol w:w="2236"/>
        <w:gridCol w:w="2196"/>
      </w:tblGrid>
      <w:tr w:rsidR="000C6F53" w14:paraId="044C0E99" w14:textId="77777777" w:rsidTr="00AF6DF8">
        <w:tc>
          <w:tcPr>
            <w:tcW w:w="1520" w:type="dxa"/>
            <w:tcBorders>
              <w:bottom w:val="single" w:sz="4" w:space="0" w:color="auto"/>
            </w:tcBorders>
            <w:shd w:val="clear" w:color="auto" w:fill="CCFFCC"/>
          </w:tcPr>
          <w:p w14:paraId="09766D69" w14:textId="77777777" w:rsidR="000C6F53" w:rsidRDefault="000C6F53" w:rsidP="00AF6DF8">
            <w:pPr>
              <w:jc w:val="center"/>
              <w:rPr>
                <w:b/>
              </w:rPr>
            </w:pPr>
            <w:r>
              <w:rPr>
                <w:b/>
              </w:rPr>
              <w:t>Название шины</w:t>
            </w:r>
          </w:p>
        </w:tc>
        <w:tc>
          <w:tcPr>
            <w:tcW w:w="1820" w:type="dxa"/>
            <w:tcBorders>
              <w:bottom w:val="single" w:sz="4" w:space="0" w:color="auto"/>
            </w:tcBorders>
            <w:shd w:val="clear" w:color="auto" w:fill="CCFFCC"/>
          </w:tcPr>
          <w:p w14:paraId="1F5002B4" w14:textId="77777777" w:rsidR="000C6F53" w:rsidRDefault="000C6F53" w:rsidP="00AF6DF8">
            <w:pPr>
              <w:jc w:val="center"/>
              <w:rPr>
                <w:b/>
              </w:rPr>
            </w:pPr>
            <w:r>
              <w:rPr>
                <w:b/>
              </w:rPr>
              <w:t>Полное название</w:t>
            </w:r>
          </w:p>
        </w:tc>
        <w:tc>
          <w:tcPr>
            <w:tcW w:w="2236" w:type="dxa"/>
            <w:tcBorders>
              <w:bottom w:val="single" w:sz="4" w:space="0" w:color="auto"/>
            </w:tcBorders>
            <w:shd w:val="clear" w:color="auto" w:fill="CCFFCC"/>
          </w:tcPr>
          <w:p w14:paraId="5B8477A6" w14:textId="77777777" w:rsidR="000C6F53" w:rsidRDefault="000C6F53" w:rsidP="00AF6DF8">
            <w:pPr>
              <w:jc w:val="center"/>
              <w:rPr>
                <w:b/>
              </w:rPr>
            </w:pPr>
            <w:r>
              <w:rPr>
                <w:b/>
              </w:rPr>
              <w:t>Перевод</w:t>
            </w:r>
          </w:p>
        </w:tc>
        <w:tc>
          <w:tcPr>
            <w:tcW w:w="2236" w:type="dxa"/>
            <w:tcBorders>
              <w:bottom w:val="single" w:sz="4" w:space="0" w:color="auto"/>
            </w:tcBorders>
            <w:shd w:val="clear" w:color="auto" w:fill="CCFFCC"/>
          </w:tcPr>
          <w:p w14:paraId="03EF075B" w14:textId="77777777" w:rsidR="000C6F53" w:rsidRDefault="000C6F53" w:rsidP="00AF6DF8">
            <w:pPr>
              <w:jc w:val="center"/>
              <w:rPr>
                <w:b/>
              </w:rPr>
            </w:pPr>
            <w:r>
              <w:rPr>
                <w:b/>
              </w:rPr>
              <w:t>Последовательная</w:t>
            </w:r>
          </w:p>
          <w:p w14:paraId="03F9DEB1" w14:textId="77777777" w:rsidR="000C6F53" w:rsidRPr="0006158C" w:rsidRDefault="000C6F53" w:rsidP="00AF6DF8">
            <w:pPr>
              <w:jc w:val="center"/>
              <w:rPr>
                <w:b/>
              </w:rPr>
            </w:pPr>
            <w:r>
              <w:rPr>
                <w:b/>
                <w:lang w:val="en-US"/>
              </w:rPr>
              <w:t>/</w:t>
            </w:r>
            <w:r>
              <w:rPr>
                <w:b/>
              </w:rPr>
              <w:t>параллельная</w:t>
            </w:r>
          </w:p>
        </w:tc>
        <w:tc>
          <w:tcPr>
            <w:tcW w:w="2196" w:type="dxa"/>
            <w:tcBorders>
              <w:bottom w:val="single" w:sz="4" w:space="0" w:color="auto"/>
            </w:tcBorders>
            <w:shd w:val="clear" w:color="auto" w:fill="CCFFCC"/>
          </w:tcPr>
          <w:p w14:paraId="23E0DB5C" w14:textId="77777777" w:rsidR="000C6F53" w:rsidRDefault="000C6F53" w:rsidP="00AF6DF8">
            <w:pPr>
              <w:jc w:val="center"/>
              <w:rPr>
                <w:b/>
              </w:rPr>
            </w:pPr>
            <w:r>
              <w:rPr>
                <w:b/>
              </w:rPr>
              <w:t>Комментарий</w:t>
            </w:r>
          </w:p>
        </w:tc>
      </w:tr>
      <w:tr w:rsidR="000C6F53" w14:paraId="29A06779" w14:textId="77777777" w:rsidTr="00AF6DF8">
        <w:tc>
          <w:tcPr>
            <w:tcW w:w="1520" w:type="dxa"/>
            <w:tcBorders>
              <w:bottom w:val="single" w:sz="4" w:space="0" w:color="auto"/>
            </w:tcBorders>
            <w:shd w:val="clear" w:color="auto" w:fill="CCFFFF"/>
            <w:vAlign w:val="center"/>
          </w:tcPr>
          <w:p w14:paraId="74D8C391" w14:textId="77777777" w:rsidR="000C6F53" w:rsidRPr="0006158C" w:rsidRDefault="000C6F53" w:rsidP="00AF6DF8">
            <w:pPr>
              <w:jc w:val="center"/>
              <w:rPr>
                <w:b/>
                <w:lang w:val="en-US"/>
              </w:rPr>
            </w:pPr>
            <w:r>
              <w:rPr>
                <w:b/>
                <w:lang w:val="en-US"/>
              </w:rPr>
              <w:lastRenderedPageBreak/>
              <w:t>FSB</w:t>
            </w:r>
          </w:p>
        </w:tc>
        <w:tc>
          <w:tcPr>
            <w:tcW w:w="1820" w:type="dxa"/>
            <w:tcBorders>
              <w:bottom w:val="single" w:sz="4" w:space="0" w:color="auto"/>
            </w:tcBorders>
            <w:shd w:val="clear" w:color="auto" w:fill="CCFFFF"/>
            <w:vAlign w:val="center"/>
          </w:tcPr>
          <w:p w14:paraId="3AD39686" w14:textId="77777777" w:rsidR="000C6F53" w:rsidRPr="0006158C" w:rsidRDefault="000C6F53" w:rsidP="00AF6DF8">
            <w:pPr>
              <w:jc w:val="center"/>
              <w:rPr>
                <w:b/>
                <w:lang w:val="en-US"/>
              </w:rPr>
            </w:pPr>
            <w:r>
              <w:rPr>
                <w:b/>
                <w:lang w:val="en-US"/>
              </w:rPr>
              <w:t>Front – Side Bus</w:t>
            </w:r>
          </w:p>
        </w:tc>
        <w:tc>
          <w:tcPr>
            <w:tcW w:w="2236" w:type="dxa"/>
            <w:tcBorders>
              <w:bottom w:val="single" w:sz="4" w:space="0" w:color="auto"/>
            </w:tcBorders>
            <w:shd w:val="clear" w:color="auto" w:fill="CCFFFF"/>
            <w:vAlign w:val="center"/>
          </w:tcPr>
          <w:p w14:paraId="62426E77" w14:textId="77777777" w:rsidR="000C6F53" w:rsidRDefault="000C6F53" w:rsidP="00AF6DF8">
            <w:pPr>
              <w:jc w:val="center"/>
              <w:rPr>
                <w:b/>
              </w:rPr>
            </w:pPr>
            <w:r>
              <w:rPr>
                <w:b/>
              </w:rPr>
              <w:t>Шина переднего плана</w:t>
            </w:r>
          </w:p>
        </w:tc>
        <w:tc>
          <w:tcPr>
            <w:tcW w:w="2236" w:type="dxa"/>
            <w:tcBorders>
              <w:bottom w:val="single" w:sz="4" w:space="0" w:color="auto"/>
            </w:tcBorders>
            <w:shd w:val="clear" w:color="auto" w:fill="CCFFFF"/>
            <w:vAlign w:val="center"/>
          </w:tcPr>
          <w:p w14:paraId="2994B8A1"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CCFFFF"/>
            <w:vAlign w:val="center"/>
          </w:tcPr>
          <w:p w14:paraId="497BB375" w14:textId="77777777" w:rsidR="000C6F53" w:rsidRPr="0006158C" w:rsidRDefault="000C6F53" w:rsidP="00AF6DF8">
            <w:pPr>
              <w:jc w:val="center"/>
              <w:rPr>
                <w:b/>
              </w:rPr>
            </w:pPr>
            <w:r>
              <w:rPr>
                <w:b/>
              </w:rPr>
              <w:t>обеспечивает связь между ЦП и ОП</w:t>
            </w:r>
          </w:p>
        </w:tc>
      </w:tr>
      <w:tr w:rsidR="000C6F53" w14:paraId="560C77DE" w14:textId="77777777" w:rsidTr="00AF6DF8">
        <w:tc>
          <w:tcPr>
            <w:tcW w:w="1520" w:type="dxa"/>
            <w:tcBorders>
              <w:bottom w:val="single" w:sz="4" w:space="0" w:color="auto"/>
            </w:tcBorders>
            <w:shd w:val="clear" w:color="auto" w:fill="FFFF99"/>
            <w:vAlign w:val="center"/>
          </w:tcPr>
          <w:p w14:paraId="09AE49E1" w14:textId="77777777" w:rsidR="000C6F53" w:rsidRPr="0006158C" w:rsidRDefault="000C6F53" w:rsidP="00AF6DF8">
            <w:pPr>
              <w:jc w:val="center"/>
              <w:rPr>
                <w:b/>
                <w:lang w:val="en-US"/>
              </w:rPr>
            </w:pPr>
            <w:r>
              <w:rPr>
                <w:b/>
                <w:lang w:val="en-US"/>
              </w:rPr>
              <w:t>BSB</w:t>
            </w:r>
          </w:p>
        </w:tc>
        <w:tc>
          <w:tcPr>
            <w:tcW w:w="1820" w:type="dxa"/>
            <w:tcBorders>
              <w:bottom w:val="single" w:sz="4" w:space="0" w:color="auto"/>
            </w:tcBorders>
            <w:shd w:val="clear" w:color="auto" w:fill="FFFF99"/>
            <w:vAlign w:val="center"/>
          </w:tcPr>
          <w:p w14:paraId="7E54E3B3" w14:textId="77777777" w:rsidR="000C6F53" w:rsidRPr="0006158C" w:rsidRDefault="000C6F53" w:rsidP="00AF6DF8">
            <w:pPr>
              <w:jc w:val="center"/>
              <w:rPr>
                <w:b/>
                <w:lang w:val="en-US"/>
              </w:rPr>
            </w:pPr>
            <w:r>
              <w:rPr>
                <w:b/>
                <w:lang w:val="en-US"/>
              </w:rPr>
              <w:t>Back – Side Bus</w:t>
            </w:r>
          </w:p>
        </w:tc>
        <w:tc>
          <w:tcPr>
            <w:tcW w:w="2236" w:type="dxa"/>
            <w:tcBorders>
              <w:bottom w:val="single" w:sz="4" w:space="0" w:color="auto"/>
            </w:tcBorders>
            <w:shd w:val="clear" w:color="auto" w:fill="FFFF99"/>
            <w:vAlign w:val="center"/>
          </w:tcPr>
          <w:p w14:paraId="19B03541" w14:textId="77777777" w:rsidR="000C6F53" w:rsidRPr="0006158C" w:rsidRDefault="000C6F53" w:rsidP="00AF6DF8">
            <w:pPr>
              <w:jc w:val="center"/>
              <w:rPr>
                <w:b/>
              </w:rPr>
            </w:pPr>
            <w:r>
              <w:rPr>
                <w:b/>
              </w:rPr>
              <w:t>Шина заднего плана</w:t>
            </w:r>
          </w:p>
        </w:tc>
        <w:tc>
          <w:tcPr>
            <w:tcW w:w="2236" w:type="dxa"/>
            <w:tcBorders>
              <w:bottom w:val="single" w:sz="4" w:space="0" w:color="auto"/>
            </w:tcBorders>
            <w:shd w:val="clear" w:color="auto" w:fill="FFFF99"/>
            <w:vAlign w:val="center"/>
          </w:tcPr>
          <w:p w14:paraId="17F7AF65" w14:textId="77777777" w:rsidR="000C6F53" w:rsidRPr="0006158C" w:rsidRDefault="000C6F53" w:rsidP="00AF6DF8">
            <w:pPr>
              <w:jc w:val="center"/>
              <w:rPr>
                <w:b/>
              </w:rPr>
            </w:pPr>
            <w:r w:rsidRPr="0006158C">
              <w:rPr>
                <w:b/>
              </w:rPr>
              <w:t>параллельная</w:t>
            </w:r>
          </w:p>
        </w:tc>
        <w:tc>
          <w:tcPr>
            <w:tcW w:w="2196" w:type="dxa"/>
            <w:tcBorders>
              <w:bottom w:val="single" w:sz="4" w:space="0" w:color="auto"/>
            </w:tcBorders>
            <w:shd w:val="clear" w:color="auto" w:fill="FFFF99"/>
            <w:vAlign w:val="center"/>
          </w:tcPr>
          <w:p w14:paraId="141072B0" w14:textId="77777777" w:rsidR="000C6F53" w:rsidRPr="00CB74B5" w:rsidRDefault="000C6F53" w:rsidP="00AF6DF8">
            <w:pPr>
              <w:jc w:val="center"/>
              <w:rPr>
                <w:b/>
              </w:rPr>
            </w:pPr>
            <w:r>
              <w:rPr>
                <w:b/>
              </w:rPr>
              <w:t>о</w:t>
            </w:r>
            <w:r w:rsidRPr="00CB74B5">
              <w:rPr>
                <w:b/>
              </w:rPr>
              <w:t>беспечивает связь между ЦП и внешнего Кэш</w:t>
            </w:r>
            <w:r w:rsidRPr="00CB74B5">
              <w:rPr>
                <w:b/>
                <w:lang w:val="en-US"/>
              </w:rPr>
              <w:t>L</w:t>
            </w:r>
            <w:r w:rsidRPr="00CB74B5">
              <w:rPr>
                <w:b/>
              </w:rPr>
              <w:t>2, отличается большой пропускной способностью</w:t>
            </w:r>
          </w:p>
        </w:tc>
      </w:tr>
      <w:tr w:rsidR="000C6F53" w14:paraId="402230DE" w14:textId="77777777" w:rsidTr="00AF6DF8">
        <w:tc>
          <w:tcPr>
            <w:tcW w:w="1520" w:type="dxa"/>
            <w:tcBorders>
              <w:bottom w:val="single" w:sz="4" w:space="0" w:color="auto"/>
            </w:tcBorders>
            <w:shd w:val="clear" w:color="auto" w:fill="CCFFFF"/>
            <w:vAlign w:val="center"/>
          </w:tcPr>
          <w:p w14:paraId="375F66C0" w14:textId="77777777" w:rsidR="000C6F53" w:rsidRDefault="000C6F53" w:rsidP="00AF6DF8">
            <w:pPr>
              <w:jc w:val="center"/>
              <w:rPr>
                <w:b/>
              </w:rPr>
            </w:pPr>
            <w:r>
              <w:rPr>
                <w:b/>
                <w:lang w:val="en-US"/>
              </w:rPr>
              <w:t>PCI</w:t>
            </w:r>
          </w:p>
          <w:p w14:paraId="61F5AB31" w14:textId="77777777" w:rsidR="000C6F53" w:rsidRPr="00053064" w:rsidRDefault="000C6F53" w:rsidP="00AF6DF8">
            <w:pPr>
              <w:jc w:val="center"/>
              <w:rPr>
                <w:b/>
                <w:lang w:val="en-US"/>
              </w:rPr>
            </w:pPr>
            <w:r>
              <w:rPr>
                <w:b/>
                <w:lang w:val="en-US"/>
              </w:rPr>
              <w:t>Intel - 1990</w:t>
            </w:r>
          </w:p>
        </w:tc>
        <w:tc>
          <w:tcPr>
            <w:tcW w:w="1820" w:type="dxa"/>
            <w:tcBorders>
              <w:bottom w:val="single" w:sz="4" w:space="0" w:color="auto"/>
            </w:tcBorders>
            <w:shd w:val="clear" w:color="auto" w:fill="CCFFFF"/>
            <w:vAlign w:val="center"/>
          </w:tcPr>
          <w:p w14:paraId="28B54FAB" w14:textId="77777777" w:rsidR="000C6F53" w:rsidRPr="0006158C" w:rsidRDefault="000C6F53" w:rsidP="00AF6DF8">
            <w:pPr>
              <w:jc w:val="center"/>
              <w:rPr>
                <w:b/>
                <w:lang w:val="en-US"/>
              </w:rPr>
            </w:pPr>
            <w:r>
              <w:rPr>
                <w:b/>
                <w:lang w:val="en-US"/>
              </w:rPr>
              <w:t>Peripheral Component Interconnect</w:t>
            </w:r>
          </w:p>
        </w:tc>
        <w:tc>
          <w:tcPr>
            <w:tcW w:w="2236" w:type="dxa"/>
            <w:tcBorders>
              <w:bottom w:val="single" w:sz="4" w:space="0" w:color="auto"/>
            </w:tcBorders>
            <w:shd w:val="clear" w:color="auto" w:fill="CCFFFF"/>
            <w:vAlign w:val="center"/>
          </w:tcPr>
          <w:p w14:paraId="4EBE16EE" w14:textId="77777777" w:rsidR="000C6F53" w:rsidRPr="0006158C" w:rsidRDefault="000C6F53" w:rsidP="00AF6DF8">
            <w:pPr>
              <w:jc w:val="center"/>
              <w:rPr>
                <w:b/>
              </w:rPr>
            </w:pPr>
            <w:r>
              <w:rPr>
                <w:b/>
              </w:rPr>
              <w:t>Соединение периферийных компонент</w:t>
            </w:r>
          </w:p>
        </w:tc>
        <w:tc>
          <w:tcPr>
            <w:tcW w:w="2236" w:type="dxa"/>
            <w:tcBorders>
              <w:bottom w:val="single" w:sz="4" w:space="0" w:color="auto"/>
            </w:tcBorders>
            <w:shd w:val="clear" w:color="auto" w:fill="CCFFFF"/>
            <w:vAlign w:val="center"/>
          </w:tcPr>
          <w:p w14:paraId="6D82910F"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CCFFFF"/>
            <w:vAlign w:val="center"/>
          </w:tcPr>
          <w:p w14:paraId="4503DC2B" w14:textId="77777777" w:rsidR="000C6F53" w:rsidRDefault="000C6F53" w:rsidP="00AF6DF8">
            <w:pPr>
              <w:jc w:val="center"/>
              <w:rPr>
                <w:b/>
              </w:rPr>
            </w:pPr>
            <w:r>
              <w:rPr>
                <w:b/>
              </w:rPr>
              <w:t>шина расширения</w:t>
            </w:r>
          </w:p>
        </w:tc>
      </w:tr>
      <w:tr w:rsidR="000C6F53" w14:paraId="1CD87A56" w14:textId="77777777" w:rsidTr="00AF6DF8">
        <w:tc>
          <w:tcPr>
            <w:tcW w:w="1520" w:type="dxa"/>
            <w:tcBorders>
              <w:bottom w:val="single" w:sz="4" w:space="0" w:color="auto"/>
            </w:tcBorders>
            <w:shd w:val="clear" w:color="auto" w:fill="FFFF99"/>
            <w:vAlign w:val="center"/>
          </w:tcPr>
          <w:p w14:paraId="7AB986EB" w14:textId="77777777" w:rsidR="000C6F53" w:rsidRPr="0006158C" w:rsidRDefault="000C6F53" w:rsidP="00AF6DF8">
            <w:pPr>
              <w:jc w:val="center"/>
              <w:rPr>
                <w:b/>
                <w:lang w:val="en-US"/>
              </w:rPr>
            </w:pPr>
            <w:r>
              <w:rPr>
                <w:b/>
                <w:lang w:val="en-US"/>
              </w:rPr>
              <w:t>ISA</w:t>
            </w:r>
          </w:p>
        </w:tc>
        <w:tc>
          <w:tcPr>
            <w:tcW w:w="1820" w:type="dxa"/>
            <w:tcBorders>
              <w:bottom w:val="single" w:sz="4" w:space="0" w:color="auto"/>
            </w:tcBorders>
            <w:shd w:val="clear" w:color="auto" w:fill="FFFF99"/>
            <w:vAlign w:val="center"/>
          </w:tcPr>
          <w:p w14:paraId="3A79D025" w14:textId="77777777" w:rsidR="000C6F53" w:rsidRPr="0006158C" w:rsidRDefault="000C6F53" w:rsidP="00AF6DF8">
            <w:pPr>
              <w:jc w:val="center"/>
              <w:rPr>
                <w:b/>
                <w:lang w:val="en-US"/>
              </w:rPr>
            </w:pPr>
            <w:r>
              <w:rPr>
                <w:b/>
                <w:lang w:val="en-US"/>
              </w:rPr>
              <w:t>Industry Standard Architecture</w:t>
            </w:r>
          </w:p>
        </w:tc>
        <w:tc>
          <w:tcPr>
            <w:tcW w:w="2236" w:type="dxa"/>
            <w:tcBorders>
              <w:bottom w:val="single" w:sz="4" w:space="0" w:color="auto"/>
            </w:tcBorders>
            <w:shd w:val="clear" w:color="auto" w:fill="FFFF99"/>
            <w:vAlign w:val="center"/>
          </w:tcPr>
          <w:p w14:paraId="6E32EF22" w14:textId="77777777" w:rsidR="000C6F53" w:rsidRPr="0006158C" w:rsidRDefault="000C6F53" w:rsidP="00AF6DF8">
            <w:pPr>
              <w:jc w:val="center"/>
              <w:rPr>
                <w:b/>
              </w:rPr>
            </w:pPr>
            <w:r>
              <w:rPr>
                <w:b/>
              </w:rPr>
              <w:t>Стандартная промышленная архитектура</w:t>
            </w:r>
          </w:p>
        </w:tc>
        <w:tc>
          <w:tcPr>
            <w:tcW w:w="2236" w:type="dxa"/>
            <w:tcBorders>
              <w:bottom w:val="single" w:sz="4" w:space="0" w:color="auto"/>
            </w:tcBorders>
            <w:shd w:val="clear" w:color="auto" w:fill="FFFF99"/>
            <w:vAlign w:val="center"/>
          </w:tcPr>
          <w:p w14:paraId="330CE76F"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FFFF99"/>
            <w:vAlign w:val="center"/>
          </w:tcPr>
          <w:p w14:paraId="11175F60" w14:textId="77777777" w:rsidR="000C6F53" w:rsidRPr="000C6F53" w:rsidRDefault="000C6F53" w:rsidP="00AF6DF8">
            <w:pPr>
              <w:jc w:val="center"/>
              <w:rPr>
                <w:b/>
              </w:rPr>
            </w:pPr>
            <w:r>
              <w:rPr>
                <w:b/>
              </w:rPr>
              <w:t>шина расширения</w:t>
            </w:r>
            <w:r w:rsidRPr="000C6F53">
              <w:rPr>
                <w:b/>
              </w:rPr>
              <w:t>;</w:t>
            </w:r>
          </w:p>
          <w:p w14:paraId="48B29561" w14:textId="77777777" w:rsidR="000C6F53" w:rsidRDefault="000C6F53" w:rsidP="00AF6DF8">
            <w:pPr>
              <w:jc w:val="center"/>
              <w:rPr>
                <w:b/>
              </w:rPr>
            </w:pPr>
            <w:r>
              <w:rPr>
                <w:b/>
                <w:lang w:val="en-US"/>
              </w:rPr>
              <w:t>ISA</w:t>
            </w:r>
            <w:r w:rsidRPr="00CB74B5">
              <w:rPr>
                <w:b/>
              </w:rPr>
              <w:t xml:space="preserve"> –</w:t>
            </w:r>
            <w:r>
              <w:rPr>
                <w:b/>
              </w:rPr>
              <w:t>16разрядн.</w:t>
            </w:r>
          </w:p>
          <w:p w14:paraId="06198A3A" w14:textId="77777777" w:rsidR="000C6F53" w:rsidRPr="00CB74B5" w:rsidRDefault="000C6F53" w:rsidP="00AF6DF8">
            <w:pPr>
              <w:jc w:val="center"/>
              <w:rPr>
                <w:b/>
              </w:rPr>
            </w:pPr>
            <w:r>
              <w:rPr>
                <w:b/>
                <w:lang w:val="en-US"/>
              </w:rPr>
              <w:t>EISA</w:t>
            </w:r>
            <w:r>
              <w:rPr>
                <w:b/>
              </w:rPr>
              <w:t>-</w:t>
            </w:r>
            <w:r w:rsidRPr="00CB74B5">
              <w:rPr>
                <w:b/>
              </w:rPr>
              <w:t>3</w:t>
            </w:r>
            <w:r>
              <w:rPr>
                <w:b/>
              </w:rPr>
              <w:t>2разрядн. Для подключения принтера, модема, звуковой карты</w:t>
            </w:r>
          </w:p>
        </w:tc>
      </w:tr>
      <w:tr w:rsidR="000C6F53" w14:paraId="703D5092" w14:textId="77777777" w:rsidTr="00AF6DF8">
        <w:tc>
          <w:tcPr>
            <w:tcW w:w="1520" w:type="dxa"/>
            <w:tcBorders>
              <w:bottom w:val="single" w:sz="4" w:space="0" w:color="auto"/>
            </w:tcBorders>
            <w:shd w:val="clear" w:color="auto" w:fill="CCFFFF"/>
            <w:vAlign w:val="center"/>
          </w:tcPr>
          <w:p w14:paraId="37D9EF9D" w14:textId="77777777" w:rsidR="000C6F53" w:rsidRPr="00CB74B5" w:rsidRDefault="000C6F53" w:rsidP="00AF6DF8">
            <w:pPr>
              <w:jc w:val="center"/>
              <w:rPr>
                <w:b/>
                <w:lang w:val="en-US"/>
              </w:rPr>
            </w:pPr>
            <w:r>
              <w:rPr>
                <w:b/>
                <w:lang w:val="en-US"/>
              </w:rPr>
              <w:t>SCSI</w:t>
            </w:r>
          </w:p>
        </w:tc>
        <w:tc>
          <w:tcPr>
            <w:tcW w:w="1820" w:type="dxa"/>
            <w:tcBorders>
              <w:bottom w:val="single" w:sz="4" w:space="0" w:color="auto"/>
            </w:tcBorders>
            <w:shd w:val="clear" w:color="auto" w:fill="CCFFFF"/>
            <w:vAlign w:val="center"/>
          </w:tcPr>
          <w:p w14:paraId="3ECA209E" w14:textId="77777777" w:rsidR="000C6F53" w:rsidRPr="00CB74B5" w:rsidRDefault="000C6F53" w:rsidP="00AF6DF8">
            <w:pPr>
              <w:jc w:val="center"/>
              <w:rPr>
                <w:b/>
                <w:lang w:val="en-US"/>
              </w:rPr>
            </w:pPr>
            <w:r>
              <w:rPr>
                <w:b/>
                <w:lang w:val="en-US"/>
              </w:rPr>
              <w:t>Small Computer System Interface</w:t>
            </w:r>
          </w:p>
        </w:tc>
        <w:tc>
          <w:tcPr>
            <w:tcW w:w="2236" w:type="dxa"/>
            <w:tcBorders>
              <w:bottom w:val="single" w:sz="4" w:space="0" w:color="auto"/>
            </w:tcBorders>
            <w:shd w:val="clear" w:color="auto" w:fill="CCFFFF"/>
            <w:vAlign w:val="center"/>
          </w:tcPr>
          <w:p w14:paraId="6B522B48" w14:textId="77777777" w:rsidR="000C6F53" w:rsidRDefault="000C6F53" w:rsidP="00AF6DF8">
            <w:pPr>
              <w:jc w:val="center"/>
              <w:rPr>
                <w:b/>
              </w:rPr>
            </w:pPr>
            <w:r>
              <w:rPr>
                <w:b/>
              </w:rPr>
              <w:t>Интерфейс малых вычислительных систем</w:t>
            </w:r>
          </w:p>
        </w:tc>
        <w:tc>
          <w:tcPr>
            <w:tcW w:w="2236" w:type="dxa"/>
            <w:tcBorders>
              <w:bottom w:val="single" w:sz="4" w:space="0" w:color="auto"/>
            </w:tcBorders>
            <w:shd w:val="clear" w:color="auto" w:fill="CCFFFF"/>
            <w:vAlign w:val="center"/>
          </w:tcPr>
          <w:p w14:paraId="4A5359D9"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CCFFFF"/>
            <w:vAlign w:val="center"/>
          </w:tcPr>
          <w:p w14:paraId="7AAABADC" w14:textId="77777777" w:rsidR="000C6F53" w:rsidRDefault="000C6F53" w:rsidP="00AF6DF8">
            <w:pPr>
              <w:jc w:val="center"/>
              <w:rPr>
                <w:b/>
              </w:rPr>
            </w:pPr>
            <w:r>
              <w:rPr>
                <w:b/>
              </w:rPr>
              <w:t xml:space="preserve">для подключения периферийных интерфейсов </w:t>
            </w:r>
          </w:p>
          <w:p w14:paraId="02CF92BF" w14:textId="77777777" w:rsidR="000C6F53" w:rsidRDefault="000C6F53" w:rsidP="00AF6DF8">
            <w:pPr>
              <w:jc w:val="center"/>
              <w:rPr>
                <w:b/>
              </w:rPr>
            </w:pPr>
            <w:r>
              <w:rPr>
                <w:b/>
              </w:rPr>
              <w:t>(в частности, магнитных дисков)</w:t>
            </w:r>
          </w:p>
        </w:tc>
      </w:tr>
      <w:tr w:rsidR="000C6F53" w14:paraId="7B99FE59" w14:textId="77777777" w:rsidTr="00AF6DF8">
        <w:tc>
          <w:tcPr>
            <w:tcW w:w="1520" w:type="dxa"/>
            <w:shd w:val="clear" w:color="auto" w:fill="FFFF99"/>
            <w:vAlign w:val="center"/>
          </w:tcPr>
          <w:p w14:paraId="7B48F12A" w14:textId="77777777" w:rsidR="000C6F53" w:rsidRPr="00CB74B5" w:rsidRDefault="000C6F53" w:rsidP="00AF6DF8">
            <w:pPr>
              <w:jc w:val="center"/>
              <w:rPr>
                <w:b/>
                <w:lang w:val="en-US"/>
              </w:rPr>
            </w:pPr>
            <w:r>
              <w:rPr>
                <w:b/>
                <w:lang w:val="en-US"/>
              </w:rPr>
              <w:t>USB</w:t>
            </w:r>
          </w:p>
        </w:tc>
        <w:tc>
          <w:tcPr>
            <w:tcW w:w="1820" w:type="dxa"/>
            <w:shd w:val="clear" w:color="auto" w:fill="FFFF99"/>
            <w:vAlign w:val="center"/>
          </w:tcPr>
          <w:p w14:paraId="3858E067" w14:textId="77777777" w:rsidR="000C6F53" w:rsidRPr="00CB74B5" w:rsidRDefault="000C6F53" w:rsidP="00AF6DF8">
            <w:pPr>
              <w:jc w:val="center"/>
              <w:rPr>
                <w:b/>
                <w:lang w:val="en-US"/>
              </w:rPr>
            </w:pPr>
            <w:r>
              <w:rPr>
                <w:b/>
                <w:lang w:val="en-US"/>
              </w:rPr>
              <w:t>Universal Serial Bus</w:t>
            </w:r>
          </w:p>
        </w:tc>
        <w:tc>
          <w:tcPr>
            <w:tcW w:w="2236" w:type="dxa"/>
            <w:shd w:val="clear" w:color="auto" w:fill="FFFF99"/>
            <w:vAlign w:val="center"/>
          </w:tcPr>
          <w:p w14:paraId="44A5AAE8" w14:textId="77777777" w:rsidR="000C6F53" w:rsidRDefault="000C6F53" w:rsidP="00AF6DF8">
            <w:pPr>
              <w:jc w:val="center"/>
              <w:rPr>
                <w:b/>
              </w:rPr>
            </w:pPr>
            <w:r>
              <w:rPr>
                <w:b/>
              </w:rPr>
              <w:t>Последовательная универсальная шина</w:t>
            </w:r>
          </w:p>
        </w:tc>
        <w:tc>
          <w:tcPr>
            <w:tcW w:w="2236" w:type="dxa"/>
            <w:shd w:val="clear" w:color="auto" w:fill="FFFF99"/>
            <w:vAlign w:val="center"/>
          </w:tcPr>
          <w:p w14:paraId="229A57CE" w14:textId="77777777" w:rsidR="000C6F53" w:rsidRDefault="000C6F53" w:rsidP="00AF6DF8">
            <w:pPr>
              <w:jc w:val="center"/>
              <w:rPr>
                <w:b/>
              </w:rPr>
            </w:pPr>
            <w:r>
              <w:rPr>
                <w:b/>
              </w:rPr>
              <w:t>последовательная</w:t>
            </w:r>
          </w:p>
        </w:tc>
        <w:tc>
          <w:tcPr>
            <w:tcW w:w="2196" w:type="dxa"/>
            <w:shd w:val="clear" w:color="auto" w:fill="FFFF99"/>
            <w:vAlign w:val="center"/>
          </w:tcPr>
          <w:p w14:paraId="1627454B" w14:textId="77777777" w:rsidR="000C6F53" w:rsidRDefault="000C6F53" w:rsidP="00AF6DF8">
            <w:pPr>
              <w:jc w:val="center"/>
              <w:rPr>
                <w:b/>
              </w:rPr>
            </w:pPr>
            <w:r>
              <w:rPr>
                <w:b/>
              </w:rPr>
              <w:t>для подключения медленных устройств (например клавиатуры)</w:t>
            </w:r>
          </w:p>
        </w:tc>
      </w:tr>
    </w:tbl>
    <w:p w14:paraId="5DBF8DB2" w14:textId="77777777" w:rsidR="000C6F53" w:rsidRPr="00E47FC2" w:rsidRDefault="000C6F53" w:rsidP="000C6F53">
      <w:pPr>
        <w:ind w:firstLine="708"/>
        <w:jc w:val="both"/>
        <w:rPr>
          <w:b/>
        </w:rPr>
      </w:pPr>
    </w:p>
    <w:p w14:paraId="18ABDF20" w14:textId="77777777" w:rsidR="000C6F53" w:rsidRDefault="000C6F53" w:rsidP="000C6F53">
      <w:pPr>
        <w:ind w:firstLine="708"/>
        <w:jc w:val="center"/>
        <w:rPr>
          <w:rFonts w:ascii="Arial" w:hAnsi="Arial" w:cs="Arial"/>
          <w:b/>
          <w:sz w:val="28"/>
          <w:szCs w:val="28"/>
        </w:rPr>
      </w:pPr>
    </w:p>
    <w:p w14:paraId="149B92F6" w14:textId="77777777" w:rsidR="000C6F53" w:rsidRDefault="000C6F53" w:rsidP="000C6F53">
      <w:pPr>
        <w:ind w:firstLine="708"/>
        <w:jc w:val="center"/>
        <w:rPr>
          <w:rFonts w:ascii="Arial" w:hAnsi="Arial" w:cs="Arial"/>
          <w:b/>
          <w:sz w:val="28"/>
          <w:szCs w:val="28"/>
        </w:rPr>
      </w:pPr>
    </w:p>
    <w:p w14:paraId="2F61B405" w14:textId="77777777" w:rsidR="000C6F53" w:rsidRDefault="000C6F53" w:rsidP="000C6F53">
      <w:pPr>
        <w:ind w:firstLine="708"/>
        <w:jc w:val="center"/>
        <w:rPr>
          <w:b/>
        </w:rPr>
      </w:pPr>
      <w:r w:rsidRPr="00A139E0">
        <w:rPr>
          <w:rFonts w:ascii="Arial" w:hAnsi="Arial" w:cs="Arial"/>
          <w:b/>
          <w:sz w:val="28"/>
          <w:szCs w:val="28"/>
        </w:rPr>
        <w:t>Основные аспекты организации ввода/вывода</w:t>
      </w:r>
      <w:r w:rsidRPr="007450FB">
        <w:rPr>
          <w:b/>
        </w:rPr>
        <w:t>.</w:t>
      </w:r>
    </w:p>
    <w:p w14:paraId="5243F6B0" w14:textId="77777777" w:rsidR="000C6F53" w:rsidRPr="00156477" w:rsidRDefault="000C6F53" w:rsidP="000C6F53">
      <w:pPr>
        <w:ind w:firstLine="708"/>
        <w:jc w:val="center"/>
        <w:rPr>
          <w:b/>
        </w:rPr>
      </w:pPr>
    </w:p>
    <w:p w14:paraId="145B93BC" w14:textId="77777777" w:rsidR="000C6F53" w:rsidRPr="00DD69EE" w:rsidRDefault="000C6F53" w:rsidP="000C6F53">
      <w:pPr>
        <w:jc w:val="both"/>
        <w:rPr>
          <w:b/>
        </w:rPr>
      </w:pPr>
      <w:r>
        <w:rPr>
          <w:b/>
        </w:rPr>
        <w:t>1.Структура компьютера в плане организации связей между ядром и периферийными устройствами</w:t>
      </w:r>
      <w:r w:rsidRPr="00DD69EE">
        <w:rPr>
          <w:b/>
        </w:rPr>
        <w:t>:</w:t>
      </w:r>
    </w:p>
    <w:p w14:paraId="183F45F3" w14:textId="77777777" w:rsidR="000C6F53" w:rsidRPr="00DD69EE" w:rsidRDefault="000C6F53" w:rsidP="000C6F53">
      <w:pPr>
        <w:ind w:left="708"/>
        <w:jc w:val="both"/>
        <w:rPr>
          <w:b/>
        </w:rPr>
      </w:pPr>
      <w:r>
        <w:rPr>
          <w:b/>
        </w:rPr>
        <w:t>а) структура с единым интерфейсом (с магистральным интерфейсом, с общей шиной)</w:t>
      </w:r>
      <w:r w:rsidRPr="00DD69EE">
        <w:rPr>
          <w:b/>
        </w:rPr>
        <w:t>;</w:t>
      </w:r>
    </w:p>
    <w:p w14:paraId="4E6B4D06" w14:textId="77777777" w:rsidR="000C6F53" w:rsidRPr="00DD69EE" w:rsidRDefault="000C6F53" w:rsidP="000C6F53">
      <w:pPr>
        <w:ind w:left="708"/>
        <w:jc w:val="both"/>
        <w:rPr>
          <w:b/>
        </w:rPr>
      </w:pPr>
      <w:r>
        <w:rPr>
          <w:b/>
        </w:rPr>
        <w:t>б) многошинная структура, рис. 1.11 (Таненбаум)</w:t>
      </w:r>
      <w:r w:rsidRPr="00DD69EE">
        <w:rPr>
          <w:b/>
        </w:rPr>
        <w:t>;</w:t>
      </w:r>
    </w:p>
    <w:p w14:paraId="0576BF8B" w14:textId="77777777" w:rsidR="000C6F53" w:rsidRPr="00DD69EE" w:rsidRDefault="000C6F53" w:rsidP="000C6F53">
      <w:pPr>
        <w:ind w:left="708"/>
        <w:jc w:val="both"/>
        <w:rPr>
          <w:b/>
        </w:rPr>
      </w:pPr>
      <w:r>
        <w:rPr>
          <w:b/>
        </w:rPr>
        <w:t>в) структура с каналами (процессорами) ввода</w:t>
      </w:r>
      <w:r w:rsidRPr="00E44A22">
        <w:rPr>
          <w:b/>
        </w:rPr>
        <w:t>/</w:t>
      </w:r>
      <w:r>
        <w:rPr>
          <w:b/>
        </w:rPr>
        <w:t>вывода (Цилькер)</w:t>
      </w:r>
      <w:r w:rsidRPr="00DD69EE">
        <w:rPr>
          <w:b/>
        </w:rPr>
        <w:t>;</w:t>
      </w:r>
    </w:p>
    <w:p w14:paraId="379EDB3D" w14:textId="77777777" w:rsidR="000C6F53" w:rsidRPr="00DD69EE" w:rsidRDefault="000C6F53" w:rsidP="000C6F53">
      <w:pPr>
        <w:jc w:val="both"/>
        <w:rPr>
          <w:b/>
        </w:rPr>
      </w:pPr>
      <w:r>
        <w:rPr>
          <w:b/>
        </w:rPr>
        <w:t>2. Адресация к ВУ или ПУ. Основным аспектом, связанным с адресацией ВУ, является объединение или разделение адресных пространств памяти и ввода</w:t>
      </w:r>
      <w:r w:rsidRPr="00D80FB5">
        <w:rPr>
          <w:b/>
        </w:rPr>
        <w:t>/</w:t>
      </w:r>
      <w:r>
        <w:rPr>
          <w:b/>
        </w:rPr>
        <w:t>вывода</w:t>
      </w:r>
      <w:r w:rsidRPr="00DD69EE">
        <w:rPr>
          <w:b/>
        </w:rPr>
        <w:t>.</w:t>
      </w:r>
    </w:p>
    <w:p w14:paraId="644D7F49" w14:textId="77777777" w:rsidR="000C6F53" w:rsidRPr="00DD69EE" w:rsidRDefault="000C6F53" w:rsidP="000C6F53">
      <w:pPr>
        <w:jc w:val="both"/>
        <w:rPr>
          <w:b/>
        </w:rPr>
      </w:pPr>
      <w:r>
        <w:rPr>
          <w:b/>
        </w:rPr>
        <w:t>3.Способ организации ввода</w:t>
      </w:r>
      <w:r w:rsidRPr="00DD69EE">
        <w:rPr>
          <w:b/>
        </w:rPr>
        <w:t>/</w:t>
      </w:r>
      <w:r>
        <w:rPr>
          <w:b/>
        </w:rPr>
        <w:t>вывода</w:t>
      </w:r>
      <w:r w:rsidRPr="00DD69EE">
        <w:rPr>
          <w:b/>
        </w:rPr>
        <w:t>:</w:t>
      </w:r>
    </w:p>
    <w:p w14:paraId="0C190258" w14:textId="77777777" w:rsidR="000C6F53" w:rsidRPr="00DD69EE" w:rsidRDefault="000C6F53" w:rsidP="000C6F53">
      <w:pPr>
        <w:jc w:val="both"/>
        <w:rPr>
          <w:b/>
        </w:rPr>
      </w:pPr>
      <w:r w:rsidRPr="00DD69EE">
        <w:rPr>
          <w:b/>
        </w:rPr>
        <w:tab/>
      </w:r>
      <w:r>
        <w:rPr>
          <w:b/>
        </w:rPr>
        <w:t>а) программный (программно  управляемый, программируемый) ввод</w:t>
      </w:r>
      <w:r w:rsidRPr="00DD69EE">
        <w:rPr>
          <w:b/>
        </w:rPr>
        <w:t>/</w:t>
      </w:r>
      <w:r>
        <w:rPr>
          <w:b/>
        </w:rPr>
        <w:t>вывод</w:t>
      </w:r>
      <w:r w:rsidRPr="00DD69EE">
        <w:rPr>
          <w:b/>
        </w:rPr>
        <w:t>;</w:t>
      </w:r>
    </w:p>
    <w:p w14:paraId="367B8FE2" w14:textId="77777777" w:rsidR="000C6F53" w:rsidRPr="00846795" w:rsidRDefault="000C6F53" w:rsidP="000C6F53">
      <w:pPr>
        <w:jc w:val="both"/>
        <w:rPr>
          <w:b/>
        </w:rPr>
      </w:pPr>
      <w:r>
        <w:rPr>
          <w:b/>
        </w:rPr>
        <w:tab/>
        <w:t>б) ввод</w:t>
      </w:r>
      <w:r w:rsidRPr="00846795">
        <w:rPr>
          <w:b/>
        </w:rPr>
        <w:t>/</w:t>
      </w:r>
      <w:r>
        <w:rPr>
          <w:b/>
        </w:rPr>
        <w:t>вывод по прерыванию (управляемый прерываниями)</w:t>
      </w:r>
      <w:r w:rsidRPr="00846795">
        <w:rPr>
          <w:b/>
        </w:rPr>
        <w:t>;</w:t>
      </w:r>
    </w:p>
    <w:p w14:paraId="3D4BA77F" w14:textId="77777777" w:rsidR="000C6F53" w:rsidRPr="00846795" w:rsidRDefault="000C6F53" w:rsidP="000C6F53">
      <w:pPr>
        <w:jc w:val="both"/>
        <w:rPr>
          <w:b/>
        </w:rPr>
      </w:pPr>
      <w:r>
        <w:rPr>
          <w:b/>
        </w:rPr>
        <w:tab/>
        <w:t>в) ввод</w:t>
      </w:r>
      <w:r w:rsidRPr="00D80FB5">
        <w:rPr>
          <w:b/>
        </w:rPr>
        <w:t>/</w:t>
      </w:r>
      <w:r>
        <w:rPr>
          <w:b/>
        </w:rPr>
        <w:t>вывод  с использованием прямого доступа к памяти</w:t>
      </w:r>
      <w:r w:rsidRPr="00846795">
        <w:rPr>
          <w:b/>
        </w:rPr>
        <w:t>;</w:t>
      </w:r>
    </w:p>
    <w:p w14:paraId="1A65772D" w14:textId="77777777" w:rsidR="000C6F53" w:rsidRPr="000C6F53" w:rsidRDefault="000C6F53" w:rsidP="000C6F53">
      <w:pPr>
        <w:jc w:val="both"/>
        <w:rPr>
          <w:b/>
        </w:rPr>
      </w:pPr>
      <w:r>
        <w:rPr>
          <w:b/>
        </w:rPr>
        <w:tab/>
        <w:t>г) канальный ввод</w:t>
      </w:r>
      <w:r w:rsidRPr="000C6F53">
        <w:rPr>
          <w:b/>
        </w:rPr>
        <w:t>/</w:t>
      </w:r>
      <w:r>
        <w:rPr>
          <w:b/>
        </w:rPr>
        <w:t>вывод</w:t>
      </w:r>
      <w:r w:rsidRPr="000C6F53">
        <w:rPr>
          <w:b/>
        </w:rPr>
        <w:t>.</w:t>
      </w:r>
      <w:r>
        <w:rPr>
          <w:b/>
        </w:rPr>
        <w:t xml:space="preserve"> </w:t>
      </w:r>
    </w:p>
    <w:p w14:paraId="4199AA20" w14:textId="77777777" w:rsidR="000C6F53" w:rsidRPr="000C6F53" w:rsidRDefault="000C6F53" w:rsidP="000C6F53">
      <w:pPr>
        <w:jc w:val="both"/>
        <w:rPr>
          <w:b/>
        </w:rPr>
      </w:pPr>
      <w:r>
        <w:rPr>
          <w:b/>
        </w:rPr>
        <w:tab/>
      </w:r>
      <w:r w:rsidRPr="00CB1825">
        <w:rPr>
          <w:rFonts w:ascii="Arial" w:hAnsi="Arial" w:cs="Arial"/>
          <w:b/>
          <w:sz w:val="28"/>
          <w:szCs w:val="28"/>
        </w:rPr>
        <w:t>Упрощенная структура компьютера с единым интерфейсом</w:t>
      </w:r>
      <w:r>
        <w:rPr>
          <w:b/>
        </w:rPr>
        <w:t>.</w:t>
      </w:r>
    </w:p>
    <w:p w14:paraId="3F2070FB" w14:textId="77777777" w:rsidR="000C6F53" w:rsidRPr="000C6F53" w:rsidRDefault="000C6F53" w:rsidP="000C6F53">
      <w:pPr>
        <w:jc w:val="both"/>
        <w:rPr>
          <w:b/>
        </w:rPr>
      </w:pPr>
    </w:p>
    <w:p w14:paraId="5A9B217A" w14:textId="77777777" w:rsidR="000C6F53" w:rsidRPr="00064D9C" w:rsidRDefault="000C6F53" w:rsidP="000C6F53">
      <w:pPr>
        <w:ind w:firstLine="709"/>
        <w:jc w:val="both"/>
        <w:rPr>
          <w:b/>
        </w:rPr>
      </w:pPr>
      <w:r>
        <w:rPr>
          <w:b/>
        </w:rPr>
        <w:t xml:space="preserve">Ещё в конце прошлого века подобная структура являлась канонической и стандартной для большинства моделей мини ЭВМ, микро ЭВМ и ПК. Примером единого интерфейса может служить стандартный интерфейс </w:t>
      </w:r>
      <w:r>
        <w:rPr>
          <w:b/>
          <w:lang w:val="en-US"/>
        </w:rPr>
        <w:t>Unibas</w:t>
      </w:r>
      <w:r>
        <w:rPr>
          <w:b/>
        </w:rPr>
        <w:t xml:space="preserve">, который использовался в компьютерах фирмы </w:t>
      </w:r>
      <w:r>
        <w:rPr>
          <w:b/>
          <w:lang w:val="en-US"/>
        </w:rPr>
        <w:t>DEC</w:t>
      </w:r>
      <w:r w:rsidRPr="00D80FB5">
        <w:rPr>
          <w:b/>
        </w:rPr>
        <w:t>(</w:t>
      </w:r>
      <w:r>
        <w:rPr>
          <w:b/>
          <w:lang w:val="en-US"/>
        </w:rPr>
        <w:t>PDP</w:t>
      </w:r>
      <w:r w:rsidRPr="00D80FB5">
        <w:rPr>
          <w:b/>
        </w:rPr>
        <w:t xml:space="preserve"> </w:t>
      </w:r>
      <w:r>
        <w:rPr>
          <w:b/>
        </w:rPr>
        <w:t>–</w:t>
      </w:r>
      <w:r w:rsidRPr="00D80FB5">
        <w:rPr>
          <w:b/>
        </w:rPr>
        <w:t xml:space="preserve"> 11, </w:t>
      </w:r>
      <w:r>
        <w:rPr>
          <w:b/>
          <w:lang w:val="en-US"/>
        </w:rPr>
        <w:t>VAX</w:t>
      </w:r>
      <w:r w:rsidRPr="00D80FB5">
        <w:rPr>
          <w:b/>
        </w:rPr>
        <w:t xml:space="preserve"> </w:t>
      </w:r>
      <w:r>
        <w:rPr>
          <w:b/>
        </w:rPr>
        <w:t>–</w:t>
      </w:r>
      <w:r w:rsidRPr="00D80FB5">
        <w:rPr>
          <w:b/>
        </w:rPr>
        <w:t xml:space="preserve"> 11,</w:t>
      </w:r>
      <w:r>
        <w:rPr>
          <w:b/>
        </w:rPr>
        <w:t xml:space="preserve"> СМ</w:t>
      </w:r>
      <w:r w:rsidRPr="00064D9C">
        <w:rPr>
          <w:b/>
        </w:rPr>
        <w:t xml:space="preserve"> </w:t>
      </w:r>
      <w:r>
        <w:rPr>
          <w:b/>
        </w:rPr>
        <w:t>ЭВМ</w:t>
      </w:r>
      <w:r w:rsidRPr="00D80FB5">
        <w:rPr>
          <w:b/>
        </w:rPr>
        <w:t>)</w:t>
      </w:r>
      <w:r w:rsidRPr="00064D9C">
        <w:rPr>
          <w:b/>
        </w:rPr>
        <w:t>.</w:t>
      </w:r>
    </w:p>
    <w:p w14:paraId="0C602C6D" w14:textId="77777777" w:rsidR="000C6F53" w:rsidRPr="00D80FB5" w:rsidRDefault="000C6F53" w:rsidP="000C6F53">
      <w:pPr>
        <w:ind w:firstLine="709"/>
        <w:jc w:val="both"/>
        <w:rPr>
          <w:b/>
        </w:rPr>
      </w:pPr>
      <w:r>
        <w:rPr>
          <w:b/>
        </w:rPr>
        <w:t>Основными особенностями компьютеров с единым интерфейсом являются</w:t>
      </w:r>
      <w:r w:rsidRPr="00D80FB5">
        <w:rPr>
          <w:b/>
        </w:rPr>
        <w:t>:</w:t>
      </w:r>
    </w:p>
    <w:p w14:paraId="609502AD" w14:textId="77777777" w:rsidR="000C6F53" w:rsidRPr="00064D9C" w:rsidRDefault="000C6F53" w:rsidP="000C6F53">
      <w:pPr>
        <w:ind w:firstLine="709"/>
        <w:jc w:val="both"/>
        <w:rPr>
          <w:b/>
        </w:rPr>
      </w:pPr>
      <w:r w:rsidRPr="004E5B53">
        <w:rPr>
          <w:b/>
        </w:rPr>
        <w:t>1)</w:t>
      </w:r>
      <w:r w:rsidRPr="00D80FB5">
        <w:rPr>
          <w:b/>
        </w:rPr>
        <w:t xml:space="preserve"> </w:t>
      </w:r>
      <w:r>
        <w:rPr>
          <w:b/>
        </w:rPr>
        <w:t>все устройства, как центральные, так и периферийные, для связи между собой используют одни и те же шины адреса, данных и управления</w:t>
      </w:r>
      <w:r w:rsidRPr="00064D9C">
        <w:rPr>
          <w:b/>
        </w:rPr>
        <w:t>;</w:t>
      </w:r>
    </w:p>
    <w:p w14:paraId="4F947FB6" w14:textId="77777777" w:rsidR="000C6F53" w:rsidRPr="004E5B53" w:rsidRDefault="000C6F53" w:rsidP="000C6F53">
      <w:pPr>
        <w:ind w:firstLine="709"/>
        <w:jc w:val="both"/>
        <w:rPr>
          <w:b/>
        </w:rPr>
      </w:pPr>
      <w:r w:rsidRPr="004E5B53">
        <w:rPr>
          <w:b/>
        </w:rPr>
        <w:t xml:space="preserve">2) </w:t>
      </w:r>
      <w:r>
        <w:rPr>
          <w:b/>
        </w:rPr>
        <w:t>в любой момент времени по единому интерфейсу может быть организована передача данных только между двумя устройствами</w:t>
      </w:r>
      <w:r w:rsidRPr="004E5B53">
        <w:rPr>
          <w:b/>
        </w:rPr>
        <w:t>;</w:t>
      </w:r>
    </w:p>
    <w:p w14:paraId="0EF4534B" w14:textId="77777777" w:rsidR="000C6F53" w:rsidRPr="004E5B53" w:rsidRDefault="000C6F53" w:rsidP="000C6F53">
      <w:pPr>
        <w:ind w:firstLine="709"/>
        <w:jc w:val="both"/>
        <w:rPr>
          <w:b/>
        </w:rPr>
      </w:pPr>
      <w:r w:rsidRPr="004E5B53">
        <w:rPr>
          <w:b/>
        </w:rPr>
        <w:t>3)</w:t>
      </w:r>
      <w:r>
        <w:rPr>
          <w:b/>
        </w:rPr>
        <w:t xml:space="preserve"> в соответствие с п.2 при наличии большого числа устройств, единый интерфейс становится </w:t>
      </w:r>
      <w:r w:rsidRPr="004E5B53">
        <w:rPr>
          <w:b/>
        </w:rPr>
        <w:t>“</w:t>
      </w:r>
      <w:r>
        <w:rPr>
          <w:b/>
        </w:rPr>
        <w:t>узким местом</w:t>
      </w:r>
      <w:r w:rsidRPr="004E5B53">
        <w:rPr>
          <w:b/>
        </w:rPr>
        <w:t>”</w:t>
      </w:r>
      <w:r>
        <w:rPr>
          <w:b/>
        </w:rPr>
        <w:t xml:space="preserve"> (</w:t>
      </w:r>
      <w:r>
        <w:rPr>
          <w:b/>
          <w:lang w:val="en-US"/>
        </w:rPr>
        <w:t>bottle</w:t>
      </w:r>
      <w:r w:rsidRPr="00226BED">
        <w:rPr>
          <w:b/>
        </w:rPr>
        <w:t xml:space="preserve"> </w:t>
      </w:r>
      <w:r>
        <w:rPr>
          <w:b/>
          <w:lang w:val="en-US"/>
        </w:rPr>
        <w:t>neck</w:t>
      </w:r>
      <w:r>
        <w:rPr>
          <w:b/>
        </w:rPr>
        <w:t>), в связи с чем подобная структура усовершенствовалась путём использования локальных дополнительных шин</w:t>
      </w:r>
      <w:r w:rsidRPr="004E5B53">
        <w:rPr>
          <w:b/>
        </w:rPr>
        <w:t>;</w:t>
      </w:r>
    </w:p>
    <w:p w14:paraId="4E2C267B" w14:textId="77777777" w:rsidR="000C6F53" w:rsidRPr="004E5B53" w:rsidRDefault="000C6F53" w:rsidP="000C6F53">
      <w:pPr>
        <w:ind w:firstLine="709"/>
        <w:jc w:val="both"/>
        <w:rPr>
          <w:b/>
        </w:rPr>
      </w:pPr>
      <w:r w:rsidRPr="004E5B53">
        <w:rPr>
          <w:b/>
        </w:rPr>
        <w:t>4)</w:t>
      </w:r>
      <w:r>
        <w:rPr>
          <w:b/>
        </w:rPr>
        <w:t xml:space="preserve"> как правило, использование единого интерфейса предполагает единообразие операции с памятью (чтение и запись) и ввода</w:t>
      </w:r>
      <w:r w:rsidRPr="00226BED">
        <w:rPr>
          <w:b/>
        </w:rPr>
        <w:t>/</w:t>
      </w:r>
      <w:r>
        <w:rPr>
          <w:b/>
        </w:rPr>
        <w:t>вывода, в связи с этим предполагается использование объединённого адресного пространства для памяти и ввода</w:t>
      </w:r>
      <w:r w:rsidRPr="00226BED">
        <w:rPr>
          <w:b/>
        </w:rPr>
        <w:t>/</w:t>
      </w:r>
      <w:r>
        <w:rPr>
          <w:b/>
        </w:rPr>
        <w:t>вывода (ввод</w:t>
      </w:r>
      <w:r w:rsidRPr="00226BED">
        <w:rPr>
          <w:b/>
        </w:rPr>
        <w:t>/</w:t>
      </w:r>
      <w:r>
        <w:rPr>
          <w:b/>
        </w:rPr>
        <w:t>вывод, отображённый на память)</w:t>
      </w:r>
      <w:r w:rsidRPr="004E5B53">
        <w:rPr>
          <w:b/>
        </w:rPr>
        <w:t>.</w:t>
      </w:r>
    </w:p>
    <w:p w14:paraId="0ECD2C68" w14:textId="77777777" w:rsidR="000C6F53" w:rsidRDefault="000C6F53" w:rsidP="000C6F53">
      <w:pPr>
        <w:ind w:left="-360"/>
        <w:jc w:val="both"/>
        <w:rPr>
          <w:b/>
        </w:rPr>
      </w:pPr>
    </w:p>
    <w:p w14:paraId="702D3E96" w14:textId="77777777" w:rsidR="000C6F53" w:rsidRDefault="000C6F53" w:rsidP="000C6F53">
      <w:pPr>
        <w:ind w:left="708"/>
        <w:jc w:val="both"/>
        <w:rPr>
          <w:b/>
        </w:rPr>
      </w:pPr>
      <w:r>
        <w:rPr>
          <w:b/>
        </w:rPr>
        <w:t>В современных ПК подобная структура не используется.</w:t>
      </w:r>
    </w:p>
    <w:p w14:paraId="12C6F229" w14:textId="77777777" w:rsidR="000C6F53" w:rsidRPr="001A1229" w:rsidRDefault="000C6F53" w:rsidP="000C6F53">
      <w:pPr>
        <w:ind w:left="708"/>
        <w:jc w:val="both"/>
        <w:rPr>
          <w:b/>
        </w:rPr>
      </w:pPr>
    </w:p>
    <w:p w14:paraId="7544D77F" w14:textId="77777777" w:rsidR="000C6F53" w:rsidRPr="00CB1825" w:rsidRDefault="000C6F53" w:rsidP="000C6F53">
      <w:pPr>
        <w:ind w:left="708"/>
        <w:jc w:val="center"/>
        <w:rPr>
          <w:rFonts w:ascii="Arial" w:hAnsi="Arial" w:cs="Arial"/>
          <w:b/>
          <w:sz w:val="28"/>
          <w:szCs w:val="28"/>
        </w:rPr>
      </w:pPr>
    </w:p>
    <w:p w14:paraId="6D0C23B6" w14:textId="77777777" w:rsidR="000C6F53" w:rsidRDefault="000C6F53" w:rsidP="000C6F53">
      <w:pPr>
        <w:ind w:firstLine="708"/>
        <w:jc w:val="both"/>
        <w:rPr>
          <w:b/>
          <w:lang w:val="en-US"/>
        </w:rPr>
      </w:pPr>
      <w:r w:rsidRPr="001A1229">
        <w:rPr>
          <w:b/>
          <w:noProof/>
        </w:rPr>
        <w:drawing>
          <wp:inline distT="0" distB="0" distL="0" distR="0" wp14:anchorId="4134CA90" wp14:editId="214BD4B9">
            <wp:extent cx="4305300" cy="3181350"/>
            <wp:effectExtent l="0" t="0" r="0"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3181350"/>
                    </a:xfrm>
                    <a:prstGeom prst="rect">
                      <a:avLst/>
                    </a:prstGeom>
                    <a:noFill/>
                    <a:ln>
                      <a:noFill/>
                    </a:ln>
                  </pic:spPr>
                </pic:pic>
              </a:graphicData>
            </a:graphic>
          </wp:inline>
        </w:drawing>
      </w:r>
    </w:p>
    <w:p w14:paraId="05C2F1A2" w14:textId="77777777" w:rsidR="000C6F53" w:rsidRDefault="000C6F53" w:rsidP="000C6F53">
      <w:pPr>
        <w:ind w:firstLine="708"/>
        <w:jc w:val="both"/>
        <w:rPr>
          <w:b/>
          <w:lang w:val="en-US"/>
        </w:rPr>
      </w:pPr>
    </w:p>
    <w:p w14:paraId="22BC98B6" w14:textId="77777777" w:rsidR="000C6F53" w:rsidRDefault="000C6F53" w:rsidP="000C6F53">
      <w:pPr>
        <w:ind w:firstLine="708"/>
        <w:jc w:val="both"/>
        <w:rPr>
          <w:b/>
          <w:lang w:val="en-US"/>
        </w:rPr>
      </w:pPr>
    </w:p>
    <w:p w14:paraId="383B552F" w14:textId="77777777" w:rsidR="000C6F53" w:rsidRDefault="000C6F53" w:rsidP="000C6F53">
      <w:pPr>
        <w:rPr>
          <w:b/>
          <w:lang w:val="en-US"/>
        </w:rPr>
      </w:pPr>
    </w:p>
    <w:p w14:paraId="573FC876" w14:textId="77777777" w:rsidR="000C6F53" w:rsidRPr="000C6F53" w:rsidRDefault="000C6F53" w:rsidP="000C6F53">
      <w:pPr>
        <w:jc w:val="center"/>
        <w:rPr>
          <w:rFonts w:ascii="Arial" w:hAnsi="Arial" w:cs="Arial"/>
          <w:b/>
          <w:sz w:val="28"/>
          <w:szCs w:val="28"/>
        </w:rPr>
      </w:pPr>
      <w:r w:rsidRPr="00CB1825">
        <w:rPr>
          <w:rFonts w:ascii="Arial" w:hAnsi="Arial" w:cs="Arial"/>
          <w:b/>
          <w:sz w:val="28"/>
          <w:szCs w:val="28"/>
        </w:rPr>
        <w:t>Адресация ВУ.</w:t>
      </w:r>
    </w:p>
    <w:p w14:paraId="44FA2F48" w14:textId="77777777" w:rsidR="000C6F53" w:rsidRPr="000C6F53" w:rsidRDefault="000C6F53" w:rsidP="000C6F53">
      <w:pPr>
        <w:jc w:val="center"/>
        <w:rPr>
          <w:b/>
        </w:rPr>
      </w:pPr>
    </w:p>
    <w:p w14:paraId="4CF4C3E2" w14:textId="77777777" w:rsidR="000C6F53" w:rsidRPr="00D03CA7" w:rsidRDefault="000C6F53" w:rsidP="000C6F53">
      <w:pPr>
        <w:ind w:firstLine="708"/>
        <w:jc w:val="both"/>
        <w:rPr>
          <w:b/>
        </w:rPr>
      </w:pPr>
      <w:r>
        <w:rPr>
          <w:b/>
        </w:rPr>
        <w:t>Адресация собственно ВУ в современных компьютерах используется достаточно редко. Примером использования фактического адреса ВУ могут служить команды ввода</w:t>
      </w:r>
      <w:r w:rsidRPr="003000D8">
        <w:rPr>
          <w:b/>
        </w:rPr>
        <w:t>/</w:t>
      </w:r>
      <w:r>
        <w:rPr>
          <w:b/>
        </w:rPr>
        <w:t xml:space="preserve">вывода </w:t>
      </w:r>
      <w:r>
        <w:rPr>
          <w:b/>
          <w:lang w:val="en-US"/>
        </w:rPr>
        <w:t>IBM</w:t>
      </w:r>
      <w:r w:rsidRPr="003000D8">
        <w:rPr>
          <w:b/>
        </w:rPr>
        <w:t xml:space="preserve"> 370</w:t>
      </w:r>
      <w:r>
        <w:rPr>
          <w:b/>
        </w:rPr>
        <w:t xml:space="preserve">. В современных ПК адресация ВУ осуществляется на уровне программно доступных регистров контролеров ВУ, которые называются </w:t>
      </w:r>
      <w:r w:rsidRPr="006521E3">
        <w:rPr>
          <w:b/>
          <w:u w:val="single"/>
        </w:rPr>
        <w:t>портами ввода/вывода</w:t>
      </w:r>
      <w:r>
        <w:rPr>
          <w:b/>
        </w:rPr>
        <w:t>.</w:t>
      </w:r>
    </w:p>
    <w:p w14:paraId="650B9010" w14:textId="77777777" w:rsidR="000C6F53" w:rsidRPr="00D03CA7" w:rsidRDefault="000C6F53" w:rsidP="000C6F53">
      <w:pPr>
        <w:ind w:firstLine="708"/>
        <w:jc w:val="both"/>
        <w:rPr>
          <w:b/>
        </w:rPr>
      </w:pPr>
    </w:p>
    <w:p w14:paraId="07A2A349" w14:textId="77777777" w:rsidR="000C6F53" w:rsidRPr="00532B6B" w:rsidRDefault="000C6F53" w:rsidP="000C6F53">
      <w:pPr>
        <w:ind w:firstLine="708"/>
        <w:jc w:val="both"/>
        <w:rPr>
          <w:b/>
        </w:rPr>
      </w:pPr>
      <w:r>
        <w:rPr>
          <w:b/>
        </w:rPr>
        <w:t xml:space="preserve"> </w:t>
      </w:r>
    </w:p>
    <w:p w14:paraId="055EE976" w14:textId="77777777" w:rsidR="000C6F53" w:rsidRDefault="000C6F53" w:rsidP="000C6F53">
      <w:pPr>
        <w:ind w:firstLine="708"/>
        <w:jc w:val="center"/>
        <w:rPr>
          <w:rFonts w:ascii="Arial" w:hAnsi="Arial" w:cs="Arial"/>
          <w:b/>
          <w:sz w:val="28"/>
          <w:szCs w:val="28"/>
        </w:rPr>
      </w:pPr>
      <w:r w:rsidRPr="00532B6B">
        <w:rPr>
          <w:rFonts w:ascii="Arial" w:hAnsi="Arial" w:cs="Arial"/>
          <w:b/>
          <w:sz w:val="28"/>
          <w:szCs w:val="28"/>
        </w:rPr>
        <w:lastRenderedPageBreak/>
        <w:t>Способы адресации портов ввода/вывода и их сравнительный анализ.</w:t>
      </w:r>
    </w:p>
    <w:p w14:paraId="252F015A" w14:textId="77777777" w:rsidR="000C6F53" w:rsidRDefault="000C6F53" w:rsidP="000C6F53">
      <w:pPr>
        <w:ind w:firstLine="708"/>
        <w:jc w:val="center"/>
        <w:rPr>
          <w:rFonts w:ascii="Arial" w:hAnsi="Arial" w:cs="Arial"/>
          <w:b/>
          <w:sz w:val="28"/>
          <w:szCs w:val="28"/>
        </w:rPr>
      </w:pPr>
    </w:p>
    <w:p w14:paraId="175396FD" w14:textId="77777777" w:rsidR="000C6F53" w:rsidRPr="000C6F53" w:rsidRDefault="000C6F53" w:rsidP="000C6F53">
      <w:pPr>
        <w:ind w:firstLine="708"/>
        <w:jc w:val="both"/>
        <w:rPr>
          <w:b/>
        </w:rPr>
      </w:pPr>
      <w:r>
        <w:rPr>
          <w:b/>
        </w:rPr>
        <w:t>Различие способов адресации связанно с использованием раздельного или единого адресного пространства для памяти и портов ввода</w:t>
      </w:r>
      <w:r w:rsidRPr="00A11E14">
        <w:rPr>
          <w:b/>
        </w:rPr>
        <w:t>/</w:t>
      </w:r>
      <w:r>
        <w:rPr>
          <w:b/>
        </w:rPr>
        <w:t>вывода.</w:t>
      </w:r>
    </w:p>
    <w:p w14:paraId="7CD431B6" w14:textId="77777777" w:rsidR="000C6F53" w:rsidRPr="000C6F53" w:rsidRDefault="000C6F53" w:rsidP="000C6F53">
      <w:pPr>
        <w:ind w:firstLine="708"/>
        <w:jc w:val="both"/>
        <w:rPr>
          <w:b/>
        </w:rPr>
      </w:pPr>
    </w:p>
    <w:p w14:paraId="73841018" w14:textId="77777777" w:rsidR="000C6F53" w:rsidRPr="00300CA4" w:rsidRDefault="000C6F53" w:rsidP="000C6F53">
      <w:pPr>
        <w:ind w:firstLine="708"/>
        <w:jc w:val="center"/>
        <w:rPr>
          <w:b/>
          <w:color w:val="0000FF"/>
        </w:rPr>
      </w:pPr>
      <w:r w:rsidRPr="00300CA4">
        <w:rPr>
          <w:b/>
          <w:color w:val="0000FF"/>
        </w:rPr>
        <w:t>Раздельное адресное пространство.</w:t>
      </w:r>
    </w:p>
    <w:p w14:paraId="2C6A6806" w14:textId="77777777" w:rsidR="000C6F53" w:rsidRDefault="000C6F53" w:rsidP="000C6F53">
      <w:pPr>
        <w:ind w:firstLine="708"/>
        <w:jc w:val="both"/>
        <w:rPr>
          <w:b/>
        </w:rPr>
      </w:pPr>
    </w:p>
    <w:tbl>
      <w:tblPr>
        <w:tblStyle w:val="a4"/>
        <w:tblW w:w="0" w:type="auto"/>
        <w:shd w:val="clear" w:color="auto" w:fill="FFFF99"/>
        <w:tblLook w:val="01E0" w:firstRow="1" w:lastRow="1" w:firstColumn="1" w:lastColumn="1" w:noHBand="0" w:noVBand="0"/>
      </w:tblPr>
      <w:tblGrid>
        <w:gridCol w:w="896"/>
        <w:gridCol w:w="1181"/>
      </w:tblGrid>
      <w:tr w:rsidR="000C6F53" w14:paraId="10B09220" w14:textId="77777777" w:rsidTr="00AF6DF8">
        <w:trPr>
          <w:trHeight w:val="1367"/>
        </w:trPr>
        <w:tc>
          <w:tcPr>
            <w:tcW w:w="896" w:type="dxa"/>
            <w:tcBorders>
              <w:top w:val="nil"/>
              <w:left w:val="nil"/>
              <w:bottom w:val="nil"/>
            </w:tcBorders>
            <w:shd w:val="clear" w:color="auto" w:fill="auto"/>
          </w:tcPr>
          <w:p w14:paraId="09257909" w14:textId="77777777" w:rsidR="000C6F53" w:rsidRPr="009F1449" w:rsidRDefault="000C6F53" w:rsidP="00AF6DF8">
            <w:pPr>
              <w:jc w:val="right"/>
              <w:rPr>
                <w:b/>
                <w:lang w:val="en-US"/>
              </w:rPr>
            </w:pPr>
            <w:r>
              <w:rPr>
                <w:b/>
                <w:lang w:val="en-US"/>
              </w:rPr>
              <w:t>FF..F</w:t>
            </w:r>
          </w:p>
        </w:tc>
        <w:tc>
          <w:tcPr>
            <w:tcW w:w="1181" w:type="dxa"/>
            <w:vMerge w:val="restart"/>
            <w:shd w:val="clear" w:color="auto" w:fill="FFFF99"/>
            <w:vAlign w:val="center"/>
          </w:tcPr>
          <w:p w14:paraId="7DA1135A" w14:textId="77777777" w:rsidR="000C6F53" w:rsidRDefault="000C6F53" w:rsidP="00AF6DF8">
            <w:pPr>
              <w:jc w:val="center"/>
              <w:rPr>
                <w:b/>
                <w:lang w:val="en-US"/>
              </w:rPr>
            </w:pPr>
          </w:p>
          <w:p w14:paraId="27704FAB" w14:textId="77777777" w:rsidR="000C6F53" w:rsidRDefault="000C6F53" w:rsidP="00AF6DF8">
            <w:pPr>
              <w:jc w:val="center"/>
              <w:rPr>
                <w:b/>
                <w:lang w:val="en-US"/>
              </w:rPr>
            </w:pPr>
          </w:p>
          <w:p w14:paraId="1AAD2339" w14:textId="77777777" w:rsidR="000C6F53" w:rsidRDefault="000C6F53" w:rsidP="00AF6DF8">
            <w:pPr>
              <w:jc w:val="center"/>
              <w:rPr>
                <w:b/>
                <w:lang w:val="en-US"/>
              </w:rPr>
            </w:pPr>
          </w:p>
          <w:p w14:paraId="7F2CFBD9" w14:textId="77777777" w:rsidR="000C6F53" w:rsidRDefault="000C6F53" w:rsidP="00AF6DF8">
            <w:pPr>
              <w:jc w:val="center"/>
              <w:rPr>
                <w:b/>
                <w:lang w:val="en-US"/>
              </w:rPr>
            </w:pPr>
          </w:p>
          <w:p w14:paraId="7BC6B23C" w14:textId="77777777" w:rsidR="000C6F53" w:rsidRPr="009F1449" w:rsidRDefault="000C6F53" w:rsidP="00AF6DF8">
            <w:pPr>
              <w:jc w:val="center"/>
              <w:rPr>
                <w:b/>
              </w:rPr>
            </w:pPr>
            <w:r>
              <w:rPr>
                <w:b/>
                <w:noProof/>
              </w:rPr>
              <mc:AlternateContent>
                <mc:Choice Requires="wpg">
                  <w:drawing>
                    <wp:anchor distT="0" distB="0" distL="114300" distR="114300" simplePos="0" relativeHeight="251666432" behindDoc="0" locked="0" layoutInCell="1" allowOverlap="1" wp14:anchorId="752C91F3" wp14:editId="49E801D3">
                      <wp:simplePos x="0" y="0"/>
                      <wp:positionH relativeFrom="column">
                        <wp:posOffset>909320</wp:posOffset>
                      </wp:positionH>
                      <wp:positionV relativeFrom="paragraph">
                        <wp:posOffset>485140</wp:posOffset>
                      </wp:positionV>
                      <wp:extent cx="3093720" cy="681990"/>
                      <wp:effectExtent l="13970" t="0" r="0" b="4445"/>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681990"/>
                                <a:chOff x="3462" y="3840"/>
                                <a:chExt cx="4872" cy="1074"/>
                              </a:xfrm>
                            </wpg:grpSpPr>
                            <wps:wsp>
                              <wps:cNvPr id="13" name="Text Box 44"/>
                              <wps:cNvSpPr txBox="1">
                                <a:spLocks noChangeArrowheads="1"/>
                              </wps:cNvSpPr>
                              <wps:spPr bwMode="auto">
                                <a:xfrm>
                                  <a:off x="3462" y="3901"/>
                                  <a:ext cx="3420" cy="900"/>
                                </a:xfrm>
                                <a:prstGeom prst="rect">
                                  <a:avLst/>
                                </a:prstGeom>
                                <a:solidFill>
                                  <a:srgbClr val="FFFF99"/>
                                </a:solidFill>
                                <a:ln w="9525" algn="ctr">
                                  <a:solidFill>
                                    <a:srgbClr val="000000"/>
                                  </a:solidFill>
                                  <a:miter lim="800000"/>
                                  <a:headEnd type="none" w="lg" len="sm"/>
                                  <a:tailEnd type="none" w="med"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C3AC5" w14:textId="77777777" w:rsidR="000C6F53" w:rsidRDefault="000C6F53" w:rsidP="000C6F53">
                                    <w:pPr>
                                      <w:jc w:val="center"/>
                                      <w:rPr>
                                        <w:b/>
                                      </w:rPr>
                                    </w:pPr>
                                  </w:p>
                                  <w:p w14:paraId="05C79F31" w14:textId="77777777" w:rsidR="000C6F53" w:rsidRPr="006F7238" w:rsidRDefault="000C6F53" w:rsidP="000C6F53">
                                    <w:pPr>
                                      <w:jc w:val="center"/>
                                      <w:rPr>
                                        <w:b/>
                                      </w:rPr>
                                    </w:pPr>
                                    <w:r w:rsidRPr="006F7238">
                                      <w:rPr>
                                        <w:b/>
                                      </w:rPr>
                                      <w:t>Порты ввода</w:t>
                                    </w:r>
                                    <w:r w:rsidRPr="006F7238">
                                      <w:rPr>
                                        <w:b/>
                                        <w:lang w:val="en-US"/>
                                      </w:rPr>
                                      <w:t>/</w:t>
                                    </w:r>
                                    <w:r w:rsidRPr="006F7238">
                                      <w:rPr>
                                        <w:b/>
                                      </w:rPr>
                                      <w:t>вывода</w:t>
                                    </w:r>
                                  </w:p>
                                </w:txbxContent>
                              </wps:txbx>
                              <wps:bodyPr rot="0" vert="horz" wrap="square" lIns="91440" tIns="45720" rIns="91440" bIns="45720" anchor="t" anchorCtr="0" upright="1">
                                <a:noAutofit/>
                              </wps:bodyPr>
                            </wps:wsp>
                            <wps:wsp>
                              <wps:cNvPr id="14" name="Text Box 45"/>
                              <wps:cNvSpPr txBox="1">
                                <a:spLocks noChangeArrowheads="1"/>
                              </wps:cNvSpPr>
                              <wps:spPr bwMode="auto">
                                <a:xfrm>
                                  <a:off x="6892" y="3840"/>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lg" len="sm"/>
                                      <a:tailEnd type="none" w="med"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2DA77" w14:textId="77777777" w:rsidR="000C6F53" w:rsidRPr="006F7238" w:rsidRDefault="000C6F53" w:rsidP="000C6F53">
                                    <w:pPr>
                                      <w:rPr>
                                        <w:sz w:val="20"/>
                                        <w:szCs w:val="20"/>
                                        <w:lang w:val="en-US"/>
                                      </w:rPr>
                                    </w:pPr>
                                    <w:r w:rsidRPr="006F7238">
                                      <w:rPr>
                                        <w:sz w:val="20"/>
                                        <w:szCs w:val="20"/>
                                        <w:lang w:val="en-US"/>
                                      </w:rPr>
                                      <w:t>FFFF</w:t>
                                    </w:r>
                                  </w:p>
                                </w:txbxContent>
                              </wps:txbx>
                              <wps:bodyPr rot="0" vert="horz" wrap="square" lIns="91440" tIns="45720" rIns="91440" bIns="45720" anchor="t" anchorCtr="0" upright="1">
                                <a:noAutofit/>
                              </wps:bodyPr>
                            </wps:wsp>
                            <wps:wsp>
                              <wps:cNvPr id="15" name="Text Box 46"/>
                              <wps:cNvSpPr txBox="1">
                                <a:spLocks noChangeArrowheads="1"/>
                              </wps:cNvSpPr>
                              <wps:spPr bwMode="auto">
                                <a:xfrm>
                                  <a:off x="6894" y="4554"/>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lg" len="sm"/>
                                      <a:tailEnd type="none" w="med"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43638B" w14:textId="77777777" w:rsidR="000C6F53" w:rsidRPr="006F7238" w:rsidRDefault="000C6F53" w:rsidP="000C6F53">
                                    <w:pPr>
                                      <w:rPr>
                                        <w:sz w:val="20"/>
                                        <w:szCs w:val="20"/>
                                        <w:lang w:val="en-US"/>
                                      </w:rPr>
                                    </w:pPr>
                                    <w:r>
                                      <w:rPr>
                                        <w:sz w:val="20"/>
                                        <w:szCs w:val="20"/>
                                        <w:lang w:val="en-US"/>
                                      </w:rPr>
                                      <w:t>0000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C91F3" id="Группа 12" o:spid="_x0000_s1091" style="position:absolute;left:0;text-align:left;margin-left:71.6pt;margin-top:38.2pt;width:243.6pt;height:53.7pt;z-index:251666432;mso-position-horizontal-relative:text;mso-position-vertical-relative:text" coordorigin="3462,3840" coordsize="4872,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">
                      <v:shape id="Text Box 44" o:spid="_x0000_s1092" type="#_x0000_t202" style="position:absolute;left:3462;top:3901;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Z8MA&#10;AADbAAAADwAAAGRycy9kb3ducmV2LnhtbERPTWvCQBC9C/0Pywi9SN1YwYbUVUqh0EsKNfaQ25Ad&#10;k2B2dsluY8yv7woFb/N4n7Pdj6YTA/W+taxgtUxAEFdWt1wrOBYfTykIH5A1dpZJwZU87HcPsy1m&#10;2l74m4ZDqEUMYZ+hgiYEl0npq4YM+qV1xJE72d5giLCvpe7xEsNNJ5+TZCMNthwbGnT03lB1Pvwa&#10;BXnKuZuKl+ti8l/DqiuT8sedlXqcj2+vIAKN4S7+d3/qOH8Nt1/i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Z8MAAADbAAAADwAAAAAAAAAAAAAAAACYAgAAZHJzL2Rv&#10;d25yZXYueG1sUEsFBgAAAAAEAAQA9QAAAIgDAAAAAA==&#10;" fillcolor="#ff9">
                        <v:stroke startarrowwidth="wide" startarrowlength="short" endarrowlength="long"/>
                        <v:textbox>
                          <w:txbxContent>
                            <w:p w14:paraId="72DC3AC5" w14:textId="77777777" w:rsidR="000C6F53" w:rsidRDefault="000C6F53" w:rsidP="000C6F53">
                              <w:pPr>
                                <w:jc w:val="center"/>
                                <w:rPr>
                                  <w:b/>
                                </w:rPr>
                              </w:pPr>
                            </w:p>
                            <w:p w14:paraId="05C79F31" w14:textId="77777777" w:rsidR="000C6F53" w:rsidRPr="006F7238" w:rsidRDefault="000C6F53" w:rsidP="000C6F53">
                              <w:pPr>
                                <w:jc w:val="center"/>
                                <w:rPr>
                                  <w:b/>
                                </w:rPr>
                              </w:pPr>
                              <w:r w:rsidRPr="006F7238">
                                <w:rPr>
                                  <w:b/>
                                </w:rPr>
                                <w:t>Порты ввода</w:t>
                              </w:r>
                              <w:r w:rsidRPr="006F7238">
                                <w:rPr>
                                  <w:b/>
                                  <w:lang w:val="en-US"/>
                                </w:rPr>
                                <w:t>/</w:t>
                              </w:r>
                              <w:r w:rsidRPr="006F7238">
                                <w:rPr>
                                  <w:b/>
                                </w:rPr>
                                <w:t>вывода</w:t>
                              </w:r>
                            </w:p>
                          </w:txbxContent>
                        </v:textbox>
                      </v:shape>
                      <v:shape id="Text Box 45" o:spid="_x0000_s1093" type="#_x0000_t202" style="position:absolute;left:6892;top:384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j88AA&#10;AADbAAAADwAAAGRycy9kb3ducmV2LnhtbERPS2sCMRC+F/ofwgheSs0qUstqlOIDhZ7UHnocNuMm&#10;uJksSdT13xuh0Nt8fM+ZLTrXiCuFaD0rGA4KEMSV15ZrBT/HzfsniJiQNTaeScGdIizmry8zLLW/&#10;8Z6uh1SLHMKxRAUmpbaUMlaGHMaBb4kzd/LBYcow1FIHvOVw18hRUXxIh5Zzg8GWloaq8+HiFNhv&#10;0+D9bYKrJMNW/66HnR1vlOr3uq8piERd+hf/uXc6zx/D85d8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Ij88AAAADbAAAADwAAAAAAAAAAAAAAAACYAgAAZHJzL2Rvd25y&#10;ZXYueG1sUEsFBgAAAAAEAAQA9QAAAIUDAAAAAA==&#10;" stroked="f">
                        <v:stroke startarrowwidth="wide" startarrowlength="short" endarrowlength="long"/>
                        <v:textbox>
                          <w:txbxContent>
                            <w:p w14:paraId="74D2DA77" w14:textId="77777777" w:rsidR="000C6F53" w:rsidRPr="006F7238" w:rsidRDefault="000C6F53" w:rsidP="000C6F53">
                              <w:pPr>
                                <w:rPr>
                                  <w:sz w:val="20"/>
                                  <w:szCs w:val="20"/>
                                  <w:lang w:val="en-US"/>
                                </w:rPr>
                              </w:pPr>
                              <w:r w:rsidRPr="006F7238">
                                <w:rPr>
                                  <w:sz w:val="20"/>
                                  <w:szCs w:val="20"/>
                                  <w:lang w:val="en-US"/>
                                </w:rPr>
                                <w:t>FFFF</w:t>
                              </w:r>
                            </w:p>
                          </w:txbxContent>
                        </v:textbox>
                      </v:shape>
                      <v:shape id="Text Box 46" o:spid="_x0000_s1094" type="#_x0000_t202" style="position:absolute;left:6894;top:455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GaMEA&#10;AADbAAAADwAAAGRycy9kb3ducmV2LnhtbERPS2sCMRC+C/0PYQQvUrNKbcvWKMUHFTx120OPw2a6&#10;CW4mSxJ1/fdNQfA2H99zFqveteJMIVrPCqaTAgRx7bXlRsH31+7xFURMyBpbz6TgShFWy4fBAkvt&#10;L/xJ5yo1IodwLFGBSakrpYy1IYdx4jvizP364DBlGBqpA15yuGvlrCiepUPLucFgR2tD9bE6OQX2&#10;YFq8jl9wk2T40D/baW+fdkqNhv37G4hEfbqLb+69zvPn8P9LP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ehmjBAAAA2wAAAA8AAAAAAAAAAAAAAAAAmAIAAGRycy9kb3du&#10;cmV2LnhtbFBLBQYAAAAABAAEAPUAAACGAwAAAAA=&#10;" stroked="f">
                        <v:stroke startarrowwidth="wide" startarrowlength="short" endarrowlength="long"/>
                        <v:textbox>
                          <w:txbxContent>
                            <w:p w14:paraId="1043638B" w14:textId="77777777" w:rsidR="000C6F53" w:rsidRPr="006F7238" w:rsidRDefault="000C6F53" w:rsidP="000C6F53">
                              <w:pPr>
                                <w:rPr>
                                  <w:sz w:val="20"/>
                                  <w:szCs w:val="20"/>
                                  <w:lang w:val="en-US"/>
                                </w:rPr>
                              </w:pPr>
                              <w:r>
                                <w:rPr>
                                  <w:sz w:val="20"/>
                                  <w:szCs w:val="20"/>
                                  <w:lang w:val="en-US"/>
                                </w:rPr>
                                <w:t>0000</w:t>
                              </w:r>
                            </w:p>
                          </w:txbxContent>
                        </v:textbox>
                      </v:shape>
                    </v:group>
                  </w:pict>
                </mc:Fallback>
              </mc:AlternateContent>
            </w:r>
            <w:r>
              <w:rPr>
                <w:b/>
              </w:rPr>
              <w:t>Память</w:t>
            </w:r>
          </w:p>
        </w:tc>
      </w:tr>
      <w:tr w:rsidR="000C6F53" w14:paraId="501B7248" w14:textId="77777777" w:rsidTr="00AF6DF8">
        <w:trPr>
          <w:trHeight w:val="1442"/>
        </w:trPr>
        <w:tc>
          <w:tcPr>
            <w:tcW w:w="896" w:type="dxa"/>
            <w:tcBorders>
              <w:top w:val="nil"/>
              <w:left w:val="nil"/>
              <w:bottom w:val="nil"/>
            </w:tcBorders>
            <w:shd w:val="clear" w:color="auto" w:fill="auto"/>
            <w:vAlign w:val="bottom"/>
          </w:tcPr>
          <w:p w14:paraId="60E27F82" w14:textId="77777777" w:rsidR="000C6F53" w:rsidRPr="009F1449" w:rsidRDefault="000C6F53" w:rsidP="00AF6DF8">
            <w:pPr>
              <w:jc w:val="right"/>
              <w:rPr>
                <w:b/>
                <w:lang w:val="en-US"/>
              </w:rPr>
            </w:pPr>
            <w:r>
              <w:rPr>
                <w:b/>
                <w:lang w:val="en-US"/>
              </w:rPr>
              <w:t>00..0</w:t>
            </w:r>
          </w:p>
        </w:tc>
        <w:tc>
          <w:tcPr>
            <w:tcW w:w="1181" w:type="dxa"/>
            <w:vMerge/>
            <w:shd w:val="clear" w:color="auto" w:fill="FFFF99"/>
            <w:vAlign w:val="center"/>
          </w:tcPr>
          <w:p w14:paraId="6C428CAB" w14:textId="77777777" w:rsidR="000C6F53" w:rsidRDefault="000C6F53" w:rsidP="00AF6DF8">
            <w:pPr>
              <w:jc w:val="center"/>
              <w:rPr>
                <w:b/>
              </w:rPr>
            </w:pPr>
          </w:p>
        </w:tc>
      </w:tr>
    </w:tbl>
    <w:p w14:paraId="47FC1F3B" w14:textId="77777777" w:rsidR="000C6F53" w:rsidRDefault="000C6F53" w:rsidP="000C6F53">
      <w:pPr>
        <w:ind w:firstLine="708"/>
        <w:jc w:val="both"/>
        <w:rPr>
          <w:b/>
          <w:lang w:val="en-US"/>
        </w:rPr>
      </w:pPr>
    </w:p>
    <w:p w14:paraId="2E46E391" w14:textId="77777777" w:rsidR="000C6F53" w:rsidRDefault="000C6F53" w:rsidP="000C6F53">
      <w:pPr>
        <w:ind w:firstLine="708"/>
        <w:jc w:val="both"/>
        <w:rPr>
          <w:b/>
        </w:rPr>
      </w:pPr>
      <w:r>
        <w:rPr>
          <w:b/>
        </w:rPr>
        <w:t>Использование раздельного адресного пространства предполагает, что одни и те же адреса могут применяться как для адресации ячеек памяти, так и для адресации портов ввода</w:t>
      </w:r>
      <w:r w:rsidRPr="00250837">
        <w:rPr>
          <w:b/>
        </w:rPr>
        <w:t>/</w:t>
      </w:r>
      <w:r>
        <w:rPr>
          <w:b/>
        </w:rPr>
        <w:t>вывода. При этом в системе команд процессора должны использоваться специальные команды для ввода</w:t>
      </w:r>
      <w:r w:rsidRPr="00250837">
        <w:rPr>
          <w:b/>
        </w:rPr>
        <w:t>/</w:t>
      </w:r>
      <w:r>
        <w:rPr>
          <w:b/>
        </w:rPr>
        <w:t>вывода, отличные от команд обмена с памятью. Достоинством  подобного подхода принято считать возможность использования более короткого адреса порта ввода</w:t>
      </w:r>
      <w:r w:rsidRPr="00250837">
        <w:rPr>
          <w:b/>
        </w:rPr>
        <w:t>/</w:t>
      </w:r>
      <w:r>
        <w:rPr>
          <w:b/>
        </w:rPr>
        <w:t>вывода по сравнению с адресом ячейки памяти.</w:t>
      </w:r>
    </w:p>
    <w:p w14:paraId="7094EFF0" w14:textId="77777777" w:rsidR="000C6F53" w:rsidRDefault="000C6F53" w:rsidP="000C6F53">
      <w:pPr>
        <w:ind w:firstLine="708"/>
        <w:jc w:val="both"/>
        <w:rPr>
          <w:b/>
        </w:rPr>
      </w:pPr>
      <w:r>
        <w:rPr>
          <w:b/>
        </w:rPr>
        <w:t xml:space="preserve">Так, например, в системе команд процессора </w:t>
      </w:r>
      <w:r>
        <w:rPr>
          <w:b/>
          <w:lang w:val="en-US"/>
        </w:rPr>
        <w:t>Intel</w:t>
      </w:r>
      <w:r>
        <w:rPr>
          <w:b/>
        </w:rPr>
        <w:t xml:space="preserve"> для адресации портов ввода</w:t>
      </w:r>
      <w:r w:rsidRPr="00770BE2">
        <w:rPr>
          <w:b/>
        </w:rPr>
        <w:t>/</w:t>
      </w:r>
      <w:r>
        <w:rPr>
          <w:b/>
        </w:rPr>
        <w:t>вывода может использоваться либо 1 байт (при прямой адресации порта), либо 2 байта (при косвенной адресации порта).</w:t>
      </w:r>
    </w:p>
    <w:p w14:paraId="1CC5C838" w14:textId="77777777" w:rsidR="000C6F53" w:rsidRPr="000C6F53" w:rsidRDefault="000C6F53" w:rsidP="000C6F53">
      <w:pPr>
        <w:ind w:firstLine="708"/>
        <w:jc w:val="both"/>
        <w:rPr>
          <w:b/>
        </w:rPr>
      </w:pPr>
      <w:r>
        <w:rPr>
          <w:b/>
        </w:rPr>
        <w:t xml:space="preserve">При косвенном задании адреса используется регистр </w:t>
      </w:r>
      <w:r>
        <w:rPr>
          <w:b/>
          <w:lang w:val="en-US"/>
        </w:rPr>
        <w:t>DX</w:t>
      </w:r>
      <w:r>
        <w:rPr>
          <w:b/>
        </w:rPr>
        <w:t xml:space="preserve"> (неявно адресуемый), в котором и находится адрес порта ввода</w:t>
      </w:r>
      <w:r w:rsidRPr="00300CA4">
        <w:rPr>
          <w:b/>
        </w:rPr>
        <w:t>/</w:t>
      </w:r>
      <w:r>
        <w:rPr>
          <w:b/>
        </w:rPr>
        <w:t>вывода.</w:t>
      </w:r>
    </w:p>
    <w:p w14:paraId="6A9ED3E6" w14:textId="77777777" w:rsidR="000C6F53" w:rsidRPr="000C6F53" w:rsidRDefault="000C6F53" w:rsidP="000C6F53">
      <w:pPr>
        <w:ind w:firstLine="708"/>
        <w:jc w:val="both"/>
        <w:rPr>
          <w:b/>
          <w:color w:val="0000FF"/>
        </w:rPr>
      </w:pPr>
    </w:p>
    <w:p w14:paraId="6A340A4D" w14:textId="77777777" w:rsidR="000C6F53" w:rsidRPr="000C6F53" w:rsidRDefault="000C6F53" w:rsidP="000C6F53">
      <w:pPr>
        <w:ind w:firstLine="708"/>
        <w:jc w:val="center"/>
        <w:rPr>
          <w:b/>
          <w:color w:val="0000FF"/>
        </w:rPr>
      </w:pPr>
      <w:r w:rsidRPr="00300CA4">
        <w:rPr>
          <w:b/>
          <w:color w:val="0000FF"/>
        </w:rPr>
        <w:t>Единое адресное пространство.</w:t>
      </w:r>
    </w:p>
    <w:p w14:paraId="697C0D74" w14:textId="77777777" w:rsidR="000C6F53" w:rsidRPr="000C6F53" w:rsidRDefault="000C6F53" w:rsidP="000C6F53">
      <w:pPr>
        <w:ind w:firstLine="708"/>
        <w:jc w:val="center"/>
        <w:rPr>
          <w:b/>
          <w:color w:val="0000FF"/>
        </w:rPr>
      </w:pPr>
    </w:p>
    <w:p w14:paraId="571D010B" w14:textId="77777777" w:rsidR="000C6F53" w:rsidRDefault="000C6F53" w:rsidP="000C6F53">
      <w:pPr>
        <w:ind w:firstLine="708"/>
        <w:jc w:val="both"/>
        <w:rPr>
          <w:b/>
        </w:rPr>
      </w:pPr>
      <w:r>
        <w:rPr>
          <w:b/>
        </w:rPr>
        <w:t>Использование единого адресного пространства существенно влияет как на систему команд процессора, так и на управление вводом</w:t>
      </w:r>
      <w:r w:rsidRPr="00857EF9">
        <w:rPr>
          <w:b/>
        </w:rPr>
        <w:t>/</w:t>
      </w:r>
      <w:r>
        <w:rPr>
          <w:b/>
        </w:rPr>
        <w:t>выводом на аппаратном уровне.</w:t>
      </w:r>
    </w:p>
    <w:p w14:paraId="0EBDDE0A" w14:textId="77777777" w:rsidR="000C6F53" w:rsidRPr="00857EF9" w:rsidRDefault="000C6F53" w:rsidP="000C6F53">
      <w:pPr>
        <w:ind w:firstLine="708"/>
        <w:jc w:val="both"/>
        <w:rPr>
          <w:b/>
        </w:rPr>
      </w:pPr>
    </w:p>
    <w:p w14:paraId="24FBCD59" w14:textId="77777777" w:rsidR="000C6F53" w:rsidRDefault="000C6F53" w:rsidP="000C6F53">
      <w:pPr>
        <w:ind w:firstLine="708"/>
        <w:jc w:val="both"/>
        <w:rPr>
          <w:b/>
        </w:rPr>
      </w:pPr>
    </w:p>
    <w:tbl>
      <w:tblPr>
        <w:tblStyle w:val="a4"/>
        <w:tblpPr w:leftFromText="180" w:rightFromText="180" w:vertAnchor="text" w:horzAnchor="page" w:tblpX="1747" w:tblpY="-5"/>
        <w:tblW w:w="0" w:type="auto"/>
        <w:shd w:val="clear" w:color="auto" w:fill="FFFF99"/>
        <w:tblLook w:val="01E0" w:firstRow="1" w:lastRow="1" w:firstColumn="1" w:lastColumn="1" w:noHBand="0" w:noVBand="0"/>
      </w:tblPr>
      <w:tblGrid>
        <w:gridCol w:w="896"/>
        <w:gridCol w:w="1712"/>
      </w:tblGrid>
      <w:tr w:rsidR="000C6F53" w14:paraId="1BFB93C7" w14:textId="77777777" w:rsidTr="00AF6DF8">
        <w:trPr>
          <w:trHeight w:val="1367"/>
        </w:trPr>
        <w:tc>
          <w:tcPr>
            <w:tcW w:w="896" w:type="dxa"/>
            <w:tcBorders>
              <w:top w:val="nil"/>
              <w:left w:val="nil"/>
              <w:bottom w:val="nil"/>
            </w:tcBorders>
            <w:shd w:val="clear" w:color="auto" w:fill="auto"/>
          </w:tcPr>
          <w:p w14:paraId="6B018D25" w14:textId="77777777" w:rsidR="000C6F53" w:rsidRPr="009F1449" w:rsidRDefault="000C6F53" w:rsidP="00AF6DF8">
            <w:pPr>
              <w:jc w:val="right"/>
              <w:rPr>
                <w:b/>
                <w:lang w:val="en-US"/>
              </w:rPr>
            </w:pPr>
            <w:r>
              <w:rPr>
                <w:b/>
                <w:lang w:val="en-US"/>
              </w:rPr>
              <w:t>FF..F</w:t>
            </w:r>
          </w:p>
        </w:tc>
        <w:tc>
          <w:tcPr>
            <w:tcW w:w="1181" w:type="dxa"/>
            <w:shd w:val="clear" w:color="auto" w:fill="FFFF99"/>
            <w:vAlign w:val="center"/>
          </w:tcPr>
          <w:p w14:paraId="3590BF06" w14:textId="77777777" w:rsidR="000C6F53" w:rsidRDefault="000C6F53" w:rsidP="00AF6DF8">
            <w:pPr>
              <w:jc w:val="center"/>
              <w:rPr>
                <w:b/>
                <w:lang w:val="en-US"/>
              </w:rPr>
            </w:pPr>
          </w:p>
          <w:p w14:paraId="0CFD2951" w14:textId="77777777" w:rsidR="000C6F53" w:rsidRPr="00857EF9" w:rsidRDefault="000C6F53" w:rsidP="00AF6DF8">
            <w:pPr>
              <w:jc w:val="center"/>
              <w:rPr>
                <w:b/>
              </w:rPr>
            </w:pPr>
            <w:r>
              <w:rPr>
                <w:b/>
              </w:rPr>
              <w:t>Порты ввода</w:t>
            </w:r>
            <w:r>
              <w:rPr>
                <w:b/>
                <w:lang w:val="en-US"/>
              </w:rPr>
              <w:t>/</w:t>
            </w:r>
            <w:r>
              <w:rPr>
                <w:b/>
              </w:rPr>
              <w:t>вывода</w:t>
            </w:r>
          </w:p>
          <w:p w14:paraId="6726BD9F" w14:textId="77777777" w:rsidR="000C6F53" w:rsidRDefault="000C6F53" w:rsidP="00AF6DF8">
            <w:pPr>
              <w:jc w:val="center"/>
              <w:rPr>
                <w:b/>
                <w:lang w:val="en-US"/>
              </w:rPr>
            </w:pPr>
          </w:p>
          <w:p w14:paraId="54457B9D" w14:textId="77777777" w:rsidR="000C6F53" w:rsidRDefault="000C6F53" w:rsidP="00AF6DF8">
            <w:pPr>
              <w:jc w:val="center"/>
              <w:rPr>
                <w:b/>
                <w:lang w:val="en-US"/>
              </w:rPr>
            </w:pPr>
          </w:p>
          <w:p w14:paraId="08A423BC" w14:textId="77777777" w:rsidR="000C6F53" w:rsidRPr="009F1449" w:rsidRDefault="000C6F53" w:rsidP="00AF6DF8">
            <w:pPr>
              <w:jc w:val="center"/>
              <w:rPr>
                <w:b/>
              </w:rPr>
            </w:pPr>
          </w:p>
        </w:tc>
      </w:tr>
      <w:tr w:rsidR="000C6F53" w14:paraId="7927555A" w14:textId="77777777" w:rsidTr="00AF6DF8">
        <w:trPr>
          <w:trHeight w:val="1442"/>
        </w:trPr>
        <w:tc>
          <w:tcPr>
            <w:tcW w:w="896" w:type="dxa"/>
            <w:tcBorders>
              <w:top w:val="nil"/>
              <w:left w:val="nil"/>
              <w:bottom w:val="nil"/>
            </w:tcBorders>
            <w:shd w:val="clear" w:color="auto" w:fill="auto"/>
            <w:vAlign w:val="bottom"/>
          </w:tcPr>
          <w:p w14:paraId="1D6100C7" w14:textId="77777777" w:rsidR="000C6F53" w:rsidRPr="009F1449" w:rsidRDefault="000C6F53" w:rsidP="00AF6DF8">
            <w:pPr>
              <w:jc w:val="right"/>
              <w:rPr>
                <w:b/>
                <w:lang w:val="en-US"/>
              </w:rPr>
            </w:pPr>
            <w:r>
              <w:rPr>
                <w:b/>
                <w:lang w:val="en-US"/>
              </w:rPr>
              <w:t>00..0</w:t>
            </w:r>
          </w:p>
        </w:tc>
        <w:tc>
          <w:tcPr>
            <w:tcW w:w="1181" w:type="dxa"/>
            <w:shd w:val="clear" w:color="auto" w:fill="FFFF99"/>
            <w:vAlign w:val="center"/>
          </w:tcPr>
          <w:p w14:paraId="2D6790B6" w14:textId="77777777" w:rsidR="000C6F53" w:rsidRDefault="000C6F53" w:rsidP="00AF6DF8">
            <w:pPr>
              <w:jc w:val="center"/>
              <w:rPr>
                <w:b/>
              </w:rPr>
            </w:pPr>
            <w:r>
              <w:rPr>
                <w:b/>
              </w:rPr>
              <w:t>Память</w:t>
            </w:r>
          </w:p>
        </w:tc>
      </w:tr>
    </w:tbl>
    <w:p w14:paraId="75026995" w14:textId="77777777" w:rsidR="000C6F53" w:rsidRPr="009323B7" w:rsidRDefault="000C6F53" w:rsidP="000C6F53">
      <w:pPr>
        <w:ind w:firstLine="708"/>
        <w:jc w:val="both"/>
        <w:rPr>
          <w:b/>
        </w:rPr>
      </w:pPr>
    </w:p>
    <w:p w14:paraId="78997E20" w14:textId="77777777" w:rsidR="000C6F53" w:rsidRDefault="000C6F53" w:rsidP="000C6F53">
      <w:pPr>
        <w:ind w:firstLine="708"/>
        <w:jc w:val="both"/>
        <w:rPr>
          <w:b/>
        </w:rPr>
      </w:pPr>
      <w:r>
        <w:rPr>
          <w:b/>
        </w:rPr>
        <w:t>Некоторая область адресного пространства в старших адресах используется не для адресации памяти, а  для адресации портов ввода</w:t>
      </w:r>
      <w:r w:rsidRPr="00857EF9">
        <w:rPr>
          <w:b/>
        </w:rPr>
        <w:t>/</w:t>
      </w:r>
      <w:r>
        <w:rPr>
          <w:b/>
        </w:rPr>
        <w:t xml:space="preserve">вывода. Подобная идея была впервые реализована в мини ЭВМ </w:t>
      </w:r>
      <w:r>
        <w:rPr>
          <w:b/>
          <w:lang w:val="en-US"/>
        </w:rPr>
        <w:t>PDP</w:t>
      </w:r>
      <w:r w:rsidRPr="00857EF9">
        <w:rPr>
          <w:b/>
        </w:rPr>
        <w:t xml:space="preserve"> – 11(</w:t>
      </w:r>
      <w:r>
        <w:rPr>
          <w:b/>
          <w:lang w:val="en-US"/>
        </w:rPr>
        <w:t>DEC</w:t>
      </w:r>
      <w:r w:rsidRPr="00857EF9">
        <w:rPr>
          <w:b/>
        </w:rPr>
        <w:t xml:space="preserve">). </w:t>
      </w:r>
      <w:r>
        <w:rPr>
          <w:b/>
        </w:rPr>
        <w:t>Подобный способ хорошо вписывается</w:t>
      </w:r>
      <w:r w:rsidRPr="008F6A27">
        <w:rPr>
          <w:b/>
        </w:rPr>
        <w:t xml:space="preserve"> </w:t>
      </w:r>
      <w:r>
        <w:rPr>
          <w:b/>
        </w:rPr>
        <w:t>в рамки так называемого  магистрального интерфейса.</w:t>
      </w:r>
    </w:p>
    <w:p w14:paraId="33887B5A" w14:textId="77777777" w:rsidR="000C6F53" w:rsidRDefault="000C6F53" w:rsidP="000C6F53">
      <w:pPr>
        <w:ind w:firstLine="708"/>
        <w:jc w:val="both"/>
        <w:rPr>
          <w:b/>
        </w:rPr>
      </w:pPr>
      <w:r>
        <w:rPr>
          <w:b/>
        </w:rPr>
        <w:t xml:space="preserve"> В системе команд отсутствуют специальные команды ввода</w:t>
      </w:r>
      <w:r w:rsidRPr="008F6A27">
        <w:rPr>
          <w:b/>
        </w:rPr>
        <w:t>/</w:t>
      </w:r>
      <w:r>
        <w:rPr>
          <w:b/>
        </w:rPr>
        <w:t>вывода, и обмен между памятью и портами ввода</w:t>
      </w:r>
      <w:r w:rsidRPr="008F6A27">
        <w:rPr>
          <w:b/>
        </w:rPr>
        <w:t>/</w:t>
      </w:r>
      <w:r>
        <w:rPr>
          <w:b/>
        </w:rPr>
        <w:t xml:space="preserve">вывода реализуется по аналогии с обменом между процессором и памятью с использованием обычной команды типа </w:t>
      </w:r>
      <w:r>
        <w:rPr>
          <w:b/>
          <w:lang w:val="en-US"/>
        </w:rPr>
        <w:t>MOV</w:t>
      </w:r>
      <w:r w:rsidRPr="008F6A27">
        <w:rPr>
          <w:b/>
        </w:rPr>
        <w:t>.</w:t>
      </w:r>
    </w:p>
    <w:p w14:paraId="15F0EA90" w14:textId="77777777" w:rsidR="000C6F53" w:rsidRPr="000C6F53" w:rsidRDefault="000C6F53" w:rsidP="000C6F53">
      <w:pPr>
        <w:ind w:firstLine="708"/>
        <w:jc w:val="center"/>
        <w:rPr>
          <w:b/>
        </w:rPr>
      </w:pPr>
      <w:r>
        <w:rPr>
          <w:b/>
        </w:rPr>
        <w:t>Организация ввода</w:t>
      </w:r>
      <w:r w:rsidRPr="008F6A27">
        <w:rPr>
          <w:b/>
        </w:rPr>
        <w:t>/</w:t>
      </w:r>
      <w:r>
        <w:rPr>
          <w:b/>
        </w:rPr>
        <w:t>вывода с отображением на память обладает следующими достоинствами</w:t>
      </w:r>
      <w:r w:rsidRPr="008F6A27">
        <w:rPr>
          <w:b/>
        </w:rPr>
        <w:t>:</w:t>
      </w:r>
    </w:p>
    <w:p w14:paraId="566358FF" w14:textId="77777777" w:rsidR="000C6F53" w:rsidRDefault="000C6F53" w:rsidP="000C6F53">
      <w:pPr>
        <w:numPr>
          <w:ilvl w:val="1"/>
          <w:numId w:val="18"/>
        </w:numPr>
        <w:jc w:val="both"/>
        <w:rPr>
          <w:b/>
        </w:rPr>
      </w:pPr>
      <w:r>
        <w:rPr>
          <w:b/>
        </w:rPr>
        <w:lastRenderedPageBreak/>
        <w:t>Не требуются специальные команды ввода</w:t>
      </w:r>
      <w:r w:rsidRPr="008F6A27">
        <w:rPr>
          <w:b/>
        </w:rPr>
        <w:t>/</w:t>
      </w:r>
      <w:r>
        <w:rPr>
          <w:b/>
        </w:rPr>
        <w:t>вывода (упрощение системы команд).</w:t>
      </w:r>
    </w:p>
    <w:p w14:paraId="3C5A21CD" w14:textId="77777777" w:rsidR="000C6F53" w:rsidRDefault="000C6F53" w:rsidP="000C6F53">
      <w:pPr>
        <w:numPr>
          <w:ilvl w:val="1"/>
          <w:numId w:val="18"/>
        </w:numPr>
        <w:jc w:val="both"/>
        <w:rPr>
          <w:b/>
        </w:rPr>
      </w:pPr>
      <w:r>
        <w:rPr>
          <w:b/>
        </w:rPr>
        <w:t>Возможность использования любых видов обработки (реализуется и</w:t>
      </w:r>
      <w:r w:rsidRPr="008F6A27">
        <w:rPr>
          <w:b/>
        </w:rPr>
        <w:t>/</w:t>
      </w:r>
      <w:r>
        <w:rPr>
          <w:b/>
        </w:rPr>
        <w:t>или логическими командами применительно к содержимому портов ввода</w:t>
      </w:r>
      <w:r w:rsidRPr="008F6A27">
        <w:rPr>
          <w:b/>
        </w:rPr>
        <w:t>/</w:t>
      </w:r>
      <w:r>
        <w:rPr>
          <w:b/>
        </w:rPr>
        <w:t>вывода)</w:t>
      </w:r>
      <w:r w:rsidRPr="00300CA4">
        <w:rPr>
          <w:b/>
        </w:rPr>
        <w:t>.</w:t>
      </w:r>
    </w:p>
    <w:p w14:paraId="68CF9647" w14:textId="77777777" w:rsidR="000C6F53" w:rsidRDefault="000C6F53" w:rsidP="000C6F53">
      <w:pPr>
        <w:jc w:val="center"/>
        <w:rPr>
          <w:b/>
        </w:rPr>
      </w:pPr>
      <w:r>
        <w:rPr>
          <w:b/>
        </w:rPr>
        <w:t>Недостатками использование совмещенного адресного пространства являются</w:t>
      </w:r>
      <w:r w:rsidRPr="008F6A27">
        <w:rPr>
          <w:b/>
        </w:rPr>
        <w:t>:</w:t>
      </w:r>
    </w:p>
    <w:p w14:paraId="7EC515B4" w14:textId="77777777" w:rsidR="000C6F53" w:rsidRDefault="000C6F53" w:rsidP="000C6F53">
      <w:pPr>
        <w:numPr>
          <w:ilvl w:val="0"/>
          <w:numId w:val="21"/>
        </w:numPr>
        <w:ind w:hanging="259"/>
        <w:jc w:val="both"/>
        <w:rPr>
          <w:b/>
        </w:rPr>
      </w:pPr>
      <w:r>
        <w:rPr>
          <w:b/>
        </w:rPr>
        <w:t>Усложнение управления кэшированием, связанное с необходимостью запрета кэширования адресного пространства, выделенного для портов ввода</w:t>
      </w:r>
      <w:r w:rsidRPr="008F6A27">
        <w:rPr>
          <w:b/>
        </w:rPr>
        <w:t>/</w:t>
      </w:r>
      <w:r>
        <w:rPr>
          <w:b/>
        </w:rPr>
        <w:t>вывода.</w:t>
      </w:r>
    </w:p>
    <w:p w14:paraId="69DE9A84" w14:textId="77777777" w:rsidR="000C6F53" w:rsidRDefault="000C6F53" w:rsidP="000C6F53">
      <w:pPr>
        <w:numPr>
          <w:ilvl w:val="0"/>
          <w:numId w:val="21"/>
        </w:numPr>
        <w:ind w:hanging="259"/>
        <w:jc w:val="both"/>
        <w:rPr>
          <w:b/>
        </w:rPr>
      </w:pPr>
      <w:r>
        <w:rPr>
          <w:b/>
        </w:rPr>
        <w:t>Сложность реализации этого способа для многошинной архитектуры.</w:t>
      </w:r>
    </w:p>
    <w:p w14:paraId="1BDAAB2C" w14:textId="77777777" w:rsidR="000C6F53" w:rsidRDefault="000C6F53" w:rsidP="000C6F53">
      <w:pPr>
        <w:ind w:firstLine="720"/>
        <w:jc w:val="both"/>
        <w:rPr>
          <w:b/>
        </w:rPr>
      </w:pPr>
      <w:r>
        <w:rPr>
          <w:b/>
        </w:rPr>
        <w:t>Для одношинной архитектуры любой адрес, выставляемый на шину адреса, сравнивается всеми модулями памяти и ввода</w:t>
      </w:r>
      <w:r w:rsidRPr="00C50FBD">
        <w:rPr>
          <w:b/>
        </w:rPr>
        <w:t>/</w:t>
      </w:r>
      <w:r>
        <w:rPr>
          <w:b/>
        </w:rPr>
        <w:t>вывода на предмет собственной принадлежности. При раздельных шинах памяти и ввода</w:t>
      </w:r>
      <w:r w:rsidRPr="00C50FBD">
        <w:rPr>
          <w:b/>
        </w:rPr>
        <w:t>/</w:t>
      </w:r>
      <w:r>
        <w:rPr>
          <w:b/>
        </w:rPr>
        <w:t>вывода требуются дополнительные затраты для проверки адреса на его принадлежность к памяти  или вводу</w:t>
      </w:r>
      <w:r w:rsidRPr="00C50FBD">
        <w:rPr>
          <w:b/>
        </w:rPr>
        <w:t>/</w:t>
      </w:r>
      <w:r>
        <w:rPr>
          <w:b/>
        </w:rPr>
        <w:t>выводу.</w:t>
      </w:r>
    </w:p>
    <w:p w14:paraId="2EE57C12" w14:textId="77777777" w:rsidR="000C6F53" w:rsidRDefault="000C6F53" w:rsidP="000C6F53">
      <w:pPr>
        <w:ind w:firstLine="720"/>
        <w:jc w:val="both"/>
        <w:rPr>
          <w:b/>
          <w:lang w:val="en-US"/>
        </w:rPr>
      </w:pPr>
      <w:r>
        <w:rPr>
          <w:b/>
        </w:rPr>
        <w:t>Возможные способы решения проблемы</w:t>
      </w:r>
      <w:r>
        <w:rPr>
          <w:b/>
          <w:lang w:val="en-US"/>
        </w:rPr>
        <w:t>:</w:t>
      </w:r>
    </w:p>
    <w:p w14:paraId="34D58426" w14:textId="77777777" w:rsidR="000C6F53" w:rsidRDefault="000C6F53" w:rsidP="000C6F53">
      <w:pPr>
        <w:numPr>
          <w:ilvl w:val="0"/>
          <w:numId w:val="22"/>
        </w:numPr>
        <w:jc w:val="both"/>
        <w:rPr>
          <w:b/>
        </w:rPr>
      </w:pPr>
      <w:r>
        <w:rPr>
          <w:b/>
        </w:rPr>
        <w:t>первоначальный запрос направляется к памяти по быстрой шине,   а затем, если память не может ответить на него, то запрос перенаправляется в шину ввода</w:t>
      </w:r>
      <w:r w:rsidRPr="00C50FBD">
        <w:rPr>
          <w:b/>
        </w:rPr>
        <w:t>/</w:t>
      </w:r>
      <w:r>
        <w:rPr>
          <w:b/>
        </w:rPr>
        <w:t>вывода</w:t>
      </w:r>
      <w:r w:rsidRPr="00B37198">
        <w:rPr>
          <w:b/>
        </w:rPr>
        <w:t>;</w:t>
      </w:r>
    </w:p>
    <w:p w14:paraId="7E3B75D3" w14:textId="77777777" w:rsidR="000C6F53" w:rsidRDefault="000C6F53" w:rsidP="000C6F53">
      <w:pPr>
        <w:numPr>
          <w:ilvl w:val="0"/>
          <w:numId w:val="22"/>
        </w:numPr>
        <w:jc w:val="both"/>
        <w:rPr>
          <w:b/>
        </w:rPr>
      </w:pPr>
      <w:r>
        <w:rPr>
          <w:b/>
        </w:rPr>
        <w:t>фильтрация адресов специальной микросхемой, отделяющей адреса памяти от адресов портов ввода</w:t>
      </w:r>
      <w:r w:rsidRPr="00C50FBD">
        <w:rPr>
          <w:b/>
        </w:rPr>
        <w:t>/</w:t>
      </w:r>
      <w:r>
        <w:rPr>
          <w:b/>
        </w:rPr>
        <w:t>вывода</w:t>
      </w:r>
      <w:r w:rsidRPr="00B37198">
        <w:rPr>
          <w:b/>
        </w:rPr>
        <w:t xml:space="preserve">; </w:t>
      </w:r>
      <w:r>
        <w:rPr>
          <w:b/>
        </w:rPr>
        <w:t xml:space="preserve">в частном случае подобную функцию может выполнять мост </w:t>
      </w:r>
      <w:r>
        <w:rPr>
          <w:b/>
          <w:lang w:val="en-US"/>
        </w:rPr>
        <w:t>PCI</w:t>
      </w:r>
      <w:r>
        <w:rPr>
          <w:b/>
        </w:rPr>
        <w:t>, в состав которого входят специальные регистры  диапазона</w:t>
      </w:r>
      <w:r w:rsidRPr="00B37198">
        <w:rPr>
          <w:b/>
        </w:rPr>
        <w:t>;</w:t>
      </w:r>
      <w:r>
        <w:rPr>
          <w:b/>
        </w:rPr>
        <w:t xml:space="preserve"> при этом все адреса, попадающие в мост и принадлежащие выделенному диапазону, передаются в дальнейшем не к памяти, а непосредственно в шину </w:t>
      </w:r>
      <w:r>
        <w:rPr>
          <w:b/>
          <w:lang w:val="en-US"/>
        </w:rPr>
        <w:t>PCI</w:t>
      </w:r>
      <w:r>
        <w:rPr>
          <w:b/>
        </w:rPr>
        <w:t>, которая служит шиной ввода</w:t>
      </w:r>
      <w:r w:rsidRPr="00CA6BB5">
        <w:rPr>
          <w:b/>
        </w:rPr>
        <w:t>/</w:t>
      </w:r>
      <w:r>
        <w:rPr>
          <w:b/>
        </w:rPr>
        <w:t>вывода.</w:t>
      </w:r>
    </w:p>
    <w:p w14:paraId="4A241F8E" w14:textId="77777777" w:rsidR="000C6F53" w:rsidRDefault="000C6F53" w:rsidP="000C6F53">
      <w:pPr>
        <w:ind w:left="1440"/>
        <w:jc w:val="both"/>
        <w:rPr>
          <w:b/>
        </w:rPr>
      </w:pPr>
    </w:p>
    <w:p w14:paraId="66DB66D2" w14:textId="77777777" w:rsidR="000C6F53" w:rsidRDefault="000C6F53" w:rsidP="000C6F53">
      <w:pPr>
        <w:ind w:firstLine="709"/>
        <w:jc w:val="center"/>
        <w:rPr>
          <w:rFonts w:ascii="Arial" w:hAnsi="Arial" w:cs="Arial"/>
          <w:b/>
          <w:sz w:val="28"/>
          <w:szCs w:val="28"/>
        </w:rPr>
      </w:pPr>
      <w:r w:rsidRPr="00CA6BB5">
        <w:rPr>
          <w:rFonts w:ascii="Arial" w:hAnsi="Arial" w:cs="Arial"/>
          <w:b/>
          <w:sz w:val="28"/>
          <w:szCs w:val="28"/>
        </w:rPr>
        <w:t>Способы организации ввода</w:t>
      </w:r>
      <w:r w:rsidRPr="000C6F53">
        <w:rPr>
          <w:rFonts w:ascii="Arial" w:hAnsi="Arial" w:cs="Arial"/>
          <w:b/>
          <w:sz w:val="28"/>
          <w:szCs w:val="28"/>
        </w:rPr>
        <w:t>/</w:t>
      </w:r>
      <w:r w:rsidRPr="00CA6BB5">
        <w:rPr>
          <w:rFonts w:ascii="Arial" w:hAnsi="Arial" w:cs="Arial"/>
          <w:b/>
          <w:sz w:val="28"/>
          <w:szCs w:val="28"/>
        </w:rPr>
        <w:t>вывода.</w:t>
      </w:r>
    </w:p>
    <w:p w14:paraId="0A047722" w14:textId="77777777" w:rsidR="000C6F53" w:rsidRDefault="000C6F53" w:rsidP="000C6F53">
      <w:pPr>
        <w:ind w:firstLine="709"/>
        <w:jc w:val="center"/>
        <w:rPr>
          <w:rFonts w:ascii="Arial" w:hAnsi="Arial" w:cs="Arial"/>
          <w:b/>
          <w:sz w:val="28"/>
          <w:szCs w:val="28"/>
        </w:rPr>
      </w:pPr>
    </w:p>
    <w:p w14:paraId="685B1BF4" w14:textId="77777777" w:rsidR="000C6F53" w:rsidRPr="000C6F53" w:rsidRDefault="000C6F53" w:rsidP="000C6F53">
      <w:pPr>
        <w:ind w:firstLine="709"/>
        <w:jc w:val="center"/>
        <w:rPr>
          <w:sz w:val="16"/>
          <w:szCs w:val="16"/>
        </w:rPr>
      </w:pPr>
      <w:r w:rsidRPr="00CA6BB5">
        <w:rPr>
          <w:b/>
          <w:color w:val="0000FF"/>
        </w:rPr>
        <w:t>Программно управляемый ввод/вывод (ПУВВ)</w:t>
      </w:r>
      <w:r>
        <w:rPr>
          <w:b/>
          <w:color w:val="0000FF"/>
        </w:rPr>
        <w:t xml:space="preserve">. </w:t>
      </w:r>
      <w:r w:rsidRPr="00B54B2F">
        <w:rPr>
          <w:sz w:val="16"/>
          <w:szCs w:val="16"/>
        </w:rPr>
        <w:t>(гл.8 Цилькер)</w:t>
      </w:r>
    </w:p>
    <w:p w14:paraId="0A4C6039" w14:textId="77777777" w:rsidR="000C6F53" w:rsidRPr="000C6F53" w:rsidRDefault="000C6F53" w:rsidP="000C6F53">
      <w:pPr>
        <w:ind w:firstLine="709"/>
        <w:jc w:val="center"/>
        <w:rPr>
          <w:b/>
          <w:color w:val="0000FF"/>
        </w:rPr>
      </w:pPr>
    </w:p>
    <w:p w14:paraId="2F14127F" w14:textId="77777777" w:rsidR="000C6F53" w:rsidRPr="00CA6BB5" w:rsidRDefault="000C6F53" w:rsidP="000C6F53">
      <w:pPr>
        <w:ind w:firstLine="709"/>
        <w:jc w:val="both"/>
        <w:rPr>
          <w:b/>
        </w:rPr>
      </w:pPr>
      <w:r>
        <w:rPr>
          <w:b/>
        </w:rPr>
        <w:t>Ввод</w:t>
      </w:r>
      <w:r w:rsidRPr="00CA6BB5">
        <w:rPr>
          <w:b/>
        </w:rPr>
        <w:t>/</w:t>
      </w:r>
      <w:r>
        <w:rPr>
          <w:b/>
        </w:rPr>
        <w:t>вывод осуществляется при непосредственном участии ЦП. Реализация ввода</w:t>
      </w:r>
      <w:r w:rsidRPr="00CA6BB5">
        <w:rPr>
          <w:b/>
        </w:rPr>
        <w:t>/</w:t>
      </w:r>
      <w:r>
        <w:rPr>
          <w:b/>
        </w:rPr>
        <w:t>вывода производится специальной программой (драйвером ВУ), в котором выполняются следующие действия</w:t>
      </w:r>
      <w:r w:rsidRPr="00CA6BB5">
        <w:rPr>
          <w:b/>
        </w:rPr>
        <w:t>:</w:t>
      </w:r>
    </w:p>
    <w:p w14:paraId="301656EC" w14:textId="77777777" w:rsidR="000C6F53" w:rsidRDefault="000C6F53" w:rsidP="000C6F53">
      <w:pPr>
        <w:numPr>
          <w:ilvl w:val="0"/>
          <w:numId w:val="23"/>
        </w:numPr>
        <w:jc w:val="both"/>
        <w:rPr>
          <w:b/>
        </w:rPr>
      </w:pPr>
      <w:r>
        <w:rPr>
          <w:b/>
        </w:rPr>
        <w:t>Пересылка порции данных между ОП и портом ввода</w:t>
      </w:r>
      <w:r w:rsidRPr="00DE5B5B">
        <w:rPr>
          <w:b/>
        </w:rPr>
        <w:t>/</w:t>
      </w:r>
      <w:r>
        <w:rPr>
          <w:b/>
        </w:rPr>
        <w:t>вывода (как правило, в качестве промежуточного звена используется какой – либо регистр ЦП).</w:t>
      </w:r>
    </w:p>
    <w:p w14:paraId="64116BD5" w14:textId="77777777" w:rsidR="000C6F53" w:rsidRDefault="000C6F53" w:rsidP="000C6F53">
      <w:pPr>
        <w:numPr>
          <w:ilvl w:val="0"/>
          <w:numId w:val="23"/>
        </w:numPr>
        <w:jc w:val="both"/>
        <w:rPr>
          <w:b/>
        </w:rPr>
      </w:pPr>
      <w:r>
        <w:rPr>
          <w:b/>
        </w:rPr>
        <w:t>Проверка готовности</w:t>
      </w:r>
      <w:r w:rsidRPr="00981513">
        <w:rPr>
          <w:b/>
        </w:rPr>
        <w:t xml:space="preserve"> </w:t>
      </w:r>
      <w:r>
        <w:rPr>
          <w:b/>
        </w:rPr>
        <w:t>ВУ к обмену (сводится к опросу регистра состояния контроллера ВУ).</w:t>
      </w:r>
    </w:p>
    <w:p w14:paraId="0B62AAE4" w14:textId="77777777" w:rsidR="000C6F53" w:rsidRDefault="000C6F53" w:rsidP="000C6F53">
      <w:pPr>
        <w:numPr>
          <w:ilvl w:val="0"/>
          <w:numId w:val="23"/>
        </w:numPr>
        <w:jc w:val="both"/>
        <w:rPr>
          <w:b/>
        </w:rPr>
      </w:pPr>
      <w:r>
        <w:rPr>
          <w:b/>
        </w:rPr>
        <w:t>Ожидание готовности ВУ.</w:t>
      </w:r>
    </w:p>
    <w:p w14:paraId="63429E81" w14:textId="77777777" w:rsidR="000C6F53" w:rsidRDefault="000C6F53" w:rsidP="000C6F53">
      <w:pPr>
        <w:numPr>
          <w:ilvl w:val="0"/>
          <w:numId w:val="23"/>
        </w:numPr>
        <w:jc w:val="both"/>
        <w:rPr>
          <w:b/>
        </w:rPr>
      </w:pPr>
      <w:r>
        <w:rPr>
          <w:b/>
        </w:rPr>
        <w:t>Изменение (модификация) параметров пересылки, в частности текущего адреса области ОП для ввода</w:t>
      </w:r>
      <w:r w:rsidRPr="00981513">
        <w:rPr>
          <w:b/>
        </w:rPr>
        <w:t>/</w:t>
      </w:r>
      <w:r>
        <w:rPr>
          <w:b/>
        </w:rPr>
        <w:t>вывода и счетчика длины пересылаемого блока.</w:t>
      </w:r>
    </w:p>
    <w:p w14:paraId="0DC7A51D" w14:textId="77777777" w:rsidR="000C6F53" w:rsidRDefault="000C6F53" w:rsidP="000C6F53">
      <w:pPr>
        <w:numPr>
          <w:ilvl w:val="0"/>
          <w:numId w:val="23"/>
        </w:numPr>
        <w:jc w:val="both"/>
        <w:rPr>
          <w:b/>
        </w:rPr>
      </w:pPr>
      <w:r>
        <w:rPr>
          <w:b/>
        </w:rPr>
        <w:t>Проверка завершения передачи путем сравнения счетчика с некоторым конечным значением (например, с нулем для декрементного счетчика).</w:t>
      </w:r>
    </w:p>
    <w:p w14:paraId="3F1612BE" w14:textId="77777777" w:rsidR="000C6F53" w:rsidRDefault="000C6F53" w:rsidP="000C6F53">
      <w:pPr>
        <w:ind w:firstLine="709"/>
        <w:jc w:val="both"/>
        <w:rPr>
          <w:b/>
        </w:rPr>
      </w:pPr>
      <w:r w:rsidRPr="00981513">
        <w:rPr>
          <w:b/>
        </w:rPr>
        <w:t xml:space="preserve">Достоинства и недостатки ПУВВ </w:t>
      </w:r>
      <w:r>
        <w:rPr>
          <w:b/>
          <w:lang w:val="en-US"/>
        </w:rPr>
        <w:t>PIO</w:t>
      </w:r>
      <w:r>
        <w:rPr>
          <w:b/>
        </w:rPr>
        <w:t>(</w:t>
      </w:r>
      <w:r>
        <w:rPr>
          <w:b/>
          <w:lang w:val="en-US"/>
        </w:rPr>
        <w:t>Programming</w:t>
      </w:r>
      <w:r w:rsidRPr="00981513">
        <w:rPr>
          <w:b/>
        </w:rPr>
        <w:t xml:space="preserve"> </w:t>
      </w:r>
      <w:r>
        <w:rPr>
          <w:b/>
          <w:lang w:val="en-US"/>
        </w:rPr>
        <w:t>Input</w:t>
      </w:r>
      <w:r w:rsidRPr="00981513">
        <w:rPr>
          <w:b/>
        </w:rPr>
        <w:t>/</w:t>
      </w:r>
      <w:r>
        <w:rPr>
          <w:b/>
          <w:lang w:val="en-US"/>
        </w:rPr>
        <w:t>Output</w:t>
      </w:r>
      <w:r>
        <w:rPr>
          <w:b/>
        </w:rPr>
        <w:t>)</w:t>
      </w:r>
      <w:r w:rsidRPr="00981513">
        <w:rPr>
          <w:b/>
        </w:rPr>
        <w:t>:</w:t>
      </w:r>
    </w:p>
    <w:p w14:paraId="4CD9C842" w14:textId="77777777" w:rsidR="000C6F53" w:rsidRPr="000C6F53" w:rsidRDefault="000C6F53" w:rsidP="000C6F53">
      <w:pPr>
        <w:jc w:val="both"/>
        <w:rPr>
          <w:b/>
        </w:rPr>
      </w:pPr>
      <w:r>
        <w:rPr>
          <w:b/>
        </w:rPr>
        <w:t xml:space="preserve">Основным достоинством </w:t>
      </w:r>
      <w:r>
        <w:rPr>
          <w:b/>
          <w:lang w:val="en-US"/>
        </w:rPr>
        <w:t>PIO</w:t>
      </w:r>
      <w:r>
        <w:rPr>
          <w:b/>
        </w:rPr>
        <w:t xml:space="preserve"> принято считать относительную простоту его реализации, а основным недостатком – неэффективное использование ресурсов ЦП.</w:t>
      </w:r>
    </w:p>
    <w:p w14:paraId="59E45F85" w14:textId="77777777" w:rsidR="000C6F53" w:rsidRPr="000C6F53" w:rsidRDefault="000C6F53" w:rsidP="000C6F53">
      <w:pPr>
        <w:jc w:val="both"/>
        <w:rPr>
          <w:b/>
        </w:rPr>
      </w:pPr>
    </w:p>
    <w:p w14:paraId="29315F76" w14:textId="77777777" w:rsidR="000C6F53" w:rsidRPr="000C6F53" w:rsidRDefault="000C6F53" w:rsidP="000C6F53">
      <w:pPr>
        <w:jc w:val="center"/>
        <w:rPr>
          <w:b/>
          <w:color w:val="0000FF"/>
        </w:rPr>
      </w:pPr>
      <w:r w:rsidRPr="001B03D8">
        <w:rPr>
          <w:b/>
          <w:color w:val="0000FF"/>
        </w:rPr>
        <w:t>Ввод</w:t>
      </w:r>
      <w:r w:rsidRPr="00DF14FD">
        <w:rPr>
          <w:b/>
          <w:color w:val="0000FF"/>
        </w:rPr>
        <w:t>/</w:t>
      </w:r>
      <w:r w:rsidRPr="001B03D8">
        <w:rPr>
          <w:b/>
          <w:color w:val="0000FF"/>
        </w:rPr>
        <w:t>вывод по прерыванию.</w:t>
      </w:r>
    </w:p>
    <w:p w14:paraId="66280C27" w14:textId="77777777" w:rsidR="000C6F53" w:rsidRPr="000C6F53" w:rsidRDefault="000C6F53" w:rsidP="000C6F53">
      <w:pPr>
        <w:jc w:val="center"/>
        <w:rPr>
          <w:b/>
          <w:color w:val="0000FF"/>
        </w:rPr>
      </w:pPr>
    </w:p>
    <w:p w14:paraId="29672FA7" w14:textId="77777777" w:rsidR="000C6F53" w:rsidRDefault="000C6F53" w:rsidP="000C6F53">
      <w:pPr>
        <w:ind w:firstLine="709"/>
        <w:jc w:val="both"/>
        <w:rPr>
          <w:b/>
        </w:rPr>
      </w:pPr>
      <w:r>
        <w:rPr>
          <w:b/>
        </w:rPr>
        <w:t>Использование этого способа организации ввода</w:t>
      </w:r>
      <w:r w:rsidRPr="00B54B2F">
        <w:rPr>
          <w:b/>
        </w:rPr>
        <w:t>/</w:t>
      </w:r>
      <w:r>
        <w:rPr>
          <w:b/>
        </w:rPr>
        <w:t>вывода позволяет устранить основной недостаток предыдущего способа.</w:t>
      </w:r>
    </w:p>
    <w:p w14:paraId="769BDA54" w14:textId="77777777" w:rsidR="000C6F53" w:rsidRPr="00941CC3" w:rsidRDefault="000C6F53" w:rsidP="000C6F53">
      <w:pPr>
        <w:ind w:firstLine="709"/>
        <w:jc w:val="both"/>
        <w:rPr>
          <w:b/>
        </w:rPr>
      </w:pPr>
      <w:r>
        <w:rPr>
          <w:b/>
        </w:rPr>
        <w:lastRenderedPageBreak/>
        <w:t>Основная идея</w:t>
      </w:r>
      <w:r w:rsidRPr="00B54B2F">
        <w:rPr>
          <w:b/>
        </w:rPr>
        <w:t>:</w:t>
      </w:r>
      <w:r>
        <w:rPr>
          <w:b/>
        </w:rPr>
        <w:t xml:space="preserve"> после осуществления элементарных действий по пересылке очередной порции данных, ПЦ вместо переключения в состояние активного ожидания с опросом готовности ВУ (как в первом способе) переходит к выполнению другой программы (планировщик заданий Операционной Системы запускает другой процесс)</w:t>
      </w:r>
      <w:r w:rsidRPr="00B54B2F">
        <w:rPr>
          <w:b/>
        </w:rPr>
        <w:t xml:space="preserve">; </w:t>
      </w:r>
      <w:r>
        <w:rPr>
          <w:b/>
        </w:rPr>
        <w:t>в свою очередь, устройство ввода</w:t>
      </w:r>
      <w:r w:rsidRPr="00B54B2F">
        <w:rPr>
          <w:b/>
        </w:rPr>
        <w:t>/</w:t>
      </w:r>
      <w:r>
        <w:rPr>
          <w:b/>
        </w:rPr>
        <w:t>вывода о своей готовности продолжать операцию ввода</w:t>
      </w:r>
      <w:r w:rsidRPr="00FE768E">
        <w:rPr>
          <w:b/>
        </w:rPr>
        <w:t>/</w:t>
      </w:r>
      <w:r>
        <w:rPr>
          <w:b/>
        </w:rPr>
        <w:t>вывода с очередной порцией данных сообщает ПЦ с помощью сигнала прерывания</w:t>
      </w:r>
      <w:r w:rsidRPr="00FE768E">
        <w:rPr>
          <w:b/>
        </w:rPr>
        <w:t>;</w:t>
      </w:r>
      <w:r>
        <w:rPr>
          <w:b/>
        </w:rPr>
        <w:t xml:space="preserve"> сигналы прерывания от ВУ в ПЦ </w:t>
      </w:r>
      <w:r>
        <w:rPr>
          <w:b/>
          <w:lang w:val="en-US"/>
        </w:rPr>
        <w:t>Intel</w:t>
      </w:r>
      <w:r>
        <w:rPr>
          <w:b/>
        </w:rPr>
        <w:t xml:space="preserve"> приходят на специальный вход </w:t>
      </w:r>
      <w:r>
        <w:rPr>
          <w:b/>
          <w:lang w:val="en-US"/>
        </w:rPr>
        <w:t>INTR</w:t>
      </w:r>
      <w:r>
        <w:rPr>
          <w:b/>
        </w:rPr>
        <w:t>(</w:t>
      </w:r>
      <w:r>
        <w:rPr>
          <w:b/>
          <w:lang w:val="en-US"/>
        </w:rPr>
        <w:t>Interrupt</w:t>
      </w:r>
      <w:r w:rsidRPr="00FE768E">
        <w:rPr>
          <w:b/>
        </w:rPr>
        <w:t xml:space="preserve"> </w:t>
      </w:r>
      <w:r>
        <w:rPr>
          <w:b/>
          <w:lang w:val="en-US"/>
        </w:rPr>
        <w:t>Request</w:t>
      </w:r>
      <w:r>
        <w:rPr>
          <w:b/>
        </w:rPr>
        <w:t>)</w:t>
      </w:r>
      <w:r w:rsidRPr="00FE768E">
        <w:rPr>
          <w:b/>
        </w:rPr>
        <w:t xml:space="preserve">; </w:t>
      </w:r>
      <w:r>
        <w:rPr>
          <w:b/>
        </w:rPr>
        <w:t>при получении сигнала от ВУ ПЦ выполняет следующие действия</w:t>
      </w:r>
      <w:r w:rsidRPr="00FE768E">
        <w:rPr>
          <w:b/>
        </w:rPr>
        <w:t>:</w:t>
      </w:r>
    </w:p>
    <w:p w14:paraId="5413BF5A" w14:textId="77777777" w:rsidR="000C6F53" w:rsidRDefault="000C6F53" w:rsidP="000C6F53">
      <w:pPr>
        <w:numPr>
          <w:ilvl w:val="0"/>
          <w:numId w:val="24"/>
        </w:numPr>
        <w:ind w:firstLine="1080"/>
        <w:jc w:val="both"/>
        <w:rPr>
          <w:b/>
        </w:rPr>
      </w:pPr>
      <w:r>
        <w:rPr>
          <w:b/>
        </w:rPr>
        <w:t>завершает выполнение текущей команды программы</w:t>
      </w:r>
      <w:r w:rsidRPr="00A70FD3">
        <w:rPr>
          <w:b/>
        </w:rPr>
        <w:t>;</w:t>
      </w:r>
    </w:p>
    <w:p w14:paraId="14A0BCD6" w14:textId="77777777" w:rsidR="000C6F53" w:rsidRDefault="000C6F53" w:rsidP="000C6F53">
      <w:pPr>
        <w:numPr>
          <w:ilvl w:val="0"/>
          <w:numId w:val="24"/>
        </w:numPr>
        <w:ind w:firstLine="1080"/>
        <w:jc w:val="both"/>
        <w:rPr>
          <w:b/>
        </w:rPr>
      </w:pPr>
      <w:r>
        <w:rPr>
          <w:b/>
          <w:lang w:val="en-US"/>
        </w:rPr>
        <w:t>c</w:t>
      </w:r>
      <w:r>
        <w:rPr>
          <w:b/>
        </w:rPr>
        <w:t>охраняет контекст прерываемой программы</w:t>
      </w:r>
      <w:r>
        <w:rPr>
          <w:b/>
          <w:lang w:val="en-US"/>
        </w:rPr>
        <w:t>;</w:t>
      </w:r>
    </w:p>
    <w:p w14:paraId="757908C0" w14:textId="77777777" w:rsidR="000C6F53" w:rsidRDefault="000C6F53" w:rsidP="000C6F53">
      <w:pPr>
        <w:numPr>
          <w:ilvl w:val="0"/>
          <w:numId w:val="24"/>
        </w:numPr>
        <w:ind w:firstLine="1080"/>
        <w:jc w:val="both"/>
        <w:rPr>
          <w:b/>
        </w:rPr>
      </w:pPr>
      <w:r>
        <w:rPr>
          <w:b/>
        </w:rPr>
        <w:t>идентифицирует источник прерывания и  преобразует код источника в начальный адрес программы обработчика прерываний</w:t>
      </w:r>
      <w:r w:rsidRPr="00A70FD3">
        <w:rPr>
          <w:b/>
        </w:rPr>
        <w:t>;</w:t>
      </w:r>
    </w:p>
    <w:p w14:paraId="3F5191A1" w14:textId="77777777" w:rsidR="000C6F53" w:rsidRDefault="000C6F53" w:rsidP="000C6F53">
      <w:pPr>
        <w:numPr>
          <w:ilvl w:val="0"/>
          <w:numId w:val="24"/>
        </w:numPr>
        <w:ind w:firstLine="1080"/>
        <w:jc w:val="both"/>
        <w:rPr>
          <w:b/>
        </w:rPr>
      </w:pPr>
      <w:r>
        <w:rPr>
          <w:b/>
        </w:rPr>
        <w:t>загружает адрес обработчика в счетчик команд</w:t>
      </w:r>
      <w:r w:rsidRPr="00A70FD3">
        <w:rPr>
          <w:b/>
        </w:rPr>
        <w:t>;</w:t>
      </w:r>
    </w:p>
    <w:p w14:paraId="374CAC46" w14:textId="77777777" w:rsidR="000C6F53" w:rsidRDefault="000C6F53" w:rsidP="000C6F53">
      <w:pPr>
        <w:numPr>
          <w:ilvl w:val="0"/>
          <w:numId w:val="24"/>
        </w:numPr>
        <w:ind w:firstLine="1080"/>
        <w:jc w:val="both"/>
        <w:rPr>
          <w:b/>
        </w:rPr>
      </w:pPr>
      <w:r>
        <w:rPr>
          <w:b/>
        </w:rPr>
        <w:t>переходит к выполнению программы обработчика прерываний.</w:t>
      </w:r>
    </w:p>
    <w:p w14:paraId="1379CAA8" w14:textId="77777777" w:rsidR="000C6F53" w:rsidRDefault="000C6F53" w:rsidP="000C6F53">
      <w:pPr>
        <w:ind w:firstLine="709"/>
        <w:jc w:val="both"/>
        <w:rPr>
          <w:b/>
        </w:rPr>
      </w:pPr>
      <w:r>
        <w:rPr>
          <w:b/>
        </w:rPr>
        <w:t>Замечание</w:t>
      </w:r>
      <w:r w:rsidRPr="006938E0">
        <w:rPr>
          <w:b/>
        </w:rPr>
        <w:t>:</w:t>
      </w:r>
      <w:r>
        <w:rPr>
          <w:b/>
        </w:rPr>
        <w:t xml:space="preserve"> обработчики прерываний от устройств ввода</w:t>
      </w:r>
      <w:r w:rsidRPr="006938E0">
        <w:rPr>
          <w:b/>
        </w:rPr>
        <w:t>/</w:t>
      </w:r>
      <w:r>
        <w:rPr>
          <w:b/>
        </w:rPr>
        <w:t>вывода связаны с драйверами соответствующих устройств.</w:t>
      </w:r>
    </w:p>
    <w:p w14:paraId="42603E9C" w14:textId="77777777" w:rsidR="000C6F53" w:rsidRPr="000C6F53" w:rsidRDefault="000C6F53" w:rsidP="000C6F53">
      <w:pPr>
        <w:ind w:firstLine="709"/>
        <w:jc w:val="both"/>
        <w:rPr>
          <w:b/>
        </w:rPr>
      </w:pPr>
      <w:r>
        <w:rPr>
          <w:b/>
        </w:rPr>
        <w:t>Несмотря на очевидное преимущество этого способа по сравнению с предыдущим, его недостатком являются большие издержки времени, связанные с контекстным переключением из прерванной программы на обработчик прерываний и обратно. Для устройств с посимвольным обменом эти переключения имеют место после пересылки, если не каждого байта, то сравнительно небольшого их числа (4-8ба), определяемых шириной шины данных.</w:t>
      </w:r>
    </w:p>
    <w:p w14:paraId="014ECDA1" w14:textId="77777777" w:rsidR="000C6F53" w:rsidRPr="000C6F53" w:rsidRDefault="000C6F53" w:rsidP="000C6F53">
      <w:pPr>
        <w:ind w:firstLine="709"/>
        <w:jc w:val="both"/>
        <w:rPr>
          <w:b/>
        </w:rPr>
      </w:pPr>
    </w:p>
    <w:p w14:paraId="47333CA1" w14:textId="77777777" w:rsidR="000C6F53" w:rsidRDefault="000C6F53" w:rsidP="000C6F53">
      <w:pPr>
        <w:ind w:firstLine="709"/>
        <w:jc w:val="center"/>
        <w:rPr>
          <w:b/>
          <w:color w:val="0000FF"/>
          <w:lang w:val="en-US"/>
        </w:rPr>
      </w:pPr>
      <w:r w:rsidRPr="00856A08">
        <w:rPr>
          <w:b/>
          <w:color w:val="0000FF"/>
        </w:rPr>
        <w:t>Прямой</w:t>
      </w:r>
      <w:r w:rsidRPr="00856A08">
        <w:rPr>
          <w:b/>
          <w:color w:val="0000FF"/>
          <w:lang w:val="en-US"/>
        </w:rPr>
        <w:t xml:space="preserve"> </w:t>
      </w:r>
      <w:r w:rsidRPr="00856A08">
        <w:rPr>
          <w:b/>
          <w:color w:val="0000FF"/>
        </w:rPr>
        <w:t>доступ</w:t>
      </w:r>
      <w:r w:rsidRPr="00856A08">
        <w:rPr>
          <w:b/>
          <w:color w:val="0000FF"/>
          <w:lang w:val="en-US"/>
        </w:rPr>
        <w:t xml:space="preserve"> </w:t>
      </w:r>
      <w:r w:rsidRPr="00856A08">
        <w:rPr>
          <w:b/>
          <w:color w:val="0000FF"/>
        </w:rPr>
        <w:t>к</w:t>
      </w:r>
      <w:r w:rsidRPr="00856A08">
        <w:rPr>
          <w:b/>
          <w:color w:val="0000FF"/>
          <w:lang w:val="en-US"/>
        </w:rPr>
        <w:t xml:space="preserve"> </w:t>
      </w:r>
      <w:r w:rsidRPr="00856A08">
        <w:rPr>
          <w:b/>
          <w:color w:val="0000FF"/>
        </w:rPr>
        <w:t>памяти</w:t>
      </w:r>
      <w:r w:rsidRPr="00856A08">
        <w:rPr>
          <w:b/>
          <w:color w:val="0000FF"/>
          <w:lang w:val="en-US"/>
        </w:rPr>
        <w:t xml:space="preserve"> – DMA (Direct Memory  Access).</w:t>
      </w:r>
    </w:p>
    <w:p w14:paraId="13A9CD99" w14:textId="77777777" w:rsidR="000C6F53" w:rsidRDefault="000C6F53" w:rsidP="000C6F53">
      <w:pPr>
        <w:ind w:firstLine="709"/>
        <w:jc w:val="center"/>
        <w:rPr>
          <w:b/>
          <w:color w:val="0000FF"/>
          <w:lang w:val="en-US"/>
        </w:rPr>
      </w:pPr>
    </w:p>
    <w:p w14:paraId="7441351B" w14:textId="77777777" w:rsidR="000C6F53" w:rsidRDefault="000C6F53" w:rsidP="000C6F53">
      <w:pPr>
        <w:ind w:firstLine="709"/>
        <w:jc w:val="both"/>
        <w:rPr>
          <w:b/>
        </w:rPr>
      </w:pPr>
      <w:r>
        <w:rPr>
          <w:b/>
        </w:rPr>
        <w:t xml:space="preserve">Основное отличие </w:t>
      </w:r>
      <w:r>
        <w:rPr>
          <w:b/>
          <w:lang w:val="en-US"/>
        </w:rPr>
        <w:t>DMA</w:t>
      </w:r>
      <w:r w:rsidRPr="00856A08">
        <w:rPr>
          <w:b/>
        </w:rPr>
        <w:t xml:space="preserve"> </w:t>
      </w:r>
      <w:r>
        <w:rPr>
          <w:b/>
        </w:rPr>
        <w:t>от предыдущих способов в том, что участие ПЦ в организации ввода</w:t>
      </w:r>
      <w:r w:rsidRPr="00856A08">
        <w:rPr>
          <w:b/>
        </w:rPr>
        <w:t>/</w:t>
      </w:r>
      <w:r>
        <w:rPr>
          <w:b/>
        </w:rPr>
        <w:t xml:space="preserve">вывода сводится к минимуму. ПЦ организует лишь так называемую инициализацию </w:t>
      </w:r>
      <w:r>
        <w:rPr>
          <w:b/>
          <w:lang w:val="en-US"/>
        </w:rPr>
        <w:t>DMA</w:t>
      </w:r>
      <w:r>
        <w:rPr>
          <w:b/>
        </w:rPr>
        <w:t>, а также реакцию на завершение операции ввода</w:t>
      </w:r>
      <w:r w:rsidRPr="00762E87">
        <w:rPr>
          <w:b/>
        </w:rPr>
        <w:t>/</w:t>
      </w:r>
      <w:r>
        <w:rPr>
          <w:b/>
        </w:rPr>
        <w:t>вывода.</w:t>
      </w:r>
    </w:p>
    <w:p w14:paraId="049F3470" w14:textId="77777777" w:rsidR="000C6F53" w:rsidRDefault="000C6F53" w:rsidP="000C6F53">
      <w:pPr>
        <w:ind w:firstLine="709"/>
        <w:jc w:val="both"/>
        <w:rPr>
          <w:b/>
        </w:rPr>
      </w:pPr>
      <w:r>
        <w:rPr>
          <w:b/>
        </w:rPr>
        <w:t xml:space="preserve">Режим </w:t>
      </w:r>
      <w:r>
        <w:rPr>
          <w:b/>
          <w:lang w:val="en-US"/>
        </w:rPr>
        <w:t>DMA</w:t>
      </w:r>
      <w:r w:rsidRPr="00762E87">
        <w:rPr>
          <w:b/>
        </w:rPr>
        <w:t xml:space="preserve"> </w:t>
      </w:r>
      <w:r>
        <w:rPr>
          <w:b/>
        </w:rPr>
        <w:t xml:space="preserve">используется для организации так называемых блочных пересылок. Типичным ВУ с блочным обменом являются накопители на магнитных дисках и магнитных лентах. Управление обменом в режиме </w:t>
      </w:r>
      <w:r>
        <w:rPr>
          <w:b/>
          <w:lang w:val="en-US"/>
        </w:rPr>
        <w:t>DMA</w:t>
      </w:r>
      <w:r w:rsidRPr="00762E87">
        <w:rPr>
          <w:b/>
        </w:rPr>
        <w:t xml:space="preserve"> </w:t>
      </w:r>
      <w:r>
        <w:rPr>
          <w:b/>
        </w:rPr>
        <w:t xml:space="preserve">осуществляется специальным устройством (микросхемой), называемым контроллером </w:t>
      </w:r>
      <w:r>
        <w:rPr>
          <w:b/>
          <w:lang w:val="en-US"/>
        </w:rPr>
        <w:t>DMA</w:t>
      </w:r>
      <w:r w:rsidRPr="00762E87">
        <w:rPr>
          <w:b/>
        </w:rPr>
        <w:t xml:space="preserve"> – </w:t>
      </w:r>
      <w:r>
        <w:rPr>
          <w:b/>
          <w:lang w:val="en-US"/>
        </w:rPr>
        <w:t>DMAC</w:t>
      </w:r>
      <w:r w:rsidRPr="00762E87">
        <w:rPr>
          <w:b/>
        </w:rPr>
        <w:t>.</w:t>
      </w:r>
      <w:r>
        <w:rPr>
          <w:b/>
        </w:rPr>
        <w:t xml:space="preserve"> При этом контроллер </w:t>
      </w:r>
      <w:r>
        <w:rPr>
          <w:b/>
          <w:lang w:val="en-US"/>
        </w:rPr>
        <w:t>DMA</w:t>
      </w:r>
      <w:r>
        <w:rPr>
          <w:b/>
        </w:rPr>
        <w:t xml:space="preserve"> реализует обмен не на программном, а чисто на аппаратном уровне (</w:t>
      </w:r>
      <w:r>
        <w:rPr>
          <w:b/>
          <w:lang w:val="en-US"/>
        </w:rPr>
        <w:t>DMAC</w:t>
      </w:r>
      <w:r w:rsidRPr="00B75DD6">
        <w:rPr>
          <w:b/>
        </w:rPr>
        <w:t xml:space="preserve"> </w:t>
      </w:r>
      <w:r>
        <w:rPr>
          <w:b/>
        </w:rPr>
        <w:t>– микропрограммный автомат).</w:t>
      </w:r>
    </w:p>
    <w:p w14:paraId="6AAB6841" w14:textId="77777777" w:rsidR="000C6F53" w:rsidRDefault="000C6F53" w:rsidP="000C6F53">
      <w:pPr>
        <w:ind w:firstLine="709"/>
        <w:jc w:val="both"/>
        <w:rPr>
          <w:b/>
          <w:lang w:val="en-US"/>
        </w:rPr>
      </w:pPr>
      <w:r>
        <w:rPr>
          <w:b/>
          <w:lang w:val="en-US"/>
        </w:rPr>
        <w:t>DMAC</w:t>
      </w:r>
      <w:r>
        <w:rPr>
          <w:b/>
        </w:rPr>
        <w:t xml:space="preserve"> содержит некоторое число программно доступных регистров, представленных для ПЦ адресуемыми портами ввода</w:t>
      </w:r>
      <w:r w:rsidRPr="00B75DD6">
        <w:rPr>
          <w:b/>
        </w:rPr>
        <w:t>/</w:t>
      </w:r>
      <w:r>
        <w:rPr>
          <w:b/>
        </w:rPr>
        <w:t xml:space="preserve">вывода. </w:t>
      </w:r>
      <w:r w:rsidRPr="00650B91">
        <w:rPr>
          <w:sz w:val="16"/>
          <w:szCs w:val="16"/>
        </w:rPr>
        <w:t>(гл.8 Цилькер,Орлов)</w:t>
      </w:r>
      <w:r>
        <w:rPr>
          <w:sz w:val="16"/>
          <w:szCs w:val="16"/>
        </w:rPr>
        <w:t xml:space="preserve"> </w:t>
      </w:r>
      <w:r w:rsidRPr="00650B91">
        <w:rPr>
          <w:b/>
        </w:rPr>
        <w:t>Инициализация</w:t>
      </w:r>
      <w:r>
        <w:rPr>
          <w:b/>
        </w:rPr>
        <w:t xml:space="preserve"> </w:t>
      </w:r>
      <w:r>
        <w:rPr>
          <w:b/>
          <w:lang w:val="en-US"/>
        </w:rPr>
        <w:t>DMA</w:t>
      </w:r>
      <w:r>
        <w:rPr>
          <w:sz w:val="16"/>
          <w:szCs w:val="16"/>
        </w:rPr>
        <w:t xml:space="preserve"> </w:t>
      </w:r>
      <w:r>
        <w:rPr>
          <w:b/>
        </w:rPr>
        <w:t xml:space="preserve"> сводится к заданию режима работы и необходимых адресов путем пересылки требуемой информации из ЦП в регистры контроллера </w:t>
      </w:r>
      <w:r>
        <w:rPr>
          <w:b/>
          <w:lang w:val="en-US"/>
        </w:rPr>
        <w:t>DMA</w:t>
      </w:r>
      <w:r w:rsidRPr="00650B91">
        <w:rPr>
          <w:b/>
        </w:rPr>
        <w:t xml:space="preserve">. </w:t>
      </w:r>
      <w:r>
        <w:rPr>
          <w:b/>
        </w:rPr>
        <w:t>На этапе инициализации задаются следующие основные данные</w:t>
      </w:r>
      <w:r>
        <w:rPr>
          <w:b/>
          <w:lang w:val="en-US"/>
        </w:rPr>
        <w:t>:</w:t>
      </w:r>
    </w:p>
    <w:p w14:paraId="4CCB6EF6" w14:textId="77777777" w:rsidR="000C6F53" w:rsidRDefault="000C6F53" w:rsidP="000C6F53">
      <w:pPr>
        <w:numPr>
          <w:ilvl w:val="0"/>
          <w:numId w:val="25"/>
        </w:numPr>
        <w:jc w:val="both"/>
        <w:rPr>
          <w:b/>
        </w:rPr>
      </w:pPr>
      <w:r>
        <w:rPr>
          <w:b/>
        </w:rPr>
        <w:t>начальный адрес блока памяти (области памяти), используемого при обмене</w:t>
      </w:r>
      <w:r w:rsidRPr="00C10497">
        <w:rPr>
          <w:b/>
        </w:rPr>
        <w:t>;</w:t>
      </w:r>
    </w:p>
    <w:p w14:paraId="336CBC0B" w14:textId="77777777" w:rsidR="000C6F53" w:rsidRDefault="000C6F53" w:rsidP="000C6F53">
      <w:pPr>
        <w:numPr>
          <w:ilvl w:val="0"/>
          <w:numId w:val="25"/>
        </w:numPr>
        <w:jc w:val="both"/>
        <w:rPr>
          <w:b/>
        </w:rPr>
      </w:pPr>
      <w:r>
        <w:rPr>
          <w:b/>
        </w:rPr>
        <w:t>объем передаваемого блока памяти в байтах (типичный размер блока при обмене с жестким диском составляет 512 байт, длина или объем сектора)</w:t>
      </w:r>
      <w:r w:rsidRPr="00DB3B03">
        <w:rPr>
          <w:b/>
        </w:rPr>
        <w:t>;</w:t>
      </w:r>
    </w:p>
    <w:p w14:paraId="6D76C251" w14:textId="77777777" w:rsidR="000C6F53" w:rsidRDefault="000C6F53" w:rsidP="000C6F53">
      <w:pPr>
        <w:numPr>
          <w:ilvl w:val="0"/>
          <w:numId w:val="25"/>
        </w:numPr>
        <w:jc w:val="both"/>
        <w:rPr>
          <w:b/>
        </w:rPr>
      </w:pPr>
      <w:r>
        <w:rPr>
          <w:b/>
        </w:rPr>
        <w:t>код операции обмена (ввод или вывод)</w:t>
      </w:r>
      <w:r w:rsidRPr="00DB3B03">
        <w:rPr>
          <w:b/>
        </w:rPr>
        <w:t>;</w:t>
      </w:r>
    </w:p>
    <w:p w14:paraId="000992D8" w14:textId="77777777" w:rsidR="000C6F53" w:rsidRDefault="000C6F53" w:rsidP="000C6F53">
      <w:pPr>
        <w:numPr>
          <w:ilvl w:val="0"/>
          <w:numId w:val="25"/>
        </w:numPr>
        <w:jc w:val="both"/>
        <w:rPr>
          <w:b/>
        </w:rPr>
      </w:pPr>
      <w:r>
        <w:rPr>
          <w:b/>
        </w:rPr>
        <w:t xml:space="preserve">адрес устройства прямого доступа (адрес ВУ задается в связи с тем, что стандартный контроллер </w:t>
      </w:r>
      <w:r>
        <w:rPr>
          <w:b/>
          <w:lang w:val="en-US"/>
        </w:rPr>
        <w:t>DMA</w:t>
      </w:r>
      <w:r>
        <w:rPr>
          <w:b/>
        </w:rPr>
        <w:t xml:space="preserve"> включает в себя 8 каналов прямого доступа)</w:t>
      </w:r>
      <w:r w:rsidRPr="00DB3B03">
        <w:rPr>
          <w:b/>
        </w:rPr>
        <w:t>.</w:t>
      </w:r>
    </w:p>
    <w:p w14:paraId="0A530DDD" w14:textId="77777777" w:rsidR="000C6F53" w:rsidRPr="000C6F53" w:rsidRDefault="000C6F53" w:rsidP="000C6F53">
      <w:pPr>
        <w:jc w:val="both"/>
        <w:rPr>
          <w:b/>
        </w:rPr>
      </w:pPr>
      <w:r>
        <w:rPr>
          <w:b/>
          <w:lang w:val="en-US"/>
        </w:rPr>
        <w:t>DMA</w:t>
      </w:r>
      <w:r w:rsidRPr="00D13465">
        <w:rPr>
          <w:b/>
        </w:rPr>
        <w:t xml:space="preserve"> </w:t>
      </w:r>
      <w:r>
        <w:rPr>
          <w:b/>
        </w:rPr>
        <w:t>может быть реализован в одном из следующих основных режимов (по Цилькеру)</w:t>
      </w:r>
      <w:r w:rsidRPr="00D13465">
        <w:rPr>
          <w:b/>
        </w:rPr>
        <w:t>:</w:t>
      </w:r>
    </w:p>
    <w:p w14:paraId="2F477CE7" w14:textId="77777777" w:rsidR="000C6F53" w:rsidRPr="000C6F53" w:rsidRDefault="000C6F53" w:rsidP="000C6F53">
      <w:pPr>
        <w:jc w:val="both"/>
        <w:rPr>
          <w:b/>
        </w:rPr>
      </w:pPr>
    </w:p>
    <w:tbl>
      <w:tblPr>
        <w:tblStyle w:val="a4"/>
        <w:tblW w:w="9302" w:type="dxa"/>
        <w:tblLook w:val="01E0" w:firstRow="1" w:lastRow="1" w:firstColumn="1" w:lastColumn="1" w:noHBand="0" w:noVBand="0"/>
      </w:tblPr>
      <w:tblGrid>
        <w:gridCol w:w="4274"/>
        <w:gridCol w:w="5028"/>
      </w:tblGrid>
      <w:tr w:rsidR="000C6F53" w14:paraId="492E7E81" w14:textId="77777777" w:rsidTr="00AF6DF8">
        <w:trPr>
          <w:trHeight w:val="199"/>
        </w:trPr>
        <w:tc>
          <w:tcPr>
            <w:tcW w:w="4274" w:type="dxa"/>
            <w:tcBorders>
              <w:bottom w:val="single" w:sz="4" w:space="0" w:color="auto"/>
            </w:tcBorders>
            <w:shd w:val="clear" w:color="auto" w:fill="FFFF00"/>
          </w:tcPr>
          <w:p w14:paraId="648F7217" w14:textId="77777777" w:rsidR="000C6F53" w:rsidRDefault="000C6F53" w:rsidP="00AF6DF8">
            <w:pPr>
              <w:jc w:val="center"/>
              <w:rPr>
                <w:b/>
              </w:rPr>
            </w:pPr>
            <w:r>
              <w:rPr>
                <w:b/>
              </w:rPr>
              <w:t>Название режима</w:t>
            </w:r>
          </w:p>
        </w:tc>
        <w:tc>
          <w:tcPr>
            <w:tcW w:w="5028" w:type="dxa"/>
            <w:tcBorders>
              <w:bottom w:val="single" w:sz="4" w:space="0" w:color="auto"/>
            </w:tcBorders>
            <w:shd w:val="clear" w:color="auto" w:fill="FFFF00"/>
          </w:tcPr>
          <w:p w14:paraId="6E18D19E" w14:textId="77777777" w:rsidR="000C6F53" w:rsidRDefault="000C6F53" w:rsidP="00AF6DF8">
            <w:pPr>
              <w:jc w:val="center"/>
              <w:rPr>
                <w:b/>
              </w:rPr>
            </w:pPr>
            <w:r>
              <w:rPr>
                <w:b/>
              </w:rPr>
              <w:t>Описание  режима</w:t>
            </w:r>
          </w:p>
        </w:tc>
      </w:tr>
      <w:tr w:rsidR="000C6F53" w14:paraId="77EA2BA8" w14:textId="77777777" w:rsidTr="00AF6DF8">
        <w:trPr>
          <w:trHeight w:val="2431"/>
        </w:trPr>
        <w:tc>
          <w:tcPr>
            <w:tcW w:w="4274" w:type="dxa"/>
            <w:tcBorders>
              <w:bottom w:val="single" w:sz="4" w:space="0" w:color="auto"/>
            </w:tcBorders>
            <w:shd w:val="clear" w:color="auto" w:fill="FFFFCC"/>
            <w:vAlign w:val="center"/>
          </w:tcPr>
          <w:p w14:paraId="17B7E81E" w14:textId="77777777" w:rsidR="000C6F53" w:rsidRDefault="000C6F53" w:rsidP="00AF6DF8">
            <w:pPr>
              <w:jc w:val="center"/>
              <w:rPr>
                <w:b/>
              </w:rPr>
            </w:pPr>
            <w:r>
              <w:rPr>
                <w:b/>
              </w:rPr>
              <w:lastRenderedPageBreak/>
              <w:t>Блочная пересылка</w:t>
            </w:r>
          </w:p>
        </w:tc>
        <w:tc>
          <w:tcPr>
            <w:tcW w:w="5028" w:type="dxa"/>
            <w:tcBorders>
              <w:bottom w:val="single" w:sz="4" w:space="0" w:color="auto"/>
            </w:tcBorders>
            <w:shd w:val="clear" w:color="auto" w:fill="FFFFCC"/>
            <w:vAlign w:val="bottom"/>
          </w:tcPr>
          <w:p w14:paraId="055084CB" w14:textId="77777777" w:rsidR="000C6F53" w:rsidRPr="00A17D36" w:rsidRDefault="000C6F53" w:rsidP="00AF6DF8">
            <w:pPr>
              <w:rPr>
                <w:b/>
              </w:rPr>
            </w:pPr>
            <w:r>
              <w:rPr>
                <w:b/>
              </w:rPr>
              <w:t>Захват шины на весь период пересылки блока</w:t>
            </w:r>
            <w:r w:rsidRPr="00A17D36">
              <w:rPr>
                <w:b/>
              </w:rPr>
              <w:t xml:space="preserve">; </w:t>
            </w:r>
            <w:r>
              <w:rPr>
                <w:b/>
              </w:rPr>
              <w:t xml:space="preserve">на весь период </w:t>
            </w:r>
            <w:r>
              <w:rPr>
                <w:b/>
                <w:lang w:val="en-US"/>
              </w:rPr>
              <w:t>DMA</w:t>
            </w:r>
            <w:r w:rsidRPr="00A17D36">
              <w:rPr>
                <w:b/>
              </w:rPr>
              <w:t xml:space="preserve"> </w:t>
            </w:r>
            <w:r>
              <w:rPr>
                <w:b/>
              </w:rPr>
              <w:t>ЦП не имеет доступа к шине памяти, в этот период процессор может продолжать работу по программе с обращением к КЭШ – памяти.</w:t>
            </w:r>
          </w:p>
          <w:p w14:paraId="7D031491" w14:textId="77777777" w:rsidR="000C6F53" w:rsidRPr="00B75DD6" w:rsidRDefault="000C6F53" w:rsidP="00AF6DF8">
            <w:pPr>
              <w:ind w:firstLine="709"/>
              <w:rPr>
                <w:b/>
              </w:rPr>
            </w:pPr>
          </w:p>
          <w:p w14:paraId="7A39010C" w14:textId="77777777" w:rsidR="000C6F53" w:rsidRDefault="000C6F53" w:rsidP="00AF6DF8">
            <w:pPr>
              <w:rPr>
                <w:b/>
              </w:rPr>
            </w:pPr>
          </w:p>
        </w:tc>
      </w:tr>
      <w:tr w:rsidR="000C6F53" w:rsidRPr="000C6F53" w14:paraId="6A8A9AED" w14:textId="77777777" w:rsidTr="00AF6DF8">
        <w:trPr>
          <w:trHeight w:val="806"/>
        </w:trPr>
        <w:tc>
          <w:tcPr>
            <w:tcW w:w="4274" w:type="dxa"/>
            <w:tcBorders>
              <w:bottom w:val="single" w:sz="4" w:space="0" w:color="auto"/>
            </w:tcBorders>
            <w:shd w:val="clear" w:color="auto" w:fill="CCFFCC"/>
            <w:vAlign w:val="center"/>
          </w:tcPr>
          <w:p w14:paraId="6D99C770" w14:textId="77777777" w:rsidR="000C6F53" w:rsidRDefault="000C6F53" w:rsidP="00AF6DF8">
            <w:pPr>
              <w:jc w:val="center"/>
              <w:rPr>
                <w:b/>
              </w:rPr>
            </w:pPr>
            <w:r>
              <w:rPr>
                <w:b/>
              </w:rPr>
              <w:t>Пропуск цикла</w:t>
            </w:r>
          </w:p>
        </w:tc>
        <w:tc>
          <w:tcPr>
            <w:tcW w:w="5028" w:type="dxa"/>
            <w:tcBorders>
              <w:bottom w:val="single" w:sz="4" w:space="0" w:color="auto"/>
            </w:tcBorders>
            <w:shd w:val="clear" w:color="auto" w:fill="CCFFCC"/>
          </w:tcPr>
          <w:p w14:paraId="3F84F3D2" w14:textId="77777777" w:rsidR="000C6F53" w:rsidRPr="003E089D" w:rsidRDefault="000C6F53" w:rsidP="00AF6DF8">
            <w:pPr>
              <w:rPr>
                <w:b/>
              </w:rPr>
            </w:pPr>
            <w:r>
              <w:rPr>
                <w:b/>
              </w:rPr>
              <w:t xml:space="preserve">После пересылки слова </w:t>
            </w:r>
            <w:r>
              <w:rPr>
                <w:b/>
                <w:lang w:val="en-US"/>
              </w:rPr>
              <w:t>DMAC</w:t>
            </w:r>
            <w:r>
              <w:rPr>
                <w:b/>
              </w:rPr>
              <w:t xml:space="preserve"> освобождает шину на один цикл, предоставляя ее ЦП.</w:t>
            </w:r>
          </w:p>
        </w:tc>
      </w:tr>
      <w:tr w:rsidR="000C6F53" w:rsidRPr="003E089D" w14:paraId="43DE861C" w14:textId="77777777" w:rsidTr="00AF6DF8">
        <w:trPr>
          <w:trHeight w:val="817"/>
        </w:trPr>
        <w:tc>
          <w:tcPr>
            <w:tcW w:w="4274" w:type="dxa"/>
            <w:shd w:val="clear" w:color="auto" w:fill="FFCC99"/>
            <w:vAlign w:val="center"/>
          </w:tcPr>
          <w:p w14:paraId="6266558E" w14:textId="77777777" w:rsidR="000C6F53" w:rsidRPr="003E089D" w:rsidRDefault="000C6F53" w:rsidP="00AF6DF8">
            <w:pPr>
              <w:jc w:val="center"/>
              <w:rPr>
                <w:b/>
              </w:rPr>
            </w:pPr>
            <w:r>
              <w:rPr>
                <w:b/>
              </w:rPr>
              <w:t>Прозрачный режим</w:t>
            </w:r>
          </w:p>
        </w:tc>
        <w:tc>
          <w:tcPr>
            <w:tcW w:w="5028" w:type="dxa"/>
            <w:shd w:val="clear" w:color="auto" w:fill="FFCC99"/>
          </w:tcPr>
          <w:p w14:paraId="0AED122A" w14:textId="77777777" w:rsidR="000C6F53" w:rsidRPr="003E089D" w:rsidRDefault="000C6F53" w:rsidP="00AF6DF8">
            <w:pPr>
              <w:rPr>
                <w:b/>
              </w:rPr>
            </w:pPr>
            <w:r>
              <w:rPr>
                <w:b/>
                <w:lang w:val="en-US"/>
              </w:rPr>
              <w:t>DMAC</w:t>
            </w:r>
            <w:r>
              <w:rPr>
                <w:b/>
              </w:rPr>
              <w:t xml:space="preserve"> имеет доступ к шине только в тех циклах, в которых ЦП в ней не нуждается.</w:t>
            </w:r>
          </w:p>
        </w:tc>
      </w:tr>
    </w:tbl>
    <w:p w14:paraId="4ACBCA7F" w14:textId="77777777" w:rsidR="000C6F53" w:rsidRPr="003E089D" w:rsidRDefault="000C6F53" w:rsidP="000C6F53">
      <w:pPr>
        <w:ind w:firstLine="709"/>
        <w:jc w:val="both"/>
        <w:rPr>
          <w:b/>
        </w:rPr>
      </w:pPr>
    </w:p>
    <w:p w14:paraId="07243A50" w14:textId="77777777" w:rsidR="000C6F53" w:rsidRDefault="000C6F53" w:rsidP="000C6F53">
      <w:pPr>
        <w:numPr>
          <w:ilvl w:val="0"/>
          <w:numId w:val="36"/>
        </w:numPr>
        <w:jc w:val="both"/>
        <w:rPr>
          <w:b/>
        </w:rPr>
      </w:pPr>
      <w:r>
        <w:rPr>
          <w:b/>
        </w:rPr>
        <w:t xml:space="preserve">Поддержка </w:t>
      </w:r>
      <w:r>
        <w:rPr>
          <w:b/>
          <w:lang w:val="en-US"/>
        </w:rPr>
        <w:t>DMA</w:t>
      </w:r>
      <w:r w:rsidRPr="00A17D36">
        <w:rPr>
          <w:b/>
        </w:rPr>
        <w:t xml:space="preserve"> </w:t>
      </w:r>
      <w:r>
        <w:rPr>
          <w:b/>
        </w:rPr>
        <w:t xml:space="preserve">на аппаратном уровне в процессоре фирмы </w:t>
      </w:r>
      <w:r>
        <w:rPr>
          <w:b/>
          <w:lang w:val="en-US"/>
        </w:rPr>
        <w:t>Intel</w:t>
      </w:r>
      <w:r w:rsidRPr="00A17D36">
        <w:rPr>
          <w:b/>
        </w:rPr>
        <w:t xml:space="preserve"> </w:t>
      </w:r>
      <w:r>
        <w:rPr>
          <w:b/>
        </w:rPr>
        <w:t xml:space="preserve">осуществляется на уровне входного сигнала </w:t>
      </w:r>
      <w:r>
        <w:rPr>
          <w:b/>
          <w:lang w:val="en-US"/>
        </w:rPr>
        <w:t>HOLD</w:t>
      </w:r>
      <w:r>
        <w:rPr>
          <w:b/>
        </w:rPr>
        <w:t xml:space="preserve">(захват шины) и выходного сигнала </w:t>
      </w:r>
      <w:r>
        <w:rPr>
          <w:b/>
          <w:lang w:val="en-US"/>
        </w:rPr>
        <w:t>HLDA</w:t>
      </w:r>
      <w:r>
        <w:rPr>
          <w:b/>
        </w:rPr>
        <w:t>(</w:t>
      </w:r>
      <w:r>
        <w:rPr>
          <w:b/>
          <w:lang w:val="en-US"/>
        </w:rPr>
        <w:t>Hold</w:t>
      </w:r>
      <w:r w:rsidRPr="00A17D36">
        <w:rPr>
          <w:b/>
        </w:rPr>
        <w:t xml:space="preserve"> </w:t>
      </w:r>
      <w:r>
        <w:rPr>
          <w:b/>
          <w:lang w:val="en-US"/>
        </w:rPr>
        <w:t>Acknowledgment</w:t>
      </w:r>
      <w:r>
        <w:rPr>
          <w:b/>
        </w:rPr>
        <w:t>)</w:t>
      </w:r>
      <w:r w:rsidRPr="00A17D36">
        <w:rPr>
          <w:b/>
        </w:rPr>
        <w:t xml:space="preserve"> </w:t>
      </w:r>
      <w:r>
        <w:rPr>
          <w:b/>
        </w:rPr>
        <w:t>–</w:t>
      </w:r>
      <w:r w:rsidRPr="00A17D36">
        <w:rPr>
          <w:b/>
        </w:rPr>
        <w:t xml:space="preserve"> </w:t>
      </w:r>
      <w:r>
        <w:rPr>
          <w:b/>
        </w:rPr>
        <w:t>сигнал подтверждения захвата.</w:t>
      </w:r>
      <w:r w:rsidRPr="003E089D">
        <w:rPr>
          <w:b/>
        </w:rPr>
        <w:t xml:space="preserve"> </w:t>
      </w:r>
      <w:r>
        <w:rPr>
          <w:b/>
        </w:rPr>
        <w:t xml:space="preserve">Сигнал </w:t>
      </w:r>
      <w:r>
        <w:rPr>
          <w:b/>
          <w:lang w:val="en-US"/>
        </w:rPr>
        <w:t>HOLD</w:t>
      </w:r>
      <w:r>
        <w:rPr>
          <w:b/>
        </w:rPr>
        <w:t xml:space="preserve"> инициализирует </w:t>
      </w:r>
      <w:r>
        <w:rPr>
          <w:b/>
          <w:lang w:val="en-US"/>
        </w:rPr>
        <w:t>DMAC</w:t>
      </w:r>
      <w:r>
        <w:rPr>
          <w:b/>
        </w:rPr>
        <w:t xml:space="preserve"> при начале цикла обмена</w:t>
      </w:r>
      <w:r w:rsidRPr="003E089D">
        <w:rPr>
          <w:b/>
        </w:rPr>
        <w:t>;</w:t>
      </w:r>
      <w:r>
        <w:rPr>
          <w:b/>
        </w:rPr>
        <w:t xml:space="preserve"> ЦП, получив этот сигнал, отключается от шины и выставляет активный уровень сигнала подтверждения </w:t>
      </w:r>
      <w:r>
        <w:rPr>
          <w:b/>
          <w:lang w:val="en-US"/>
        </w:rPr>
        <w:t>HLDA</w:t>
      </w:r>
      <w:r>
        <w:rPr>
          <w:b/>
        </w:rPr>
        <w:t xml:space="preserve">, получив этот сигнал, </w:t>
      </w:r>
      <w:r>
        <w:rPr>
          <w:b/>
          <w:lang w:val="en-US"/>
        </w:rPr>
        <w:t>DMAC</w:t>
      </w:r>
      <w:r>
        <w:rPr>
          <w:b/>
        </w:rPr>
        <w:t xml:space="preserve"> начинает цикл блочного обмена.</w:t>
      </w:r>
    </w:p>
    <w:p w14:paraId="13DDD02E" w14:textId="77777777" w:rsidR="000C6F53" w:rsidRPr="003E089D" w:rsidRDefault="000C6F53" w:rsidP="000C6F53">
      <w:pPr>
        <w:ind w:left="709"/>
        <w:rPr>
          <w:b/>
        </w:rPr>
      </w:pPr>
      <w:r>
        <w:rPr>
          <w:b/>
        </w:rPr>
        <w:t xml:space="preserve">2) Стандартные контроллеры </w:t>
      </w:r>
      <w:r>
        <w:rPr>
          <w:b/>
          <w:lang w:val="en-US"/>
        </w:rPr>
        <w:t>DMA</w:t>
      </w:r>
      <w:r>
        <w:rPr>
          <w:b/>
        </w:rPr>
        <w:t xml:space="preserve"> позволяют реализацию следующих видов обмена</w:t>
      </w:r>
      <w:r w:rsidRPr="003E089D">
        <w:rPr>
          <w:b/>
        </w:rPr>
        <w:t>:</w:t>
      </w:r>
    </w:p>
    <w:p w14:paraId="3F882245" w14:textId="77777777" w:rsidR="000C6F53" w:rsidRPr="003036C1" w:rsidRDefault="000C6F53" w:rsidP="000C6F53">
      <w:pPr>
        <w:ind w:left="2836"/>
        <w:rPr>
          <w:b/>
        </w:rPr>
      </w:pPr>
      <w:r>
        <w:rPr>
          <w:b/>
          <w:lang w:val="en-US"/>
        </w:rPr>
        <w:t>Port</w:t>
      </w:r>
      <w:r w:rsidRPr="003036C1">
        <w:rPr>
          <w:b/>
        </w:rPr>
        <w:t xml:space="preserve"> -&gt; </w:t>
      </w:r>
      <w:r>
        <w:rPr>
          <w:b/>
          <w:lang w:val="en-US"/>
        </w:rPr>
        <w:t>Mem</w:t>
      </w:r>
    </w:p>
    <w:p w14:paraId="64977553" w14:textId="77777777" w:rsidR="000C6F53" w:rsidRPr="003036C1" w:rsidRDefault="000C6F53" w:rsidP="000C6F53">
      <w:pPr>
        <w:ind w:left="2836"/>
        <w:rPr>
          <w:b/>
        </w:rPr>
      </w:pPr>
      <w:r>
        <w:rPr>
          <w:b/>
          <w:lang w:val="en-US"/>
        </w:rPr>
        <w:t>Mem</w:t>
      </w:r>
      <w:r w:rsidRPr="003036C1">
        <w:rPr>
          <w:b/>
        </w:rPr>
        <w:t xml:space="preserve"> -&gt; </w:t>
      </w:r>
      <w:r>
        <w:rPr>
          <w:b/>
          <w:lang w:val="en-US"/>
        </w:rPr>
        <w:t>Port</w:t>
      </w:r>
    </w:p>
    <w:p w14:paraId="217CDD33" w14:textId="77777777" w:rsidR="000C6F53" w:rsidRPr="003036C1" w:rsidRDefault="000C6F53" w:rsidP="000C6F53">
      <w:pPr>
        <w:ind w:left="2836"/>
        <w:rPr>
          <w:b/>
        </w:rPr>
      </w:pPr>
      <w:r>
        <w:rPr>
          <w:b/>
          <w:lang w:val="en-US"/>
        </w:rPr>
        <w:t>Mem</w:t>
      </w:r>
      <w:r w:rsidRPr="003036C1">
        <w:rPr>
          <w:b/>
        </w:rPr>
        <w:t xml:space="preserve"> -&gt; </w:t>
      </w:r>
      <w:r>
        <w:rPr>
          <w:b/>
          <w:lang w:val="en-US"/>
        </w:rPr>
        <w:t>Mem</w:t>
      </w:r>
      <w:r w:rsidRPr="003036C1">
        <w:rPr>
          <w:b/>
        </w:rPr>
        <w:t xml:space="preserve"> (</w:t>
      </w:r>
      <w:r>
        <w:rPr>
          <w:b/>
        </w:rPr>
        <w:t>обмен</w:t>
      </w:r>
      <w:r w:rsidRPr="003036C1">
        <w:rPr>
          <w:b/>
        </w:rPr>
        <w:t xml:space="preserve"> </w:t>
      </w:r>
      <w:r>
        <w:rPr>
          <w:b/>
        </w:rPr>
        <w:t>с</w:t>
      </w:r>
      <w:r w:rsidRPr="003036C1">
        <w:rPr>
          <w:b/>
        </w:rPr>
        <w:t xml:space="preserve"> </w:t>
      </w:r>
      <w:r>
        <w:rPr>
          <w:b/>
        </w:rPr>
        <w:t>видеопамятью</w:t>
      </w:r>
      <w:r w:rsidRPr="003036C1">
        <w:rPr>
          <w:b/>
        </w:rPr>
        <w:t>)</w:t>
      </w:r>
    </w:p>
    <w:p w14:paraId="4E3EC485" w14:textId="77777777" w:rsidR="000C6F53" w:rsidRDefault="000C6F53" w:rsidP="000C6F53">
      <w:pPr>
        <w:ind w:left="2836"/>
        <w:jc w:val="both"/>
        <w:rPr>
          <w:b/>
        </w:rPr>
      </w:pPr>
      <w:r>
        <w:rPr>
          <w:b/>
          <w:lang w:val="en-US"/>
        </w:rPr>
        <w:t>Port</w:t>
      </w:r>
      <w:r w:rsidRPr="0073660C">
        <w:rPr>
          <w:b/>
        </w:rPr>
        <w:t xml:space="preserve"> - &gt; </w:t>
      </w:r>
      <w:r>
        <w:rPr>
          <w:b/>
          <w:lang w:val="en-US"/>
        </w:rPr>
        <w:t>Port</w:t>
      </w:r>
    </w:p>
    <w:p w14:paraId="5905F7BC" w14:textId="77777777" w:rsidR="000C6F53" w:rsidRPr="006034D7" w:rsidRDefault="000C6F53" w:rsidP="000C6F53">
      <w:pPr>
        <w:numPr>
          <w:ilvl w:val="0"/>
          <w:numId w:val="36"/>
        </w:numPr>
        <w:jc w:val="both"/>
        <w:rPr>
          <w:b/>
        </w:rPr>
      </w:pPr>
      <w:r>
        <w:rPr>
          <w:b/>
        </w:rPr>
        <w:t xml:space="preserve">В современных моделях ПК для обмена с жесткими дисками наряду с </w:t>
      </w:r>
      <w:r>
        <w:rPr>
          <w:b/>
          <w:lang w:val="en-US"/>
        </w:rPr>
        <w:t>DMA</w:t>
      </w:r>
      <w:r>
        <w:rPr>
          <w:b/>
        </w:rPr>
        <w:t xml:space="preserve"> также используется и </w:t>
      </w:r>
      <w:r>
        <w:rPr>
          <w:b/>
          <w:lang w:val="en-US"/>
        </w:rPr>
        <w:t>PIO</w:t>
      </w:r>
      <w:r>
        <w:rPr>
          <w:b/>
        </w:rPr>
        <w:t>.</w:t>
      </w:r>
    </w:p>
    <w:p w14:paraId="54FDC3D5" w14:textId="77777777" w:rsidR="000C6F53" w:rsidRPr="006034D7" w:rsidRDefault="000C6F53" w:rsidP="000C6F53">
      <w:pPr>
        <w:jc w:val="both"/>
        <w:rPr>
          <w:b/>
        </w:rPr>
      </w:pPr>
    </w:p>
    <w:p w14:paraId="264EA8BC" w14:textId="77777777" w:rsidR="000C6F53" w:rsidRPr="000C6F53" w:rsidRDefault="000C6F53" w:rsidP="000C6F53">
      <w:pPr>
        <w:ind w:left="360"/>
        <w:jc w:val="center"/>
        <w:rPr>
          <w:b/>
          <w:color w:val="0000FF"/>
        </w:rPr>
      </w:pPr>
      <w:r w:rsidRPr="0054273A">
        <w:rPr>
          <w:b/>
          <w:color w:val="0000FF"/>
        </w:rPr>
        <w:t>Канальный ввод/</w:t>
      </w:r>
      <w:r>
        <w:rPr>
          <w:b/>
          <w:color w:val="0000FF"/>
        </w:rPr>
        <w:t>вывод (КВВ).</w:t>
      </w:r>
    </w:p>
    <w:p w14:paraId="32ABEC6B" w14:textId="77777777" w:rsidR="000C6F53" w:rsidRPr="000C6F53" w:rsidRDefault="000C6F53" w:rsidP="000C6F53">
      <w:pPr>
        <w:ind w:left="360"/>
        <w:jc w:val="center"/>
        <w:rPr>
          <w:b/>
          <w:color w:val="0000FF"/>
        </w:rPr>
      </w:pPr>
    </w:p>
    <w:p w14:paraId="0899A096" w14:textId="77777777" w:rsidR="000C6F53" w:rsidRDefault="000C6F53" w:rsidP="000C6F53">
      <w:pPr>
        <w:ind w:firstLine="709"/>
        <w:jc w:val="both"/>
        <w:rPr>
          <w:b/>
        </w:rPr>
      </w:pPr>
      <w:r>
        <w:rPr>
          <w:b/>
        </w:rPr>
        <w:t>Канальный ввод</w:t>
      </w:r>
      <w:r w:rsidRPr="0054273A">
        <w:rPr>
          <w:b/>
        </w:rPr>
        <w:t>/</w:t>
      </w:r>
      <w:r>
        <w:rPr>
          <w:b/>
        </w:rPr>
        <w:t>вывод основан на использовании в архитектуре ЭВМ специализированных процессоров, ориентированных на организацию ввода</w:t>
      </w:r>
      <w:r w:rsidRPr="0054273A">
        <w:rPr>
          <w:b/>
        </w:rPr>
        <w:t>/</w:t>
      </w:r>
      <w:r>
        <w:rPr>
          <w:b/>
        </w:rPr>
        <w:t xml:space="preserve">вывода. Эти процессоры обычно называются </w:t>
      </w:r>
      <w:r w:rsidRPr="00005F6F">
        <w:rPr>
          <w:b/>
          <w:u w:val="single"/>
        </w:rPr>
        <w:t>каналами</w:t>
      </w:r>
      <w:r>
        <w:rPr>
          <w:b/>
        </w:rPr>
        <w:t xml:space="preserve"> ввода</w:t>
      </w:r>
      <w:r w:rsidRPr="00005F6F">
        <w:rPr>
          <w:b/>
        </w:rPr>
        <w:t>/</w:t>
      </w:r>
      <w:r>
        <w:rPr>
          <w:b/>
        </w:rPr>
        <w:t>вывода. Канальный ввод</w:t>
      </w:r>
      <w:r w:rsidRPr="00005F6F">
        <w:rPr>
          <w:b/>
        </w:rPr>
        <w:t>/</w:t>
      </w:r>
      <w:r>
        <w:rPr>
          <w:b/>
        </w:rPr>
        <w:t xml:space="preserve">вывод является программно управляемый, реализуется с помощью специальной программы, которая носит название </w:t>
      </w:r>
      <w:r w:rsidRPr="00005F6F">
        <w:rPr>
          <w:b/>
          <w:u w:val="single"/>
        </w:rPr>
        <w:t>канальной</w:t>
      </w:r>
      <w:r w:rsidRPr="00005F6F">
        <w:rPr>
          <w:b/>
        </w:rPr>
        <w:t xml:space="preserve">. </w:t>
      </w:r>
    </w:p>
    <w:p w14:paraId="08B25A8F" w14:textId="77777777" w:rsidR="000C6F53" w:rsidRDefault="000C6F53" w:rsidP="000C6F53">
      <w:pPr>
        <w:ind w:firstLine="709"/>
        <w:jc w:val="both"/>
        <w:rPr>
          <w:b/>
        </w:rPr>
      </w:pPr>
      <w:r>
        <w:rPr>
          <w:b/>
        </w:rPr>
        <w:t>Канальные программы для организации обмена с различными типами ВУ хранятся в основной памяти. В связи с тем, что КВВ является процессором, правда специализированным, управление порядком выполнения команд канальной программы осуществляется с помощью своеобразного счетчика команд.</w:t>
      </w:r>
    </w:p>
    <w:p w14:paraId="3D48DF0A" w14:textId="77777777" w:rsidR="000C6F53" w:rsidRDefault="000C6F53" w:rsidP="000C6F53">
      <w:pPr>
        <w:ind w:firstLine="709"/>
        <w:jc w:val="both"/>
        <w:rPr>
          <w:b/>
        </w:rPr>
      </w:pPr>
      <w:r>
        <w:rPr>
          <w:b/>
        </w:rPr>
        <w:t>Команды канальной программы называются УСК (Управляющими Словами Канала). УСК содержат следующую основную информацию</w:t>
      </w:r>
      <w:r w:rsidRPr="00E21E43">
        <w:rPr>
          <w:b/>
        </w:rPr>
        <w:t>:</w:t>
      </w:r>
      <w:r>
        <w:rPr>
          <w:b/>
        </w:rPr>
        <w:t xml:space="preserve"> </w:t>
      </w:r>
    </w:p>
    <w:p w14:paraId="2FA15A3A" w14:textId="77777777" w:rsidR="000C6F53" w:rsidRPr="000C6F53" w:rsidRDefault="000C6F53" w:rsidP="000C6F53">
      <w:pPr>
        <w:ind w:firstLine="540"/>
        <w:jc w:val="both"/>
        <w:rPr>
          <w:b/>
        </w:rPr>
      </w:pPr>
      <w:r>
        <w:rPr>
          <w:b/>
        </w:rPr>
        <w:t>1.код команды (например</w:t>
      </w:r>
      <w:r w:rsidRPr="00E21E43">
        <w:rPr>
          <w:b/>
        </w:rPr>
        <w:t>:</w:t>
      </w:r>
      <w:r>
        <w:rPr>
          <w:b/>
        </w:rPr>
        <w:t>прочитать или записать, проверить</w:t>
      </w:r>
      <w:r w:rsidRPr="00AD044F">
        <w:rPr>
          <w:b/>
        </w:rPr>
        <w:t xml:space="preserve"> </w:t>
      </w:r>
      <w:r>
        <w:rPr>
          <w:b/>
        </w:rPr>
        <w:t>состояние ВУ,т.п.)</w:t>
      </w:r>
      <w:r w:rsidRPr="00AD044F">
        <w:rPr>
          <w:b/>
        </w:rPr>
        <w:t>;</w:t>
      </w:r>
    </w:p>
    <w:p w14:paraId="5C0F2382" w14:textId="77777777" w:rsidR="000C6F53" w:rsidRPr="00AD044F" w:rsidRDefault="000C6F53" w:rsidP="000C6F53">
      <w:pPr>
        <w:ind w:firstLine="540"/>
        <w:jc w:val="both"/>
        <w:rPr>
          <w:b/>
        </w:rPr>
      </w:pPr>
      <w:r>
        <w:rPr>
          <w:b/>
        </w:rPr>
        <w:t>2.</w:t>
      </w:r>
      <w:r w:rsidRPr="00AD044F">
        <w:rPr>
          <w:b/>
        </w:rPr>
        <w:t xml:space="preserve"> </w:t>
      </w:r>
      <w:r>
        <w:rPr>
          <w:b/>
        </w:rPr>
        <w:t>начальный адрес области ОП, с которой осуществляется обмен</w:t>
      </w:r>
      <w:r w:rsidRPr="00AD044F">
        <w:rPr>
          <w:b/>
        </w:rPr>
        <w:t>;</w:t>
      </w:r>
    </w:p>
    <w:p w14:paraId="4BD21428" w14:textId="77777777" w:rsidR="000C6F53" w:rsidRPr="00AD044F" w:rsidRDefault="000C6F53" w:rsidP="000C6F53">
      <w:pPr>
        <w:ind w:firstLine="540"/>
        <w:jc w:val="both"/>
        <w:rPr>
          <w:b/>
        </w:rPr>
      </w:pPr>
      <w:r>
        <w:rPr>
          <w:b/>
        </w:rPr>
        <w:t>3. длина передаваемого блока в байтах</w:t>
      </w:r>
      <w:r w:rsidRPr="00AD044F">
        <w:rPr>
          <w:b/>
        </w:rPr>
        <w:t>;</w:t>
      </w:r>
    </w:p>
    <w:p w14:paraId="555C2BE1" w14:textId="77777777" w:rsidR="000C6F53" w:rsidRPr="000C6F53" w:rsidRDefault="000C6F53" w:rsidP="000C6F53">
      <w:pPr>
        <w:ind w:firstLine="540"/>
        <w:jc w:val="both"/>
        <w:rPr>
          <w:b/>
        </w:rPr>
      </w:pPr>
      <w:r>
        <w:rPr>
          <w:b/>
        </w:rPr>
        <w:t>4. различные идентификаторы и признаки, влияющие на организацию обмена</w:t>
      </w:r>
      <w:r w:rsidRPr="00534F3F">
        <w:rPr>
          <w:b/>
        </w:rPr>
        <w:t>:</w:t>
      </w:r>
    </w:p>
    <w:p w14:paraId="4C0C3F6A" w14:textId="77777777" w:rsidR="000C6F53" w:rsidRPr="000C6F53" w:rsidRDefault="000C6F53" w:rsidP="000C6F53">
      <w:pPr>
        <w:ind w:firstLine="540"/>
        <w:jc w:val="both"/>
        <w:rPr>
          <w:b/>
        </w:rPr>
      </w:pPr>
    </w:p>
    <w:p w14:paraId="0CE995D6" w14:textId="77777777" w:rsidR="000C6F53" w:rsidRPr="000C6F53" w:rsidRDefault="000C6F53" w:rsidP="000C6F53">
      <w:pPr>
        <w:ind w:firstLine="540"/>
        <w:jc w:val="both"/>
        <w:rPr>
          <w:b/>
        </w:rPr>
      </w:pPr>
    </w:p>
    <w:p w14:paraId="7825DB6D" w14:textId="77777777" w:rsidR="000C6F53" w:rsidRPr="00D40396" w:rsidRDefault="000C6F53" w:rsidP="000C6F53">
      <w:pPr>
        <w:numPr>
          <w:ilvl w:val="0"/>
          <w:numId w:val="26"/>
        </w:numPr>
        <w:jc w:val="both"/>
        <w:rPr>
          <w:b/>
          <w:u w:val="single"/>
        </w:rPr>
      </w:pPr>
      <w:r w:rsidRPr="00D40396">
        <w:rPr>
          <w:b/>
          <w:u w:val="single"/>
        </w:rPr>
        <w:t>признак цепочки данных</w:t>
      </w:r>
      <w:r>
        <w:rPr>
          <w:b/>
          <w:u w:val="single"/>
          <w:lang w:val="en-US"/>
        </w:rPr>
        <w:t>;</w:t>
      </w:r>
    </w:p>
    <w:p w14:paraId="5F5FD6A3" w14:textId="77777777" w:rsidR="000C6F53" w:rsidRPr="006F01BF" w:rsidRDefault="000C6F53" w:rsidP="000C6F53">
      <w:pPr>
        <w:ind w:left="1440"/>
        <w:jc w:val="both"/>
        <w:rPr>
          <w:b/>
        </w:rPr>
      </w:pPr>
      <w:r>
        <w:rPr>
          <w:b/>
        </w:rPr>
        <w:lastRenderedPageBreak/>
        <w:t>при его установке следующая команда канальной программы выполняет то же действие, что и данная, но с другой областью памяти</w:t>
      </w:r>
      <w:r w:rsidRPr="00534F3F">
        <w:rPr>
          <w:b/>
        </w:rPr>
        <w:t xml:space="preserve">; </w:t>
      </w:r>
      <w:r>
        <w:rPr>
          <w:b/>
        </w:rPr>
        <w:t>с помощью цепочки данных обеспечивается непрерывный обмен с несмежными областями ОП без привлечения ЦП</w:t>
      </w:r>
      <w:r w:rsidRPr="006F01BF">
        <w:rPr>
          <w:b/>
        </w:rPr>
        <w:t>;</w:t>
      </w:r>
    </w:p>
    <w:p w14:paraId="7ABA16BC" w14:textId="77777777" w:rsidR="000C6F53" w:rsidRPr="00D40396" w:rsidRDefault="000C6F53" w:rsidP="000C6F53">
      <w:pPr>
        <w:numPr>
          <w:ilvl w:val="0"/>
          <w:numId w:val="26"/>
        </w:numPr>
        <w:jc w:val="both"/>
        <w:rPr>
          <w:b/>
          <w:u w:val="single"/>
        </w:rPr>
      </w:pPr>
      <w:r w:rsidRPr="00D40396">
        <w:rPr>
          <w:b/>
          <w:u w:val="single"/>
        </w:rPr>
        <w:t>признак цепочки команд</w:t>
      </w:r>
      <w:r>
        <w:rPr>
          <w:b/>
          <w:u w:val="single"/>
          <w:lang w:val="en-US"/>
        </w:rPr>
        <w:t>;</w:t>
      </w:r>
    </w:p>
    <w:p w14:paraId="50071D3C" w14:textId="77777777" w:rsidR="000C6F53" w:rsidRPr="006F01BF" w:rsidRDefault="000C6F53" w:rsidP="000C6F53">
      <w:pPr>
        <w:ind w:left="1440"/>
        <w:jc w:val="both"/>
        <w:rPr>
          <w:b/>
        </w:rPr>
      </w:pPr>
      <w:r>
        <w:rPr>
          <w:b/>
        </w:rPr>
        <w:t>установка этого признака в текущей команде указывает каналу на необходимость продолжения канальной программы после завершения текущей команды путем выборки следующей команды</w:t>
      </w:r>
      <w:r w:rsidRPr="00D40396">
        <w:rPr>
          <w:b/>
        </w:rPr>
        <w:t>;</w:t>
      </w:r>
      <w:r>
        <w:rPr>
          <w:b/>
        </w:rPr>
        <w:t xml:space="preserve"> сброшенный признак цепочки команд означает, что текущая команда является последней в канальной программе (аналог - </w:t>
      </w:r>
      <w:r>
        <w:rPr>
          <w:b/>
          <w:lang w:val="en-US"/>
        </w:rPr>
        <w:t>HLT</w:t>
      </w:r>
      <w:r>
        <w:rPr>
          <w:b/>
        </w:rPr>
        <w:t>)</w:t>
      </w:r>
      <w:r w:rsidRPr="006F01BF">
        <w:rPr>
          <w:b/>
        </w:rPr>
        <w:t>;</w:t>
      </w:r>
    </w:p>
    <w:p w14:paraId="3BF97937" w14:textId="77777777" w:rsidR="000C6F53" w:rsidRDefault="000C6F53" w:rsidP="000C6F53">
      <w:pPr>
        <w:numPr>
          <w:ilvl w:val="0"/>
          <w:numId w:val="26"/>
        </w:numPr>
        <w:jc w:val="both"/>
        <w:rPr>
          <w:b/>
          <w:u w:val="single"/>
        </w:rPr>
      </w:pPr>
      <w:r w:rsidRPr="006F7996">
        <w:rPr>
          <w:b/>
          <w:u w:val="single"/>
        </w:rPr>
        <w:t>признак  программно  управляемого прерывания</w:t>
      </w:r>
      <w:r>
        <w:rPr>
          <w:b/>
          <w:u w:val="single"/>
          <w:lang w:val="en-US"/>
        </w:rPr>
        <w:t>;</w:t>
      </w:r>
    </w:p>
    <w:p w14:paraId="6CABF477" w14:textId="77777777" w:rsidR="000C6F53" w:rsidRPr="000C6F53" w:rsidRDefault="000C6F53" w:rsidP="000C6F53">
      <w:pPr>
        <w:ind w:left="1440"/>
        <w:jc w:val="both"/>
        <w:rPr>
          <w:b/>
        </w:rPr>
      </w:pPr>
      <w:r w:rsidRPr="006F7996">
        <w:rPr>
          <w:b/>
        </w:rPr>
        <w:t>установка этого признака</w:t>
      </w:r>
      <w:r>
        <w:rPr>
          <w:b/>
        </w:rPr>
        <w:t xml:space="preserve"> в какой – либо команде сопровождается выдачей сигнала прерывания из КВВ в ЦП в момент выборки этой команды на исполнение</w:t>
      </w:r>
      <w:r w:rsidRPr="006F7996">
        <w:rPr>
          <w:b/>
        </w:rPr>
        <w:t>;</w:t>
      </w:r>
      <w:r>
        <w:rPr>
          <w:b/>
        </w:rPr>
        <w:t xml:space="preserve"> получив сигнал прерывания, ЦП может, например, приступить к обработке блока данных, передача которого завершилась при выполнении предыдущей части канальной программы.</w:t>
      </w:r>
    </w:p>
    <w:p w14:paraId="1BCE6FFF" w14:textId="77777777" w:rsidR="000C6F53" w:rsidRPr="000C6F53" w:rsidRDefault="000C6F53" w:rsidP="000C6F53">
      <w:pPr>
        <w:ind w:left="1440"/>
        <w:jc w:val="both"/>
        <w:rPr>
          <w:b/>
        </w:rPr>
      </w:pPr>
    </w:p>
    <w:p w14:paraId="59AB395D" w14:textId="77777777" w:rsidR="000C6F53" w:rsidRPr="006547AE" w:rsidRDefault="000C6F53" w:rsidP="000C6F53">
      <w:pPr>
        <w:ind w:firstLine="360"/>
        <w:jc w:val="center"/>
        <w:rPr>
          <w:b/>
          <w:sz w:val="28"/>
          <w:szCs w:val="28"/>
          <w:lang w:val="en-US"/>
        </w:rPr>
      </w:pPr>
      <w:r w:rsidRPr="002D3195">
        <w:rPr>
          <w:b/>
          <w:spacing w:val="20"/>
          <w:sz w:val="28"/>
          <w:szCs w:val="28"/>
        </w:rPr>
        <w:t>Основные функции КВВ</w:t>
      </w:r>
      <w:r w:rsidRPr="006547AE">
        <w:rPr>
          <w:b/>
          <w:sz w:val="28"/>
          <w:szCs w:val="28"/>
          <w:lang w:val="en-US"/>
        </w:rPr>
        <w:t>:</w:t>
      </w:r>
    </w:p>
    <w:p w14:paraId="18C499AD" w14:textId="77777777" w:rsidR="000C6F53" w:rsidRDefault="000C6F53" w:rsidP="000C6F53">
      <w:pPr>
        <w:numPr>
          <w:ilvl w:val="0"/>
          <w:numId w:val="27"/>
        </w:numPr>
        <w:jc w:val="both"/>
        <w:rPr>
          <w:b/>
        </w:rPr>
      </w:pPr>
      <w:r>
        <w:rPr>
          <w:b/>
        </w:rPr>
        <w:t>Функции по установлению логической связи между ВУ и ОП.</w:t>
      </w:r>
    </w:p>
    <w:p w14:paraId="4948431C" w14:textId="77777777" w:rsidR="000C6F53" w:rsidRPr="00D21C45" w:rsidRDefault="000C6F53" w:rsidP="000C6F53">
      <w:pPr>
        <w:ind w:left="1418"/>
        <w:rPr>
          <w:b/>
        </w:rPr>
      </w:pPr>
      <w:r>
        <w:rPr>
          <w:b/>
        </w:rPr>
        <w:t>а) прием и декодирование команд ввода</w:t>
      </w:r>
      <w:r w:rsidRPr="006F7996">
        <w:rPr>
          <w:b/>
        </w:rPr>
        <w:t>/</w:t>
      </w:r>
      <w:r>
        <w:rPr>
          <w:b/>
        </w:rPr>
        <w:t>вывода от ЦП</w:t>
      </w:r>
      <w:r w:rsidRPr="00D21C45">
        <w:rPr>
          <w:b/>
        </w:rPr>
        <w:t>;</w:t>
      </w:r>
    </w:p>
    <w:p w14:paraId="74436B06" w14:textId="77777777" w:rsidR="000C6F53" w:rsidRPr="00D21C45" w:rsidRDefault="000C6F53" w:rsidP="000C6F53">
      <w:pPr>
        <w:ind w:left="1789" w:hanging="371"/>
        <w:rPr>
          <w:b/>
        </w:rPr>
      </w:pPr>
      <w:r>
        <w:rPr>
          <w:b/>
        </w:rPr>
        <w:t xml:space="preserve">б) инициирование выполнения канальной программы при получении команды </w:t>
      </w:r>
      <w:r w:rsidRPr="00D17F31">
        <w:rPr>
          <w:b/>
        </w:rPr>
        <w:t xml:space="preserve">    </w:t>
      </w:r>
      <w:r>
        <w:rPr>
          <w:b/>
          <w:lang w:val="en-US"/>
        </w:rPr>
        <w:t>SIO</w:t>
      </w:r>
      <w:r>
        <w:rPr>
          <w:b/>
        </w:rPr>
        <w:t xml:space="preserve"> (</w:t>
      </w:r>
      <w:r>
        <w:rPr>
          <w:b/>
          <w:lang w:val="en-US"/>
        </w:rPr>
        <w:t>Start</w:t>
      </w:r>
      <w:r w:rsidRPr="00D17F31">
        <w:rPr>
          <w:b/>
        </w:rPr>
        <w:t xml:space="preserve"> </w:t>
      </w:r>
      <w:r>
        <w:rPr>
          <w:b/>
          <w:lang w:val="en-US"/>
        </w:rPr>
        <w:t>Input</w:t>
      </w:r>
      <w:r w:rsidRPr="00D17F31">
        <w:rPr>
          <w:b/>
        </w:rPr>
        <w:t>/</w:t>
      </w:r>
      <w:r>
        <w:rPr>
          <w:b/>
          <w:lang w:val="en-US"/>
        </w:rPr>
        <w:t>Output</w:t>
      </w:r>
      <w:r>
        <w:rPr>
          <w:b/>
        </w:rPr>
        <w:t>)</w:t>
      </w:r>
      <w:r w:rsidRPr="00D21C45">
        <w:rPr>
          <w:b/>
        </w:rPr>
        <w:t xml:space="preserve"> </w:t>
      </w:r>
      <w:r>
        <w:rPr>
          <w:b/>
        </w:rPr>
        <w:t>от ЦП</w:t>
      </w:r>
      <w:r w:rsidRPr="00D21C45">
        <w:rPr>
          <w:b/>
        </w:rPr>
        <w:t>;</w:t>
      </w:r>
    </w:p>
    <w:p w14:paraId="596DCDEC" w14:textId="77777777" w:rsidR="000C6F53" w:rsidRPr="00D21C45" w:rsidRDefault="000C6F53" w:rsidP="000C6F53">
      <w:pPr>
        <w:ind w:left="1789" w:hanging="371"/>
        <w:rPr>
          <w:b/>
        </w:rPr>
      </w:pPr>
      <w:r>
        <w:rPr>
          <w:b/>
        </w:rPr>
        <w:t>в</w:t>
      </w:r>
      <w:r w:rsidRPr="00D17F31">
        <w:rPr>
          <w:b/>
        </w:rPr>
        <w:t>)</w:t>
      </w:r>
      <w:r>
        <w:rPr>
          <w:b/>
        </w:rPr>
        <w:t xml:space="preserve"> проверка состояния ВУ, участвующего в обмене,  и  передача в ЦП информации о его готовности или неготовности к обмену</w:t>
      </w:r>
      <w:r w:rsidRPr="00D21C45">
        <w:rPr>
          <w:b/>
        </w:rPr>
        <w:t>;</w:t>
      </w:r>
    </w:p>
    <w:p w14:paraId="6481C39A" w14:textId="77777777" w:rsidR="000C6F53" w:rsidRDefault="000C6F53" w:rsidP="000C6F53">
      <w:pPr>
        <w:ind w:left="720" w:hanging="360"/>
        <w:jc w:val="both"/>
        <w:rPr>
          <w:b/>
        </w:rPr>
      </w:pPr>
      <w:r>
        <w:rPr>
          <w:b/>
        </w:rPr>
        <w:t>2) Функции, связанные с непосредственной передачей данных между ВУ и ОП.</w:t>
      </w:r>
    </w:p>
    <w:p w14:paraId="6139E839" w14:textId="77777777" w:rsidR="000C6F53" w:rsidRPr="00D21C45" w:rsidRDefault="000C6F53" w:rsidP="000C6F53">
      <w:pPr>
        <w:ind w:left="1609" w:hanging="191"/>
        <w:rPr>
          <w:b/>
        </w:rPr>
      </w:pPr>
      <w:r>
        <w:rPr>
          <w:b/>
        </w:rPr>
        <w:t>а) последовательная выборка команд канальной программы из ОП, их декодирование и выполнение</w:t>
      </w:r>
      <w:r w:rsidRPr="00D21C45">
        <w:rPr>
          <w:b/>
        </w:rPr>
        <w:t>;</w:t>
      </w:r>
    </w:p>
    <w:p w14:paraId="058EC786" w14:textId="77777777" w:rsidR="000C6F53" w:rsidRPr="00D21C45" w:rsidRDefault="000C6F53" w:rsidP="000C6F53">
      <w:pPr>
        <w:ind w:left="1609" w:hanging="191"/>
        <w:rPr>
          <w:b/>
        </w:rPr>
      </w:pPr>
      <w:r>
        <w:rPr>
          <w:b/>
        </w:rPr>
        <w:t>б) обеспечение приема, передачи, контроля и промежуточного хранения данных при обмене между ОП и ВУ</w:t>
      </w:r>
      <w:r w:rsidRPr="00D21C45">
        <w:rPr>
          <w:b/>
        </w:rPr>
        <w:t>;</w:t>
      </w:r>
    </w:p>
    <w:p w14:paraId="518919F9" w14:textId="77777777" w:rsidR="000C6F53" w:rsidRPr="00D21C45" w:rsidRDefault="000C6F53" w:rsidP="000C6F53">
      <w:pPr>
        <w:ind w:left="1609" w:hanging="191"/>
        <w:rPr>
          <w:b/>
        </w:rPr>
      </w:pPr>
      <w:r>
        <w:rPr>
          <w:b/>
        </w:rPr>
        <w:t>в) формирование текущих адресов ОП, по которым записываются или считываются передаваемые данные</w:t>
      </w:r>
      <w:r w:rsidRPr="00D21C45">
        <w:rPr>
          <w:b/>
        </w:rPr>
        <w:t>;</w:t>
      </w:r>
    </w:p>
    <w:p w14:paraId="13B64B70" w14:textId="77777777" w:rsidR="000C6F53" w:rsidRPr="00D21C45" w:rsidRDefault="000C6F53" w:rsidP="000C6F53">
      <w:pPr>
        <w:ind w:left="1609" w:hanging="191"/>
        <w:rPr>
          <w:b/>
        </w:rPr>
      </w:pPr>
      <w:r>
        <w:rPr>
          <w:b/>
        </w:rPr>
        <w:t>г) согласование форматов данных, передающихся по интерфейсу ввода</w:t>
      </w:r>
      <w:r w:rsidRPr="00D17F31">
        <w:rPr>
          <w:b/>
        </w:rPr>
        <w:t>/</w:t>
      </w:r>
      <w:r>
        <w:rPr>
          <w:b/>
        </w:rPr>
        <w:t>вывода,</w:t>
      </w:r>
      <w:r w:rsidRPr="00BA3ED3">
        <w:rPr>
          <w:b/>
        </w:rPr>
        <w:t xml:space="preserve"> </w:t>
      </w:r>
      <w:r>
        <w:rPr>
          <w:b/>
        </w:rPr>
        <w:t>с форматом интерфейса ОП (как правило, ширина интерфейса ввода</w:t>
      </w:r>
      <w:r w:rsidRPr="00BA3ED3">
        <w:rPr>
          <w:b/>
        </w:rPr>
        <w:t>/</w:t>
      </w:r>
      <w:r>
        <w:rPr>
          <w:b/>
        </w:rPr>
        <w:t>вывода составляет 1, 2 или 4 байта, что меньше ширины интерфейса ОП</w:t>
      </w:r>
      <w:r w:rsidRPr="00BA3ED3">
        <w:rPr>
          <w:b/>
        </w:rPr>
        <w:t>:</w:t>
      </w:r>
      <w:r>
        <w:rPr>
          <w:b/>
        </w:rPr>
        <w:t xml:space="preserve"> 4, 8, 16 байт)</w:t>
      </w:r>
      <w:r w:rsidRPr="00D21C45">
        <w:rPr>
          <w:b/>
        </w:rPr>
        <w:t>;</w:t>
      </w:r>
    </w:p>
    <w:p w14:paraId="5378C354" w14:textId="77777777" w:rsidR="000C6F53" w:rsidRPr="00D21C45" w:rsidRDefault="000C6F53" w:rsidP="000C6F53">
      <w:pPr>
        <w:ind w:left="1609" w:hanging="191"/>
        <w:rPr>
          <w:b/>
        </w:rPr>
      </w:pPr>
      <w:r>
        <w:rPr>
          <w:b/>
        </w:rPr>
        <w:t>д) подсчет числа передаваемых байт данных с целью определения момента завершения передачи блока данных</w:t>
      </w:r>
      <w:r w:rsidRPr="00D21C45">
        <w:rPr>
          <w:b/>
        </w:rPr>
        <w:t>;</w:t>
      </w:r>
    </w:p>
    <w:p w14:paraId="5AEA5DD5" w14:textId="77777777" w:rsidR="000C6F53" w:rsidRPr="00D21C45" w:rsidRDefault="000C6F53" w:rsidP="000C6F53">
      <w:pPr>
        <w:ind w:left="1609" w:hanging="191"/>
        <w:rPr>
          <w:b/>
        </w:rPr>
      </w:pPr>
      <w:r>
        <w:rPr>
          <w:b/>
        </w:rPr>
        <w:t>е) выработка последовательности синхронизирующих и управляющих сигналов в соответствии со стандартом интерфейса ввода</w:t>
      </w:r>
      <w:r w:rsidRPr="00316016">
        <w:rPr>
          <w:b/>
        </w:rPr>
        <w:t>/</w:t>
      </w:r>
      <w:r>
        <w:rPr>
          <w:b/>
        </w:rPr>
        <w:t>вывода</w:t>
      </w:r>
      <w:r w:rsidRPr="00D21C45">
        <w:rPr>
          <w:b/>
        </w:rPr>
        <w:t>;</w:t>
      </w:r>
    </w:p>
    <w:p w14:paraId="6C1E98EE" w14:textId="77777777" w:rsidR="000C6F53" w:rsidRPr="00D21C45" w:rsidRDefault="000C6F53" w:rsidP="000C6F53">
      <w:pPr>
        <w:ind w:left="1609" w:hanging="191"/>
        <w:rPr>
          <w:b/>
        </w:rPr>
      </w:pPr>
      <w:r>
        <w:rPr>
          <w:b/>
        </w:rPr>
        <w:t>ж) анализ особых ситуаций в ВУ во время обмена (ошибка передаваемых данных, сбой устройства и т.п.) и информирование ЦП об этих ситуациях (с помощью запроса прерывания)</w:t>
      </w:r>
      <w:r w:rsidRPr="00D21C45">
        <w:rPr>
          <w:b/>
        </w:rPr>
        <w:t>;</w:t>
      </w:r>
    </w:p>
    <w:p w14:paraId="6CDDD985" w14:textId="77777777" w:rsidR="000C6F53" w:rsidRDefault="000C6F53" w:rsidP="000C6F53">
      <w:pPr>
        <w:ind w:left="720" w:hanging="360"/>
        <w:rPr>
          <w:b/>
        </w:rPr>
      </w:pPr>
      <w:r>
        <w:rPr>
          <w:b/>
        </w:rPr>
        <w:t>3) Функции, связанные с завершением обмена и разрушением логической связи между ВУ и ОП.</w:t>
      </w:r>
    </w:p>
    <w:p w14:paraId="15EEB549" w14:textId="77777777" w:rsidR="000C6F53" w:rsidRPr="00D21C45" w:rsidRDefault="000C6F53" w:rsidP="000C6F53">
      <w:pPr>
        <w:ind w:left="1620" w:hanging="202"/>
        <w:rPr>
          <w:b/>
        </w:rPr>
      </w:pPr>
      <w:r>
        <w:rPr>
          <w:b/>
        </w:rPr>
        <w:t>а) определение момента завершения в программе по организации обмена между ВУ и ОП</w:t>
      </w:r>
      <w:r w:rsidRPr="00D21C45">
        <w:rPr>
          <w:b/>
        </w:rPr>
        <w:t>;</w:t>
      </w:r>
    </w:p>
    <w:p w14:paraId="01AD6FA4" w14:textId="77777777" w:rsidR="000C6F53" w:rsidRPr="00D21C45" w:rsidRDefault="000C6F53" w:rsidP="000C6F53">
      <w:pPr>
        <w:ind w:left="1958" w:hanging="540"/>
        <w:rPr>
          <w:b/>
        </w:rPr>
      </w:pPr>
      <w:r>
        <w:rPr>
          <w:b/>
        </w:rPr>
        <w:t>б) передача в ЦП сигнала прерывания о завершении обмена</w:t>
      </w:r>
      <w:r w:rsidRPr="00D21C45">
        <w:rPr>
          <w:b/>
        </w:rPr>
        <w:t>.</w:t>
      </w:r>
    </w:p>
    <w:p w14:paraId="75A089F1" w14:textId="77777777" w:rsidR="000C6F53" w:rsidRPr="00D21C45" w:rsidRDefault="000C6F53" w:rsidP="000C6F53">
      <w:pPr>
        <w:ind w:left="1958" w:hanging="540"/>
        <w:rPr>
          <w:b/>
        </w:rPr>
      </w:pPr>
    </w:p>
    <w:p w14:paraId="2AD8D891" w14:textId="77777777" w:rsidR="000C6F53" w:rsidRPr="000C6F53" w:rsidRDefault="000C6F53" w:rsidP="000C6F53">
      <w:pPr>
        <w:ind w:left="1080" w:hanging="371"/>
        <w:jc w:val="center"/>
        <w:rPr>
          <w:b/>
          <w:sz w:val="28"/>
          <w:szCs w:val="28"/>
        </w:rPr>
      </w:pPr>
      <w:r w:rsidRPr="00220E0C">
        <w:rPr>
          <w:b/>
          <w:sz w:val="28"/>
          <w:szCs w:val="28"/>
        </w:rPr>
        <w:t>Участие ЦП в организации КВВ сводится к выполнению следующих функций:</w:t>
      </w:r>
    </w:p>
    <w:p w14:paraId="5BF90060" w14:textId="77777777" w:rsidR="000C6F53" w:rsidRPr="000C6F53" w:rsidRDefault="000C6F53" w:rsidP="000C6F53">
      <w:pPr>
        <w:ind w:left="1080" w:hanging="371"/>
        <w:jc w:val="center"/>
        <w:rPr>
          <w:b/>
          <w:sz w:val="28"/>
          <w:szCs w:val="28"/>
        </w:rPr>
      </w:pPr>
    </w:p>
    <w:p w14:paraId="7A904A93" w14:textId="77777777" w:rsidR="000C6F53" w:rsidRDefault="000C6F53" w:rsidP="000C6F53">
      <w:pPr>
        <w:numPr>
          <w:ilvl w:val="0"/>
          <w:numId w:val="28"/>
        </w:numPr>
        <w:tabs>
          <w:tab w:val="clear" w:pos="720"/>
          <w:tab w:val="num" w:pos="1778"/>
        </w:tabs>
        <w:ind w:left="1778"/>
        <w:rPr>
          <w:b/>
        </w:rPr>
      </w:pPr>
      <w:r>
        <w:rPr>
          <w:b/>
        </w:rPr>
        <w:lastRenderedPageBreak/>
        <w:t>Инициирование операции ввода</w:t>
      </w:r>
      <w:r w:rsidRPr="00FB214D">
        <w:rPr>
          <w:b/>
        </w:rPr>
        <w:t>/</w:t>
      </w:r>
      <w:r>
        <w:rPr>
          <w:b/>
        </w:rPr>
        <w:t xml:space="preserve">вывода (реализуется командой </w:t>
      </w:r>
      <w:r>
        <w:rPr>
          <w:b/>
          <w:lang w:val="en-US"/>
        </w:rPr>
        <w:t>SIO</w:t>
      </w:r>
      <w:r>
        <w:rPr>
          <w:b/>
        </w:rPr>
        <w:t xml:space="preserve"> основной программы)</w:t>
      </w:r>
      <w:r w:rsidRPr="00D21C45">
        <w:rPr>
          <w:b/>
        </w:rPr>
        <w:t>.</w:t>
      </w:r>
    </w:p>
    <w:p w14:paraId="0C89D23B" w14:textId="77777777" w:rsidR="000C6F53" w:rsidRPr="00FB214D" w:rsidRDefault="000C6F53" w:rsidP="000C6F53">
      <w:pPr>
        <w:numPr>
          <w:ilvl w:val="0"/>
          <w:numId w:val="28"/>
        </w:numPr>
        <w:tabs>
          <w:tab w:val="clear" w:pos="720"/>
          <w:tab w:val="num" w:pos="1778"/>
        </w:tabs>
        <w:ind w:left="1778"/>
        <w:rPr>
          <w:b/>
        </w:rPr>
      </w:pPr>
      <w:r>
        <w:rPr>
          <w:b/>
        </w:rPr>
        <w:t>Проверка состояния канала ввода</w:t>
      </w:r>
      <w:r w:rsidRPr="00FB214D">
        <w:rPr>
          <w:b/>
        </w:rPr>
        <w:t>/</w:t>
      </w:r>
      <w:r>
        <w:rPr>
          <w:b/>
        </w:rPr>
        <w:t xml:space="preserve">вывода (реализуется командой </w:t>
      </w:r>
      <w:r>
        <w:rPr>
          <w:b/>
          <w:lang w:val="en-US"/>
        </w:rPr>
        <w:t>TCH</w:t>
      </w:r>
      <w:r w:rsidRPr="00FB214D">
        <w:rPr>
          <w:b/>
        </w:rPr>
        <w:t xml:space="preserve"> – </w:t>
      </w:r>
      <w:r>
        <w:rPr>
          <w:b/>
          <w:lang w:val="en-US"/>
        </w:rPr>
        <w:t>Test</w:t>
      </w:r>
      <w:r w:rsidRPr="00FB214D">
        <w:rPr>
          <w:b/>
        </w:rPr>
        <w:t xml:space="preserve"> </w:t>
      </w:r>
      <w:r>
        <w:rPr>
          <w:b/>
          <w:lang w:val="en-US"/>
        </w:rPr>
        <w:t>Channel</w:t>
      </w:r>
      <w:r>
        <w:rPr>
          <w:b/>
        </w:rPr>
        <w:t>)</w:t>
      </w:r>
      <w:r w:rsidRPr="00D21C45">
        <w:rPr>
          <w:b/>
        </w:rPr>
        <w:t>.</w:t>
      </w:r>
    </w:p>
    <w:p w14:paraId="1E52D968" w14:textId="77777777" w:rsidR="000C6F53" w:rsidRPr="00FB214D" w:rsidRDefault="000C6F53" w:rsidP="000C6F53">
      <w:pPr>
        <w:numPr>
          <w:ilvl w:val="0"/>
          <w:numId w:val="28"/>
        </w:numPr>
        <w:tabs>
          <w:tab w:val="clear" w:pos="720"/>
          <w:tab w:val="num" w:pos="1778"/>
        </w:tabs>
        <w:ind w:left="1778"/>
        <w:rPr>
          <w:b/>
        </w:rPr>
      </w:pPr>
      <w:r>
        <w:rPr>
          <w:b/>
        </w:rPr>
        <w:t xml:space="preserve">Проверка состояния ВУ (реализуется командой </w:t>
      </w:r>
      <w:r>
        <w:rPr>
          <w:b/>
          <w:lang w:val="en-US"/>
        </w:rPr>
        <w:t>TIO</w:t>
      </w:r>
      <w:r w:rsidRPr="00FB214D">
        <w:rPr>
          <w:b/>
        </w:rPr>
        <w:t xml:space="preserve"> – </w:t>
      </w:r>
      <w:r>
        <w:rPr>
          <w:b/>
          <w:lang w:val="en-US"/>
        </w:rPr>
        <w:t>Test</w:t>
      </w:r>
      <w:r w:rsidRPr="00FB214D">
        <w:rPr>
          <w:b/>
        </w:rPr>
        <w:t xml:space="preserve"> </w:t>
      </w:r>
      <w:r>
        <w:rPr>
          <w:b/>
          <w:lang w:val="en-US"/>
        </w:rPr>
        <w:t>Input</w:t>
      </w:r>
      <w:r w:rsidRPr="00FB214D">
        <w:rPr>
          <w:b/>
        </w:rPr>
        <w:t>/</w:t>
      </w:r>
      <w:r>
        <w:rPr>
          <w:b/>
          <w:lang w:val="en-US"/>
        </w:rPr>
        <w:t>Output</w:t>
      </w:r>
      <w:r>
        <w:rPr>
          <w:b/>
        </w:rPr>
        <w:t>)</w:t>
      </w:r>
      <w:r w:rsidRPr="00D21C45">
        <w:rPr>
          <w:b/>
        </w:rPr>
        <w:t>.</w:t>
      </w:r>
    </w:p>
    <w:p w14:paraId="6B6B388E" w14:textId="77777777" w:rsidR="000C6F53" w:rsidRDefault="000C6F53" w:rsidP="000C6F53">
      <w:pPr>
        <w:numPr>
          <w:ilvl w:val="0"/>
          <w:numId w:val="28"/>
        </w:numPr>
        <w:tabs>
          <w:tab w:val="clear" w:pos="720"/>
          <w:tab w:val="num" w:pos="1778"/>
        </w:tabs>
        <w:ind w:left="1778"/>
        <w:rPr>
          <w:b/>
        </w:rPr>
      </w:pPr>
      <w:r>
        <w:rPr>
          <w:b/>
        </w:rPr>
        <w:t>Остановка операций ввода</w:t>
      </w:r>
      <w:r w:rsidRPr="00FB214D">
        <w:rPr>
          <w:b/>
        </w:rPr>
        <w:t>/</w:t>
      </w:r>
      <w:r>
        <w:rPr>
          <w:b/>
        </w:rPr>
        <w:t xml:space="preserve">вывода (реализуется командой </w:t>
      </w:r>
      <w:r>
        <w:rPr>
          <w:b/>
          <w:lang w:val="en-US"/>
        </w:rPr>
        <w:t>HIO</w:t>
      </w:r>
      <w:r w:rsidRPr="00FB214D">
        <w:rPr>
          <w:b/>
        </w:rPr>
        <w:t xml:space="preserve"> – </w:t>
      </w:r>
      <w:r>
        <w:rPr>
          <w:b/>
          <w:lang w:val="en-US"/>
        </w:rPr>
        <w:t>Halt</w:t>
      </w:r>
      <w:r w:rsidRPr="00FB214D">
        <w:rPr>
          <w:b/>
        </w:rPr>
        <w:t xml:space="preserve"> </w:t>
      </w:r>
      <w:r>
        <w:rPr>
          <w:b/>
          <w:lang w:val="en-US"/>
        </w:rPr>
        <w:t>Input</w:t>
      </w:r>
      <w:r w:rsidRPr="00FB214D">
        <w:rPr>
          <w:b/>
        </w:rPr>
        <w:t>/</w:t>
      </w:r>
      <w:r>
        <w:rPr>
          <w:b/>
          <w:lang w:val="en-US"/>
        </w:rPr>
        <w:t>Output</w:t>
      </w:r>
      <w:r>
        <w:rPr>
          <w:b/>
        </w:rPr>
        <w:t>)</w:t>
      </w:r>
      <w:r w:rsidRPr="00FB214D">
        <w:rPr>
          <w:b/>
        </w:rPr>
        <w:t xml:space="preserve"> </w:t>
      </w:r>
      <w:r>
        <w:rPr>
          <w:b/>
        </w:rPr>
        <w:t>возможно, для инициирования более приоритетной операции</w:t>
      </w:r>
      <w:r w:rsidRPr="00D21C45">
        <w:rPr>
          <w:b/>
        </w:rPr>
        <w:t>.</w:t>
      </w:r>
    </w:p>
    <w:p w14:paraId="0B658E42" w14:textId="77777777" w:rsidR="000C6F53" w:rsidRDefault="000C6F53" w:rsidP="000C6F53">
      <w:pPr>
        <w:ind w:firstLine="709"/>
        <w:rPr>
          <w:b/>
        </w:rPr>
      </w:pPr>
      <w:r>
        <w:rPr>
          <w:b/>
        </w:rPr>
        <w:t>Команды ввода</w:t>
      </w:r>
      <w:r w:rsidRPr="00214A7A">
        <w:rPr>
          <w:b/>
        </w:rPr>
        <w:t>/</w:t>
      </w:r>
      <w:r>
        <w:rPr>
          <w:b/>
        </w:rPr>
        <w:t xml:space="preserve">вывода являются привилегированными, т.е. могут выполняться только программами операционной системы в режиме </w:t>
      </w:r>
      <w:r>
        <w:rPr>
          <w:b/>
          <w:lang w:val="en-US"/>
        </w:rPr>
        <w:t>Supervisor</w:t>
      </w:r>
      <w:r w:rsidRPr="00214A7A">
        <w:rPr>
          <w:b/>
        </w:rPr>
        <w:t xml:space="preserve"> (</w:t>
      </w:r>
      <w:r>
        <w:rPr>
          <w:b/>
          <w:lang w:val="en-US"/>
        </w:rPr>
        <w:t>SVR</w:t>
      </w:r>
      <w:r w:rsidRPr="00214A7A">
        <w:rPr>
          <w:b/>
        </w:rPr>
        <w:t>).</w:t>
      </w:r>
    </w:p>
    <w:p w14:paraId="520F3864" w14:textId="77777777" w:rsidR="000C6F53" w:rsidRPr="000C6F53" w:rsidRDefault="000C6F53" w:rsidP="000C6F53">
      <w:pPr>
        <w:ind w:firstLine="709"/>
        <w:jc w:val="both"/>
        <w:rPr>
          <w:b/>
        </w:rPr>
      </w:pPr>
      <w:r>
        <w:rPr>
          <w:b/>
        </w:rPr>
        <w:t>Использование каналов ввода</w:t>
      </w:r>
      <w:r w:rsidRPr="00214A7A">
        <w:rPr>
          <w:b/>
        </w:rPr>
        <w:t>/</w:t>
      </w:r>
      <w:r>
        <w:rPr>
          <w:b/>
        </w:rPr>
        <w:t xml:space="preserve">вывода в архитектуре компьютеров, относительно к классу </w:t>
      </w:r>
      <w:r>
        <w:rPr>
          <w:b/>
          <w:lang w:val="en-US"/>
        </w:rPr>
        <w:t>Main</w:t>
      </w:r>
      <w:r w:rsidRPr="00214A7A">
        <w:rPr>
          <w:b/>
        </w:rPr>
        <w:t xml:space="preserve"> </w:t>
      </w:r>
      <w:r>
        <w:rPr>
          <w:b/>
          <w:lang w:val="en-US"/>
        </w:rPr>
        <w:t>Frame</w:t>
      </w:r>
      <w:r w:rsidRPr="00214A7A">
        <w:rPr>
          <w:b/>
        </w:rPr>
        <w:t xml:space="preserve"> </w:t>
      </w:r>
      <w:r>
        <w:rPr>
          <w:b/>
        </w:rPr>
        <w:t>и суперкомпьютеров, является</w:t>
      </w:r>
      <w:r w:rsidRPr="00214A7A">
        <w:rPr>
          <w:b/>
        </w:rPr>
        <w:t xml:space="preserve"> </w:t>
      </w:r>
      <w:r>
        <w:rPr>
          <w:b/>
        </w:rPr>
        <w:t>мощной аппаратной поддержкой реализации мультипрограммного режима обработки. Архитектура компьютера с каналами ввода</w:t>
      </w:r>
      <w:r w:rsidRPr="00220E0C">
        <w:rPr>
          <w:b/>
        </w:rPr>
        <w:t>/</w:t>
      </w:r>
      <w:r>
        <w:rPr>
          <w:b/>
        </w:rPr>
        <w:t>вывода, даже при наличии одного ЦП, позволяет параллельно реализовать выполнение одной программы в ЦП и процессов ввода</w:t>
      </w:r>
      <w:r w:rsidRPr="00220E0C">
        <w:rPr>
          <w:b/>
        </w:rPr>
        <w:t>/</w:t>
      </w:r>
      <w:r>
        <w:rPr>
          <w:b/>
        </w:rPr>
        <w:t xml:space="preserve">вывода для нескольких других программ с использованием ресурсов КВВ. </w:t>
      </w:r>
    </w:p>
    <w:p w14:paraId="2CF339EF" w14:textId="77777777" w:rsidR="000C6F53" w:rsidRPr="000C6F53" w:rsidRDefault="000C6F53" w:rsidP="000C6F53">
      <w:pPr>
        <w:ind w:firstLine="709"/>
        <w:jc w:val="both"/>
        <w:rPr>
          <w:b/>
        </w:rPr>
      </w:pPr>
    </w:p>
    <w:p w14:paraId="0A0244FE" w14:textId="77777777" w:rsidR="000C6F53" w:rsidRPr="000C6F53" w:rsidRDefault="000C6F53" w:rsidP="000C6F53">
      <w:pPr>
        <w:ind w:firstLine="709"/>
        <w:jc w:val="center"/>
        <w:rPr>
          <w:b/>
          <w:sz w:val="28"/>
          <w:szCs w:val="28"/>
        </w:rPr>
      </w:pPr>
      <w:r w:rsidRPr="00925771">
        <w:rPr>
          <w:b/>
          <w:sz w:val="28"/>
          <w:szCs w:val="28"/>
        </w:rPr>
        <w:t>Классификация КВВ.</w:t>
      </w:r>
    </w:p>
    <w:p w14:paraId="141D7C79" w14:textId="77777777" w:rsidR="000C6F53" w:rsidRPr="000C6F53" w:rsidRDefault="000C6F53" w:rsidP="000C6F53">
      <w:pPr>
        <w:ind w:firstLine="709"/>
        <w:jc w:val="center"/>
        <w:rPr>
          <w:b/>
          <w:sz w:val="28"/>
          <w:szCs w:val="28"/>
        </w:rPr>
      </w:pPr>
    </w:p>
    <w:p w14:paraId="4A3CEA46" w14:textId="77777777" w:rsidR="000C6F53" w:rsidRDefault="000C6F53" w:rsidP="000C6F53">
      <w:pPr>
        <w:ind w:firstLine="709"/>
        <w:jc w:val="both"/>
        <w:rPr>
          <w:b/>
        </w:rPr>
      </w:pPr>
      <w:r>
        <w:rPr>
          <w:b/>
        </w:rPr>
        <w:t>По режиму функционирования, они разделяются на мультиплексные и селекторные. Мультиплексный канал обеспечивает параллельную работу многих ВУ. Селекторный канал работает в монопольном режиме, обеспечивая работу единственного ВУ.</w:t>
      </w:r>
    </w:p>
    <w:p w14:paraId="1DF461BD" w14:textId="77777777" w:rsidR="000C6F53" w:rsidRDefault="000C6F53" w:rsidP="000C6F53">
      <w:pPr>
        <w:ind w:firstLine="709"/>
        <w:jc w:val="both"/>
        <w:rPr>
          <w:b/>
        </w:rPr>
      </w:pPr>
      <w:r>
        <w:rPr>
          <w:b/>
        </w:rPr>
        <w:t>Взаимодействие мультиплексного канала с одним из ВУ, подключенным к ВУ, принято называть сеансом связи с ВУ. В зависимости от порции данных, передаваемых через канал между ВУ и ОП за один сеанс связи, мультиплексные каналы разделяются на два вида</w:t>
      </w:r>
      <w:r w:rsidRPr="00925771">
        <w:rPr>
          <w:b/>
        </w:rPr>
        <w:t>:</w:t>
      </w:r>
      <w:r>
        <w:rPr>
          <w:b/>
        </w:rPr>
        <w:t xml:space="preserve"> байт-мультиплексные и блок-мультиплексные. </w:t>
      </w:r>
    </w:p>
    <w:p w14:paraId="43564F20" w14:textId="77777777" w:rsidR="000C6F53" w:rsidRPr="000C6F53" w:rsidRDefault="000C6F53" w:rsidP="000C6F53">
      <w:pPr>
        <w:ind w:firstLine="709"/>
        <w:jc w:val="both"/>
        <w:rPr>
          <w:b/>
        </w:rPr>
      </w:pPr>
      <w:r>
        <w:rPr>
          <w:b/>
        </w:rPr>
        <w:t>Часть ресурсов мультиплексного канала, используемая отдельным ВУ, называется подканалом. В каждом подканале используется некоторая область памяти канала, в которой хранится информация о текущем состоянии обмена с данным ВУ. Переключение мультиплексного канала с обслуживания одного ВУ на другое сопровождается сохранением информации в памяти подканала для текущего ВУ и выборкой информации из памяти подканала для следующего ВУ.</w:t>
      </w:r>
    </w:p>
    <w:p w14:paraId="612652B1" w14:textId="77777777" w:rsidR="000C6F53" w:rsidRPr="000C6F53" w:rsidRDefault="000C6F53" w:rsidP="000C6F53">
      <w:pPr>
        <w:ind w:firstLine="709"/>
        <w:jc w:val="both"/>
        <w:rPr>
          <w:b/>
        </w:rPr>
      </w:pPr>
    </w:p>
    <w:p w14:paraId="163F48DD" w14:textId="77777777" w:rsidR="000C6F53" w:rsidRPr="000C6F53" w:rsidRDefault="000C6F53" w:rsidP="000C6F53">
      <w:pPr>
        <w:ind w:firstLine="709"/>
        <w:jc w:val="center"/>
        <w:rPr>
          <w:b/>
          <w:sz w:val="28"/>
          <w:szCs w:val="28"/>
        </w:rPr>
      </w:pPr>
      <w:r w:rsidRPr="00761A51">
        <w:rPr>
          <w:b/>
          <w:sz w:val="28"/>
          <w:szCs w:val="28"/>
        </w:rPr>
        <w:t>Сравнение К</w:t>
      </w:r>
      <w:r>
        <w:rPr>
          <w:b/>
          <w:sz w:val="28"/>
          <w:szCs w:val="28"/>
        </w:rPr>
        <w:t xml:space="preserve">анального </w:t>
      </w:r>
      <w:r w:rsidRPr="00761A51">
        <w:rPr>
          <w:b/>
          <w:sz w:val="28"/>
          <w:szCs w:val="28"/>
        </w:rPr>
        <w:t xml:space="preserve">ВВ с </w:t>
      </w:r>
      <w:r w:rsidRPr="00761A51">
        <w:rPr>
          <w:b/>
          <w:sz w:val="28"/>
          <w:szCs w:val="28"/>
          <w:lang w:val="en-US"/>
        </w:rPr>
        <w:t>PIO</w:t>
      </w:r>
      <w:r w:rsidRPr="00761A51">
        <w:rPr>
          <w:b/>
          <w:sz w:val="28"/>
          <w:szCs w:val="28"/>
        </w:rPr>
        <w:t xml:space="preserve"> и с </w:t>
      </w:r>
      <w:r w:rsidRPr="00761A51">
        <w:rPr>
          <w:b/>
          <w:sz w:val="28"/>
          <w:szCs w:val="28"/>
          <w:lang w:val="en-US"/>
        </w:rPr>
        <w:t>DMA</w:t>
      </w:r>
      <w:r w:rsidRPr="00761A51">
        <w:rPr>
          <w:b/>
          <w:sz w:val="28"/>
          <w:szCs w:val="28"/>
        </w:rPr>
        <w:t>.</w:t>
      </w:r>
    </w:p>
    <w:p w14:paraId="14DB03BB" w14:textId="77777777" w:rsidR="000C6F53" w:rsidRPr="000C6F53" w:rsidRDefault="000C6F53" w:rsidP="000C6F53">
      <w:pPr>
        <w:ind w:firstLine="709"/>
        <w:jc w:val="center"/>
        <w:rPr>
          <w:b/>
          <w:sz w:val="28"/>
          <w:szCs w:val="28"/>
        </w:rPr>
      </w:pPr>
    </w:p>
    <w:p w14:paraId="312ACE50" w14:textId="77777777" w:rsidR="000C6F53" w:rsidRDefault="000C6F53" w:rsidP="000C6F53">
      <w:pPr>
        <w:ind w:firstLine="709"/>
        <w:jc w:val="both"/>
        <w:rPr>
          <w:b/>
        </w:rPr>
      </w:pPr>
      <w:r>
        <w:rPr>
          <w:b/>
        </w:rPr>
        <w:t xml:space="preserve">Так как КВВ осуществляет организацию обмена по собственной программе, то КВВ следует считать программно управляемой, однако, в отличие от </w:t>
      </w:r>
      <w:r>
        <w:rPr>
          <w:b/>
          <w:lang w:val="en-US"/>
        </w:rPr>
        <w:t>PIO</w:t>
      </w:r>
      <w:r>
        <w:rPr>
          <w:b/>
        </w:rPr>
        <w:t xml:space="preserve">, программу выполняет не ЦП, а КВВ. </w:t>
      </w:r>
    </w:p>
    <w:p w14:paraId="5239A170" w14:textId="77777777" w:rsidR="000C6F53" w:rsidRPr="000C6F53" w:rsidRDefault="000C6F53" w:rsidP="000C6F53">
      <w:pPr>
        <w:ind w:firstLine="709"/>
        <w:jc w:val="both"/>
        <w:rPr>
          <w:b/>
        </w:rPr>
      </w:pPr>
      <w:r>
        <w:rPr>
          <w:b/>
        </w:rPr>
        <w:t xml:space="preserve">Многие авторы сопоставляют КВВ и </w:t>
      </w:r>
      <w:r>
        <w:rPr>
          <w:b/>
          <w:lang w:val="en-US"/>
        </w:rPr>
        <w:t>DMA</w:t>
      </w:r>
      <w:r>
        <w:rPr>
          <w:b/>
        </w:rPr>
        <w:t xml:space="preserve">. Аналогия между КВВ и </w:t>
      </w:r>
      <w:r>
        <w:rPr>
          <w:b/>
          <w:lang w:val="en-US"/>
        </w:rPr>
        <w:t>DMA</w:t>
      </w:r>
      <w:r w:rsidRPr="00761A51">
        <w:rPr>
          <w:b/>
        </w:rPr>
        <w:t xml:space="preserve"> </w:t>
      </w:r>
      <w:r>
        <w:rPr>
          <w:b/>
        </w:rPr>
        <w:t xml:space="preserve">состоит в том, что оба эти способа обмена реализуются практически без участия ЦП. Так же, как и для </w:t>
      </w:r>
      <w:r>
        <w:rPr>
          <w:b/>
          <w:lang w:val="en-US"/>
        </w:rPr>
        <w:t>DMA</w:t>
      </w:r>
      <w:r>
        <w:rPr>
          <w:b/>
        </w:rPr>
        <w:t xml:space="preserve">, КВВ требует участия ЦП на этапе инициализации. В частности, при инициализации от ЦП в КВВ передается начальный адрес канальной программы. Существенным же отличием КВВ от </w:t>
      </w:r>
      <w:r>
        <w:rPr>
          <w:b/>
          <w:lang w:val="en-US"/>
        </w:rPr>
        <w:t>DMA</w:t>
      </w:r>
      <w:r>
        <w:rPr>
          <w:b/>
        </w:rPr>
        <w:t xml:space="preserve"> является программная реализация первого и чисто аппаратная второго.</w:t>
      </w:r>
    </w:p>
    <w:p w14:paraId="07F31F61" w14:textId="77777777" w:rsidR="000C6F53" w:rsidRPr="000C6F53" w:rsidRDefault="000C6F53" w:rsidP="000C6F53">
      <w:pPr>
        <w:ind w:firstLine="709"/>
        <w:jc w:val="both"/>
        <w:rPr>
          <w:b/>
        </w:rPr>
      </w:pPr>
    </w:p>
    <w:p w14:paraId="15078FFA" w14:textId="77777777" w:rsidR="000C6F53" w:rsidRPr="000C6F53" w:rsidRDefault="000C6F53" w:rsidP="000C6F53">
      <w:pPr>
        <w:ind w:firstLine="709"/>
        <w:jc w:val="both"/>
        <w:rPr>
          <w:b/>
        </w:rPr>
      </w:pPr>
    </w:p>
    <w:p w14:paraId="5E2B2516" w14:textId="77777777" w:rsidR="000C6F53" w:rsidRPr="000C6F53" w:rsidRDefault="000C6F53" w:rsidP="000C6F53">
      <w:pPr>
        <w:ind w:firstLine="709"/>
        <w:jc w:val="both"/>
        <w:rPr>
          <w:b/>
        </w:rPr>
      </w:pPr>
    </w:p>
    <w:p w14:paraId="383AB0D5" w14:textId="77777777" w:rsidR="000C6F53" w:rsidRPr="000C6F53" w:rsidRDefault="000C6F53" w:rsidP="000C6F53">
      <w:pPr>
        <w:ind w:firstLine="709"/>
        <w:jc w:val="both"/>
        <w:rPr>
          <w:rFonts w:ascii="Arial" w:hAnsi="Arial" w:cs="Arial"/>
          <w:b/>
          <w:sz w:val="28"/>
          <w:szCs w:val="28"/>
        </w:rPr>
      </w:pPr>
    </w:p>
    <w:p w14:paraId="3E9EAE2D" w14:textId="77777777" w:rsidR="000C6F53" w:rsidRDefault="000C6F53" w:rsidP="000C6F53">
      <w:pPr>
        <w:ind w:left="1058" w:firstLine="360"/>
        <w:jc w:val="center"/>
        <w:rPr>
          <w:rFonts w:ascii="Arial" w:hAnsi="Arial" w:cs="Arial"/>
          <w:b/>
          <w:sz w:val="28"/>
          <w:szCs w:val="28"/>
        </w:rPr>
      </w:pPr>
      <w:r w:rsidRPr="008A77C4">
        <w:rPr>
          <w:rFonts w:ascii="Arial" w:hAnsi="Arial" w:cs="Arial"/>
          <w:b/>
          <w:sz w:val="28"/>
          <w:szCs w:val="28"/>
        </w:rPr>
        <w:t>Организация прерываний.</w:t>
      </w:r>
    </w:p>
    <w:p w14:paraId="688CC32C" w14:textId="77777777" w:rsidR="000C6F53" w:rsidRDefault="000C6F53" w:rsidP="000C6F53">
      <w:pPr>
        <w:ind w:left="1058" w:firstLine="360"/>
        <w:jc w:val="center"/>
        <w:rPr>
          <w:rFonts w:ascii="Arial" w:hAnsi="Arial" w:cs="Arial"/>
          <w:b/>
          <w:sz w:val="28"/>
          <w:szCs w:val="28"/>
        </w:rPr>
      </w:pPr>
    </w:p>
    <w:p w14:paraId="7B284C1E" w14:textId="77777777" w:rsidR="000C6F53" w:rsidRDefault="000C6F53" w:rsidP="000C6F53">
      <w:pPr>
        <w:jc w:val="center"/>
        <w:rPr>
          <w:b/>
          <w:u w:val="single"/>
        </w:rPr>
      </w:pPr>
      <w:r w:rsidRPr="008A77C4">
        <w:rPr>
          <w:b/>
          <w:u w:val="single"/>
        </w:rPr>
        <w:t>Основные отличия организации прерываний в защищенном режиме по сравнению с реальным режимом.</w:t>
      </w:r>
    </w:p>
    <w:p w14:paraId="53FD12A2" w14:textId="77777777" w:rsidR="000C6F53" w:rsidRDefault="000C6F53" w:rsidP="000C6F53">
      <w:pPr>
        <w:ind w:firstLine="709"/>
        <w:jc w:val="both"/>
        <w:rPr>
          <w:b/>
        </w:rPr>
      </w:pPr>
      <w:r>
        <w:rPr>
          <w:b/>
        </w:rPr>
        <w:t xml:space="preserve">Организация прерываний в реальном режиме практически ничем не отличается от организации прерываний в процессоре </w:t>
      </w:r>
      <w:r>
        <w:rPr>
          <w:b/>
          <w:lang w:val="en-US"/>
        </w:rPr>
        <w:t>Intel</w:t>
      </w:r>
      <w:r w:rsidRPr="008A77C4">
        <w:rPr>
          <w:b/>
        </w:rPr>
        <w:t xml:space="preserve"> 8086.</w:t>
      </w:r>
      <w:r>
        <w:rPr>
          <w:b/>
        </w:rPr>
        <w:t xml:space="preserve"> В защищенном режиме, а также в его модификации в виде виртуального режима (</w:t>
      </w:r>
      <w:r>
        <w:rPr>
          <w:b/>
          <w:lang w:val="en-US"/>
        </w:rPr>
        <w:t>V</w:t>
      </w:r>
      <w:r w:rsidRPr="008A77C4">
        <w:rPr>
          <w:b/>
        </w:rPr>
        <w:t xml:space="preserve"> </w:t>
      </w:r>
      <w:r>
        <w:rPr>
          <w:b/>
        </w:rPr>
        <w:t>–</w:t>
      </w:r>
      <w:r w:rsidRPr="008A77C4">
        <w:rPr>
          <w:b/>
        </w:rPr>
        <w:t xml:space="preserve"> </w:t>
      </w:r>
      <w:r>
        <w:rPr>
          <w:b/>
        </w:rPr>
        <w:t xml:space="preserve">режима), механизм прерываний при особых случаях, сохранив общую реакцию на их возникновение, значительно усовершенствован. </w:t>
      </w:r>
    </w:p>
    <w:p w14:paraId="2EC0B4E2" w14:textId="77777777" w:rsidR="000C6F53" w:rsidRDefault="000C6F53" w:rsidP="000C6F53">
      <w:pPr>
        <w:ind w:firstLine="709"/>
        <w:jc w:val="both"/>
        <w:rPr>
          <w:b/>
        </w:rPr>
      </w:pPr>
      <w:r>
        <w:rPr>
          <w:b/>
        </w:rPr>
        <w:t>Основные усовершенствования сводятся к следующим.</w:t>
      </w:r>
    </w:p>
    <w:p w14:paraId="31E80863" w14:textId="77777777" w:rsidR="000C6F53" w:rsidRPr="008A77C4" w:rsidRDefault="000C6F53" w:rsidP="000C6F53">
      <w:pPr>
        <w:numPr>
          <w:ilvl w:val="0"/>
          <w:numId w:val="29"/>
        </w:numPr>
        <w:tabs>
          <w:tab w:val="num" w:pos="1260"/>
        </w:tabs>
        <w:ind w:left="1260" w:hanging="551"/>
        <w:jc w:val="both"/>
        <w:rPr>
          <w:b/>
        </w:rPr>
      </w:pPr>
      <w:r>
        <w:rPr>
          <w:b/>
        </w:rPr>
        <w:t>Трансформация таблицы векторов прерываний в дескрипторную таблицу прерываний (</w:t>
      </w:r>
      <w:r>
        <w:rPr>
          <w:b/>
          <w:lang w:val="en-US"/>
        </w:rPr>
        <w:t>IDT</w:t>
      </w:r>
      <w:r w:rsidRPr="008A77C4">
        <w:rPr>
          <w:b/>
        </w:rPr>
        <w:t xml:space="preserve"> – </w:t>
      </w:r>
      <w:r>
        <w:rPr>
          <w:b/>
          <w:lang w:val="en-US"/>
        </w:rPr>
        <w:t>Interrupt</w:t>
      </w:r>
      <w:r w:rsidRPr="008A77C4">
        <w:rPr>
          <w:b/>
        </w:rPr>
        <w:t xml:space="preserve"> </w:t>
      </w:r>
      <w:r>
        <w:rPr>
          <w:b/>
          <w:lang w:val="en-US"/>
        </w:rPr>
        <w:t>Description</w:t>
      </w:r>
      <w:r w:rsidRPr="008A77C4">
        <w:rPr>
          <w:b/>
        </w:rPr>
        <w:t xml:space="preserve"> </w:t>
      </w:r>
      <w:r>
        <w:rPr>
          <w:b/>
          <w:lang w:val="en-US"/>
        </w:rPr>
        <w:t>Table</w:t>
      </w:r>
      <w:r>
        <w:rPr>
          <w:b/>
        </w:rPr>
        <w:t>)</w:t>
      </w:r>
      <w:r w:rsidRPr="008A77C4">
        <w:rPr>
          <w:b/>
        </w:rPr>
        <w:t>.</w:t>
      </w:r>
    </w:p>
    <w:p w14:paraId="2D967FFA" w14:textId="77777777" w:rsidR="000C6F53" w:rsidRDefault="000C6F53" w:rsidP="000C6F53">
      <w:pPr>
        <w:numPr>
          <w:ilvl w:val="0"/>
          <w:numId w:val="29"/>
        </w:numPr>
        <w:tabs>
          <w:tab w:val="num" w:pos="1260"/>
        </w:tabs>
        <w:ind w:left="1260" w:hanging="551"/>
        <w:jc w:val="both"/>
        <w:rPr>
          <w:b/>
        </w:rPr>
      </w:pPr>
      <w:r>
        <w:rPr>
          <w:b/>
        </w:rPr>
        <w:t>Более сложный процесс перехода к обработчику особого случая или прерывания с привлечением системных объектов в виде шлюзов.</w:t>
      </w:r>
    </w:p>
    <w:p w14:paraId="01B874A3" w14:textId="77777777" w:rsidR="000C6F53" w:rsidRDefault="000C6F53" w:rsidP="000C6F53">
      <w:pPr>
        <w:numPr>
          <w:ilvl w:val="0"/>
          <w:numId w:val="29"/>
        </w:numPr>
        <w:tabs>
          <w:tab w:val="num" w:pos="1260"/>
        </w:tabs>
        <w:ind w:left="1260" w:hanging="551"/>
        <w:jc w:val="both"/>
        <w:rPr>
          <w:b/>
        </w:rPr>
      </w:pPr>
      <w:r>
        <w:rPr>
          <w:b/>
        </w:rPr>
        <w:t>Возможность передачи обработчику дополнительной информации о причине возникновения особого случая с помощью так называемого кода ошибки (</w:t>
      </w:r>
      <w:r>
        <w:rPr>
          <w:b/>
          <w:lang w:val="en-US"/>
        </w:rPr>
        <w:t>Error</w:t>
      </w:r>
      <w:r w:rsidRPr="00FB7BF7">
        <w:rPr>
          <w:b/>
        </w:rPr>
        <w:t xml:space="preserve"> </w:t>
      </w:r>
      <w:r>
        <w:rPr>
          <w:b/>
          <w:lang w:val="en-US"/>
        </w:rPr>
        <w:t>Code</w:t>
      </w:r>
      <w:r>
        <w:rPr>
          <w:b/>
        </w:rPr>
        <w:t>)</w:t>
      </w:r>
      <w:r w:rsidRPr="00FB7BF7">
        <w:rPr>
          <w:b/>
        </w:rPr>
        <w:t>.</w:t>
      </w:r>
    </w:p>
    <w:p w14:paraId="1C5F4A63" w14:textId="77777777" w:rsidR="000C6F53" w:rsidRDefault="000C6F53" w:rsidP="000C6F53">
      <w:pPr>
        <w:numPr>
          <w:ilvl w:val="0"/>
          <w:numId w:val="29"/>
        </w:numPr>
        <w:tabs>
          <w:tab w:val="num" w:pos="1260"/>
        </w:tabs>
        <w:ind w:left="1260" w:hanging="551"/>
        <w:jc w:val="both"/>
        <w:rPr>
          <w:b/>
        </w:rPr>
      </w:pPr>
      <w:r>
        <w:rPr>
          <w:b/>
        </w:rPr>
        <w:t>Использование дополнительных видов особых случаев, связанных исключительно с защищенным режимом, например, неприсутствие страницы или сегмента в ОП, нарушение общей защиты и т.п.</w:t>
      </w:r>
    </w:p>
    <w:p w14:paraId="0EB58226" w14:textId="77777777" w:rsidR="000C6F53" w:rsidRDefault="000C6F53" w:rsidP="000C6F53">
      <w:pPr>
        <w:ind w:firstLine="709"/>
        <w:jc w:val="both"/>
        <w:rPr>
          <w:b/>
        </w:rPr>
      </w:pPr>
      <w:r>
        <w:rPr>
          <w:b/>
        </w:rPr>
        <w:t xml:space="preserve">Для защищенного режима используется следующая классификация программных прерываний, которые обобщаются единым наименованием </w:t>
      </w:r>
      <w:r w:rsidRPr="00FB7BF7">
        <w:rPr>
          <w:b/>
          <w:u w:val="single"/>
          <w:lang w:val="en-US"/>
        </w:rPr>
        <w:t>exception</w:t>
      </w:r>
      <w:r>
        <w:rPr>
          <w:b/>
        </w:rPr>
        <w:t>, (особый случай). В зависимости от способа возникновения особых случаев и возможности перезапуска (рестарта ЦП) после их обработки с вызвавшей их командой, принято различать три вида особых случаев</w:t>
      </w:r>
      <w:r w:rsidRPr="00FB7BF7">
        <w:rPr>
          <w:b/>
        </w:rPr>
        <w:t>:</w:t>
      </w:r>
    </w:p>
    <w:p w14:paraId="644EAF8A" w14:textId="77777777" w:rsidR="000C6F53" w:rsidRDefault="000C6F53" w:rsidP="000C6F53">
      <w:pPr>
        <w:ind w:firstLine="709"/>
        <w:jc w:val="both"/>
        <w:rPr>
          <w:b/>
        </w:rPr>
      </w:pPr>
      <w:r>
        <w:rPr>
          <w:b/>
        </w:rPr>
        <w:t>а)</w:t>
      </w:r>
      <w:r w:rsidRPr="00FB7BF7">
        <w:rPr>
          <w:b/>
        </w:rPr>
        <w:t xml:space="preserve"> </w:t>
      </w:r>
      <w:r>
        <w:rPr>
          <w:b/>
        </w:rPr>
        <w:t xml:space="preserve"> </w:t>
      </w:r>
      <w:r w:rsidRPr="007640B4">
        <w:rPr>
          <w:b/>
          <w:i/>
          <w:color w:val="0000FF"/>
          <w:lang w:val="en-US"/>
        </w:rPr>
        <w:t>F</w:t>
      </w:r>
      <w:r w:rsidRPr="00A63B63">
        <w:rPr>
          <w:b/>
          <w:i/>
          <w:color w:val="0000FF"/>
          <w:lang w:val="en-US"/>
        </w:rPr>
        <w:t>ault</w:t>
      </w:r>
      <w:r w:rsidRPr="00E7080C">
        <w:rPr>
          <w:b/>
          <w:i/>
          <w:color w:val="0000FF"/>
        </w:rPr>
        <w:t xml:space="preserve"> </w:t>
      </w:r>
      <w:r w:rsidRPr="00A63B63">
        <w:rPr>
          <w:b/>
          <w:i/>
          <w:color w:val="0000FF"/>
        </w:rPr>
        <w:t>(нарушение)</w:t>
      </w:r>
      <w:r>
        <w:rPr>
          <w:b/>
        </w:rPr>
        <w:t xml:space="preserve"> – особые случаи, которые выявляются и обслуживаются либо перед выполнением, либо во время выполнения </w:t>
      </w:r>
      <w:r w:rsidRPr="00FB7BF7">
        <w:rPr>
          <w:b/>
        </w:rPr>
        <w:t>“</w:t>
      </w:r>
      <w:r>
        <w:rPr>
          <w:b/>
        </w:rPr>
        <w:t>виновной</w:t>
      </w:r>
      <w:r w:rsidRPr="00FB7BF7">
        <w:rPr>
          <w:b/>
        </w:rPr>
        <w:t>”</w:t>
      </w:r>
      <w:r>
        <w:rPr>
          <w:b/>
        </w:rPr>
        <w:t xml:space="preserve"> команды. </w:t>
      </w:r>
    </w:p>
    <w:p w14:paraId="39B122C4" w14:textId="77777777" w:rsidR="000C6F53" w:rsidRDefault="000C6F53" w:rsidP="000C6F53">
      <w:pPr>
        <w:ind w:firstLine="709"/>
        <w:jc w:val="both"/>
        <w:rPr>
          <w:b/>
        </w:rPr>
      </w:pPr>
      <w:r>
        <w:rPr>
          <w:b/>
        </w:rPr>
        <w:t xml:space="preserve">При обнаружении нарушения, сохраняемые в стеке значения </w:t>
      </w:r>
      <w:r>
        <w:rPr>
          <w:b/>
          <w:lang w:val="en-US"/>
        </w:rPr>
        <w:t>CS</w:t>
      </w:r>
      <w:r w:rsidRPr="00FB7BF7">
        <w:rPr>
          <w:b/>
        </w:rPr>
        <w:t xml:space="preserve">, </w:t>
      </w:r>
      <w:r>
        <w:rPr>
          <w:b/>
          <w:lang w:val="en-US"/>
        </w:rPr>
        <w:t>EIP</w:t>
      </w:r>
      <w:r>
        <w:rPr>
          <w:b/>
        </w:rPr>
        <w:t xml:space="preserve">, указывают на команду, вызвавшую это нарушение, а не на следующую команду программы. Это дает возможность осуществлять рестарт программы после устранения причины нарушения именно с виновной команды. </w:t>
      </w:r>
    </w:p>
    <w:p w14:paraId="5B8F86AD" w14:textId="77777777" w:rsidR="000C6F53" w:rsidRDefault="000C6F53" w:rsidP="000C6F53">
      <w:pPr>
        <w:ind w:firstLine="709"/>
        <w:jc w:val="both"/>
        <w:rPr>
          <w:b/>
        </w:rPr>
      </w:pPr>
      <w:r>
        <w:rPr>
          <w:b/>
        </w:rPr>
        <w:t>Типичными примерами нарушений могут служить отсутствие сегмента или страницы в ОП.</w:t>
      </w:r>
    </w:p>
    <w:p w14:paraId="2C2E9402" w14:textId="77777777" w:rsidR="000C6F53" w:rsidRDefault="000C6F53" w:rsidP="000C6F53">
      <w:pPr>
        <w:ind w:firstLine="709"/>
        <w:jc w:val="both"/>
        <w:rPr>
          <w:b/>
        </w:rPr>
      </w:pPr>
      <w:r>
        <w:rPr>
          <w:b/>
        </w:rPr>
        <w:t xml:space="preserve">б)   </w:t>
      </w:r>
      <w:r w:rsidRPr="007640B4">
        <w:rPr>
          <w:b/>
          <w:i/>
          <w:color w:val="0000FF"/>
          <w:lang w:val="en-US"/>
        </w:rPr>
        <w:t>T</w:t>
      </w:r>
      <w:r w:rsidRPr="00A63B63">
        <w:rPr>
          <w:b/>
          <w:i/>
          <w:color w:val="0000FF"/>
          <w:lang w:val="en-US"/>
        </w:rPr>
        <w:t>rap</w:t>
      </w:r>
      <w:r w:rsidRPr="00E7080C">
        <w:rPr>
          <w:b/>
          <w:i/>
          <w:color w:val="0000FF"/>
        </w:rPr>
        <w:t xml:space="preserve"> (</w:t>
      </w:r>
      <w:r w:rsidRPr="00A63B63">
        <w:rPr>
          <w:b/>
          <w:i/>
          <w:color w:val="0000FF"/>
        </w:rPr>
        <w:t>ловушка</w:t>
      </w:r>
      <w:r w:rsidRPr="00E7080C">
        <w:rPr>
          <w:b/>
          <w:i/>
          <w:color w:val="0000FF"/>
        </w:rPr>
        <w:t>)</w:t>
      </w:r>
      <w:r>
        <w:rPr>
          <w:b/>
        </w:rPr>
        <w:t xml:space="preserve"> – особый случай, который возникает непосредственно после выполнения команды, вызвавшей этот особый случай. Значение регистров </w:t>
      </w:r>
      <w:r>
        <w:rPr>
          <w:b/>
          <w:lang w:val="en-US"/>
        </w:rPr>
        <w:t>CS</w:t>
      </w:r>
      <w:r w:rsidRPr="00E7080C">
        <w:rPr>
          <w:b/>
        </w:rPr>
        <w:t xml:space="preserve"> </w:t>
      </w:r>
      <w:r>
        <w:rPr>
          <w:b/>
        </w:rPr>
        <w:t>и</w:t>
      </w:r>
      <w:r w:rsidRPr="00E7080C">
        <w:rPr>
          <w:b/>
        </w:rPr>
        <w:t xml:space="preserve"> </w:t>
      </w:r>
      <w:r>
        <w:rPr>
          <w:b/>
          <w:lang w:val="en-US"/>
        </w:rPr>
        <w:t>EIP</w:t>
      </w:r>
      <w:r>
        <w:rPr>
          <w:b/>
        </w:rPr>
        <w:t>, сохраняемые при срабатывании ловушек, указывают на команду следующую по отношению к команде, вызвавшую это срабатывание.</w:t>
      </w:r>
    </w:p>
    <w:p w14:paraId="11F0DF8E" w14:textId="77777777" w:rsidR="000C6F53" w:rsidRDefault="000C6F53" w:rsidP="000C6F53">
      <w:pPr>
        <w:ind w:firstLine="709"/>
        <w:jc w:val="both"/>
        <w:rPr>
          <w:b/>
        </w:rPr>
      </w:pPr>
      <w:r>
        <w:rPr>
          <w:b/>
        </w:rPr>
        <w:t xml:space="preserve"> Типичным примером ловушки может служить ловушка пошагового выполнения программы, ее генератором является установленный флаг </w:t>
      </w:r>
      <w:r>
        <w:rPr>
          <w:b/>
          <w:lang w:val="en-US"/>
        </w:rPr>
        <w:t>TF</w:t>
      </w:r>
      <w:r w:rsidRPr="00E7080C">
        <w:rPr>
          <w:b/>
        </w:rPr>
        <w:t>.</w:t>
      </w:r>
    </w:p>
    <w:p w14:paraId="60BD015B" w14:textId="77777777" w:rsidR="000C6F53" w:rsidRDefault="000C6F53" w:rsidP="000C6F53">
      <w:pPr>
        <w:ind w:firstLine="709"/>
        <w:jc w:val="both"/>
        <w:rPr>
          <w:b/>
        </w:rPr>
      </w:pPr>
      <w:r>
        <w:rPr>
          <w:b/>
        </w:rPr>
        <w:t xml:space="preserve">в)    </w:t>
      </w:r>
      <w:r w:rsidRPr="007640B4">
        <w:rPr>
          <w:b/>
          <w:i/>
          <w:color w:val="0000FF"/>
          <w:lang w:val="en-US"/>
        </w:rPr>
        <w:t>A</w:t>
      </w:r>
      <w:r w:rsidRPr="00E7080C">
        <w:rPr>
          <w:b/>
          <w:i/>
          <w:color w:val="0000FF"/>
          <w:lang w:val="en-US"/>
        </w:rPr>
        <w:t>bort</w:t>
      </w:r>
      <w:r w:rsidRPr="00E7080C">
        <w:rPr>
          <w:b/>
          <w:i/>
          <w:color w:val="0000FF"/>
        </w:rPr>
        <w:t xml:space="preserve"> (авария, выход из процесса)</w:t>
      </w:r>
      <w:r>
        <w:rPr>
          <w:b/>
        </w:rPr>
        <w:t xml:space="preserve"> – особый случай, который не позволяет точно локализовать вызвавшую его команду  осуществить рестарт программы. </w:t>
      </w:r>
    </w:p>
    <w:p w14:paraId="4DE9F7CB" w14:textId="77777777" w:rsidR="000C6F53" w:rsidRDefault="000C6F53" w:rsidP="000C6F53">
      <w:pPr>
        <w:ind w:firstLine="709"/>
        <w:jc w:val="both"/>
        <w:rPr>
          <w:b/>
        </w:rPr>
      </w:pPr>
      <w:r>
        <w:rPr>
          <w:b/>
        </w:rPr>
        <w:t>Примером такого особого случая может служить так называемая двойная ошибка, которая имеет место в том случае, когда при обработке</w:t>
      </w:r>
      <w:r w:rsidRPr="00E7080C">
        <w:rPr>
          <w:b/>
        </w:rPr>
        <w:t xml:space="preserve"> </w:t>
      </w:r>
      <w:r>
        <w:rPr>
          <w:b/>
        </w:rPr>
        <w:t xml:space="preserve">нарушений, связанных с неприсутствием сегмента или страницы, возникает новое нарушение. Назначением аварии является устранение возможности бесконечных циклов прерываний. </w:t>
      </w:r>
    </w:p>
    <w:p w14:paraId="23D40AA1" w14:textId="77777777" w:rsidR="000C6F53" w:rsidRDefault="000C6F53" w:rsidP="000C6F53">
      <w:pPr>
        <w:ind w:firstLine="709"/>
        <w:jc w:val="both"/>
        <w:rPr>
          <w:b/>
        </w:rPr>
      </w:pPr>
      <w:r>
        <w:rPr>
          <w:b/>
        </w:rPr>
        <w:t>Сначала шанс выйти из цикла дается программе обработки исключений по двойной ошибке, а если этого не достигается, т. е. при ее выполнении обнаруживается еще одно исключение, происходит аппаратное отключение процессора, из состояния отключения процессор может быть выведен сигналом сброса или немаскируемым прерыванием.</w:t>
      </w:r>
    </w:p>
    <w:p w14:paraId="18A87AD6" w14:textId="77777777" w:rsidR="000C6F53" w:rsidRPr="007640B4" w:rsidRDefault="000C6F53" w:rsidP="000C6F53">
      <w:pPr>
        <w:ind w:firstLine="709"/>
        <w:jc w:val="center"/>
        <w:rPr>
          <w:rFonts w:ascii="Arial" w:hAnsi="Arial" w:cs="Arial"/>
          <w:b/>
          <w:sz w:val="28"/>
          <w:szCs w:val="28"/>
        </w:rPr>
      </w:pPr>
    </w:p>
    <w:p w14:paraId="127D2E00" w14:textId="77777777" w:rsidR="000C6F53" w:rsidRPr="007640B4" w:rsidRDefault="000C6F53" w:rsidP="000C6F53">
      <w:pPr>
        <w:ind w:firstLine="709"/>
        <w:jc w:val="center"/>
        <w:rPr>
          <w:rFonts w:ascii="Arial" w:hAnsi="Arial" w:cs="Arial"/>
          <w:b/>
          <w:sz w:val="28"/>
          <w:szCs w:val="28"/>
        </w:rPr>
      </w:pPr>
    </w:p>
    <w:p w14:paraId="675A69B3" w14:textId="77777777" w:rsidR="000C6F53" w:rsidRPr="00D75521" w:rsidRDefault="000C6F53" w:rsidP="000C6F53">
      <w:pPr>
        <w:ind w:firstLine="709"/>
        <w:jc w:val="center"/>
        <w:rPr>
          <w:rFonts w:ascii="Arial" w:hAnsi="Arial" w:cs="Arial"/>
          <w:b/>
          <w:sz w:val="28"/>
          <w:szCs w:val="28"/>
        </w:rPr>
      </w:pPr>
      <w:r w:rsidRPr="00D75521">
        <w:rPr>
          <w:rFonts w:ascii="Arial" w:hAnsi="Arial" w:cs="Arial"/>
          <w:b/>
          <w:sz w:val="28"/>
          <w:szCs w:val="28"/>
        </w:rPr>
        <w:t>Програ</w:t>
      </w:r>
      <w:r>
        <w:rPr>
          <w:rFonts w:ascii="Arial" w:hAnsi="Arial" w:cs="Arial"/>
          <w:b/>
          <w:sz w:val="28"/>
          <w:szCs w:val="28"/>
        </w:rPr>
        <w:t>ммируемый контроллер прерываний</w:t>
      </w:r>
      <w:r w:rsidRPr="00D75521">
        <w:rPr>
          <w:rFonts w:ascii="Arial" w:hAnsi="Arial" w:cs="Arial"/>
          <w:b/>
          <w:sz w:val="28"/>
          <w:szCs w:val="28"/>
        </w:rPr>
        <w:t xml:space="preserve"> (</w:t>
      </w:r>
      <w:r>
        <w:rPr>
          <w:rFonts w:ascii="Arial" w:hAnsi="Arial" w:cs="Arial"/>
          <w:b/>
          <w:sz w:val="28"/>
          <w:szCs w:val="28"/>
          <w:lang w:val="en-US"/>
        </w:rPr>
        <w:t>PIC</w:t>
      </w:r>
      <w:r w:rsidRPr="00D75521">
        <w:rPr>
          <w:rFonts w:ascii="Arial" w:hAnsi="Arial" w:cs="Arial"/>
          <w:b/>
          <w:sz w:val="28"/>
          <w:szCs w:val="28"/>
        </w:rPr>
        <w:t xml:space="preserve"> </w:t>
      </w:r>
      <w:r>
        <w:rPr>
          <w:rFonts w:ascii="Arial" w:hAnsi="Arial" w:cs="Arial"/>
          <w:b/>
          <w:sz w:val="28"/>
          <w:szCs w:val="28"/>
          <w:lang w:val="en-US"/>
        </w:rPr>
        <w:t>i</w:t>
      </w:r>
      <w:r w:rsidRPr="00D75521">
        <w:rPr>
          <w:rFonts w:ascii="Arial" w:hAnsi="Arial" w:cs="Arial"/>
          <w:b/>
          <w:sz w:val="28"/>
          <w:szCs w:val="28"/>
        </w:rPr>
        <w:t>8259</w:t>
      </w:r>
      <w:r>
        <w:rPr>
          <w:rFonts w:ascii="Arial" w:hAnsi="Arial" w:cs="Arial"/>
          <w:b/>
          <w:sz w:val="28"/>
          <w:szCs w:val="28"/>
          <w:lang w:val="en-US"/>
        </w:rPr>
        <w:t>A</w:t>
      </w:r>
      <w:r w:rsidRPr="00D75521">
        <w:rPr>
          <w:rFonts w:ascii="Arial" w:hAnsi="Arial" w:cs="Arial"/>
          <w:b/>
          <w:sz w:val="28"/>
          <w:szCs w:val="28"/>
        </w:rPr>
        <w:t>).</w:t>
      </w:r>
    </w:p>
    <w:p w14:paraId="1295DE9B" w14:textId="77777777" w:rsidR="000C6F53" w:rsidRPr="00D75521" w:rsidRDefault="000C6F53" w:rsidP="000C6F53">
      <w:pPr>
        <w:ind w:firstLine="709"/>
        <w:jc w:val="both"/>
        <w:rPr>
          <w:b/>
        </w:rPr>
      </w:pPr>
    </w:p>
    <w:p w14:paraId="1A89AD56" w14:textId="77777777" w:rsidR="000C6F53" w:rsidRDefault="000C6F53" w:rsidP="000C6F53">
      <w:pPr>
        <w:ind w:firstLine="709"/>
        <w:jc w:val="both"/>
        <w:rPr>
          <w:b/>
        </w:rPr>
      </w:pPr>
      <w:r>
        <w:rPr>
          <w:b/>
        </w:rPr>
        <w:t xml:space="preserve">Одна микросхема </w:t>
      </w:r>
      <w:r>
        <w:rPr>
          <w:b/>
          <w:lang w:val="en-US"/>
        </w:rPr>
        <w:t>PIC</w:t>
      </w:r>
      <w:r w:rsidRPr="00F05C54">
        <w:rPr>
          <w:b/>
        </w:rPr>
        <w:t xml:space="preserve"> </w:t>
      </w:r>
      <w:r>
        <w:rPr>
          <w:b/>
        </w:rPr>
        <w:t xml:space="preserve">может обслуживать 8 запросов прерываний. В современных компьютерах на базе процессоров </w:t>
      </w:r>
      <w:r>
        <w:rPr>
          <w:b/>
          <w:lang w:val="en-US"/>
        </w:rPr>
        <w:t>Intel</w:t>
      </w:r>
      <w:r>
        <w:rPr>
          <w:b/>
        </w:rPr>
        <w:t xml:space="preserve"> используются две микросхемы </w:t>
      </w:r>
      <w:r>
        <w:rPr>
          <w:b/>
          <w:lang w:val="en-US"/>
        </w:rPr>
        <w:t>PIC</w:t>
      </w:r>
      <w:r>
        <w:rPr>
          <w:b/>
        </w:rPr>
        <w:t>,</w:t>
      </w:r>
      <w:r w:rsidRPr="00F05C54">
        <w:rPr>
          <w:b/>
        </w:rPr>
        <w:t xml:space="preserve"> </w:t>
      </w:r>
      <w:r>
        <w:rPr>
          <w:b/>
        </w:rPr>
        <w:t xml:space="preserve">объединенных с помощью так называемого каскадного включения, что позволяет </w:t>
      </w:r>
      <w:r w:rsidRPr="009357C0">
        <w:rPr>
          <w:b/>
        </w:rPr>
        <w:t xml:space="preserve"> </w:t>
      </w:r>
      <w:r>
        <w:rPr>
          <w:b/>
        </w:rPr>
        <w:t>в принципе обслуживать   до 15 источников прерывания.</w:t>
      </w:r>
    </w:p>
    <w:p w14:paraId="2ECB8B98" w14:textId="77777777" w:rsidR="000C6F53" w:rsidRPr="00B96BDE" w:rsidRDefault="000C6F53" w:rsidP="000C6F53">
      <w:pPr>
        <w:ind w:firstLine="709"/>
        <w:jc w:val="both"/>
        <w:rPr>
          <w:b/>
        </w:rPr>
      </w:pPr>
      <w:r>
        <w:rPr>
          <w:b/>
        </w:rPr>
        <w:t xml:space="preserve">Одна из микросхем является ведущей, а вторая – ведомая. Ведущий </w:t>
      </w:r>
      <w:r>
        <w:rPr>
          <w:b/>
          <w:lang w:val="en-US"/>
        </w:rPr>
        <w:t>PIC</w:t>
      </w:r>
      <w:r>
        <w:rPr>
          <w:b/>
        </w:rPr>
        <w:t xml:space="preserve"> связан с CPU, а ведомый </w:t>
      </w:r>
      <w:r>
        <w:rPr>
          <w:b/>
          <w:lang w:val="en-US"/>
        </w:rPr>
        <w:t>PIC</w:t>
      </w:r>
      <w:r w:rsidRPr="00C17510">
        <w:rPr>
          <w:b/>
        </w:rPr>
        <w:t xml:space="preserve"> </w:t>
      </w:r>
      <w:r>
        <w:rPr>
          <w:b/>
        </w:rPr>
        <w:t xml:space="preserve">с ведущим. Максимальные возможности каскадного включения </w:t>
      </w:r>
      <w:r>
        <w:rPr>
          <w:b/>
          <w:lang w:val="en-US"/>
        </w:rPr>
        <w:t>PIC</w:t>
      </w:r>
      <w:r>
        <w:rPr>
          <w:b/>
        </w:rPr>
        <w:t xml:space="preserve"> позволяют обслуживать до 64 внешних источников запросов прерываний. Связь между ведущим </w:t>
      </w:r>
      <w:r>
        <w:rPr>
          <w:b/>
          <w:lang w:val="en-US"/>
        </w:rPr>
        <w:t>PIC</w:t>
      </w:r>
      <w:r w:rsidRPr="00DD1880">
        <w:rPr>
          <w:b/>
        </w:rPr>
        <w:t xml:space="preserve"> </w:t>
      </w:r>
      <w:r>
        <w:rPr>
          <w:b/>
        </w:rPr>
        <w:t>и CPU осуществляется по двум линиям</w:t>
      </w:r>
      <w:r w:rsidRPr="00DD1880">
        <w:rPr>
          <w:b/>
        </w:rPr>
        <w:t>:</w:t>
      </w:r>
      <w:r>
        <w:rPr>
          <w:b/>
        </w:rPr>
        <w:t xml:space="preserve"> 1-ая линия </w:t>
      </w:r>
      <w:r>
        <w:rPr>
          <w:b/>
          <w:lang w:val="en-US"/>
        </w:rPr>
        <w:t>INT</w:t>
      </w:r>
      <w:r w:rsidRPr="00DD1880">
        <w:rPr>
          <w:b/>
        </w:rPr>
        <w:t xml:space="preserve"> </w:t>
      </w:r>
      <w:r>
        <w:rPr>
          <w:b/>
          <w:lang w:val="en-US"/>
        </w:rPr>
        <w:t>PIC</w:t>
      </w:r>
      <w:r w:rsidRPr="00DD1880">
        <w:rPr>
          <w:b/>
        </w:rPr>
        <w:t xml:space="preserve"> – </w:t>
      </w:r>
      <w:r>
        <w:rPr>
          <w:b/>
          <w:lang w:val="en-US"/>
        </w:rPr>
        <w:t>INTR</w:t>
      </w:r>
      <w:r w:rsidRPr="00DD1880">
        <w:rPr>
          <w:b/>
        </w:rPr>
        <w:t>(</w:t>
      </w:r>
      <w:r>
        <w:rPr>
          <w:b/>
          <w:lang w:val="en-US"/>
        </w:rPr>
        <w:t>CPU</w:t>
      </w:r>
      <w:r w:rsidRPr="00DD1880">
        <w:rPr>
          <w:b/>
        </w:rPr>
        <w:t>)</w:t>
      </w:r>
      <w:r>
        <w:rPr>
          <w:b/>
        </w:rPr>
        <w:t xml:space="preserve">, 2 – ая линия </w:t>
      </w:r>
      <w:r>
        <w:rPr>
          <w:b/>
          <w:lang w:val="en-US"/>
        </w:rPr>
        <w:t>INTA</w:t>
      </w:r>
      <w:r w:rsidRPr="00B13B1F">
        <w:rPr>
          <w:b/>
        </w:rPr>
        <w:t xml:space="preserve"> (</w:t>
      </w:r>
      <w:r>
        <w:rPr>
          <w:b/>
          <w:lang w:val="en-US"/>
        </w:rPr>
        <w:t>CPU</w:t>
      </w:r>
      <w:r w:rsidRPr="00B13B1F">
        <w:rPr>
          <w:b/>
        </w:rPr>
        <w:t xml:space="preserve">) – </w:t>
      </w:r>
      <w:r>
        <w:rPr>
          <w:b/>
          <w:lang w:val="en-US"/>
        </w:rPr>
        <w:t>INTA</w:t>
      </w:r>
      <w:r w:rsidRPr="00B13B1F">
        <w:rPr>
          <w:b/>
        </w:rPr>
        <w:t xml:space="preserve"> (</w:t>
      </w:r>
      <w:r>
        <w:rPr>
          <w:b/>
          <w:lang w:val="en-US"/>
        </w:rPr>
        <w:t>PIC</w:t>
      </w:r>
      <w:r w:rsidRPr="00B13B1F">
        <w:rPr>
          <w:b/>
        </w:rPr>
        <w:t>)</w:t>
      </w:r>
      <w:r w:rsidRPr="00824D5A">
        <w:rPr>
          <w:b/>
        </w:rPr>
        <w:t>.</w:t>
      </w:r>
    </w:p>
    <w:p w14:paraId="51B70768" w14:textId="77777777" w:rsidR="000C6F53" w:rsidRPr="00B96BDE" w:rsidRDefault="000C6F53" w:rsidP="000C6F53">
      <w:pPr>
        <w:ind w:firstLine="709"/>
        <w:jc w:val="both"/>
        <w:rPr>
          <w:b/>
        </w:rPr>
      </w:pPr>
    </w:p>
    <w:p w14:paraId="75A3FBAB" w14:textId="77777777" w:rsidR="000C6F53" w:rsidRDefault="000C6F53" w:rsidP="000C6F53">
      <w:pPr>
        <w:ind w:firstLine="709"/>
        <w:jc w:val="center"/>
        <w:rPr>
          <w:b/>
          <w:color w:val="0000FF"/>
          <w:lang w:val="en-US"/>
        </w:rPr>
      </w:pPr>
      <w:r>
        <w:rPr>
          <w:b/>
          <w:color w:val="0000FF"/>
        </w:rPr>
        <w:t>Основные</w:t>
      </w:r>
      <w:r w:rsidRPr="00824D5A">
        <w:rPr>
          <w:b/>
          <w:color w:val="0000FF"/>
        </w:rPr>
        <w:t xml:space="preserve"> функции </w:t>
      </w:r>
      <w:r w:rsidRPr="00824D5A">
        <w:rPr>
          <w:b/>
          <w:color w:val="0000FF"/>
          <w:lang w:val="en-US"/>
        </w:rPr>
        <w:t>PIC</w:t>
      </w:r>
      <w:r w:rsidRPr="00824D5A">
        <w:rPr>
          <w:b/>
          <w:color w:val="0000FF"/>
        </w:rPr>
        <w:t>.</w:t>
      </w:r>
    </w:p>
    <w:p w14:paraId="2EFAB5A0" w14:textId="77777777" w:rsidR="000C6F53" w:rsidRPr="00BF0949" w:rsidRDefault="000C6F53" w:rsidP="000C6F53">
      <w:pPr>
        <w:ind w:firstLine="709"/>
        <w:jc w:val="center"/>
        <w:rPr>
          <w:b/>
          <w:color w:val="0000FF"/>
          <w:lang w:val="en-US"/>
        </w:rPr>
      </w:pPr>
    </w:p>
    <w:p w14:paraId="6316812E" w14:textId="77777777" w:rsidR="000C6F53" w:rsidRPr="00824D5A" w:rsidRDefault="000C6F53" w:rsidP="000C6F53">
      <w:pPr>
        <w:numPr>
          <w:ilvl w:val="0"/>
          <w:numId w:val="30"/>
        </w:numPr>
        <w:tabs>
          <w:tab w:val="clear" w:pos="1669"/>
          <w:tab w:val="num" w:pos="1260"/>
        </w:tabs>
        <w:ind w:left="1440" w:hanging="731"/>
        <w:jc w:val="both"/>
        <w:rPr>
          <w:b/>
        </w:rPr>
      </w:pPr>
      <w:r>
        <w:rPr>
          <w:b/>
        </w:rPr>
        <w:t>Фиксация запросов, поступающих от подключенных к нему ВУ в специальном регистре запросов</w:t>
      </w:r>
      <w:r w:rsidRPr="00824D5A">
        <w:rPr>
          <w:b/>
        </w:rPr>
        <w:t xml:space="preserve"> - </w:t>
      </w:r>
      <w:r>
        <w:rPr>
          <w:b/>
        </w:rPr>
        <w:t xml:space="preserve"> </w:t>
      </w:r>
      <w:r>
        <w:rPr>
          <w:b/>
          <w:lang w:val="en-US"/>
        </w:rPr>
        <w:t>IRR</w:t>
      </w:r>
      <w:r w:rsidRPr="00824D5A">
        <w:rPr>
          <w:b/>
        </w:rPr>
        <w:t>.</w:t>
      </w:r>
    </w:p>
    <w:p w14:paraId="7166BB8B" w14:textId="77777777" w:rsidR="000C6F53" w:rsidRDefault="000C6F53" w:rsidP="000C6F53">
      <w:pPr>
        <w:numPr>
          <w:ilvl w:val="0"/>
          <w:numId w:val="30"/>
        </w:numPr>
        <w:tabs>
          <w:tab w:val="clear" w:pos="1669"/>
          <w:tab w:val="num" w:pos="1260"/>
        </w:tabs>
        <w:ind w:left="1440" w:hanging="731"/>
        <w:jc w:val="both"/>
        <w:rPr>
          <w:b/>
        </w:rPr>
      </w:pPr>
      <w:r>
        <w:rPr>
          <w:b/>
        </w:rPr>
        <w:t xml:space="preserve">Осуществление внутреннего маскирования запросов с помощью специального регистра – маски </w:t>
      </w:r>
      <w:r>
        <w:rPr>
          <w:b/>
          <w:lang w:val="en-US"/>
        </w:rPr>
        <w:t>IMR</w:t>
      </w:r>
      <w:r>
        <w:rPr>
          <w:b/>
        </w:rPr>
        <w:t xml:space="preserve"> (0 – разрешение, 1 - запрет).</w:t>
      </w:r>
    </w:p>
    <w:p w14:paraId="0D35AAAD" w14:textId="77777777" w:rsidR="000C6F53" w:rsidRDefault="000C6F53" w:rsidP="000C6F53">
      <w:pPr>
        <w:numPr>
          <w:ilvl w:val="0"/>
          <w:numId w:val="30"/>
        </w:numPr>
        <w:tabs>
          <w:tab w:val="clear" w:pos="1669"/>
          <w:tab w:val="num" w:pos="1260"/>
        </w:tabs>
        <w:ind w:left="1440" w:hanging="731"/>
        <w:jc w:val="both"/>
        <w:rPr>
          <w:b/>
        </w:rPr>
      </w:pPr>
      <w:r>
        <w:rPr>
          <w:b/>
        </w:rPr>
        <w:t>Выделение наиболее приоритетного запроса из всех поступивших и незамаскированных запросов.</w:t>
      </w:r>
    </w:p>
    <w:p w14:paraId="5EE166F8" w14:textId="77777777" w:rsidR="000C6F53" w:rsidRDefault="000C6F53" w:rsidP="000C6F53">
      <w:pPr>
        <w:numPr>
          <w:ilvl w:val="0"/>
          <w:numId w:val="30"/>
        </w:numPr>
        <w:tabs>
          <w:tab w:val="clear" w:pos="1669"/>
          <w:tab w:val="num" w:pos="1260"/>
        </w:tabs>
        <w:ind w:left="1440" w:hanging="731"/>
        <w:jc w:val="both"/>
        <w:rPr>
          <w:b/>
        </w:rPr>
      </w:pPr>
      <w:r>
        <w:rPr>
          <w:b/>
        </w:rPr>
        <w:t>Выдача в CPU сигнала о наличии хотя бы одного незамаскированного запроса (по линии 1).</w:t>
      </w:r>
    </w:p>
    <w:p w14:paraId="083813CF" w14:textId="77777777" w:rsidR="000C6F53" w:rsidRDefault="000C6F53" w:rsidP="000C6F53">
      <w:pPr>
        <w:numPr>
          <w:ilvl w:val="0"/>
          <w:numId w:val="30"/>
        </w:numPr>
        <w:tabs>
          <w:tab w:val="clear" w:pos="1669"/>
          <w:tab w:val="num" w:pos="1260"/>
        </w:tabs>
        <w:ind w:left="1440" w:hanging="731"/>
        <w:jc w:val="both"/>
        <w:rPr>
          <w:b/>
        </w:rPr>
      </w:pPr>
      <w:r>
        <w:rPr>
          <w:b/>
        </w:rPr>
        <w:t>Выдача в CPU номера (кода) запроса в цикле подтверждения прерывания, который, в свою очередь, модифицируется CPU в адрес вектора прерываний (начальный адрес программы обработчика соответствующего прерываний).</w:t>
      </w:r>
    </w:p>
    <w:p w14:paraId="6A5CAC43" w14:textId="77777777" w:rsidR="000C6F53" w:rsidRPr="00B96BDE" w:rsidRDefault="000C6F53" w:rsidP="000C6F53">
      <w:pPr>
        <w:ind w:left="709"/>
        <w:jc w:val="center"/>
        <w:rPr>
          <w:b/>
          <w:color w:val="0000FF"/>
        </w:rPr>
      </w:pPr>
    </w:p>
    <w:p w14:paraId="00496BCC" w14:textId="77777777" w:rsidR="000C6F53" w:rsidRPr="000C6F53" w:rsidRDefault="000C6F53" w:rsidP="000C6F53">
      <w:pPr>
        <w:ind w:left="709"/>
        <w:jc w:val="center"/>
        <w:rPr>
          <w:b/>
          <w:color w:val="0000FF"/>
        </w:rPr>
      </w:pPr>
      <w:r w:rsidRPr="00D006C4">
        <w:rPr>
          <w:b/>
          <w:color w:val="0000FF"/>
        </w:rPr>
        <w:t xml:space="preserve">Внутренняя структура </w:t>
      </w:r>
      <w:r w:rsidRPr="00D006C4">
        <w:rPr>
          <w:b/>
          <w:color w:val="0000FF"/>
          <w:lang w:val="en-US"/>
        </w:rPr>
        <w:t>PIC</w:t>
      </w:r>
      <w:r w:rsidRPr="00D006C4">
        <w:rPr>
          <w:b/>
          <w:color w:val="0000FF"/>
        </w:rPr>
        <w:t>.</w:t>
      </w:r>
    </w:p>
    <w:p w14:paraId="1BB92257" w14:textId="77777777" w:rsidR="000C6F53" w:rsidRPr="000C6F53" w:rsidRDefault="000C6F53" w:rsidP="000C6F53">
      <w:pPr>
        <w:ind w:left="709"/>
        <w:jc w:val="center"/>
        <w:rPr>
          <w:b/>
          <w:color w:val="0000FF"/>
        </w:rPr>
      </w:pPr>
    </w:p>
    <w:p w14:paraId="2867240C" w14:textId="77777777" w:rsidR="000C6F53" w:rsidRPr="00D006C4" w:rsidRDefault="000C6F53" w:rsidP="000C6F53">
      <w:pPr>
        <w:ind w:left="709"/>
        <w:jc w:val="both"/>
        <w:rPr>
          <w:b/>
        </w:rPr>
      </w:pPr>
      <w:r>
        <w:rPr>
          <w:b/>
        </w:rPr>
        <w:t xml:space="preserve">В состав </w:t>
      </w:r>
      <w:r>
        <w:rPr>
          <w:b/>
          <w:lang w:val="en-US"/>
        </w:rPr>
        <w:t>PIC</w:t>
      </w:r>
      <w:r w:rsidRPr="00D006C4">
        <w:rPr>
          <w:b/>
        </w:rPr>
        <w:t xml:space="preserve"> </w:t>
      </w:r>
      <w:r>
        <w:rPr>
          <w:b/>
        </w:rPr>
        <w:t>входят 7 байтных регистров, основными из которых являются</w:t>
      </w:r>
      <w:r w:rsidRPr="00D006C4">
        <w:rPr>
          <w:b/>
        </w:rPr>
        <w:t>:</w:t>
      </w:r>
    </w:p>
    <w:p w14:paraId="17DEAA51" w14:textId="77777777" w:rsidR="000C6F53" w:rsidRDefault="000C6F53" w:rsidP="000C6F53">
      <w:pPr>
        <w:numPr>
          <w:ilvl w:val="0"/>
          <w:numId w:val="31"/>
        </w:numPr>
        <w:jc w:val="both"/>
        <w:rPr>
          <w:b/>
          <w:lang w:val="en-US"/>
        </w:rPr>
      </w:pPr>
      <w:r>
        <w:rPr>
          <w:b/>
          <w:lang w:val="en-US"/>
        </w:rPr>
        <w:t>IRR – Interrupt Request Register</w:t>
      </w:r>
    </w:p>
    <w:p w14:paraId="5438A39E" w14:textId="77777777" w:rsidR="000C6F53" w:rsidRDefault="000C6F53" w:rsidP="000C6F53">
      <w:pPr>
        <w:numPr>
          <w:ilvl w:val="0"/>
          <w:numId w:val="31"/>
        </w:numPr>
        <w:jc w:val="both"/>
        <w:rPr>
          <w:b/>
          <w:lang w:val="en-US"/>
        </w:rPr>
      </w:pPr>
      <w:r>
        <w:rPr>
          <w:b/>
          <w:lang w:val="en-US"/>
        </w:rPr>
        <w:t>IMR – Interrupt Mask Register</w:t>
      </w:r>
    </w:p>
    <w:p w14:paraId="1BE9B519" w14:textId="77777777" w:rsidR="000C6F53" w:rsidRDefault="000C6F53" w:rsidP="000C6F53">
      <w:pPr>
        <w:numPr>
          <w:ilvl w:val="0"/>
          <w:numId w:val="31"/>
        </w:numPr>
        <w:jc w:val="both"/>
        <w:rPr>
          <w:b/>
        </w:rPr>
      </w:pPr>
      <w:r>
        <w:rPr>
          <w:b/>
          <w:lang w:val="en-US"/>
        </w:rPr>
        <w:t>ISR</w:t>
      </w:r>
      <w:r w:rsidRPr="00D006C4">
        <w:rPr>
          <w:b/>
        </w:rPr>
        <w:t xml:space="preserve"> – </w:t>
      </w:r>
      <w:r>
        <w:rPr>
          <w:b/>
          <w:lang w:val="en-US"/>
        </w:rPr>
        <w:t>Interrupt</w:t>
      </w:r>
      <w:r w:rsidRPr="00D006C4">
        <w:rPr>
          <w:b/>
        </w:rPr>
        <w:t xml:space="preserve"> </w:t>
      </w:r>
      <w:r>
        <w:rPr>
          <w:b/>
          <w:lang w:val="en-US"/>
        </w:rPr>
        <w:t>Service</w:t>
      </w:r>
      <w:r w:rsidRPr="00D006C4">
        <w:rPr>
          <w:b/>
        </w:rPr>
        <w:t xml:space="preserve"> </w:t>
      </w:r>
      <w:r>
        <w:rPr>
          <w:b/>
          <w:lang w:val="en-US"/>
        </w:rPr>
        <w:t>Register</w:t>
      </w:r>
      <w:r w:rsidRPr="00D006C4">
        <w:rPr>
          <w:b/>
        </w:rPr>
        <w:t xml:space="preserve"> (</w:t>
      </w:r>
      <w:r>
        <w:rPr>
          <w:b/>
        </w:rPr>
        <w:t>фиксируются запросы, принимаемые на обслуживание или обработку в CPU</w:t>
      </w:r>
      <w:r w:rsidRPr="00D006C4">
        <w:rPr>
          <w:b/>
        </w:rPr>
        <w:t>)</w:t>
      </w:r>
    </w:p>
    <w:p w14:paraId="6FD54B9B" w14:textId="77777777" w:rsidR="000C6F53" w:rsidRPr="00016707" w:rsidRDefault="000C6F53" w:rsidP="000C6F53">
      <w:pPr>
        <w:ind w:firstLine="709"/>
        <w:jc w:val="both"/>
        <w:rPr>
          <w:b/>
        </w:rPr>
      </w:pPr>
      <w:r>
        <w:rPr>
          <w:b/>
        </w:rPr>
        <w:t xml:space="preserve">Кроме регистров, в состав </w:t>
      </w:r>
      <w:r>
        <w:rPr>
          <w:b/>
          <w:lang w:val="en-US"/>
        </w:rPr>
        <w:t>PIC</w:t>
      </w:r>
      <w:r>
        <w:rPr>
          <w:b/>
        </w:rPr>
        <w:t xml:space="preserve"> входят комбинационные схемы, в частности</w:t>
      </w:r>
      <w:r w:rsidRPr="00016707">
        <w:rPr>
          <w:b/>
        </w:rPr>
        <w:t>:</w:t>
      </w:r>
    </w:p>
    <w:p w14:paraId="64C27D1B" w14:textId="77777777" w:rsidR="000C6F53" w:rsidRPr="00016707" w:rsidRDefault="000C6F53" w:rsidP="000C6F53">
      <w:pPr>
        <w:numPr>
          <w:ilvl w:val="0"/>
          <w:numId w:val="32"/>
        </w:numPr>
        <w:jc w:val="both"/>
        <w:rPr>
          <w:b/>
        </w:rPr>
      </w:pPr>
      <w:r>
        <w:rPr>
          <w:b/>
        </w:rPr>
        <w:t>Схема выделения наиболее приоритетного незамаскированного запроса.</w:t>
      </w:r>
    </w:p>
    <w:p w14:paraId="14466222" w14:textId="77777777" w:rsidR="000C6F53" w:rsidRDefault="000C6F53" w:rsidP="000C6F53">
      <w:pPr>
        <w:numPr>
          <w:ilvl w:val="0"/>
          <w:numId w:val="32"/>
        </w:numPr>
        <w:jc w:val="both"/>
        <w:rPr>
          <w:b/>
        </w:rPr>
      </w:pPr>
      <w:r>
        <w:rPr>
          <w:b/>
        </w:rPr>
        <w:t>Шифратор выделенного запроса.</w:t>
      </w:r>
    </w:p>
    <w:p w14:paraId="6B2F6659" w14:textId="77777777" w:rsidR="000C6F53" w:rsidRPr="00D308D6" w:rsidRDefault="000C6F53" w:rsidP="000C6F53">
      <w:pPr>
        <w:ind w:firstLine="709"/>
        <w:jc w:val="both"/>
        <w:rPr>
          <w:b/>
        </w:rPr>
      </w:pPr>
      <w:r w:rsidRPr="00D308D6">
        <w:rPr>
          <w:b/>
        </w:rPr>
        <w:t>Шифратор представляет собой</w:t>
      </w:r>
      <w:r w:rsidRPr="00D308D6">
        <w:rPr>
          <w:b/>
        </w:rPr>
        <w:tab/>
        <w:t>комбинационную схему, осуществляющую преобразование двоичного унитарного кода (код с единственной единицей) в двоичный позиционный код, в данном случае шифратор имеет 8 входов и 3 выхода.</w:t>
      </w:r>
    </w:p>
    <w:p w14:paraId="147666C9" w14:textId="77777777" w:rsidR="000C6F53" w:rsidRPr="00D308D6" w:rsidRDefault="000C6F53" w:rsidP="000C6F53">
      <w:pPr>
        <w:numPr>
          <w:ilvl w:val="0"/>
          <w:numId w:val="32"/>
        </w:numPr>
        <w:jc w:val="both"/>
        <w:rPr>
          <w:b/>
        </w:rPr>
      </w:pPr>
      <w:r w:rsidRPr="00D308D6">
        <w:rPr>
          <w:b/>
        </w:rPr>
        <w:t>Схема для реализации каскадирования.</w:t>
      </w:r>
    </w:p>
    <w:p w14:paraId="1D51E9A4" w14:textId="77777777" w:rsidR="000C6F53" w:rsidRPr="000C6F53" w:rsidRDefault="000C6F53" w:rsidP="000C6F53">
      <w:pPr>
        <w:ind w:left="709"/>
        <w:jc w:val="both"/>
        <w:rPr>
          <w:b/>
        </w:rPr>
      </w:pPr>
      <w:r w:rsidRPr="00D308D6">
        <w:rPr>
          <w:b/>
        </w:rPr>
        <w:t xml:space="preserve">Внешние запросы о ВУ поступают на входы </w:t>
      </w:r>
      <w:r w:rsidRPr="00D308D6">
        <w:rPr>
          <w:b/>
          <w:lang w:val="en-US"/>
        </w:rPr>
        <w:t>ir</w:t>
      </w:r>
      <w:r w:rsidRPr="00D308D6">
        <w:rPr>
          <w:b/>
        </w:rPr>
        <w:t>0,..</w:t>
      </w:r>
      <w:r w:rsidRPr="00D308D6">
        <w:rPr>
          <w:b/>
          <w:lang w:val="en-US"/>
        </w:rPr>
        <w:t>ir</w:t>
      </w:r>
      <w:r w:rsidRPr="00D308D6">
        <w:rPr>
          <w:b/>
        </w:rPr>
        <w:t xml:space="preserve">7. </w:t>
      </w:r>
    </w:p>
    <w:p w14:paraId="6A7CEA07" w14:textId="77777777" w:rsidR="000C6F53" w:rsidRPr="000C6F53" w:rsidRDefault="000C6F53" w:rsidP="000C6F53">
      <w:pPr>
        <w:ind w:left="709"/>
        <w:jc w:val="both"/>
        <w:rPr>
          <w:b/>
        </w:rPr>
      </w:pPr>
    </w:p>
    <w:p w14:paraId="552B0A40" w14:textId="77777777" w:rsidR="000C6F53" w:rsidRPr="000C6F53" w:rsidRDefault="000C6F53" w:rsidP="000C6F53">
      <w:pPr>
        <w:ind w:left="709"/>
        <w:jc w:val="center"/>
        <w:rPr>
          <w:b/>
          <w:color w:val="0000FF"/>
        </w:rPr>
      </w:pPr>
      <w:r w:rsidRPr="000F1251">
        <w:rPr>
          <w:b/>
          <w:color w:val="0000FF"/>
        </w:rPr>
        <w:t xml:space="preserve">Основные режимы работы </w:t>
      </w:r>
      <w:r w:rsidRPr="000F1251">
        <w:rPr>
          <w:b/>
          <w:color w:val="0000FF"/>
          <w:lang w:val="en-US"/>
        </w:rPr>
        <w:t>PIC</w:t>
      </w:r>
      <w:r w:rsidRPr="0015165C">
        <w:rPr>
          <w:b/>
          <w:color w:val="0000FF"/>
        </w:rPr>
        <w:t>.</w:t>
      </w:r>
    </w:p>
    <w:p w14:paraId="6F350ED1" w14:textId="77777777" w:rsidR="000C6F53" w:rsidRPr="000C6F53" w:rsidRDefault="000C6F53" w:rsidP="000C6F53">
      <w:pPr>
        <w:ind w:left="709"/>
        <w:jc w:val="center"/>
        <w:rPr>
          <w:b/>
          <w:color w:val="0000FF"/>
        </w:rPr>
      </w:pPr>
    </w:p>
    <w:p w14:paraId="61865266" w14:textId="77777777" w:rsidR="000C6F53" w:rsidRPr="00D16D0A" w:rsidRDefault="000C6F53" w:rsidP="000C6F53">
      <w:pPr>
        <w:ind w:firstLine="709"/>
        <w:jc w:val="both"/>
        <w:rPr>
          <w:b/>
          <w:color w:val="FF00FF"/>
        </w:rPr>
      </w:pPr>
      <w:r w:rsidRPr="0015165C">
        <w:rPr>
          <w:b/>
        </w:rPr>
        <w:t xml:space="preserve">1) </w:t>
      </w:r>
      <w:r w:rsidRPr="0015165C">
        <w:rPr>
          <w:b/>
          <w:color w:val="FF00FF"/>
          <w:lang w:val="en-US"/>
        </w:rPr>
        <w:t>FNM</w:t>
      </w:r>
      <w:r w:rsidRPr="00D16D0A">
        <w:rPr>
          <w:b/>
          <w:color w:val="FF00FF"/>
        </w:rPr>
        <w:t xml:space="preserve"> </w:t>
      </w:r>
      <w:r w:rsidRPr="0015165C">
        <w:rPr>
          <w:b/>
          <w:color w:val="FF00FF"/>
        </w:rPr>
        <w:t>(</w:t>
      </w:r>
      <w:r w:rsidRPr="0015165C">
        <w:rPr>
          <w:b/>
          <w:color w:val="FF00FF"/>
          <w:lang w:val="en-US"/>
        </w:rPr>
        <w:t>Fully</w:t>
      </w:r>
      <w:r w:rsidRPr="0015165C">
        <w:rPr>
          <w:b/>
          <w:color w:val="FF00FF"/>
        </w:rPr>
        <w:t xml:space="preserve"> </w:t>
      </w:r>
      <w:r w:rsidRPr="0015165C">
        <w:rPr>
          <w:b/>
          <w:color w:val="FF00FF"/>
          <w:lang w:val="en-US"/>
        </w:rPr>
        <w:t>Nested</w:t>
      </w:r>
      <w:r w:rsidRPr="0015165C">
        <w:rPr>
          <w:b/>
          <w:color w:val="FF00FF"/>
        </w:rPr>
        <w:t xml:space="preserve"> </w:t>
      </w:r>
      <w:r w:rsidRPr="0015165C">
        <w:rPr>
          <w:b/>
          <w:color w:val="FF00FF"/>
          <w:lang w:val="en-US"/>
        </w:rPr>
        <w:t>Mo</w:t>
      </w:r>
      <w:r>
        <w:rPr>
          <w:b/>
          <w:color w:val="FF00FF"/>
          <w:lang w:val="en-US"/>
        </w:rPr>
        <w:t>de</w:t>
      </w:r>
      <w:r w:rsidRPr="00D16D0A">
        <w:rPr>
          <w:b/>
          <w:color w:val="FF00FF"/>
        </w:rPr>
        <w:t xml:space="preserve"> – </w:t>
      </w:r>
      <w:r>
        <w:rPr>
          <w:b/>
          <w:color w:val="FF00FF"/>
        </w:rPr>
        <w:t>Режим вложенных прерываний</w:t>
      </w:r>
      <w:r w:rsidRPr="0015165C">
        <w:rPr>
          <w:b/>
          <w:color w:val="FF00FF"/>
        </w:rPr>
        <w:t>).</w:t>
      </w:r>
      <w:r>
        <w:rPr>
          <w:b/>
          <w:color w:val="FF00FF"/>
        </w:rPr>
        <w:t xml:space="preserve"> </w:t>
      </w:r>
    </w:p>
    <w:p w14:paraId="7913F13D" w14:textId="77777777" w:rsidR="000C6F53" w:rsidRPr="00525848" w:rsidRDefault="000C6F53" w:rsidP="000C6F53">
      <w:pPr>
        <w:ind w:firstLine="709"/>
        <w:jc w:val="both"/>
        <w:rPr>
          <w:b/>
        </w:rPr>
      </w:pPr>
      <w:r>
        <w:rPr>
          <w:b/>
        </w:rPr>
        <w:t xml:space="preserve">В этом режиме наивысшим приоритетом обладает запрос </w:t>
      </w:r>
      <w:r>
        <w:rPr>
          <w:b/>
          <w:lang w:val="en-US"/>
        </w:rPr>
        <w:t>irq</w:t>
      </w:r>
      <w:r w:rsidRPr="0015165C">
        <w:rPr>
          <w:b/>
        </w:rPr>
        <w:t>0</w:t>
      </w:r>
      <w:r>
        <w:rPr>
          <w:b/>
        </w:rPr>
        <w:t xml:space="preserve">, наинизшим </w:t>
      </w:r>
      <w:r>
        <w:rPr>
          <w:b/>
          <w:lang w:val="en-US"/>
        </w:rPr>
        <w:t>irq</w:t>
      </w:r>
      <w:r w:rsidRPr="0015165C">
        <w:rPr>
          <w:b/>
        </w:rPr>
        <w:t>7</w:t>
      </w:r>
      <w:r>
        <w:rPr>
          <w:b/>
        </w:rPr>
        <w:t>.</w:t>
      </w:r>
      <w:r w:rsidRPr="00721B20">
        <w:rPr>
          <w:b/>
        </w:rPr>
        <w:t xml:space="preserve">   </w:t>
      </w:r>
      <w:r>
        <w:rPr>
          <w:b/>
        </w:rPr>
        <w:t xml:space="preserve">Допускается прерывание прерываний, это означает, что поступление на вход </w:t>
      </w:r>
      <w:r>
        <w:rPr>
          <w:b/>
          <w:lang w:val="en-US"/>
        </w:rPr>
        <w:t>PIC</w:t>
      </w:r>
      <w:r>
        <w:rPr>
          <w:b/>
        </w:rPr>
        <w:t xml:space="preserve"> запроса с более высоким приоритетом, чем обрабатываемый, вызывает генерацию активного уровня выходного сигнала </w:t>
      </w:r>
      <w:r>
        <w:rPr>
          <w:b/>
          <w:lang w:val="en-US"/>
        </w:rPr>
        <w:t>INT</w:t>
      </w:r>
      <w:r>
        <w:rPr>
          <w:b/>
        </w:rPr>
        <w:t xml:space="preserve">, который поступает в CPU. </w:t>
      </w:r>
    </w:p>
    <w:p w14:paraId="0D1A975E" w14:textId="77777777" w:rsidR="000C6F53" w:rsidRPr="000C6F53" w:rsidRDefault="000C6F53" w:rsidP="000C6F53">
      <w:pPr>
        <w:ind w:firstLine="709"/>
        <w:jc w:val="both"/>
        <w:rPr>
          <w:b/>
        </w:rPr>
      </w:pPr>
      <w:r>
        <w:rPr>
          <w:b/>
        </w:rPr>
        <w:t xml:space="preserve">В регистре </w:t>
      </w:r>
      <w:r>
        <w:rPr>
          <w:b/>
          <w:lang w:val="en-US"/>
        </w:rPr>
        <w:t>ISR</w:t>
      </w:r>
      <w:r w:rsidRPr="00525848">
        <w:rPr>
          <w:b/>
        </w:rPr>
        <w:t xml:space="preserve"> </w:t>
      </w:r>
      <w:r>
        <w:rPr>
          <w:b/>
        </w:rPr>
        <w:t xml:space="preserve">может быть несколько установленных битов. </w:t>
      </w:r>
    </w:p>
    <w:p w14:paraId="502D9B55" w14:textId="77777777" w:rsidR="000C6F53" w:rsidRDefault="000C6F53" w:rsidP="000C6F53">
      <w:pPr>
        <w:ind w:firstLine="709"/>
        <w:jc w:val="both"/>
        <w:rPr>
          <w:b/>
        </w:rPr>
      </w:pPr>
      <w:r>
        <w:rPr>
          <w:b/>
        </w:rPr>
        <w:t>Недостаток этого режима – достаточно сильная дискриминация запросов низшего уровня. В связи с этим, используется следующий режим.</w:t>
      </w:r>
    </w:p>
    <w:p w14:paraId="00ACEFD6" w14:textId="77777777" w:rsidR="000C6F53" w:rsidRDefault="000C6F53" w:rsidP="000C6F53">
      <w:pPr>
        <w:ind w:firstLine="709"/>
        <w:jc w:val="right"/>
        <w:rPr>
          <w:b/>
          <w:color w:val="FF00FF"/>
        </w:rPr>
      </w:pPr>
      <w:r>
        <w:rPr>
          <w:b/>
        </w:rPr>
        <w:lastRenderedPageBreak/>
        <w:t xml:space="preserve">2) </w:t>
      </w:r>
      <w:r w:rsidRPr="00525848">
        <w:rPr>
          <w:b/>
          <w:color w:val="FF00FF"/>
          <w:lang w:val="en-US"/>
        </w:rPr>
        <w:t>ARM</w:t>
      </w:r>
      <w:r w:rsidRPr="00525848">
        <w:rPr>
          <w:b/>
          <w:color w:val="FF00FF"/>
        </w:rPr>
        <w:t xml:space="preserve"> (</w:t>
      </w:r>
      <w:r w:rsidRPr="00525848">
        <w:rPr>
          <w:b/>
          <w:color w:val="FF00FF"/>
          <w:lang w:val="en-US"/>
        </w:rPr>
        <w:t>Automatic</w:t>
      </w:r>
      <w:r w:rsidRPr="00525848">
        <w:rPr>
          <w:b/>
          <w:color w:val="FF00FF"/>
        </w:rPr>
        <w:t xml:space="preserve"> </w:t>
      </w:r>
      <w:r w:rsidRPr="00525848">
        <w:rPr>
          <w:b/>
          <w:color w:val="FF00FF"/>
          <w:lang w:val="en-US"/>
        </w:rPr>
        <w:t>Rotation</w:t>
      </w:r>
      <w:r w:rsidRPr="00525848">
        <w:rPr>
          <w:b/>
          <w:color w:val="FF00FF"/>
        </w:rPr>
        <w:t xml:space="preserve"> </w:t>
      </w:r>
      <w:r w:rsidRPr="00525848">
        <w:rPr>
          <w:b/>
          <w:color w:val="FF00FF"/>
          <w:lang w:val="en-US"/>
        </w:rPr>
        <w:t>Mode</w:t>
      </w:r>
      <w:r w:rsidRPr="00525848">
        <w:rPr>
          <w:b/>
          <w:color w:val="FF00FF"/>
        </w:rPr>
        <w:t xml:space="preserve"> – Режим автоматического сдвига приоритета запросов).</w:t>
      </w:r>
    </w:p>
    <w:p w14:paraId="0579A40F" w14:textId="77777777" w:rsidR="000C6F53" w:rsidRDefault="000C6F53" w:rsidP="000C6F53">
      <w:pPr>
        <w:ind w:firstLine="709"/>
        <w:jc w:val="both"/>
        <w:rPr>
          <w:b/>
        </w:rPr>
      </w:pPr>
      <w:r>
        <w:rPr>
          <w:b/>
        </w:rPr>
        <w:t>Приоритеты линейно упорядочены и изменяются после обработки очередного запроса таким образом, что уровень обработанного запроса становится низшим, а следующий за ним уровень – высшим.</w:t>
      </w:r>
    </w:p>
    <w:p w14:paraId="26979996" w14:textId="77777777" w:rsidR="000C6F53" w:rsidRDefault="000C6F53" w:rsidP="000C6F53">
      <w:pPr>
        <w:numPr>
          <w:ilvl w:val="0"/>
          <w:numId w:val="21"/>
        </w:numPr>
        <w:tabs>
          <w:tab w:val="clear" w:pos="1710"/>
          <w:tab w:val="num" w:pos="1080"/>
        </w:tabs>
        <w:ind w:left="1080" w:hanging="360"/>
        <w:rPr>
          <w:b/>
          <w:color w:val="FF00FF"/>
        </w:rPr>
      </w:pPr>
      <w:r w:rsidRPr="00D23DEA">
        <w:rPr>
          <w:b/>
          <w:color w:val="FF00FF"/>
          <w:lang w:val="en-US"/>
        </w:rPr>
        <w:t>SRM</w:t>
      </w:r>
      <w:r w:rsidRPr="00D23DEA">
        <w:rPr>
          <w:b/>
          <w:color w:val="FF00FF"/>
        </w:rPr>
        <w:t xml:space="preserve"> (</w:t>
      </w:r>
      <w:r w:rsidRPr="00D23DEA">
        <w:rPr>
          <w:b/>
          <w:color w:val="FF00FF"/>
          <w:lang w:val="en-US"/>
        </w:rPr>
        <w:t>Specific</w:t>
      </w:r>
      <w:r w:rsidRPr="00D23DEA">
        <w:rPr>
          <w:b/>
          <w:color w:val="FF00FF"/>
        </w:rPr>
        <w:t xml:space="preserve"> </w:t>
      </w:r>
      <w:r w:rsidRPr="00D23DEA">
        <w:rPr>
          <w:b/>
          <w:color w:val="FF00FF"/>
          <w:lang w:val="en-US"/>
        </w:rPr>
        <w:t>Rotation</w:t>
      </w:r>
      <w:r w:rsidRPr="00D23DEA">
        <w:rPr>
          <w:b/>
          <w:color w:val="FF00FF"/>
        </w:rPr>
        <w:t xml:space="preserve"> </w:t>
      </w:r>
      <w:r w:rsidRPr="00D23DEA">
        <w:rPr>
          <w:b/>
          <w:color w:val="FF00FF"/>
          <w:lang w:val="en-US"/>
        </w:rPr>
        <w:t>Mode</w:t>
      </w:r>
      <w:r w:rsidRPr="00D23DEA">
        <w:rPr>
          <w:b/>
          <w:color w:val="FF00FF"/>
        </w:rPr>
        <w:t xml:space="preserve"> – Режим программно управляемых приоритетов).</w:t>
      </w:r>
    </w:p>
    <w:p w14:paraId="20EBCF11" w14:textId="77777777" w:rsidR="000C6F53" w:rsidRDefault="000C6F53" w:rsidP="000C6F53">
      <w:pPr>
        <w:tabs>
          <w:tab w:val="left" w:pos="720"/>
        </w:tabs>
        <w:jc w:val="both"/>
        <w:rPr>
          <w:b/>
        </w:rPr>
      </w:pPr>
      <w:r>
        <w:rPr>
          <w:b/>
        </w:rPr>
        <w:tab/>
        <w:t xml:space="preserve">Уровень запроса наивысшего приоритета устанавливается извне путем передачи соответствующего приказа из CPU в </w:t>
      </w:r>
      <w:r>
        <w:rPr>
          <w:b/>
          <w:lang w:val="en-US"/>
        </w:rPr>
        <w:t>PIC</w:t>
      </w:r>
      <w:r>
        <w:rPr>
          <w:b/>
        </w:rPr>
        <w:t>.</w:t>
      </w:r>
    </w:p>
    <w:p w14:paraId="117382E0" w14:textId="77777777" w:rsidR="000C6F53" w:rsidRPr="00D23DEA" w:rsidRDefault="000C6F53" w:rsidP="000C6F53">
      <w:pPr>
        <w:numPr>
          <w:ilvl w:val="0"/>
          <w:numId w:val="21"/>
        </w:numPr>
        <w:tabs>
          <w:tab w:val="left" w:pos="1080"/>
        </w:tabs>
        <w:jc w:val="both"/>
        <w:rPr>
          <w:b/>
          <w:color w:val="FF00FF"/>
          <w:lang w:val="en-US"/>
        </w:rPr>
      </w:pPr>
      <w:r w:rsidRPr="00D23DEA">
        <w:rPr>
          <w:b/>
          <w:color w:val="FF00FF"/>
          <w:lang w:val="en-US"/>
        </w:rPr>
        <w:t>PM (Polling Mode</w:t>
      </w:r>
      <w:r>
        <w:rPr>
          <w:b/>
          <w:color w:val="FF00FF"/>
          <w:lang w:val="en-US"/>
        </w:rPr>
        <w:t xml:space="preserve"> – </w:t>
      </w:r>
      <w:r>
        <w:rPr>
          <w:b/>
          <w:color w:val="FF00FF"/>
        </w:rPr>
        <w:t>Режим</w:t>
      </w:r>
      <w:r w:rsidRPr="00D23DEA">
        <w:rPr>
          <w:b/>
          <w:color w:val="FF00FF"/>
          <w:lang w:val="en-US"/>
        </w:rPr>
        <w:t xml:space="preserve"> </w:t>
      </w:r>
      <w:r>
        <w:rPr>
          <w:b/>
          <w:color w:val="FF00FF"/>
        </w:rPr>
        <w:t>опроса</w:t>
      </w:r>
      <w:r w:rsidRPr="00D23DEA">
        <w:rPr>
          <w:b/>
          <w:color w:val="FF00FF"/>
          <w:lang w:val="en-US"/>
        </w:rPr>
        <w:t>).</w:t>
      </w:r>
    </w:p>
    <w:p w14:paraId="17709658" w14:textId="77777777" w:rsidR="000C6F53" w:rsidRDefault="000C6F53" w:rsidP="000C6F53">
      <w:pPr>
        <w:tabs>
          <w:tab w:val="left" w:pos="720"/>
        </w:tabs>
        <w:jc w:val="both"/>
        <w:rPr>
          <w:b/>
        </w:rPr>
      </w:pPr>
      <w:r w:rsidRPr="000C6F53">
        <w:rPr>
          <w:b/>
          <w:color w:val="FF00FF"/>
          <w:lang w:val="en-US"/>
        </w:rPr>
        <w:tab/>
      </w:r>
      <w:r w:rsidRPr="00D23DEA">
        <w:rPr>
          <w:b/>
          <w:lang w:val="en-US"/>
        </w:rPr>
        <w:t>PIC</w:t>
      </w:r>
      <w:r w:rsidRPr="009943EA">
        <w:rPr>
          <w:b/>
        </w:rPr>
        <w:t xml:space="preserve"> </w:t>
      </w:r>
      <w:r>
        <w:rPr>
          <w:b/>
        </w:rPr>
        <w:t xml:space="preserve">лишь фиксирует поступающие запросы в </w:t>
      </w:r>
      <w:r>
        <w:rPr>
          <w:b/>
          <w:lang w:val="en-US"/>
        </w:rPr>
        <w:t>IRR</w:t>
      </w:r>
      <w:r w:rsidRPr="00D308D6">
        <w:rPr>
          <w:b/>
        </w:rPr>
        <w:t>.</w:t>
      </w:r>
      <w:r>
        <w:rPr>
          <w:b/>
        </w:rPr>
        <w:t xml:space="preserve"> Анализ содержимого </w:t>
      </w:r>
      <w:r>
        <w:rPr>
          <w:b/>
          <w:lang w:val="en-US"/>
        </w:rPr>
        <w:t>IRR</w:t>
      </w:r>
      <w:r w:rsidRPr="00D308D6">
        <w:rPr>
          <w:b/>
        </w:rPr>
        <w:t xml:space="preserve"> </w:t>
      </w:r>
      <w:r>
        <w:rPr>
          <w:b/>
        </w:rPr>
        <w:t xml:space="preserve">и соответствующая реакция на него осуществляется CPU. При этом </w:t>
      </w:r>
      <w:r>
        <w:rPr>
          <w:b/>
          <w:lang w:val="en-US"/>
        </w:rPr>
        <w:t>IRR</w:t>
      </w:r>
      <w:r>
        <w:rPr>
          <w:b/>
        </w:rPr>
        <w:t xml:space="preserve"> предварительно считывается в CPU с помощью команды </w:t>
      </w:r>
      <w:r>
        <w:rPr>
          <w:b/>
          <w:lang w:val="en-US"/>
        </w:rPr>
        <w:t>IN</w:t>
      </w:r>
      <w:r w:rsidRPr="00D308D6">
        <w:rPr>
          <w:b/>
        </w:rPr>
        <w:t xml:space="preserve"> &lt;</w:t>
      </w:r>
      <w:r>
        <w:rPr>
          <w:b/>
        </w:rPr>
        <w:t>порт ввода</w:t>
      </w:r>
      <w:r w:rsidRPr="00D308D6">
        <w:rPr>
          <w:b/>
        </w:rPr>
        <w:t>/</w:t>
      </w:r>
      <w:r>
        <w:rPr>
          <w:b/>
        </w:rPr>
        <w:t>вывода</w:t>
      </w:r>
      <w:r w:rsidRPr="00D308D6">
        <w:rPr>
          <w:b/>
        </w:rPr>
        <w:t>&gt;</w:t>
      </w:r>
      <w:r>
        <w:rPr>
          <w:b/>
        </w:rPr>
        <w:t>.</w:t>
      </w:r>
    </w:p>
    <w:p w14:paraId="55446A53" w14:textId="77777777" w:rsidR="000C6F53" w:rsidRPr="00B96BDE" w:rsidRDefault="000C6F53" w:rsidP="000C6F53">
      <w:pPr>
        <w:tabs>
          <w:tab w:val="left" w:pos="720"/>
        </w:tabs>
        <w:jc w:val="both"/>
        <w:rPr>
          <w:b/>
        </w:rPr>
      </w:pPr>
      <w:r>
        <w:rPr>
          <w:b/>
        </w:rPr>
        <w:tab/>
      </w:r>
    </w:p>
    <w:p w14:paraId="3CAFC4C3" w14:textId="77777777" w:rsidR="000C6F53" w:rsidRPr="000C6F53" w:rsidRDefault="000C6F53" w:rsidP="000C6F53">
      <w:pPr>
        <w:ind w:left="709"/>
        <w:jc w:val="center"/>
        <w:rPr>
          <w:b/>
          <w:color w:val="0000FF"/>
        </w:rPr>
      </w:pPr>
      <w:r>
        <w:rPr>
          <w:b/>
          <w:color w:val="0000FF"/>
        </w:rPr>
        <w:t xml:space="preserve">Взаимодействие между CPU и ведущим </w:t>
      </w:r>
      <w:r>
        <w:rPr>
          <w:b/>
          <w:color w:val="0000FF"/>
          <w:lang w:val="en-US"/>
        </w:rPr>
        <w:t>PIC</w:t>
      </w:r>
      <w:r w:rsidRPr="0015165C">
        <w:rPr>
          <w:b/>
          <w:color w:val="0000FF"/>
        </w:rPr>
        <w:t>.</w:t>
      </w:r>
    </w:p>
    <w:p w14:paraId="3E1C3D77" w14:textId="77777777" w:rsidR="000C6F53" w:rsidRPr="000C6F53" w:rsidRDefault="000C6F53" w:rsidP="000C6F53">
      <w:pPr>
        <w:ind w:left="709"/>
        <w:jc w:val="center"/>
        <w:rPr>
          <w:b/>
          <w:color w:val="0000FF"/>
        </w:rPr>
      </w:pPr>
    </w:p>
    <w:p w14:paraId="5C6EC2CA" w14:textId="77777777" w:rsidR="000C6F53" w:rsidRDefault="000C6F53" w:rsidP="000C6F53">
      <w:pPr>
        <w:numPr>
          <w:ilvl w:val="0"/>
          <w:numId w:val="33"/>
        </w:numPr>
        <w:tabs>
          <w:tab w:val="clear" w:pos="735"/>
          <w:tab w:val="num" w:pos="0"/>
        </w:tabs>
        <w:ind w:left="0" w:firstLine="180"/>
        <w:jc w:val="both"/>
        <w:rPr>
          <w:b/>
        </w:rPr>
      </w:pPr>
      <w:r>
        <w:rPr>
          <w:b/>
        </w:rPr>
        <w:t xml:space="preserve">При наличии хотя бы одного незамаскированного запроса прерываний, </w:t>
      </w:r>
      <w:r>
        <w:rPr>
          <w:b/>
          <w:lang w:val="en-US"/>
        </w:rPr>
        <w:t>PIC</w:t>
      </w:r>
      <w:r>
        <w:rPr>
          <w:b/>
        </w:rPr>
        <w:t xml:space="preserve"> выставляет активный выходной сигнал </w:t>
      </w:r>
      <w:r>
        <w:rPr>
          <w:b/>
          <w:lang w:val="en-US"/>
        </w:rPr>
        <w:t>INT</w:t>
      </w:r>
      <w:r>
        <w:rPr>
          <w:b/>
        </w:rPr>
        <w:t xml:space="preserve">, который поступает на вход </w:t>
      </w:r>
      <w:r>
        <w:rPr>
          <w:b/>
          <w:lang w:val="en-US"/>
        </w:rPr>
        <w:t>INTR</w:t>
      </w:r>
      <w:r w:rsidRPr="00D308D6">
        <w:rPr>
          <w:b/>
        </w:rPr>
        <w:t xml:space="preserve"> </w:t>
      </w:r>
      <w:r>
        <w:rPr>
          <w:b/>
        </w:rPr>
        <w:t>CPU.</w:t>
      </w:r>
    </w:p>
    <w:p w14:paraId="2033A0F1" w14:textId="77777777" w:rsidR="000C6F53" w:rsidRPr="00D308D6" w:rsidRDefault="000C6F53" w:rsidP="000C6F53">
      <w:pPr>
        <w:numPr>
          <w:ilvl w:val="0"/>
          <w:numId w:val="33"/>
        </w:numPr>
        <w:tabs>
          <w:tab w:val="clear" w:pos="735"/>
          <w:tab w:val="num" w:pos="0"/>
        </w:tabs>
        <w:ind w:left="0" w:firstLine="180"/>
        <w:jc w:val="both"/>
        <w:rPr>
          <w:b/>
        </w:rPr>
      </w:pPr>
      <w:r>
        <w:rPr>
          <w:b/>
        </w:rPr>
        <w:t xml:space="preserve">CPU завершает текущую команду программы и проверяет состояние внешних входов </w:t>
      </w:r>
      <w:r>
        <w:rPr>
          <w:b/>
          <w:lang w:val="en-US"/>
        </w:rPr>
        <w:t>NMI</w:t>
      </w:r>
      <w:r w:rsidRPr="00D308D6">
        <w:rPr>
          <w:b/>
        </w:rPr>
        <w:t xml:space="preserve"> </w:t>
      </w:r>
      <w:r>
        <w:rPr>
          <w:b/>
        </w:rPr>
        <w:t xml:space="preserve">и </w:t>
      </w:r>
      <w:r>
        <w:rPr>
          <w:b/>
          <w:lang w:val="en-US"/>
        </w:rPr>
        <w:t>INTR</w:t>
      </w:r>
      <w:r w:rsidRPr="00D308D6">
        <w:rPr>
          <w:b/>
        </w:rPr>
        <w:t>.</w:t>
      </w:r>
    </w:p>
    <w:p w14:paraId="77B2040E" w14:textId="77777777" w:rsidR="000C6F53" w:rsidRDefault="000C6F53" w:rsidP="000C6F53">
      <w:pPr>
        <w:numPr>
          <w:ilvl w:val="0"/>
          <w:numId w:val="33"/>
        </w:numPr>
        <w:tabs>
          <w:tab w:val="clear" w:pos="735"/>
          <w:tab w:val="num" w:pos="0"/>
        </w:tabs>
        <w:ind w:left="0" w:firstLine="180"/>
        <w:jc w:val="both"/>
        <w:rPr>
          <w:b/>
        </w:rPr>
      </w:pPr>
      <w:r>
        <w:rPr>
          <w:b/>
        </w:rPr>
        <w:t xml:space="preserve">Если флаг </w:t>
      </w:r>
      <w:r>
        <w:rPr>
          <w:b/>
          <w:lang w:val="en-US"/>
        </w:rPr>
        <w:t>IF</w:t>
      </w:r>
      <w:r w:rsidRPr="00D308D6">
        <w:rPr>
          <w:b/>
        </w:rPr>
        <w:t xml:space="preserve"> </w:t>
      </w:r>
      <w:r>
        <w:rPr>
          <w:b/>
        </w:rPr>
        <w:t xml:space="preserve">установлен, процессор переходит к обработке запроса. При сброшенном флаге </w:t>
      </w:r>
      <w:r>
        <w:rPr>
          <w:b/>
          <w:lang w:val="en-US"/>
        </w:rPr>
        <w:t>IF</w:t>
      </w:r>
      <w:r w:rsidRPr="006C3826">
        <w:rPr>
          <w:b/>
        </w:rPr>
        <w:t xml:space="preserve"> </w:t>
      </w:r>
      <w:r>
        <w:rPr>
          <w:b/>
        </w:rPr>
        <w:t xml:space="preserve">обработка запроса временно откладывается до выполнения процессором команды </w:t>
      </w:r>
      <w:r>
        <w:rPr>
          <w:b/>
          <w:lang w:val="en-US"/>
        </w:rPr>
        <w:t>STI</w:t>
      </w:r>
      <w:r w:rsidRPr="006C3826">
        <w:rPr>
          <w:b/>
        </w:rPr>
        <w:t xml:space="preserve"> (</w:t>
      </w:r>
      <w:r>
        <w:rPr>
          <w:b/>
          <w:lang w:val="en-US"/>
        </w:rPr>
        <w:t>Set</w:t>
      </w:r>
      <w:r w:rsidRPr="006C3826">
        <w:rPr>
          <w:b/>
        </w:rPr>
        <w:t xml:space="preserve"> </w:t>
      </w:r>
      <w:r>
        <w:rPr>
          <w:b/>
          <w:lang w:val="en-US"/>
        </w:rPr>
        <w:t>Interrupt</w:t>
      </w:r>
      <w:r w:rsidRPr="006C3826">
        <w:rPr>
          <w:b/>
        </w:rPr>
        <w:t>)</w:t>
      </w:r>
      <w:r>
        <w:rPr>
          <w:b/>
        </w:rPr>
        <w:t>.</w:t>
      </w:r>
    </w:p>
    <w:p w14:paraId="03528A5F" w14:textId="77777777" w:rsidR="000C6F53" w:rsidRDefault="000C6F53" w:rsidP="000C6F53">
      <w:pPr>
        <w:numPr>
          <w:ilvl w:val="0"/>
          <w:numId w:val="33"/>
        </w:numPr>
        <w:tabs>
          <w:tab w:val="clear" w:pos="735"/>
          <w:tab w:val="num" w:pos="0"/>
        </w:tabs>
        <w:ind w:left="0" w:firstLine="180"/>
        <w:jc w:val="both"/>
        <w:rPr>
          <w:b/>
        </w:rPr>
      </w:pPr>
      <w:r>
        <w:rPr>
          <w:b/>
        </w:rPr>
        <w:t xml:space="preserve">При </w:t>
      </w:r>
      <w:r>
        <w:rPr>
          <w:b/>
          <w:lang w:val="en-US"/>
        </w:rPr>
        <w:t>IF</w:t>
      </w:r>
      <w:r w:rsidRPr="006C3826">
        <w:rPr>
          <w:b/>
        </w:rPr>
        <w:t xml:space="preserve"> = 1</w:t>
      </w:r>
      <w:r>
        <w:rPr>
          <w:b/>
        </w:rPr>
        <w:t xml:space="preserve"> процессор генерирует активный уровень выходного сигнала подтверждения прерывания </w:t>
      </w:r>
      <w:r>
        <w:rPr>
          <w:b/>
          <w:lang w:val="en-US"/>
        </w:rPr>
        <w:t>INTA</w:t>
      </w:r>
      <w:r>
        <w:rPr>
          <w:b/>
        </w:rPr>
        <w:t>.</w:t>
      </w:r>
    </w:p>
    <w:p w14:paraId="1093069A" w14:textId="77777777" w:rsidR="000C6F53" w:rsidRPr="006C3826" w:rsidRDefault="000C6F53" w:rsidP="000C6F53">
      <w:pPr>
        <w:numPr>
          <w:ilvl w:val="0"/>
          <w:numId w:val="33"/>
        </w:numPr>
        <w:tabs>
          <w:tab w:val="clear" w:pos="735"/>
          <w:tab w:val="num" w:pos="0"/>
        </w:tabs>
        <w:ind w:left="0" w:firstLine="180"/>
        <w:jc w:val="both"/>
        <w:rPr>
          <w:b/>
        </w:rPr>
      </w:pPr>
      <w:r>
        <w:rPr>
          <w:b/>
        </w:rPr>
        <w:t xml:space="preserve">При получении сигнала </w:t>
      </w:r>
      <w:r>
        <w:rPr>
          <w:b/>
          <w:lang w:val="en-US"/>
        </w:rPr>
        <w:t>INTA</w:t>
      </w:r>
      <w:r>
        <w:rPr>
          <w:b/>
        </w:rPr>
        <w:t xml:space="preserve">, </w:t>
      </w:r>
      <w:r>
        <w:rPr>
          <w:b/>
          <w:lang w:val="en-US"/>
        </w:rPr>
        <w:t>PIC</w:t>
      </w:r>
      <w:r w:rsidRPr="006C3826">
        <w:rPr>
          <w:b/>
        </w:rPr>
        <w:t xml:space="preserve"> </w:t>
      </w:r>
      <w:r>
        <w:rPr>
          <w:b/>
        </w:rPr>
        <w:t>выполняет следующие действия</w:t>
      </w:r>
      <w:r w:rsidRPr="006C3826">
        <w:rPr>
          <w:b/>
        </w:rPr>
        <w:t>:</w:t>
      </w:r>
    </w:p>
    <w:p w14:paraId="7370FC3D" w14:textId="77777777" w:rsidR="000C6F53" w:rsidRDefault="000C6F53" w:rsidP="000C6F53">
      <w:pPr>
        <w:ind w:left="709"/>
        <w:jc w:val="both"/>
        <w:rPr>
          <w:b/>
        </w:rPr>
      </w:pPr>
      <w:r>
        <w:rPr>
          <w:b/>
          <w:lang w:val="en-US"/>
        </w:rPr>
        <w:t>a</w:t>
      </w:r>
      <w:r w:rsidRPr="006C3826">
        <w:rPr>
          <w:b/>
        </w:rPr>
        <w:t>)</w:t>
      </w:r>
      <w:r>
        <w:rPr>
          <w:b/>
        </w:rPr>
        <w:t xml:space="preserve"> сбрасывает бит обрабатываемого запроса в </w:t>
      </w:r>
      <w:r>
        <w:rPr>
          <w:b/>
          <w:lang w:val="en-US"/>
        </w:rPr>
        <w:t>IRR</w:t>
      </w:r>
      <w:r w:rsidRPr="00F85D7F">
        <w:rPr>
          <w:b/>
        </w:rPr>
        <w:t>;</w:t>
      </w:r>
    </w:p>
    <w:p w14:paraId="5089AD24" w14:textId="77777777" w:rsidR="000C6F53" w:rsidRDefault="000C6F53" w:rsidP="000C6F53">
      <w:pPr>
        <w:ind w:left="709"/>
        <w:jc w:val="both"/>
        <w:rPr>
          <w:b/>
        </w:rPr>
      </w:pPr>
      <w:r>
        <w:rPr>
          <w:b/>
        </w:rPr>
        <w:t xml:space="preserve">б) устанавливает бит обрабатываемого запроса в </w:t>
      </w:r>
      <w:r>
        <w:rPr>
          <w:b/>
          <w:lang w:val="en-US"/>
        </w:rPr>
        <w:t>ISR</w:t>
      </w:r>
      <w:r w:rsidRPr="00F85D7F">
        <w:rPr>
          <w:b/>
        </w:rPr>
        <w:t>;</w:t>
      </w:r>
    </w:p>
    <w:p w14:paraId="4CC41704" w14:textId="77777777" w:rsidR="000C6F53" w:rsidRPr="00F85D7F" w:rsidRDefault="000C6F53" w:rsidP="000C6F53">
      <w:pPr>
        <w:ind w:left="709"/>
        <w:jc w:val="both"/>
        <w:rPr>
          <w:b/>
        </w:rPr>
      </w:pPr>
      <w:r>
        <w:rPr>
          <w:b/>
        </w:rPr>
        <w:t>в) выставляет на внешнюю шину данных (в ее младший байт) номер обрабатываемого запроса</w:t>
      </w:r>
      <w:r w:rsidRPr="00F85D7F">
        <w:rPr>
          <w:b/>
        </w:rPr>
        <w:t>;</w:t>
      </w:r>
    </w:p>
    <w:p w14:paraId="19B3E599" w14:textId="77777777" w:rsidR="000C6F53" w:rsidRDefault="000C6F53" w:rsidP="000C6F53">
      <w:pPr>
        <w:tabs>
          <w:tab w:val="left" w:pos="720"/>
        </w:tabs>
        <w:ind w:firstLine="180"/>
        <w:jc w:val="both"/>
        <w:rPr>
          <w:b/>
        </w:rPr>
      </w:pPr>
      <w:r>
        <w:rPr>
          <w:b/>
        </w:rPr>
        <w:t>6)</w:t>
      </w:r>
      <w:r>
        <w:rPr>
          <w:b/>
        </w:rPr>
        <w:tab/>
        <w:t>CPU принимает номер запроса по шине данных и модифицирует этот номер в адрес соответствующего вектора прерываний (модификация осуществляется путем умножения на 4 – сдвиг влево на 2 разряда).</w:t>
      </w:r>
    </w:p>
    <w:p w14:paraId="257BDCB3" w14:textId="77777777" w:rsidR="000C6F53" w:rsidRDefault="000C6F53" w:rsidP="000C6F53">
      <w:pPr>
        <w:tabs>
          <w:tab w:val="left" w:pos="720"/>
        </w:tabs>
        <w:ind w:firstLine="180"/>
        <w:jc w:val="both"/>
        <w:rPr>
          <w:b/>
        </w:rPr>
      </w:pPr>
      <w:r>
        <w:rPr>
          <w:b/>
        </w:rPr>
        <w:t>7)</w:t>
      </w:r>
      <w:r>
        <w:rPr>
          <w:b/>
        </w:rPr>
        <w:tab/>
        <w:t xml:space="preserve">Текущее значение регистра флагов, </w:t>
      </w:r>
      <w:r>
        <w:rPr>
          <w:b/>
          <w:lang w:val="en-US"/>
        </w:rPr>
        <w:t>CS</w:t>
      </w:r>
      <w:r w:rsidRPr="006C3826">
        <w:rPr>
          <w:b/>
        </w:rPr>
        <w:t xml:space="preserve"> </w:t>
      </w:r>
      <w:r>
        <w:rPr>
          <w:b/>
        </w:rPr>
        <w:t xml:space="preserve">и </w:t>
      </w:r>
      <w:r>
        <w:rPr>
          <w:b/>
          <w:lang w:val="en-US"/>
        </w:rPr>
        <w:t>IP</w:t>
      </w:r>
      <w:r>
        <w:rPr>
          <w:b/>
        </w:rPr>
        <w:t xml:space="preserve"> последовательно помещаются в стек, и тем самым сохраняется минимальный контекст прерываемой программы.</w:t>
      </w:r>
    </w:p>
    <w:p w14:paraId="1BCE88C2" w14:textId="77777777" w:rsidR="000C6F53" w:rsidRDefault="000C6F53" w:rsidP="000C6F53">
      <w:pPr>
        <w:tabs>
          <w:tab w:val="left" w:pos="720"/>
        </w:tabs>
        <w:ind w:firstLine="180"/>
        <w:jc w:val="both"/>
        <w:rPr>
          <w:b/>
        </w:rPr>
      </w:pPr>
      <w:r>
        <w:rPr>
          <w:b/>
        </w:rPr>
        <w:t>8)</w:t>
      </w:r>
      <w:r>
        <w:rPr>
          <w:b/>
        </w:rPr>
        <w:tab/>
        <w:t xml:space="preserve">Два последовательных слова из таблицы векторов прерываний загружаются в регистр </w:t>
      </w:r>
      <w:r>
        <w:rPr>
          <w:b/>
          <w:lang w:val="en-US"/>
        </w:rPr>
        <w:t>IP</w:t>
      </w:r>
      <w:r w:rsidRPr="003905AE">
        <w:rPr>
          <w:b/>
        </w:rPr>
        <w:t>(</w:t>
      </w:r>
      <w:r>
        <w:rPr>
          <w:b/>
        </w:rPr>
        <w:t>слово по меньшему адресу</w:t>
      </w:r>
      <w:r w:rsidRPr="003905AE">
        <w:rPr>
          <w:b/>
        </w:rPr>
        <w:t>)</w:t>
      </w:r>
      <w:r>
        <w:rPr>
          <w:b/>
        </w:rPr>
        <w:t xml:space="preserve"> и </w:t>
      </w:r>
      <w:r>
        <w:rPr>
          <w:b/>
          <w:lang w:val="en-US"/>
        </w:rPr>
        <w:t>CS</w:t>
      </w:r>
      <w:r w:rsidRPr="003905AE">
        <w:rPr>
          <w:b/>
        </w:rPr>
        <w:t xml:space="preserve"> </w:t>
      </w:r>
      <w:r>
        <w:rPr>
          <w:b/>
        </w:rPr>
        <w:t>(слово по большему адресу).</w:t>
      </w:r>
    </w:p>
    <w:p w14:paraId="5D614A20" w14:textId="77777777" w:rsidR="000C6F53" w:rsidRPr="003905AE" w:rsidRDefault="000C6F53" w:rsidP="000C6F53">
      <w:pPr>
        <w:tabs>
          <w:tab w:val="left" w:pos="720"/>
        </w:tabs>
        <w:ind w:firstLine="180"/>
        <w:jc w:val="both"/>
        <w:rPr>
          <w:b/>
        </w:rPr>
      </w:pPr>
      <w:r>
        <w:rPr>
          <w:b/>
        </w:rPr>
        <w:t>9)</w:t>
      </w:r>
      <w:r>
        <w:rPr>
          <w:b/>
        </w:rPr>
        <w:tab/>
        <w:t xml:space="preserve">Н аппаратном уровне осуществляется сброс флага </w:t>
      </w:r>
      <w:r>
        <w:rPr>
          <w:b/>
          <w:lang w:val="en-US"/>
        </w:rPr>
        <w:t>IF</w:t>
      </w:r>
      <w:r w:rsidRPr="003905AE">
        <w:rPr>
          <w:b/>
        </w:rPr>
        <w:t>.</w:t>
      </w:r>
    </w:p>
    <w:p w14:paraId="78658AAF" w14:textId="77777777" w:rsidR="000C6F53" w:rsidRDefault="000C6F53" w:rsidP="000C6F53">
      <w:pPr>
        <w:tabs>
          <w:tab w:val="left" w:pos="720"/>
        </w:tabs>
        <w:ind w:firstLine="180"/>
        <w:jc w:val="both"/>
        <w:rPr>
          <w:b/>
        </w:rPr>
      </w:pPr>
      <w:r w:rsidRPr="003905AE">
        <w:rPr>
          <w:b/>
        </w:rPr>
        <w:t>10)</w:t>
      </w:r>
      <w:r w:rsidRPr="003905AE">
        <w:rPr>
          <w:b/>
        </w:rPr>
        <w:tab/>
      </w:r>
      <w:r>
        <w:rPr>
          <w:b/>
        </w:rPr>
        <w:t>Процессор переходит к выполнению первой команды обработчика прерываний.</w:t>
      </w:r>
    </w:p>
    <w:p w14:paraId="6A864C57" w14:textId="77777777" w:rsidR="000C6F53" w:rsidRDefault="000C6F53" w:rsidP="000C6F53">
      <w:pPr>
        <w:tabs>
          <w:tab w:val="left" w:pos="720"/>
        </w:tabs>
        <w:ind w:firstLine="180"/>
        <w:jc w:val="both"/>
        <w:rPr>
          <w:b/>
        </w:rPr>
      </w:pPr>
    </w:p>
    <w:p w14:paraId="3D2B8DAE" w14:textId="77777777" w:rsidR="000C6F53" w:rsidRDefault="000C6F53" w:rsidP="000C6F53">
      <w:pPr>
        <w:tabs>
          <w:tab w:val="left" w:pos="720"/>
        </w:tabs>
        <w:ind w:firstLine="180"/>
        <w:jc w:val="center"/>
        <w:rPr>
          <w:b/>
          <w:color w:val="0000FF"/>
        </w:rPr>
      </w:pPr>
      <w:r w:rsidRPr="003B6B05">
        <w:rPr>
          <w:b/>
          <w:color w:val="0000FF"/>
        </w:rPr>
        <w:t xml:space="preserve">Основы программирования </w:t>
      </w:r>
      <w:r w:rsidRPr="003B6B05">
        <w:rPr>
          <w:b/>
          <w:color w:val="0000FF"/>
          <w:lang w:val="en-US"/>
        </w:rPr>
        <w:t>PIC</w:t>
      </w:r>
      <w:r w:rsidRPr="003B6B05">
        <w:rPr>
          <w:b/>
          <w:color w:val="0000FF"/>
        </w:rPr>
        <w:t>.</w:t>
      </w:r>
    </w:p>
    <w:p w14:paraId="4AE73183" w14:textId="77777777" w:rsidR="000C6F53" w:rsidRDefault="000C6F53" w:rsidP="000C6F53">
      <w:pPr>
        <w:tabs>
          <w:tab w:val="left" w:pos="720"/>
        </w:tabs>
        <w:ind w:firstLine="180"/>
        <w:jc w:val="center"/>
        <w:rPr>
          <w:b/>
          <w:color w:val="0000FF"/>
        </w:rPr>
      </w:pPr>
    </w:p>
    <w:p w14:paraId="22635E9C" w14:textId="77777777" w:rsidR="000C6F53" w:rsidRDefault="000C6F53" w:rsidP="000C6F53">
      <w:pPr>
        <w:tabs>
          <w:tab w:val="left" w:pos="720"/>
        </w:tabs>
        <w:ind w:firstLine="180"/>
        <w:jc w:val="both"/>
        <w:rPr>
          <w:b/>
        </w:rPr>
      </w:pPr>
      <w:r>
        <w:rPr>
          <w:b/>
        </w:rPr>
        <w:tab/>
        <w:t xml:space="preserve">Доступ к ведущему </w:t>
      </w:r>
      <w:r>
        <w:rPr>
          <w:b/>
          <w:lang w:val="en-US"/>
        </w:rPr>
        <w:t>PIC</w:t>
      </w:r>
      <w:r>
        <w:rPr>
          <w:b/>
        </w:rPr>
        <w:t xml:space="preserve"> осуществляется с помощью портов с адресами 20</w:t>
      </w:r>
      <w:r>
        <w:rPr>
          <w:b/>
          <w:lang w:val="en-US"/>
        </w:rPr>
        <w:t>h</w:t>
      </w:r>
      <w:r w:rsidRPr="003B6B05">
        <w:rPr>
          <w:b/>
        </w:rPr>
        <w:t>, 21</w:t>
      </w:r>
      <w:r>
        <w:rPr>
          <w:b/>
          <w:lang w:val="en-US"/>
        </w:rPr>
        <w:t>h</w:t>
      </w:r>
      <w:r>
        <w:rPr>
          <w:b/>
        </w:rPr>
        <w:t xml:space="preserve">, а к ведомому </w:t>
      </w:r>
      <w:r>
        <w:rPr>
          <w:b/>
          <w:lang w:val="en-US"/>
        </w:rPr>
        <w:t>A</w:t>
      </w:r>
      <w:r w:rsidRPr="003B6B05">
        <w:rPr>
          <w:b/>
        </w:rPr>
        <w:t>0</w:t>
      </w:r>
      <w:r>
        <w:rPr>
          <w:b/>
          <w:lang w:val="en-US"/>
        </w:rPr>
        <w:t>h</w:t>
      </w:r>
      <w:r w:rsidRPr="003B6B05">
        <w:rPr>
          <w:b/>
        </w:rPr>
        <w:t xml:space="preserve">, </w:t>
      </w:r>
      <w:r>
        <w:rPr>
          <w:b/>
          <w:lang w:val="en-US"/>
        </w:rPr>
        <w:t>A</w:t>
      </w:r>
      <w:r w:rsidRPr="003B6B05">
        <w:rPr>
          <w:b/>
        </w:rPr>
        <w:t>1</w:t>
      </w:r>
      <w:r>
        <w:rPr>
          <w:b/>
          <w:lang w:val="en-US"/>
        </w:rPr>
        <w:t>h</w:t>
      </w:r>
      <w:r w:rsidRPr="003B6B05">
        <w:rPr>
          <w:b/>
        </w:rPr>
        <w:t>.</w:t>
      </w:r>
      <w:r>
        <w:rPr>
          <w:b/>
        </w:rPr>
        <w:t xml:space="preserve"> </w:t>
      </w:r>
      <w:r>
        <w:rPr>
          <w:b/>
          <w:lang w:val="en-US"/>
        </w:rPr>
        <w:t>PIC</w:t>
      </w:r>
      <w:r>
        <w:rPr>
          <w:b/>
        </w:rPr>
        <w:t xml:space="preserve"> имеет достаточно большое число программируемых битов (устанавливаемых программой), которые содержатся в 7 байтных регистрах. Эти регистры разделяются на две группы</w:t>
      </w:r>
      <w:r>
        <w:rPr>
          <w:b/>
          <w:lang w:val="en-US"/>
        </w:rPr>
        <w:t>:</w:t>
      </w:r>
    </w:p>
    <w:p w14:paraId="59314F5A" w14:textId="77777777" w:rsidR="000C6F53" w:rsidRDefault="000C6F53" w:rsidP="000C6F53">
      <w:pPr>
        <w:tabs>
          <w:tab w:val="left" w:pos="720"/>
        </w:tabs>
        <w:ind w:firstLine="180"/>
        <w:jc w:val="both"/>
        <w:rPr>
          <w:b/>
        </w:rPr>
      </w:pPr>
    </w:p>
    <w:p w14:paraId="53BE10E0" w14:textId="77777777" w:rsidR="000C6F53" w:rsidRDefault="000C6F53" w:rsidP="000C6F53">
      <w:pPr>
        <w:tabs>
          <w:tab w:val="left" w:pos="720"/>
        </w:tabs>
        <w:ind w:firstLine="180"/>
        <w:jc w:val="both"/>
        <w:rPr>
          <w:b/>
        </w:rPr>
      </w:pPr>
    </w:p>
    <w:p w14:paraId="3D9A51C5" w14:textId="77777777" w:rsidR="000C6F53" w:rsidRDefault="000C6F53" w:rsidP="000C6F53">
      <w:pPr>
        <w:tabs>
          <w:tab w:val="left" w:pos="720"/>
        </w:tabs>
        <w:ind w:firstLine="180"/>
        <w:jc w:val="both"/>
        <w:rPr>
          <w:b/>
        </w:rPr>
      </w:pPr>
    </w:p>
    <w:p w14:paraId="643FB7B9" w14:textId="77777777" w:rsidR="000C6F53" w:rsidRPr="00931574" w:rsidRDefault="000C6F53" w:rsidP="000C6F53">
      <w:pPr>
        <w:tabs>
          <w:tab w:val="left" w:pos="720"/>
        </w:tabs>
        <w:ind w:firstLine="180"/>
        <w:jc w:val="both"/>
        <w:rPr>
          <w:b/>
        </w:rPr>
      </w:pPr>
    </w:p>
    <w:p w14:paraId="7B782725" w14:textId="77777777" w:rsidR="000C6F53" w:rsidRPr="003B6B05" w:rsidRDefault="000C6F53" w:rsidP="000C6F53">
      <w:pPr>
        <w:tabs>
          <w:tab w:val="left" w:pos="720"/>
        </w:tabs>
        <w:ind w:firstLine="180"/>
        <w:jc w:val="both"/>
        <w:rPr>
          <w:b/>
        </w:rPr>
      </w:pPr>
    </w:p>
    <w:tbl>
      <w:tblPr>
        <w:tblStyle w:val="a4"/>
        <w:tblW w:w="0" w:type="auto"/>
        <w:jc w:val="center"/>
        <w:tblLook w:val="01E0" w:firstRow="1" w:lastRow="1" w:firstColumn="1" w:lastColumn="1" w:noHBand="0" w:noVBand="0"/>
      </w:tblPr>
      <w:tblGrid>
        <w:gridCol w:w="3923"/>
        <w:gridCol w:w="3750"/>
      </w:tblGrid>
      <w:tr w:rsidR="000C6F53" w14:paraId="7F42B5A1" w14:textId="77777777" w:rsidTr="00AF6DF8">
        <w:trPr>
          <w:trHeight w:val="440"/>
          <w:jc w:val="center"/>
        </w:trPr>
        <w:tc>
          <w:tcPr>
            <w:tcW w:w="3923" w:type="dxa"/>
            <w:shd w:val="clear" w:color="auto" w:fill="CCFFFF"/>
            <w:vAlign w:val="center"/>
          </w:tcPr>
          <w:p w14:paraId="4B82A8B5" w14:textId="77777777" w:rsidR="000C6F53" w:rsidRDefault="000C6F53" w:rsidP="00AF6DF8">
            <w:pPr>
              <w:tabs>
                <w:tab w:val="left" w:pos="720"/>
              </w:tabs>
              <w:jc w:val="center"/>
              <w:rPr>
                <w:b/>
                <w:lang w:val="en-US"/>
              </w:rPr>
            </w:pPr>
            <w:r>
              <w:rPr>
                <w:b/>
              </w:rPr>
              <w:t>Приказы инициализации</w:t>
            </w:r>
          </w:p>
        </w:tc>
        <w:tc>
          <w:tcPr>
            <w:tcW w:w="3750" w:type="dxa"/>
            <w:shd w:val="clear" w:color="auto" w:fill="FFFF99"/>
            <w:vAlign w:val="center"/>
          </w:tcPr>
          <w:p w14:paraId="6E8F01BE" w14:textId="77777777" w:rsidR="000C6F53" w:rsidRPr="00BB2EA8" w:rsidRDefault="000C6F53" w:rsidP="00AF6DF8">
            <w:pPr>
              <w:tabs>
                <w:tab w:val="left" w:pos="720"/>
              </w:tabs>
              <w:jc w:val="center"/>
              <w:rPr>
                <w:b/>
              </w:rPr>
            </w:pPr>
            <w:r>
              <w:rPr>
                <w:b/>
              </w:rPr>
              <w:t>Рабочие приказы</w:t>
            </w:r>
          </w:p>
        </w:tc>
      </w:tr>
      <w:tr w:rsidR="000C6F53" w14:paraId="38FD5267" w14:textId="77777777" w:rsidTr="00AF6DF8">
        <w:trPr>
          <w:trHeight w:val="440"/>
          <w:jc w:val="center"/>
        </w:trPr>
        <w:tc>
          <w:tcPr>
            <w:tcW w:w="3923" w:type="dxa"/>
            <w:shd w:val="clear" w:color="auto" w:fill="CCFFFF"/>
            <w:vAlign w:val="center"/>
          </w:tcPr>
          <w:p w14:paraId="3D3ED900" w14:textId="77777777" w:rsidR="000C6F53" w:rsidRPr="003B6B05" w:rsidRDefault="000C6F53" w:rsidP="00AF6DF8">
            <w:pPr>
              <w:tabs>
                <w:tab w:val="left" w:pos="720"/>
              </w:tabs>
              <w:jc w:val="center"/>
              <w:rPr>
                <w:b/>
                <w:lang w:val="en-US"/>
              </w:rPr>
            </w:pPr>
            <w:r>
              <w:rPr>
                <w:b/>
                <w:lang w:val="en-US"/>
              </w:rPr>
              <w:lastRenderedPageBreak/>
              <w:t>ICW – Initialization Control Word</w:t>
            </w:r>
          </w:p>
        </w:tc>
        <w:tc>
          <w:tcPr>
            <w:tcW w:w="3750" w:type="dxa"/>
            <w:shd w:val="clear" w:color="auto" w:fill="FFFF99"/>
            <w:vAlign w:val="center"/>
          </w:tcPr>
          <w:p w14:paraId="2F17A40D" w14:textId="77777777" w:rsidR="000C6F53" w:rsidRPr="003B6B05" w:rsidRDefault="000C6F53" w:rsidP="00AF6DF8">
            <w:pPr>
              <w:tabs>
                <w:tab w:val="left" w:pos="720"/>
              </w:tabs>
              <w:jc w:val="center"/>
              <w:rPr>
                <w:b/>
                <w:lang w:val="en-US"/>
              </w:rPr>
            </w:pPr>
            <w:r>
              <w:rPr>
                <w:b/>
                <w:lang w:val="en-US"/>
              </w:rPr>
              <w:t>OCW – Operation Control Word</w:t>
            </w:r>
          </w:p>
        </w:tc>
      </w:tr>
      <w:tr w:rsidR="000C6F53" w14:paraId="4DE96817" w14:textId="77777777" w:rsidTr="00AF6DF8">
        <w:trPr>
          <w:trHeight w:val="464"/>
          <w:jc w:val="center"/>
        </w:trPr>
        <w:tc>
          <w:tcPr>
            <w:tcW w:w="3923" w:type="dxa"/>
            <w:shd w:val="clear" w:color="auto" w:fill="CCFFFF"/>
            <w:vAlign w:val="center"/>
          </w:tcPr>
          <w:p w14:paraId="694EFE6D" w14:textId="77777777" w:rsidR="000C6F53" w:rsidRPr="00BB2EA8" w:rsidRDefault="000C6F53" w:rsidP="00AF6DF8">
            <w:pPr>
              <w:tabs>
                <w:tab w:val="left" w:pos="720"/>
              </w:tabs>
              <w:jc w:val="center"/>
              <w:rPr>
                <w:b/>
                <w:lang w:val="en-US"/>
              </w:rPr>
            </w:pPr>
            <w:r>
              <w:rPr>
                <w:b/>
                <w:lang w:val="en-US"/>
              </w:rPr>
              <w:t>ICW1, ICW2, ICW3, ICW4</w:t>
            </w:r>
          </w:p>
        </w:tc>
        <w:tc>
          <w:tcPr>
            <w:tcW w:w="3750" w:type="dxa"/>
            <w:shd w:val="clear" w:color="auto" w:fill="FFFF99"/>
            <w:vAlign w:val="center"/>
          </w:tcPr>
          <w:p w14:paraId="1683809B" w14:textId="77777777" w:rsidR="000C6F53" w:rsidRPr="00BB2EA8" w:rsidRDefault="000C6F53" w:rsidP="00AF6DF8">
            <w:pPr>
              <w:tabs>
                <w:tab w:val="left" w:pos="720"/>
              </w:tabs>
              <w:jc w:val="center"/>
              <w:rPr>
                <w:b/>
                <w:lang w:val="en-US"/>
              </w:rPr>
            </w:pPr>
            <w:r>
              <w:rPr>
                <w:b/>
                <w:lang w:val="en-US"/>
              </w:rPr>
              <w:t>OCW1, OCW2, OCW3</w:t>
            </w:r>
          </w:p>
        </w:tc>
      </w:tr>
    </w:tbl>
    <w:p w14:paraId="0E4B1386" w14:textId="77777777" w:rsidR="000C6F53" w:rsidRDefault="000C6F53" w:rsidP="000C6F53">
      <w:pPr>
        <w:tabs>
          <w:tab w:val="left" w:pos="720"/>
        </w:tabs>
        <w:ind w:firstLine="180"/>
        <w:jc w:val="both"/>
        <w:rPr>
          <w:b/>
        </w:rPr>
      </w:pPr>
      <w:r>
        <w:rPr>
          <w:b/>
        </w:rPr>
        <w:tab/>
        <w:t>Слова приказов инициализации устанавливаются процедурой инициализации при включении системы и в дальнейшем не изменяются. Слова рабочих приказов используются для динамического управления обработкой прерываний  и могут изменяться в ходе работы системы.</w:t>
      </w:r>
    </w:p>
    <w:p w14:paraId="7138B4FF" w14:textId="77777777" w:rsidR="000C6F53" w:rsidRDefault="000C6F53" w:rsidP="000C6F53">
      <w:pPr>
        <w:tabs>
          <w:tab w:val="left" w:pos="720"/>
        </w:tabs>
        <w:ind w:firstLine="180"/>
        <w:jc w:val="both"/>
        <w:rPr>
          <w:b/>
        </w:rPr>
      </w:pPr>
      <w:r>
        <w:rPr>
          <w:b/>
        </w:rPr>
        <w:tab/>
        <w:t xml:space="preserve">В порт </w:t>
      </w:r>
      <w:r w:rsidRPr="00DF5C72">
        <w:rPr>
          <w:b/>
        </w:rPr>
        <w:t xml:space="preserve">с </w:t>
      </w:r>
      <w:r w:rsidRPr="00DF5C72">
        <w:rPr>
          <w:b/>
          <w:u w:val="single"/>
        </w:rPr>
        <w:t>четным адресом</w:t>
      </w:r>
      <w:r w:rsidRPr="00DF5C72">
        <w:rPr>
          <w:b/>
        </w:rPr>
        <w:t xml:space="preserve"> выводятся слова </w:t>
      </w:r>
      <w:r>
        <w:rPr>
          <w:b/>
          <w:lang w:val="en-US"/>
        </w:rPr>
        <w:t>ICW</w:t>
      </w:r>
      <w:r w:rsidRPr="00DF5C72">
        <w:rPr>
          <w:b/>
        </w:rPr>
        <w:t xml:space="preserve">1, </w:t>
      </w:r>
      <w:r>
        <w:rPr>
          <w:b/>
          <w:lang w:val="en-US"/>
        </w:rPr>
        <w:t>OCW</w:t>
      </w:r>
      <w:r w:rsidRPr="00DF5C72">
        <w:rPr>
          <w:b/>
        </w:rPr>
        <w:t xml:space="preserve">2, </w:t>
      </w:r>
      <w:r>
        <w:rPr>
          <w:b/>
          <w:lang w:val="en-US"/>
        </w:rPr>
        <w:t>OCW</w:t>
      </w:r>
      <w:r w:rsidRPr="00DF5C72">
        <w:rPr>
          <w:b/>
        </w:rPr>
        <w:t xml:space="preserve">3. </w:t>
      </w:r>
      <w:r>
        <w:rPr>
          <w:b/>
        </w:rPr>
        <w:t xml:space="preserve">В порт с </w:t>
      </w:r>
      <w:r w:rsidRPr="00DF5C72">
        <w:rPr>
          <w:b/>
          <w:u w:val="single"/>
        </w:rPr>
        <w:t>нечетным адресом</w:t>
      </w:r>
      <w:r>
        <w:rPr>
          <w:b/>
        </w:rPr>
        <w:t xml:space="preserve"> выводятся остальные слова приказов.</w:t>
      </w:r>
    </w:p>
    <w:p w14:paraId="2784991E" w14:textId="77777777" w:rsidR="000C6F53" w:rsidRPr="00EE6A43" w:rsidRDefault="000C6F53" w:rsidP="000C6F53">
      <w:pPr>
        <w:tabs>
          <w:tab w:val="left" w:pos="720"/>
        </w:tabs>
        <w:ind w:firstLine="180"/>
        <w:jc w:val="both"/>
        <w:rPr>
          <w:b/>
        </w:rPr>
      </w:pPr>
      <w:r>
        <w:rPr>
          <w:b/>
        </w:rPr>
        <w:tab/>
        <w:t xml:space="preserve">Идентификация типа слова (приказ инициализации или рабочий приказ) осуществляется специальными битами. В связи с чем, неоднозначности их интерпретации не происходит. Инициализация </w:t>
      </w:r>
      <w:r>
        <w:rPr>
          <w:b/>
          <w:lang w:val="en-US"/>
        </w:rPr>
        <w:t>PIC</w:t>
      </w:r>
      <w:r w:rsidRPr="00DF5C72">
        <w:rPr>
          <w:b/>
        </w:rPr>
        <w:t xml:space="preserve"> </w:t>
      </w:r>
      <w:r>
        <w:rPr>
          <w:b/>
        </w:rPr>
        <w:t xml:space="preserve">начинается выводом в порт с четным адресом приказа </w:t>
      </w:r>
      <w:r>
        <w:rPr>
          <w:b/>
          <w:lang w:val="en-US"/>
        </w:rPr>
        <w:t>ICW</w:t>
      </w:r>
      <w:r w:rsidRPr="00DF5C72">
        <w:rPr>
          <w:b/>
        </w:rPr>
        <w:t xml:space="preserve">1. </w:t>
      </w:r>
      <w:r>
        <w:rPr>
          <w:b/>
        </w:rPr>
        <w:t>Далее, в процессе инициализации контроллер принимает приказ</w:t>
      </w:r>
      <w:r w:rsidRPr="00EE6A43">
        <w:rPr>
          <w:b/>
        </w:rPr>
        <w:t xml:space="preserve"> </w:t>
      </w:r>
      <w:r>
        <w:rPr>
          <w:b/>
          <w:lang w:val="en-US"/>
        </w:rPr>
        <w:t>ICW</w:t>
      </w:r>
      <w:r w:rsidRPr="00EE6A43">
        <w:rPr>
          <w:b/>
        </w:rPr>
        <w:t>2 (</w:t>
      </w:r>
      <w:r>
        <w:rPr>
          <w:b/>
        </w:rPr>
        <w:t>в порт с четным адресом</w:t>
      </w:r>
      <w:r w:rsidRPr="00EE6A43">
        <w:rPr>
          <w:b/>
        </w:rPr>
        <w:t>)</w:t>
      </w:r>
      <w:r>
        <w:rPr>
          <w:b/>
        </w:rPr>
        <w:t xml:space="preserve"> и  далее, при использовании каскадного включения, - приказ </w:t>
      </w:r>
      <w:r>
        <w:rPr>
          <w:b/>
          <w:lang w:val="en-US"/>
        </w:rPr>
        <w:t>ICW</w:t>
      </w:r>
      <w:r w:rsidRPr="00EE6A43">
        <w:rPr>
          <w:b/>
        </w:rPr>
        <w:t>3</w:t>
      </w:r>
      <w:r>
        <w:rPr>
          <w:b/>
        </w:rPr>
        <w:t xml:space="preserve"> (при использовании единственной микросхемы этот приказ не выводится). Необходимость вывода последнего приказа </w:t>
      </w:r>
      <w:r>
        <w:rPr>
          <w:b/>
          <w:lang w:val="en-US"/>
        </w:rPr>
        <w:t>ICW</w:t>
      </w:r>
      <w:r w:rsidRPr="00EE6A43">
        <w:rPr>
          <w:b/>
        </w:rPr>
        <w:t xml:space="preserve">4 </w:t>
      </w:r>
      <w:r>
        <w:rPr>
          <w:b/>
        </w:rPr>
        <w:t xml:space="preserve">определяется значением специального бита приказа </w:t>
      </w:r>
      <w:r>
        <w:rPr>
          <w:b/>
          <w:lang w:val="en-US"/>
        </w:rPr>
        <w:t>ICW</w:t>
      </w:r>
      <w:r w:rsidRPr="00EE6A43">
        <w:rPr>
          <w:b/>
        </w:rPr>
        <w:t>1.</w:t>
      </w:r>
    </w:p>
    <w:p w14:paraId="24F2DEC1" w14:textId="77777777" w:rsidR="000C6F53" w:rsidRDefault="000C6F53" w:rsidP="000C6F53">
      <w:pPr>
        <w:tabs>
          <w:tab w:val="left" w:pos="720"/>
        </w:tabs>
        <w:ind w:firstLine="180"/>
        <w:jc w:val="both"/>
        <w:rPr>
          <w:b/>
        </w:rPr>
      </w:pPr>
      <w:r w:rsidRPr="000C6F53">
        <w:rPr>
          <w:b/>
        </w:rPr>
        <w:tab/>
      </w:r>
      <w:r>
        <w:rPr>
          <w:b/>
        </w:rPr>
        <w:t xml:space="preserve">При программировании </w:t>
      </w:r>
      <w:r>
        <w:rPr>
          <w:b/>
          <w:lang w:val="en-US"/>
        </w:rPr>
        <w:t>PIC</w:t>
      </w:r>
      <w:r>
        <w:rPr>
          <w:b/>
        </w:rPr>
        <w:t xml:space="preserve"> имеет место такая особенность, </w:t>
      </w:r>
      <w:r w:rsidRPr="00727AFE">
        <w:rPr>
          <w:b/>
        </w:rPr>
        <w:t>что один и тот же порт используется для инициализации нескольких регистров контроллера.</w:t>
      </w:r>
    </w:p>
    <w:p w14:paraId="14585733" w14:textId="77777777" w:rsidR="000C6F53" w:rsidRPr="00727AFE" w:rsidRDefault="000C6F53" w:rsidP="000C6F53">
      <w:pPr>
        <w:tabs>
          <w:tab w:val="left" w:pos="720"/>
        </w:tabs>
        <w:ind w:firstLine="180"/>
        <w:jc w:val="center"/>
        <w:rPr>
          <w:b/>
          <w:color w:val="0000FF"/>
        </w:rPr>
      </w:pPr>
      <w:r w:rsidRPr="00727AFE">
        <w:rPr>
          <w:b/>
          <w:color w:val="0000FF"/>
        </w:rPr>
        <w:t>Приказы инициализации.</w:t>
      </w:r>
    </w:p>
    <w:p w14:paraId="1C160523" w14:textId="77777777" w:rsidR="000C6F53" w:rsidRDefault="000C6F53" w:rsidP="000C6F53">
      <w:pPr>
        <w:tabs>
          <w:tab w:val="left" w:pos="720"/>
        </w:tabs>
        <w:ind w:firstLine="180"/>
        <w:jc w:val="both"/>
        <w:rPr>
          <w:b/>
          <w:u w:val="single"/>
        </w:rPr>
      </w:pPr>
    </w:p>
    <w:p w14:paraId="13CFDFBE" w14:textId="77777777" w:rsidR="000C6F53" w:rsidRPr="000C6F53" w:rsidRDefault="000C6F53" w:rsidP="000C6F53">
      <w:pPr>
        <w:tabs>
          <w:tab w:val="left" w:pos="720"/>
        </w:tabs>
        <w:ind w:firstLine="180"/>
        <w:jc w:val="both"/>
        <w:rPr>
          <w:b/>
        </w:rPr>
      </w:pPr>
      <w:r w:rsidRPr="00636ACC">
        <w:rPr>
          <w:b/>
          <w:bdr w:val="single" w:sz="4" w:space="0" w:color="auto"/>
          <w:shd w:val="clear" w:color="auto" w:fill="CCFFFF"/>
          <w:lang w:val="en-US"/>
        </w:rPr>
        <w:t>ICW</w:t>
      </w:r>
      <w:r w:rsidRPr="000C6F53">
        <w:rPr>
          <w:b/>
          <w:bdr w:val="single" w:sz="4" w:space="0" w:color="auto"/>
          <w:shd w:val="clear" w:color="auto" w:fill="CCFFFF"/>
        </w:rPr>
        <w:t xml:space="preserve">1 </w:t>
      </w:r>
      <w:r w:rsidRPr="00636ACC">
        <w:rPr>
          <w:b/>
          <w:bdr w:val="single" w:sz="4" w:space="0" w:color="auto"/>
          <w:shd w:val="clear" w:color="auto" w:fill="CCFFFF"/>
        </w:rPr>
        <w:t>имеет следующий формат</w:t>
      </w:r>
      <w:r w:rsidRPr="000C6F53">
        <w:rPr>
          <w:b/>
          <w:bdr w:val="single" w:sz="4" w:space="0" w:color="auto"/>
          <w:shd w:val="clear" w:color="auto" w:fill="CCFFFF"/>
        </w:rPr>
        <w:t>:</w:t>
      </w:r>
    </w:p>
    <w:p w14:paraId="28C72F34" w14:textId="77777777" w:rsidR="000C6F53" w:rsidRDefault="000C6F53" w:rsidP="000C6F53">
      <w:pPr>
        <w:tabs>
          <w:tab w:val="left" w:pos="720"/>
        </w:tabs>
        <w:ind w:firstLine="180"/>
        <w:jc w:val="both"/>
        <w:rPr>
          <w:b/>
        </w:rPr>
      </w:pPr>
    </w:p>
    <w:tbl>
      <w:tblPr>
        <w:tblStyle w:val="a4"/>
        <w:tblW w:w="0" w:type="auto"/>
        <w:jc w:val="center"/>
        <w:tblLook w:val="01E0" w:firstRow="1" w:lastRow="1" w:firstColumn="1" w:lastColumn="1" w:noHBand="0" w:noVBand="0"/>
      </w:tblPr>
      <w:tblGrid>
        <w:gridCol w:w="933"/>
        <w:gridCol w:w="933"/>
        <w:gridCol w:w="933"/>
        <w:gridCol w:w="933"/>
        <w:gridCol w:w="933"/>
        <w:gridCol w:w="933"/>
        <w:gridCol w:w="933"/>
        <w:gridCol w:w="933"/>
        <w:gridCol w:w="933"/>
      </w:tblGrid>
      <w:tr w:rsidR="000C6F53" w14:paraId="11472FA5" w14:textId="77777777" w:rsidTr="00AF6DF8">
        <w:trPr>
          <w:trHeight w:val="300"/>
          <w:jc w:val="center"/>
        </w:trPr>
        <w:tc>
          <w:tcPr>
            <w:tcW w:w="933" w:type="dxa"/>
            <w:tcBorders>
              <w:top w:val="nil"/>
              <w:left w:val="nil"/>
              <w:bottom w:val="single" w:sz="4" w:space="0" w:color="auto"/>
              <w:right w:val="nil"/>
            </w:tcBorders>
            <w:vAlign w:val="center"/>
          </w:tcPr>
          <w:p w14:paraId="7C6A93B0" w14:textId="77777777" w:rsidR="000C6F53" w:rsidRPr="00B12F27" w:rsidRDefault="000C6F53" w:rsidP="00AF6DF8">
            <w:pPr>
              <w:tabs>
                <w:tab w:val="left" w:pos="720"/>
              </w:tabs>
              <w:jc w:val="center"/>
              <w:rPr>
                <w:b/>
                <w:lang w:val="en-US"/>
              </w:rPr>
            </w:pPr>
            <w:r>
              <w:rPr>
                <w:b/>
                <w:lang w:val="en-US"/>
              </w:rPr>
              <w:t>A0</w:t>
            </w:r>
          </w:p>
        </w:tc>
        <w:tc>
          <w:tcPr>
            <w:tcW w:w="933" w:type="dxa"/>
            <w:tcBorders>
              <w:top w:val="nil"/>
              <w:left w:val="nil"/>
              <w:bottom w:val="single" w:sz="4" w:space="0" w:color="auto"/>
              <w:right w:val="nil"/>
            </w:tcBorders>
            <w:vAlign w:val="center"/>
          </w:tcPr>
          <w:p w14:paraId="1FB0B0D0" w14:textId="77777777" w:rsidR="000C6F53" w:rsidRDefault="000C6F53" w:rsidP="00AF6DF8">
            <w:pPr>
              <w:tabs>
                <w:tab w:val="left" w:pos="720"/>
              </w:tabs>
              <w:jc w:val="center"/>
              <w:rPr>
                <w:b/>
              </w:rPr>
            </w:pPr>
            <w:r>
              <w:rPr>
                <w:b/>
              </w:rPr>
              <w:t>7</w:t>
            </w:r>
          </w:p>
        </w:tc>
        <w:tc>
          <w:tcPr>
            <w:tcW w:w="933" w:type="dxa"/>
            <w:tcBorders>
              <w:top w:val="nil"/>
              <w:left w:val="nil"/>
              <w:bottom w:val="single" w:sz="4" w:space="0" w:color="auto"/>
              <w:right w:val="nil"/>
            </w:tcBorders>
            <w:vAlign w:val="center"/>
          </w:tcPr>
          <w:p w14:paraId="587BE85D" w14:textId="77777777" w:rsidR="000C6F53" w:rsidRDefault="000C6F53" w:rsidP="00AF6DF8">
            <w:pPr>
              <w:tabs>
                <w:tab w:val="left" w:pos="720"/>
              </w:tabs>
              <w:jc w:val="center"/>
              <w:rPr>
                <w:b/>
              </w:rPr>
            </w:pPr>
            <w:r>
              <w:rPr>
                <w:b/>
              </w:rPr>
              <w:t>6</w:t>
            </w:r>
          </w:p>
        </w:tc>
        <w:tc>
          <w:tcPr>
            <w:tcW w:w="933" w:type="dxa"/>
            <w:tcBorders>
              <w:top w:val="nil"/>
              <w:left w:val="nil"/>
              <w:bottom w:val="single" w:sz="4" w:space="0" w:color="auto"/>
              <w:right w:val="nil"/>
            </w:tcBorders>
            <w:vAlign w:val="center"/>
          </w:tcPr>
          <w:p w14:paraId="248E1898" w14:textId="77777777" w:rsidR="000C6F53" w:rsidRDefault="000C6F53" w:rsidP="00AF6DF8">
            <w:pPr>
              <w:tabs>
                <w:tab w:val="left" w:pos="720"/>
              </w:tabs>
              <w:jc w:val="center"/>
              <w:rPr>
                <w:b/>
              </w:rPr>
            </w:pPr>
            <w:r>
              <w:rPr>
                <w:b/>
              </w:rPr>
              <w:t>5</w:t>
            </w:r>
          </w:p>
        </w:tc>
        <w:tc>
          <w:tcPr>
            <w:tcW w:w="933" w:type="dxa"/>
            <w:tcBorders>
              <w:top w:val="nil"/>
              <w:left w:val="nil"/>
              <w:bottom w:val="single" w:sz="4" w:space="0" w:color="auto"/>
              <w:right w:val="nil"/>
            </w:tcBorders>
            <w:vAlign w:val="center"/>
          </w:tcPr>
          <w:p w14:paraId="7A524CC4" w14:textId="77777777" w:rsidR="000C6F53" w:rsidRDefault="000C6F53" w:rsidP="00AF6DF8">
            <w:pPr>
              <w:tabs>
                <w:tab w:val="left" w:pos="720"/>
              </w:tabs>
              <w:jc w:val="center"/>
              <w:rPr>
                <w:b/>
              </w:rPr>
            </w:pPr>
            <w:r>
              <w:rPr>
                <w:b/>
              </w:rPr>
              <w:t>4</w:t>
            </w:r>
          </w:p>
        </w:tc>
        <w:tc>
          <w:tcPr>
            <w:tcW w:w="933" w:type="dxa"/>
            <w:tcBorders>
              <w:top w:val="nil"/>
              <w:left w:val="nil"/>
              <w:bottom w:val="single" w:sz="4" w:space="0" w:color="auto"/>
              <w:right w:val="nil"/>
            </w:tcBorders>
            <w:vAlign w:val="center"/>
          </w:tcPr>
          <w:p w14:paraId="4257FB55" w14:textId="77777777" w:rsidR="000C6F53" w:rsidRDefault="000C6F53" w:rsidP="00AF6DF8">
            <w:pPr>
              <w:tabs>
                <w:tab w:val="left" w:pos="720"/>
              </w:tabs>
              <w:jc w:val="center"/>
              <w:rPr>
                <w:b/>
              </w:rPr>
            </w:pPr>
            <w:r>
              <w:rPr>
                <w:b/>
              </w:rPr>
              <w:t>3</w:t>
            </w:r>
          </w:p>
        </w:tc>
        <w:tc>
          <w:tcPr>
            <w:tcW w:w="933" w:type="dxa"/>
            <w:tcBorders>
              <w:top w:val="nil"/>
              <w:left w:val="nil"/>
              <w:bottom w:val="single" w:sz="4" w:space="0" w:color="auto"/>
              <w:right w:val="nil"/>
            </w:tcBorders>
            <w:vAlign w:val="center"/>
          </w:tcPr>
          <w:p w14:paraId="4451B6BB" w14:textId="77777777" w:rsidR="000C6F53" w:rsidRDefault="000C6F53" w:rsidP="00AF6DF8">
            <w:pPr>
              <w:tabs>
                <w:tab w:val="left" w:pos="720"/>
              </w:tabs>
              <w:jc w:val="center"/>
              <w:rPr>
                <w:b/>
              </w:rPr>
            </w:pPr>
            <w:r>
              <w:rPr>
                <w:b/>
              </w:rPr>
              <w:t>2</w:t>
            </w:r>
          </w:p>
        </w:tc>
        <w:tc>
          <w:tcPr>
            <w:tcW w:w="933" w:type="dxa"/>
            <w:tcBorders>
              <w:top w:val="nil"/>
              <w:left w:val="nil"/>
              <w:bottom w:val="single" w:sz="4" w:space="0" w:color="auto"/>
              <w:right w:val="nil"/>
            </w:tcBorders>
            <w:vAlign w:val="center"/>
          </w:tcPr>
          <w:p w14:paraId="0DDC0F62" w14:textId="77777777" w:rsidR="000C6F53" w:rsidRDefault="000C6F53" w:rsidP="00AF6DF8">
            <w:pPr>
              <w:tabs>
                <w:tab w:val="left" w:pos="720"/>
              </w:tabs>
              <w:jc w:val="center"/>
              <w:rPr>
                <w:b/>
              </w:rPr>
            </w:pPr>
            <w:r>
              <w:rPr>
                <w:b/>
              </w:rPr>
              <w:t>1</w:t>
            </w:r>
          </w:p>
        </w:tc>
        <w:tc>
          <w:tcPr>
            <w:tcW w:w="933" w:type="dxa"/>
            <w:tcBorders>
              <w:top w:val="nil"/>
              <w:left w:val="nil"/>
              <w:bottom w:val="single" w:sz="4" w:space="0" w:color="auto"/>
              <w:right w:val="nil"/>
            </w:tcBorders>
            <w:vAlign w:val="center"/>
          </w:tcPr>
          <w:p w14:paraId="4E46E836" w14:textId="77777777" w:rsidR="000C6F53" w:rsidRDefault="000C6F53" w:rsidP="00AF6DF8">
            <w:pPr>
              <w:tabs>
                <w:tab w:val="left" w:pos="720"/>
              </w:tabs>
              <w:jc w:val="center"/>
              <w:rPr>
                <w:b/>
              </w:rPr>
            </w:pPr>
            <w:r>
              <w:rPr>
                <w:b/>
              </w:rPr>
              <w:t>0</w:t>
            </w:r>
          </w:p>
        </w:tc>
      </w:tr>
      <w:tr w:rsidR="000C6F53" w14:paraId="66813EAD" w14:textId="77777777" w:rsidTr="00AF6DF8">
        <w:trPr>
          <w:trHeight w:val="300"/>
          <w:jc w:val="center"/>
        </w:trPr>
        <w:tc>
          <w:tcPr>
            <w:tcW w:w="933" w:type="dxa"/>
            <w:shd w:val="clear" w:color="auto" w:fill="FFCC99"/>
          </w:tcPr>
          <w:p w14:paraId="72FB801D" w14:textId="77777777" w:rsidR="000C6F53" w:rsidRPr="00B12F27" w:rsidRDefault="000C6F53" w:rsidP="00AF6DF8">
            <w:pPr>
              <w:tabs>
                <w:tab w:val="left" w:pos="720"/>
              </w:tabs>
              <w:jc w:val="center"/>
              <w:rPr>
                <w:b/>
                <w:lang w:val="en-US"/>
              </w:rPr>
            </w:pPr>
            <w:r>
              <w:rPr>
                <w:b/>
                <w:lang w:val="en-US"/>
              </w:rPr>
              <w:t>0</w:t>
            </w:r>
          </w:p>
        </w:tc>
        <w:tc>
          <w:tcPr>
            <w:tcW w:w="933" w:type="dxa"/>
            <w:shd w:val="clear" w:color="auto" w:fill="FFCC99"/>
          </w:tcPr>
          <w:p w14:paraId="356EDB10" w14:textId="77777777" w:rsidR="000C6F53" w:rsidRPr="00B12F27" w:rsidRDefault="000C6F53" w:rsidP="00AF6DF8">
            <w:pPr>
              <w:tabs>
                <w:tab w:val="left" w:pos="720"/>
              </w:tabs>
              <w:jc w:val="center"/>
              <w:rPr>
                <w:b/>
                <w:lang w:val="en-US"/>
              </w:rPr>
            </w:pPr>
            <w:r>
              <w:rPr>
                <w:b/>
                <w:lang w:val="en-US"/>
              </w:rPr>
              <w:t>-</w:t>
            </w:r>
          </w:p>
        </w:tc>
        <w:tc>
          <w:tcPr>
            <w:tcW w:w="933" w:type="dxa"/>
            <w:shd w:val="clear" w:color="auto" w:fill="FFCC99"/>
          </w:tcPr>
          <w:p w14:paraId="78D6B878" w14:textId="77777777" w:rsidR="000C6F53" w:rsidRPr="00B12F27" w:rsidRDefault="000C6F53" w:rsidP="00AF6DF8">
            <w:pPr>
              <w:tabs>
                <w:tab w:val="left" w:pos="720"/>
              </w:tabs>
              <w:jc w:val="center"/>
              <w:rPr>
                <w:b/>
                <w:lang w:val="en-US"/>
              </w:rPr>
            </w:pPr>
            <w:r>
              <w:rPr>
                <w:b/>
                <w:lang w:val="en-US"/>
              </w:rPr>
              <w:t>-</w:t>
            </w:r>
          </w:p>
        </w:tc>
        <w:tc>
          <w:tcPr>
            <w:tcW w:w="933" w:type="dxa"/>
            <w:shd w:val="clear" w:color="auto" w:fill="FFCC99"/>
          </w:tcPr>
          <w:p w14:paraId="606FD49E" w14:textId="77777777" w:rsidR="000C6F53" w:rsidRPr="00B12F27" w:rsidRDefault="000C6F53" w:rsidP="00AF6DF8">
            <w:pPr>
              <w:tabs>
                <w:tab w:val="left" w:pos="720"/>
              </w:tabs>
              <w:jc w:val="center"/>
              <w:rPr>
                <w:b/>
                <w:lang w:val="en-US"/>
              </w:rPr>
            </w:pPr>
            <w:r>
              <w:rPr>
                <w:b/>
                <w:lang w:val="en-US"/>
              </w:rPr>
              <w:t>-</w:t>
            </w:r>
          </w:p>
        </w:tc>
        <w:tc>
          <w:tcPr>
            <w:tcW w:w="933" w:type="dxa"/>
            <w:shd w:val="clear" w:color="auto" w:fill="FFCC99"/>
          </w:tcPr>
          <w:p w14:paraId="3D3CA982" w14:textId="77777777" w:rsidR="000C6F53" w:rsidRPr="00B12F27" w:rsidRDefault="000C6F53" w:rsidP="00AF6DF8">
            <w:pPr>
              <w:tabs>
                <w:tab w:val="left" w:pos="720"/>
              </w:tabs>
              <w:jc w:val="center"/>
              <w:rPr>
                <w:b/>
                <w:lang w:val="en-US"/>
              </w:rPr>
            </w:pPr>
            <w:r>
              <w:rPr>
                <w:b/>
                <w:lang w:val="en-US"/>
              </w:rPr>
              <w:t>1</w:t>
            </w:r>
          </w:p>
        </w:tc>
        <w:tc>
          <w:tcPr>
            <w:tcW w:w="933" w:type="dxa"/>
            <w:shd w:val="clear" w:color="auto" w:fill="FFCC99"/>
          </w:tcPr>
          <w:p w14:paraId="5B3FC095" w14:textId="77777777" w:rsidR="000C6F53" w:rsidRPr="00B12F27" w:rsidRDefault="000C6F53" w:rsidP="00AF6DF8">
            <w:pPr>
              <w:tabs>
                <w:tab w:val="left" w:pos="720"/>
              </w:tabs>
              <w:jc w:val="center"/>
              <w:rPr>
                <w:b/>
                <w:lang w:val="en-US"/>
              </w:rPr>
            </w:pPr>
            <w:r>
              <w:rPr>
                <w:b/>
                <w:lang w:val="en-US"/>
              </w:rPr>
              <w:t>LTIM</w:t>
            </w:r>
          </w:p>
        </w:tc>
        <w:tc>
          <w:tcPr>
            <w:tcW w:w="933" w:type="dxa"/>
            <w:shd w:val="clear" w:color="auto" w:fill="FFCC99"/>
          </w:tcPr>
          <w:p w14:paraId="37CC0499" w14:textId="77777777" w:rsidR="000C6F53" w:rsidRPr="00B12F27" w:rsidRDefault="000C6F53" w:rsidP="00AF6DF8">
            <w:pPr>
              <w:tabs>
                <w:tab w:val="left" w:pos="720"/>
              </w:tabs>
              <w:jc w:val="center"/>
              <w:rPr>
                <w:b/>
                <w:lang w:val="en-US"/>
              </w:rPr>
            </w:pPr>
            <w:r>
              <w:rPr>
                <w:b/>
                <w:lang w:val="en-US"/>
              </w:rPr>
              <w:t>-</w:t>
            </w:r>
          </w:p>
        </w:tc>
        <w:tc>
          <w:tcPr>
            <w:tcW w:w="933" w:type="dxa"/>
            <w:shd w:val="clear" w:color="auto" w:fill="FFCC99"/>
          </w:tcPr>
          <w:p w14:paraId="28D92DB6" w14:textId="77777777" w:rsidR="000C6F53" w:rsidRPr="00B12F27" w:rsidRDefault="000C6F53" w:rsidP="00AF6DF8">
            <w:pPr>
              <w:tabs>
                <w:tab w:val="left" w:pos="720"/>
              </w:tabs>
              <w:jc w:val="center"/>
              <w:rPr>
                <w:b/>
                <w:lang w:val="en-US"/>
              </w:rPr>
            </w:pPr>
            <w:r>
              <w:rPr>
                <w:b/>
                <w:lang w:val="en-US"/>
              </w:rPr>
              <w:t>SNGL</w:t>
            </w:r>
          </w:p>
        </w:tc>
        <w:tc>
          <w:tcPr>
            <w:tcW w:w="933" w:type="dxa"/>
            <w:shd w:val="clear" w:color="auto" w:fill="FFCC99"/>
          </w:tcPr>
          <w:p w14:paraId="2EBB6793" w14:textId="77777777" w:rsidR="000C6F53" w:rsidRPr="00B12F27" w:rsidRDefault="000C6F53" w:rsidP="00AF6DF8">
            <w:pPr>
              <w:tabs>
                <w:tab w:val="left" w:pos="720"/>
              </w:tabs>
              <w:jc w:val="center"/>
              <w:rPr>
                <w:b/>
                <w:lang w:val="en-US"/>
              </w:rPr>
            </w:pPr>
            <w:r>
              <w:rPr>
                <w:b/>
                <w:lang w:val="en-US"/>
              </w:rPr>
              <w:t>IC4</w:t>
            </w:r>
          </w:p>
        </w:tc>
      </w:tr>
    </w:tbl>
    <w:p w14:paraId="074E6F9B" w14:textId="77777777" w:rsidR="000C6F53" w:rsidRDefault="000C6F53" w:rsidP="000C6F53">
      <w:pPr>
        <w:tabs>
          <w:tab w:val="left" w:pos="720"/>
        </w:tabs>
        <w:ind w:firstLine="180"/>
        <w:jc w:val="both"/>
        <w:rPr>
          <w:b/>
          <w:lang w:val="en-US"/>
        </w:rPr>
      </w:pPr>
      <w:r>
        <w:rPr>
          <w:b/>
        </w:rPr>
        <w:tab/>
      </w:r>
    </w:p>
    <w:p w14:paraId="671C5157" w14:textId="77777777" w:rsidR="000C6F53" w:rsidRPr="000C6F53" w:rsidRDefault="000C6F53" w:rsidP="000C6F53">
      <w:pPr>
        <w:tabs>
          <w:tab w:val="left" w:pos="720"/>
        </w:tabs>
        <w:ind w:firstLine="180"/>
        <w:jc w:val="both"/>
        <w:rPr>
          <w:b/>
        </w:rPr>
      </w:pPr>
      <w:r w:rsidRPr="000C6F53">
        <w:rPr>
          <w:b/>
        </w:rPr>
        <w:tab/>
      </w:r>
      <w:r w:rsidRPr="00DA7CDC">
        <w:rPr>
          <w:b/>
        </w:rPr>
        <w:t>Бит 0 (</w:t>
      </w:r>
      <w:r w:rsidRPr="00DA7CDC">
        <w:rPr>
          <w:b/>
          <w:lang w:val="en-US"/>
        </w:rPr>
        <w:t>IC</w:t>
      </w:r>
      <w:r w:rsidRPr="00DA7CDC">
        <w:rPr>
          <w:b/>
        </w:rPr>
        <w:t>4)</w:t>
      </w:r>
      <w:r>
        <w:rPr>
          <w:b/>
        </w:rPr>
        <w:t xml:space="preserve"> определяет будет ли выводиться приказ </w:t>
      </w:r>
      <w:r>
        <w:rPr>
          <w:b/>
          <w:lang w:val="en-US"/>
        </w:rPr>
        <w:t>ICW</w:t>
      </w:r>
      <w:r w:rsidRPr="0077159E">
        <w:rPr>
          <w:b/>
        </w:rPr>
        <w:t xml:space="preserve">4 </w:t>
      </w:r>
      <w:r>
        <w:rPr>
          <w:b/>
        </w:rPr>
        <w:t xml:space="preserve">в процессе инициализации (1 – выводится, 0 – не выводится). В современных моделях ПК на базе процессоров </w:t>
      </w:r>
      <w:r>
        <w:rPr>
          <w:b/>
          <w:lang w:val="en-US"/>
        </w:rPr>
        <w:t>Intel</w:t>
      </w:r>
      <w:r>
        <w:rPr>
          <w:b/>
        </w:rPr>
        <w:t xml:space="preserve"> бит </w:t>
      </w:r>
      <w:r>
        <w:rPr>
          <w:b/>
          <w:lang w:val="en-US"/>
        </w:rPr>
        <w:t>IC</w:t>
      </w:r>
      <w:r w:rsidRPr="001F5FE7">
        <w:rPr>
          <w:b/>
        </w:rPr>
        <w:t>4</w:t>
      </w:r>
      <w:r>
        <w:rPr>
          <w:b/>
        </w:rPr>
        <w:t xml:space="preserve"> установлен.</w:t>
      </w:r>
    </w:p>
    <w:p w14:paraId="4469741C" w14:textId="77777777" w:rsidR="000C6F53" w:rsidRDefault="000C6F53" w:rsidP="000C6F53">
      <w:pPr>
        <w:tabs>
          <w:tab w:val="left" w:pos="720"/>
        </w:tabs>
        <w:ind w:firstLine="180"/>
        <w:jc w:val="both"/>
        <w:rPr>
          <w:b/>
        </w:rPr>
      </w:pPr>
      <w:r w:rsidRPr="000C6F53">
        <w:rPr>
          <w:b/>
        </w:rPr>
        <w:tab/>
      </w:r>
      <w:r w:rsidRPr="00DA7CDC">
        <w:rPr>
          <w:b/>
          <w:lang w:val="en-US"/>
        </w:rPr>
        <w:t>SNGL</w:t>
      </w:r>
      <w:r w:rsidRPr="00DA7CDC">
        <w:rPr>
          <w:b/>
        </w:rPr>
        <w:t xml:space="preserve"> (</w:t>
      </w:r>
      <w:r w:rsidRPr="00DA7CDC">
        <w:rPr>
          <w:b/>
          <w:lang w:val="en-US"/>
        </w:rPr>
        <w:t>Single</w:t>
      </w:r>
      <w:r w:rsidRPr="00DA7CDC">
        <w:rPr>
          <w:b/>
        </w:rPr>
        <w:t>)</w:t>
      </w:r>
      <w:r>
        <w:rPr>
          <w:b/>
        </w:rPr>
        <w:t xml:space="preserve"> указывает на наличие в системе единственной микросхемы </w:t>
      </w:r>
      <w:r>
        <w:rPr>
          <w:b/>
          <w:lang w:val="en-US"/>
        </w:rPr>
        <w:t>PIC</w:t>
      </w:r>
      <w:r>
        <w:rPr>
          <w:b/>
        </w:rPr>
        <w:t>, если он установлен, и нескольких, если он сброшен.</w:t>
      </w:r>
    </w:p>
    <w:p w14:paraId="1C983987" w14:textId="77777777" w:rsidR="000C6F53" w:rsidRPr="00FF41D0" w:rsidRDefault="000C6F53" w:rsidP="000C6F53">
      <w:pPr>
        <w:tabs>
          <w:tab w:val="left" w:pos="720"/>
        </w:tabs>
        <w:ind w:firstLine="180"/>
        <w:jc w:val="both"/>
        <w:rPr>
          <w:b/>
        </w:rPr>
      </w:pPr>
      <w:r>
        <w:rPr>
          <w:b/>
        </w:rPr>
        <w:tab/>
      </w:r>
      <w:r w:rsidRPr="00DA7CDC">
        <w:rPr>
          <w:b/>
          <w:lang w:val="en-US"/>
        </w:rPr>
        <w:t>LTIM</w:t>
      </w:r>
      <w:r>
        <w:rPr>
          <w:b/>
        </w:rPr>
        <w:t xml:space="preserve"> определяет режим запуска по входам. При сброшенном бите запуск осуществляется по фронту сигналов, при установленном бите запуск осуществляется по уровню сигнала. Режим запуска фронтом вызывает сброс бита в регистре </w:t>
      </w:r>
      <w:r>
        <w:rPr>
          <w:b/>
          <w:lang w:val="en-US"/>
        </w:rPr>
        <w:t>IRR</w:t>
      </w:r>
      <w:r>
        <w:rPr>
          <w:b/>
        </w:rPr>
        <w:t xml:space="preserve">, когда устанавливается соответствующий бит </w:t>
      </w:r>
      <w:r>
        <w:rPr>
          <w:b/>
          <w:lang w:val="en-US"/>
        </w:rPr>
        <w:t>ISR</w:t>
      </w:r>
      <w:r>
        <w:rPr>
          <w:b/>
        </w:rPr>
        <w:t xml:space="preserve">. Режим запуска оказывает влияние на способ установки битов в регистре запросов </w:t>
      </w:r>
      <w:r>
        <w:rPr>
          <w:b/>
          <w:lang w:val="en-US"/>
        </w:rPr>
        <w:t>IRR</w:t>
      </w:r>
      <w:r w:rsidRPr="00FF41D0">
        <w:rPr>
          <w:b/>
        </w:rPr>
        <w:t xml:space="preserve"> </w:t>
      </w:r>
      <w:r>
        <w:rPr>
          <w:b/>
        </w:rPr>
        <w:t xml:space="preserve">при появлении сигнала запроса на соответствующем входе </w:t>
      </w:r>
      <w:r>
        <w:rPr>
          <w:b/>
          <w:lang w:val="en-US"/>
        </w:rPr>
        <w:t>irq</w:t>
      </w:r>
      <w:r w:rsidRPr="00FF41D0">
        <w:rPr>
          <w:b/>
        </w:rPr>
        <w:t>.</w:t>
      </w:r>
    </w:p>
    <w:p w14:paraId="16E3C457" w14:textId="77777777" w:rsidR="000C6F53" w:rsidRDefault="000C6F53" w:rsidP="000C6F53">
      <w:pPr>
        <w:tabs>
          <w:tab w:val="left" w:pos="720"/>
        </w:tabs>
        <w:ind w:firstLine="180"/>
        <w:jc w:val="both"/>
        <w:rPr>
          <w:b/>
        </w:rPr>
      </w:pPr>
      <w:r w:rsidRPr="000C6F53">
        <w:rPr>
          <w:b/>
        </w:rPr>
        <w:tab/>
      </w:r>
      <w:r>
        <w:rPr>
          <w:b/>
        </w:rPr>
        <w:t>Установленный бит 4 является идентификатором приказа инициализации, отличающим его от рабочих приказов, выводимых в тот же четный порт.</w:t>
      </w:r>
    </w:p>
    <w:p w14:paraId="3AEFFE58" w14:textId="77777777" w:rsidR="000C6F53" w:rsidRDefault="000C6F53" w:rsidP="000C6F53">
      <w:pPr>
        <w:tabs>
          <w:tab w:val="left" w:pos="720"/>
        </w:tabs>
        <w:ind w:firstLine="360"/>
        <w:jc w:val="both"/>
        <w:rPr>
          <w:b/>
        </w:rPr>
      </w:pPr>
    </w:p>
    <w:p w14:paraId="23FD4D69" w14:textId="77777777" w:rsidR="000C6F53" w:rsidRDefault="000C6F53" w:rsidP="000C6F53">
      <w:pPr>
        <w:tabs>
          <w:tab w:val="left" w:pos="720"/>
        </w:tabs>
        <w:ind w:firstLine="180"/>
        <w:jc w:val="both"/>
        <w:rPr>
          <w:b/>
        </w:rPr>
      </w:pPr>
      <w:r w:rsidRPr="00FF41D0">
        <w:rPr>
          <w:b/>
          <w:bdr w:val="single" w:sz="4" w:space="0" w:color="auto"/>
          <w:shd w:val="clear" w:color="auto" w:fill="CCFFFF"/>
          <w:lang w:val="en-US"/>
        </w:rPr>
        <w:t>ICW</w:t>
      </w:r>
      <w:r w:rsidRPr="00FF41D0">
        <w:rPr>
          <w:b/>
          <w:bdr w:val="single" w:sz="4" w:space="0" w:color="auto"/>
          <w:shd w:val="clear" w:color="auto" w:fill="CCFFFF"/>
        </w:rPr>
        <w:t>2</w:t>
      </w:r>
      <w:r>
        <w:rPr>
          <w:b/>
        </w:rPr>
        <w:t xml:space="preserve"> определяет базовый адрес последовательности векторов прерываний, размещаемых в таблице векторов прерываний. Собственно, под базовый адрес отводятся старшие 5 битов приказа(3-7). </w:t>
      </w:r>
    </w:p>
    <w:p w14:paraId="478F8E02" w14:textId="77777777" w:rsidR="000C6F53" w:rsidRPr="000C6F53" w:rsidRDefault="000C6F53" w:rsidP="000C6F53">
      <w:pPr>
        <w:tabs>
          <w:tab w:val="left" w:pos="720"/>
        </w:tabs>
        <w:ind w:firstLine="180"/>
        <w:jc w:val="both"/>
        <w:rPr>
          <w:b/>
        </w:rPr>
      </w:pPr>
      <w:r>
        <w:rPr>
          <w:b/>
        </w:rPr>
        <w:tab/>
        <w:t xml:space="preserve">Для ведущего </w:t>
      </w:r>
      <w:r>
        <w:rPr>
          <w:b/>
          <w:lang w:val="en-US"/>
        </w:rPr>
        <w:t>PIC</w:t>
      </w:r>
      <w:r>
        <w:rPr>
          <w:b/>
        </w:rPr>
        <w:t xml:space="preserve"> базовый адрес инициализируется на значении 08</w:t>
      </w:r>
      <w:r>
        <w:rPr>
          <w:b/>
          <w:lang w:val="en-US"/>
        </w:rPr>
        <w:t>h</w:t>
      </w:r>
      <w:r>
        <w:rPr>
          <w:b/>
        </w:rPr>
        <w:t xml:space="preserve">, для ведомого </w:t>
      </w:r>
      <w:r>
        <w:rPr>
          <w:b/>
          <w:lang w:val="en-US"/>
        </w:rPr>
        <w:t>PIC</w:t>
      </w:r>
      <w:r>
        <w:rPr>
          <w:b/>
        </w:rPr>
        <w:t xml:space="preserve"> на значение 70</w:t>
      </w:r>
      <w:r>
        <w:rPr>
          <w:b/>
          <w:lang w:val="en-US"/>
        </w:rPr>
        <w:t>h</w:t>
      </w:r>
      <w:r w:rsidRPr="00FF41D0">
        <w:rPr>
          <w:b/>
        </w:rPr>
        <w:t xml:space="preserve">. </w:t>
      </w:r>
      <w:r>
        <w:rPr>
          <w:b/>
        </w:rPr>
        <w:t xml:space="preserve">Младшие три бита определяются номером источника запроса и фиксируются с помощью шифратора приоритетов. Значение базового адреса, дополненное уровнем обслуживаемого запроса, и выставляется микросхемой </w:t>
      </w:r>
      <w:r>
        <w:rPr>
          <w:b/>
          <w:lang w:val="en-US"/>
        </w:rPr>
        <w:t>PIC</w:t>
      </w:r>
      <w:r>
        <w:rPr>
          <w:b/>
        </w:rPr>
        <w:t xml:space="preserve"> на внешнюю шину данных в цикле подтверждения прерывания. Фактически, это значение задает номер (тип) обрабатываемого прерывания, который модифицируется процессором в адрес вектора прерываний.</w:t>
      </w:r>
    </w:p>
    <w:p w14:paraId="6947CCE6" w14:textId="77777777" w:rsidR="000C6F53" w:rsidRPr="000C6F53" w:rsidRDefault="000C6F53" w:rsidP="000C6F53">
      <w:pPr>
        <w:tabs>
          <w:tab w:val="left" w:pos="720"/>
        </w:tabs>
        <w:ind w:firstLine="180"/>
        <w:jc w:val="both"/>
        <w:rPr>
          <w:b/>
        </w:rPr>
      </w:pPr>
    </w:p>
    <w:p w14:paraId="028C7C29" w14:textId="77777777" w:rsidR="000C6F53" w:rsidRDefault="000C6F53" w:rsidP="000C6F53">
      <w:pPr>
        <w:tabs>
          <w:tab w:val="left" w:pos="720"/>
        </w:tabs>
        <w:ind w:firstLine="180"/>
        <w:jc w:val="both"/>
        <w:rPr>
          <w:b/>
        </w:rPr>
      </w:pPr>
      <w:r>
        <w:rPr>
          <w:b/>
          <w:bdr w:val="single" w:sz="4" w:space="0" w:color="auto"/>
          <w:shd w:val="clear" w:color="auto" w:fill="CCFFFF"/>
          <w:lang w:val="en-US"/>
        </w:rPr>
        <w:lastRenderedPageBreak/>
        <w:t>ICW</w:t>
      </w:r>
      <w:r>
        <w:rPr>
          <w:b/>
          <w:bdr w:val="single" w:sz="4" w:space="0" w:color="auto"/>
          <w:shd w:val="clear" w:color="auto" w:fill="CCFFFF"/>
        </w:rPr>
        <w:t>3</w:t>
      </w:r>
      <w:r>
        <w:rPr>
          <w:b/>
        </w:rPr>
        <w:t xml:space="preserve"> о</w:t>
      </w:r>
      <w:r w:rsidRPr="007A7201">
        <w:rPr>
          <w:b/>
        </w:rPr>
        <w:t>пределяет</w:t>
      </w:r>
      <w:r>
        <w:rPr>
          <w:b/>
        </w:rPr>
        <w:t xml:space="preserve"> связи микросхем </w:t>
      </w:r>
      <w:r>
        <w:rPr>
          <w:b/>
          <w:lang w:val="en-US"/>
        </w:rPr>
        <w:t>PIC</w:t>
      </w:r>
      <w:r>
        <w:rPr>
          <w:b/>
        </w:rPr>
        <w:t xml:space="preserve"> при их каскадном включении. Для ведущего </w:t>
      </w:r>
      <w:r>
        <w:rPr>
          <w:b/>
          <w:lang w:val="en-US"/>
        </w:rPr>
        <w:t>PIC</w:t>
      </w:r>
      <w:r w:rsidRPr="007A7201">
        <w:rPr>
          <w:b/>
        </w:rPr>
        <w:t xml:space="preserve"> </w:t>
      </w:r>
      <w:r>
        <w:rPr>
          <w:b/>
        </w:rPr>
        <w:t xml:space="preserve">установленные биты определяют к каким входам </w:t>
      </w:r>
      <w:r>
        <w:rPr>
          <w:b/>
          <w:lang w:val="en-US"/>
        </w:rPr>
        <w:t>irq</w:t>
      </w:r>
      <w:r>
        <w:rPr>
          <w:b/>
        </w:rPr>
        <w:t xml:space="preserve"> подключаются ведомые </w:t>
      </w:r>
      <w:r>
        <w:rPr>
          <w:b/>
          <w:lang w:val="en-US"/>
        </w:rPr>
        <w:t>PIC</w:t>
      </w:r>
      <w:r w:rsidRPr="007A7201">
        <w:rPr>
          <w:b/>
        </w:rPr>
        <w:t xml:space="preserve">. </w:t>
      </w:r>
      <w:r>
        <w:rPr>
          <w:b/>
          <w:lang w:val="en-US"/>
        </w:rPr>
        <w:t>C</w:t>
      </w:r>
      <w:r>
        <w:rPr>
          <w:b/>
        </w:rPr>
        <w:t xml:space="preserve">брошенное значение бита означает, что к соответствующему входу подключается ВУ либо этот вход не используется. Для ведомых </w:t>
      </w:r>
      <w:r>
        <w:rPr>
          <w:b/>
          <w:lang w:val="en-US"/>
        </w:rPr>
        <w:t>PIC</w:t>
      </w:r>
      <w:r>
        <w:rPr>
          <w:b/>
        </w:rPr>
        <w:t xml:space="preserve"> младшие три бита приказа являются кодом идентификации и задают номер линии запроса ведущего </w:t>
      </w:r>
      <w:r>
        <w:rPr>
          <w:b/>
          <w:lang w:val="en-US"/>
        </w:rPr>
        <w:t>PIC</w:t>
      </w:r>
      <w:r>
        <w:rPr>
          <w:b/>
        </w:rPr>
        <w:t xml:space="preserve">, к которой подключается выход </w:t>
      </w:r>
      <w:r>
        <w:rPr>
          <w:b/>
          <w:lang w:val="en-US"/>
        </w:rPr>
        <w:t>INT</w:t>
      </w:r>
      <w:r>
        <w:rPr>
          <w:b/>
        </w:rPr>
        <w:t xml:space="preserve"> ведомого контроллера.</w:t>
      </w:r>
    </w:p>
    <w:p w14:paraId="6283D3E2" w14:textId="77777777" w:rsidR="000C6F53" w:rsidRDefault="000C6F53" w:rsidP="000C6F53">
      <w:pPr>
        <w:tabs>
          <w:tab w:val="left" w:pos="720"/>
        </w:tabs>
        <w:ind w:firstLine="180"/>
        <w:jc w:val="both"/>
        <w:rPr>
          <w:b/>
        </w:rPr>
      </w:pPr>
    </w:p>
    <w:p w14:paraId="76647EA2" w14:textId="77777777" w:rsidR="000C6F53" w:rsidRDefault="000C6F53" w:rsidP="000C6F53">
      <w:pPr>
        <w:tabs>
          <w:tab w:val="left" w:pos="720"/>
        </w:tabs>
        <w:ind w:firstLine="180"/>
        <w:jc w:val="both"/>
        <w:rPr>
          <w:b/>
        </w:rPr>
      </w:pPr>
      <w:r>
        <w:rPr>
          <w:b/>
          <w:bdr w:val="single" w:sz="4" w:space="0" w:color="auto"/>
          <w:shd w:val="clear" w:color="auto" w:fill="CCFFFF"/>
          <w:lang w:val="en-US"/>
        </w:rPr>
        <w:t>ICW</w:t>
      </w:r>
      <w:r>
        <w:rPr>
          <w:b/>
          <w:bdr w:val="single" w:sz="4" w:space="0" w:color="auto"/>
          <w:shd w:val="clear" w:color="auto" w:fill="CCFFFF"/>
        </w:rPr>
        <w:t>4</w:t>
      </w:r>
      <w:r>
        <w:rPr>
          <w:b/>
        </w:rPr>
        <w:t xml:space="preserve"> Наиболее важным битом приказа </w:t>
      </w:r>
      <w:r>
        <w:rPr>
          <w:b/>
          <w:lang w:val="en-US"/>
        </w:rPr>
        <w:t>ICW</w:t>
      </w:r>
      <w:r w:rsidRPr="005102A6">
        <w:rPr>
          <w:b/>
        </w:rPr>
        <w:t>4</w:t>
      </w:r>
      <w:r>
        <w:rPr>
          <w:b/>
        </w:rPr>
        <w:t xml:space="preserve"> является бит 1, именуемый </w:t>
      </w:r>
      <w:r w:rsidRPr="005102A6">
        <w:rPr>
          <w:b/>
          <w:u w:val="single"/>
          <w:lang w:val="en-US"/>
        </w:rPr>
        <w:t>AEO</w:t>
      </w:r>
      <w:r>
        <w:rPr>
          <w:b/>
          <w:u w:val="single"/>
          <w:lang w:val="en-US"/>
        </w:rPr>
        <w:t>I</w:t>
      </w:r>
      <w:r w:rsidRPr="005102A6">
        <w:rPr>
          <w:b/>
        </w:rPr>
        <w:t xml:space="preserve"> – </w:t>
      </w:r>
      <w:r>
        <w:rPr>
          <w:b/>
          <w:lang w:val="en-US"/>
        </w:rPr>
        <w:t>Automatic</w:t>
      </w:r>
      <w:r w:rsidRPr="005102A6">
        <w:rPr>
          <w:b/>
        </w:rPr>
        <w:t xml:space="preserve"> </w:t>
      </w:r>
      <w:r>
        <w:rPr>
          <w:b/>
          <w:lang w:val="en-US"/>
        </w:rPr>
        <w:t>End</w:t>
      </w:r>
      <w:r w:rsidRPr="005102A6">
        <w:rPr>
          <w:b/>
        </w:rPr>
        <w:t xml:space="preserve"> </w:t>
      </w:r>
      <w:r>
        <w:rPr>
          <w:b/>
          <w:lang w:val="en-US"/>
        </w:rPr>
        <w:t>Of</w:t>
      </w:r>
      <w:r w:rsidRPr="005102A6">
        <w:rPr>
          <w:b/>
        </w:rPr>
        <w:t xml:space="preserve"> </w:t>
      </w:r>
      <w:r>
        <w:rPr>
          <w:b/>
          <w:lang w:val="en-US"/>
        </w:rPr>
        <w:t>Interrupt</w:t>
      </w:r>
      <w:r w:rsidRPr="005102A6">
        <w:rPr>
          <w:b/>
        </w:rPr>
        <w:t xml:space="preserve">. </w:t>
      </w:r>
    </w:p>
    <w:p w14:paraId="085B1586" w14:textId="77777777" w:rsidR="000C6F53" w:rsidRDefault="000C6F53" w:rsidP="000C6F53">
      <w:pPr>
        <w:tabs>
          <w:tab w:val="left" w:pos="720"/>
        </w:tabs>
        <w:jc w:val="both"/>
        <w:rPr>
          <w:b/>
        </w:rPr>
      </w:pPr>
      <w:r>
        <w:rPr>
          <w:b/>
        </w:rPr>
        <w:tab/>
        <w:t xml:space="preserve">В обычном режиме работы (при сброшенном </w:t>
      </w:r>
      <w:r w:rsidRPr="00210F4C">
        <w:rPr>
          <w:b/>
        </w:rPr>
        <w:t xml:space="preserve">бите </w:t>
      </w:r>
      <w:r>
        <w:rPr>
          <w:b/>
          <w:lang w:val="en-US"/>
        </w:rPr>
        <w:t>AEOI</w:t>
      </w:r>
      <w:r>
        <w:rPr>
          <w:b/>
        </w:rPr>
        <w:t>)</w:t>
      </w:r>
      <w:r w:rsidRPr="00210F4C">
        <w:rPr>
          <w:b/>
        </w:rPr>
        <w:t xml:space="preserve"> </w:t>
      </w:r>
      <w:r>
        <w:rPr>
          <w:b/>
        </w:rPr>
        <w:t xml:space="preserve">процедура обработки аппаратного прерывания должна перед своим завершением очистить собственный бит в </w:t>
      </w:r>
      <w:r>
        <w:rPr>
          <w:b/>
          <w:lang w:val="en-US"/>
        </w:rPr>
        <w:t>ISR</w:t>
      </w:r>
      <w:r>
        <w:rPr>
          <w:b/>
        </w:rPr>
        <w:t xml:space="preserve"> специальной командой, иначе новые прерывания этого же типа не будут обрабатываться.</w:t>
      </w:r>
    </w:p>
    <w:p w14:paraId="29557525" w14:textId="77777777" w:rsidR="000C6F53" w:rsidRDefault="000C6F53" w:rsidP="000C6F53">
      <w:pPr>
        <w:tabs>
          <w:tab w:val="left" w:pos="720"/>
        </w:tabs>
        <w:jc w:val="both"/>
        <w:rPr>
          <w:b/>
        </w:rPr>
      </w:pPr>
      <w:r>
        <w:rPr>
          <w:b/>
        </w:rPr>
        <w:tab/>
        <w:t xml:space="preserve">При использовании же режима </w:t>
      </w:r>
      <w:r>
        <w:rPr>
          <w:b/>
          <w:lang w:val="en-US"/>
        </w:rPr>
        <w:t>AEOI</w:t>
      </w:r>
      <w:r>
        <w:rPr>
          <w:b/>
        </w:rPr>
        <w:t xml:space="preserve"> (соответствующий бит установлен) бит, соответствующий виду запроса в </w:t>
      </w:r>
      <w:r>
        <w:rPr>
          <w:b/>
          <w:lang w:val="en-US"/>
        </w:rPr>
        <w:t>ISR</w:t>
      </w:r>
      <w:r w:rsidRPr="00210F4C">
        <w:rPr>
          <w:b/>
        </w:rPr>
        <w:t xml:space="preserve"> </w:t>
      </w:r>
      <w:r>
        <w:rPr>
          <w:b/>
        </w:rPr>
        <w:t>сбрасывается автоматически в тот момент, когда начинается обработка этого прерывания. Сложность работы в этом режиме обусловлена тем, что процедура обработки аппаратного прерывания должна обеспечивать свойства повторной входимости (реентерабельности), т. к. во время их работы могут повторно возникнуть запросы того же уровня.</w:t>
      </w:r>
    </w:p>
    <w:p w14:paraId="4E7BE083" w14:textId="77777777" w:rsidR="000C6F53" w:rsidRDefault="000C6F53" w:rsidP="000C6F53">
      <w:pPr>
        <w:tabs>
          <w:tab w:val="left" w:pos="720"/>
        </w:tabs>
        <w:jc w:val="both"/>
        <w:rPr>
          <w:b/>
        </w:rPr>
      </w:pPr>
    </w:p>
    <w:p w14:paraId="0160D3CA" w14:textId="77777777" w:rsidR="000C6F53" w:rsidRDefault="000C6F53" w:rsidP="000C6F53">
      <w:pPr>
        <w:tabs>
          <w:tab w:val="left" w:pos="720"/>
        </w:tabs>
        <w:jc w:val="both"/>
        <w:rPr>
          <w:b/>
        </w:rPr>
      </w:pPr>
      <w:r>
        <w:rPr>
          <w:b/>
        </w:rPr>
        <w:tab/>
        <w:t xml:space="preserve">После инициализации </w:t>
      </w:r>
      <w:r>
        <w:rPr>
          <w:b/>
          <w:lang w:val="en-US"/>
        </w:rPr>
        <w:t>PIC</w:t>
      </w:r>
      <w:r>
        <w:rPr>
          <w:b/>
        </w:rPr>
        <w:t xml:space="preserve"> готов к работе в заданном режиме, т.е. выполнять следующие действия</w:t>
      </w:r>
      <w:r w:rsidRPr="00210F4C">
        <w:rPr>
          <w:b/>
        </w:rPr>
        <w:t>:</w:t>
      </w:r>
    </w:p>
    <w:p w14:paraId="7AA9A9D2" w14:textId="77777777" w:rsidR="000C6F53" w:rsidRDefault="000C6F53" w:rsidP="000C6F53">
      <w:pPr>
        <w:jc w:val="both"/>
        <w:rPr>
          <w:b/>
        </w:rPr>
      </w:pPr>
      <w:r>
        <w:rPr>
          <w:b/>
        </w:rPr>
        <w:t>1) Маскировать и размаскировать аппаратные прерывания.</w:t>
      </w:r>
    </w:p>
    <w:p w14:paraId="59E4DB65" w14:textId="77777777" w:rsidR="000C6F53" w:rsidRPr="00A56E85" w:rsidRDefault="000C6F53" w:rsidP="000C6F53">
      <w:pPr>
        <w:jc w:val="both"/>
        <w:rPr>
          <w:b/>
          <w:bdr w:val="single" w:sz="4" w:space="0" w:color="auto"/>
          <w:shd w:val="clear" w:color="auto" w:fill="CCFFFF"/>
        </w:rPr>
      </w:pPr>
      <w:r>
        <w:rPr>
          <w:b/>
        </w:rPr>
        <w:t>2) Изменять приоритеты уровней.</w:t>
      </w:r>
    </w:p>
    <w:p w14:paraId="3BC18BAE" w14:textId="77777777" w:rsidR="000C6F53" w:rsidRDefault="000C6F53" w:rsidP="000C6F53">
      <w:pPr>
        <w:jc w:val="both"/>
        <w:rPr>
          <w:b/>
        </w:rPr>
      </w:pPr>
      <w:r>
        <w:rPr>
          <w:b/>
        </w:rPr>
        <w:t>3) Издавать команду завершения обработки аппаратного прерывания (</w:t>
      </w:r>
      <w:r>
        <w:rPr>
          <w:b/>
          <w:lang w:val="en-US"/>
        </w:rPr>
        <w:t>AEOI</w:t>
      </w:r>
      <w:r>
        <w:rPr>
          <w:b/>
        </w:rPr>
        <w:t>)</w:t>
      </w:r>
      <w:r w:rsidRPr="00A56E85">
        <w:rPr>
          <w:b/>
        </w:rPr>
        <w:t>.</w:t>
      </w:r>
    </w:p>
    <w:p w14:paraId="0B1871D3" w14:textId="77777777" w:rsidR="000C6F53" w:rsidRPr="000C6F53" w:rsidRDefault="000C6F53" w:rsidP="000C6F53">
      <w:pPr>
        <w:jc w:val="both"/>
        <w:rPr>
          <w:b/>
        </w:rPr>
      </w:pPr>
      <w:r>
        <w:rPr>
          <w:b/>
        </w:rPr>
        <w:t xml:space="preserve">4) Переводить контроллер в режим опроса и считывать состояния регистров </w:t>
      </w:r>
      <w:r>
        <w:rPr>
          <w:b/>
          <w:lang w:val="en-US"/>
        </w:rPr>
        <w:t>ISR</w:t>
      </w:r>
      <w:r w:rsidRPr="00A56E85">
        <w:rPr>
          <w:b/>
        </w:rPr>
        <w:t xml:space="preserve"> </w:t>
      </w:r>
      <w:r>
        <w:rPr>
          <w:b/>
        </w:rPr>
        <w:t xml:space="preserve">и </w:t>
      </w:r>
      <w:r>
        <w:rPr>
          <w:b/>
          <w:lang w:val="en-US"/>
        </w:rPr>
        <w:t>IRR</w:t>
      </w:r>
      <w:r w:rsidRPr="00A56E85">
        <w:rPr>
          <w:b/>
        </w:rPr>
        <w:t xml:space="preserve"> </w:t>
      </w:r>
      <w:r>
        <w:rPr>
          <w:b/>
        </w:rPr>
        <w:t>с помощью вывода в соответствующий порт одного из слов рабочих приказов.</w:t>
      </w:r>
    </w:p>
    <w:p w14:paraId="43D35670" w14:textId="77777777" w:rsidR="000C6F53" w:rsidRPr="000C6F53" w:rsidRDefault="000C6F53" w:rsidP="000C6F53">
      <w:pPr>
        <w:jc w:val="both"/>
        <w:rPr>
          <w:b/>
        </w:rPr>
      </w:pPr>
    </w:p>
    <w:p w14:paraId="1DA7D5AA" w14:textId="77777777" w:rsidR="000C6F53" w:rsidRPr="000C6F53" w:rsidRDefault="000C6F53" w:rsidP="000C6F53">
      <w:pPr>
        <w:jc w:val="center"/>
        <w:rPr>
          <w:b/>
          <w:color w:val="0000FF"/>
        </w:rPr>
      </w:pPr>
      <w:r w:rsidRPr="00727AFE">
        <w:rPr>
          <w:b/>
          <w:color w:val="0000FF"/>
        </w:rPr>
        <w:t>Слова рабочих приказов.</w:t>
      </w:r>
    </w:p>
    <w:p w14:paraId="4ABC9F77" w14:textId="77777777" w:rsidR="000C6F53" w:rsidRPr="000C6F53" w:rsidRDefault="000C6F53" w:rsidP="000C6F53">
      <w:pPr>
        <w:jc w:val="center"/>
        <w:rPr>
          <w:b/>
          <w:color w:val="0000FF"/>
        </w:rPr>
      </w:pPr>
    </w:p>
    <w:p w14:paraId="413E87B9" w14:textId="77777777" w:rsidR="000C6F53" w:rsidRDefault="000C6F53" w:rsidP="000C6F53">
      <w:pPr>
        <w:tabs>
          <w:tab w:val="left" w:pos="720"/>
        </w:tabs>
        <w:ind w:firstLine="180"/>
        <w:jc w:val="both"/>
        <w:rPr>
          <w:b/>
        </w:rPr>
      </w:pPr>
      <w:r>
        <w:rPr>
          <w:b/>
          <w:bdr w:val="single" w:sz="4" w:space="0" w:color="auto"/>
          <w:shd w:val="clear" w:color="auto" w:fill="CCFFFF"/>
          <w:lang w:val="en-US"/>
        </w:rPr>
        <w:t>O</w:t>
      </w:r>
      <w:r w:rsidRPr="00FF41D0">
        <w:rPr>
          <w:b/>
          <w:bdr w:val="single" w:sz="4" w:space="0" w:color="auto"/>
          <w:shd w:val="clear" w:color="auto" w:fill="CCFFFF"/>
          <w:lang w:val="en-US"/>
        </w:rPr>
        <w:t>CW</w:t>
      </w:r>
      <w:r w:rsidRPr="00754AA5">
        <w:rPr>
          <w:b/>
          <w:bdr w:val="single" w:sz="4" w:space="0" w:color="auto"/>
          <w:shd w:val="clear" w:color="auto" w:fill="CCFFFF"/>
        </w:rPr>
        <w:t>1</w:t>
      </w:r>
      <w:r>
        <w:rPr>
          <w:b/>
        </w:rPr>
        <w:t xml:space="preserve"> представляет собой маску запросов прерываний. Маскирование запросов осуществляется единичным значением соответствующего бита. Этот приказ при выводе в нечетный порт пересылается в регистр </w:t>
      </w:r>
      <w:r>
        <w:rPr>
          <w:b/>
          <w:lang w:val="en-US"/>
        </w:rPr>
        <w:t>IMR</w:t>
      </w:r>
      <w:r w:rsidRPr="00754AA5">
        <w:rPr>
          <w:b/>
        </w:rPr>
        <w:t>.</w:t>
      </w:r>
    </w:p>
    <w:p w14:paraId="16E9A8D7" w14:textId="77777777" w:rsidR="000C6F53" w:rsidRPr="00754AA5" w:rsidRDefault="000C6F53" w:rsidP="000C6F53">
      <w:pPr>
        <w:tabs>
          <w:tab w:val="left" w:pos="720"/>
        </w:tabs>
        <w:ind w:firstLine="180"/>
        <w:jc w:val="both"/>
        <w:rPr>
          <w:b/>
        </w:rPr>
      </w:pPr>
    </w:p>
    <w:p w14:paraId="1CFEF169" w14:textId="77777777" w:rsidR="000C6F53" w:rsidRPr="00754AA5" w:rsidRDefault="000C6F53" w:rsidP="000C6F53">
      <w:pPr>
        <w:tabs>
          <w:tab w:val="left" w:pos="720"/>
        </w:tabs>
        <w:ind w:firstLine="180"/>
        <w:jc w:val="both"/>
        <w:rPr>
          <w:b/>
        </w:rPr>
      </w:pPr>
      <w:r>
        <w:rPr>
          <w:b/>
          <w:bdr w:val="single" w:sz="4" w:space="0" w:color="auto"/>
          <w:shd w:val="clear" w:color="auto" w:fill="CCFFFF"/>
          <w:lang w:val="en-US"/>
        </w:rPr>
        <w:t>O</w:t>
      </w:r>
      <w:r w:rsidRPr="00FF41D0">
        <w:rPr>
          <w:b/>
          <w:bdr w:val="single" w:sz="4" w:space="0" w:color="auto"/>
          <w:shd w:val="clear" w:color="auto" w:fill="CCFFFF"/>
          <w:lang w:val="en-US"/>
        </w:rPr>
        <w:t>CW</w:t>
      </w:r>
      <w:r>
        <w:rPr>
          <w:b/>
          <w:bdr w:val="single" w:sz="4" w:space="0" w:color="auto"/>
          <w:shd w:val="clear" w:color="auto" w:fill="CCFFFF"/>
        </w:rPr>
        <w:t>2</w:t>
      </w:r>
      <w:r>
        <w:rPr>
          <w:b/>
        </w:rPr>
        <w:t xml:space="preserve"> предназначено для следующих целей</w:t>
      </w:r>
      <w:r w:rsidRPr="00754AA5">
        <w:rPr>
          <w:b/>
        </w:rPr>
        <w:t>:</w:t>
      </w:r>
    </w:p>
    <w:p w14:paraId="7B80108C" w14:textId="77777777" w:rsidR="000C6F53" w:rsidRPr="00DF6D4F" w:rsidRDefault="000C6F53" w:rsidP="000C6F53">
      <w:pPr>
        <w:numPr>
          <w:ilvl w:val="0"/>
          <w:numId w:val="34"/>
        </w:numPr>
        <w:tabs>
          <w:tab w:val="clear" w:pos="1185"/>
          <w:tab w:val="left" w:pos="720"/>
          <w:tab w:val="num" w:pos="1005"/>
        </w:tabs>
        <w:ind w:left="1005" w:hanging="360"/>
        <w:jc w:val="both"/>
        <w:rPr>
          <w:b/>
        </w:rPr>
      </w:pPr>
      <w:r>
        <w:rPr>
          <w:b/>
        </w:rPr>
        <w:t>вывод команды завершения обработки аппаратного прерывания (</w:t>
      </w:r>
      <w:r>
        <w:rPr>
          <w:b/>
          <w:lang w:val="en-US"/>
        </w:rPr>
        <w:t>EOI</w:t>
      </w:r>
      <w:r w:rsidRPr="00754AA5">
        <w:rPr>
          <w:b/>
        </w:rPr>
        <w:t xml:space="preserve"> </w:t>
      </w:r>
      <w:r>
        <w:rPr>
          <w:b/>
        </w:rPr>
        <w:t>–</w:t>
      </w:r>
      <w:r w:rsidRPr="00754AA5">
        <w:rPr>
          <w:b/>
        </w:rPr>
        <w:t xml:space="preserve"> </w:t>
      </w:r>
      <w:r>
        <w:rPr>
          <w:b/>
          <w:lang w:val="en-US"/>
        </w:rPr>
        <w:t>End</w:t>
      </w:r>
      <w:r w:rsidRPr="00DF6D4F">
        <w:rPr>
          <w:b/>
        </w:rPr>
        <w:t xml:space="preserve"> </w:t>
      </w:r>
      <w:r>
        <w:rPr>
          <w:b/>
          <w:lang w:val="en-US"/>
        </w:rPr>
        <w:t>Of</w:t>
      </w:r>
      <w:r w:rsidRPr="00DF6D4F">
        <w:rPr>
          <w:b/>
        </w:rPr>
        <w:t xml:space="preserve"> </w:t>
      </w:r>
      <w:r>
        <w:rPr>
          <w:b/>
          <w:lang w:val="en-US"/>
        </w:rPr>
        <w:t>Interrupt</w:t>
      </w:r>
      <w:r>
        <w:rPr>
          <w:b/>
        </w:rPr>
        <w:t>)</w:t>
      </w:r>
      <w:r w:rsidRPr="00DF6D4F">
        <w:rPr>
          <w:b/>
        </w:rPr>
        <w:t>;</w:t>
      </w:r>
    </w:p>
    <w:p w14:paraId="7B07CF08" w14:textId="77777777" w:rsidR="000C6F53" w:rsidRPr="00DF6D4F" w:rsidRDefault="000C6F53" w:rsidP="000C6F53">
      <w:pPr>
        <w:numPr>
          <w:ilvl w:val="0"/>
          <w:numId w:val="34"/>
        </w:numPr>
        <w:tabs>
          <w:tab w:val="clear" w:pos="1185"/>
          <w:tab w:val="left" w:pos="720"/>
          <w:tab w:val="num" w:pos="1005"/>
        </w:tabs>
        <w:ind w:left="1110"/>
        <w:jc w:val="both"/>
        <w:rPr>
          <w:b/>
        </w:rPr>
      </w:pPr>
      <w:r>
        <w:rPr>
          <w:b/>
        </w:rPr>
        <w:t>циклический сдвиг или явное изменение уровней приоритетов.</w:t>
      </w:r>
    </w:p>
    <w:p w14:paraId="759E4FA1" w14:textId="77777777" w:rsidR="000C6F53" w:rsidRPr="00FB0EEF" w:rsidRDefault="000C6F53" w:rsidP="000C6F53">
      <w:pPr>
        <w:tabs>
          <w:tab w:val="left" w:pos="720"/>
        </w:tabs>
        <w:ind w:left="645"/>
        <w:jc w:val="both"/>
        <w:rPr>
          <w:b/>
          <w:color w:val="0000FF"/>
          <w:lang w:val="en-US"/>
        </w:rPr>
      </w:pPr>
      <w:r w:rsidRPr="00DF6D4F">
        <w:rPr>
          <w:b/>
        </w:rPr>
        <w:t xml:space="preserve"> </w:t>
      </w:r>
      <w:r>
        <w:rPr>
          <w:b/>
        </w:rPr>
        <w:t>Структура</w:t>
      </w:r>
      <w:r>
        <w:rPr>
          <w:b/>
          <w:lang w:val="en-US"/>
        </w:rPr>
        <w:t>:</w:t>
      </w:r>
    </w:p>
    <w:tbl>
      <w:tblPr>
        <w:tblStyle w:val="a4"/>
        <w:tblW w:w="0" w:type="auto"/>
        <w:jc w:val="center"/>
        <w:tblLook w:val="01E0" w:firstRow="1" w:lastRow="1" w:firstColumn="1" w:lastColumn="1" w:noHBand="0" w:noVBand="0"/>
      </w:tblPr>
      <w:tblGrid>
        <w:gridCol w:w="933"/>
        <w:gridCol w:w="933"/>
        <w:gridCol w:w="933"/>
        <w:gridCol w:w="933"/>
        <w:gridCol w:w="933"/>
        <w:gridCol w:w="933"/>
        <w:gridCol w:w="933"/>
        <w:gridCol w:w="933"/>
        <w:gridCol w:w="933"/>
      </w:tblGrid>
      <w:tr w:rsidR="000C6F53" w14:paraId="27D68E97" w14:textId="77777777" w:rsidTr="00AF6DF8">
        <w:trPr>
          <w:trHeight w:val="300"/>
          <w:jc w:val="center"/>
        </w:trPr>
        <w:tc>
          <w:tcPr>
            <w:tcW w:w="933" w:type="dxa"/>
            <w:tcBorders>
              <w:top w:val="nil"/>
              <w:left w:val="nil"/>
              <w:bottom w:val="single" w:sz="4" w:space="0" w:color="auto"/>
              <w:right w:val="nil"/>
            </w:tcBorders>
            <w:vAlign w:val="center"/>
          </w:tcPr>
          <w:p w14:paraId="5561B8B7" w14:textId="77777777" w:rsidR="000C6F53" w:rsidRPr="00B12F27" w:rsidRDefault="000C6F53" w:rsidP="00AF6DF8">
            <w:pPr>
              <w:tabs>
                <w:tab w:val="left" w:pos="720"/>
              </w:tabs>
              <w:jc w:val="center"/>
              <w:rPr>
                <w:b/>
                <w:lang w:val="en-US"/>
              </w:rPr>
            </w:pPr>
            <w:r>
              <w:rPr>
                <w:b/>
                <w:lang w:val="en-US"/>
              </w:rPr>
              <w:t>A0</w:t>
            </w:r>
          </w:p>
        </w:tc>
        <w:tc>
          <w:tcPr>
            <w:tcW w:w="933" w:type="dxa"/>
            <w:tcBorders>
              <w:top w:val="nil"/>
              <w:left w:val="nil"/>
              <w:bottom w:val="single" w:sz="4" w:space="0" w:color="auto"/>
              <w:right w:val="nil"/>
            </w:tcBorders>
            <w:vAlign w:val="center"/>
          </w:tcPr>
          <w:p w14:paraId="20F82D9B" w14:textId="77777777" w:rsidR="000C6F53" w:rsidRDefault="000C6F53" w:rsidP="00AF6DF8">
            <w:pPr>
              <w:tabs>
                <w:tab w:val="left" w:pos="720"/>
              </w:tabs>
              <w:jc w:val="center"/>
              <w:rPr>
                <w:b/>
              </w:rPr>
            </w:pPr>
            <w:r>
              <w:rPr>
                <w:b/>
              </w:rPr>
              <w:t>7</w:t>
            </w:r>
          </w:p>
        </w:tc>
        <w:tc>
          <w:tcPr>
            <w:tcW w:w="933" w:type="dxa"/>
            <w:tcBorders>
              <w:top w:val="nil"/>
              <w:left w:val="nil"/>
              <w:bottom w:val="single" w:sz="4" w:space="0" w:color="auto"/>
              <w:right w:val="nil"/>
            </w:tcBorders>
            <w:vAlign w:val="center"/>
          </w:tcPr>
          <w:p w14:paraId="6BFA6713" w14:textId="77777777" w:rsidR="000C6F53" w:rsidRDefault="000C6F53" w:rsidP="00AF6DF8">
            <w:pPr>
              <w:tabs>
                <w:tab w:val="left" w:pos="720"/>
              </w:tabs>
              <w:jc w:val="center"/>
              <w:rPr>
                <w:b/>
              </w:rPr>
            </w:pPr>
            <w:r>
              <w:rPr>
                <w:b/>
              </w:rPr>
              <w:t>6</w:t>
            </w:r>
          </w:p>
        </w:tc>
        <w:tc>
          <w:tcPr>
            <w:tcW w:w="933" w:type="dxa"/>
            <w:tcBorders>
              <w:top w:val="nil"/>
              <w:left w:val="nil"/>
              <w:bottom w:val="single" w:sz="4" w:space="0" w:color="auto"/>
              <w:right w:val="nil"/>
            </w:tcBorders>
            <w:vAlign w:val="center"/>
          </w:tcPr>
          <w:p w14:paraId="005146F5" w14:textId="77777777" w:rsidR="000C6F53" w:rsidRDefault="000C6F53" w:rsidP="00AF6DF8">
            <w:pPr>
              <w:tabs>
                <w:tab w:val="left" w:pos="720"/>
              </w:tabs>
              <w:jc w:val="center"/>
              <w:rPr>
                <w:b/>
              </w:rPr>
            </w:pPr>
            <w:r>
              <w:rPr>
                <w:b/>
              </w:rPr>
              <w:t>5</w:t>
            </w:r>
          </w:p>
        </w:tc>
        <w:tc>
          <w:tcPr>
            <w:tcW w:w="933" w:type="dxa"/>
            <w:tcBorders>
              <w:top w:val="nil"/>
              <w:left w:val="nil"/>
              <w:bottom w:val="single" w:sz="4" w:space="0" w:color="auto"/>
              <w:right w:val="nil"/>
            </w:tcBorders>
            <w:vAlign w:val="center"/>
          </w:tcPr>
          <w:p w14:paraId="491BCCA4" w14:textId="77777777" w:rsidR="000C6F53" w:rsidRDefault="000C6F53" w:rsidP="00AF6DF8">
            <w:pPr>
              <w:tabs>
                <w:tab w:val="left" w:pos="720"/>
              </w:tabs>
              <w:jc w:val="center"/>
              <w:rPr>
                <w:b/>
              </w:rPr>
            </w:pPr>
            <w:r>
              <w:rPr>
                <w:b/>
              </w:rPr>
              <w:t>4</w:t>
            </w:r>
          </w:p>
        </w:tc>
        <w:tc>
          <w:tcPr>
            <w:tcW w:w="933" w:type="dxa"/>
            <w:tcBorders>
              <w:top w:val="nil"/>
              <w:left w:val="nil"/>
              <w:bottom w:val="single" w:sz="4" w:space="0" w:color="auto"/>
              <w:right w:val="nil"/>
            </w:tcBorders>
            <w:vAlign w:val="center"/>
          </w:tcPr>
          <w:p w14:paraId="4A868CCA" w14:textId="77777777" w:rsidR="000C6F53" w:rsidRDefault="000C6F53" w:rsidP="00AF6DF8">
            <w:pPr>
              <w:tabs>
                <w:tab w:val="left" w:pos="720"/>
              </w:tabs>
              <w:jc w:val="center"/>
              <w:rPr>
                <w:b/>
              </w:rPr>
            </w:pPr>
            <w:r>
              <w:rPr>
                <w:b/>
              </w:rPr>
              <w:t>3</w:t>
            </w:r>
          </w:p>
        </w:tc>
        <w:tc>
          <w:tcPr>
            <w:tcW w:w="933" w:type="dxa"/>
            <w:tcBorders>
              <w:top w:val="nil"/>
              <w:left w:val="nil"/>
              <w:bottom w:val="single" w:sz="4" w:space="0" w:color="auto"/>
              <w:right w:val="nil"/>
            </w:tcBorders>
            <w:vAlign w:val="center"/>
          </w:tcPr>
          <w:p w14:paraId="26D4081D" w14:textId="77777777" w:rsidR="000C6F53" w:rsidRDefault="000C6F53" w:rsidP="00AF6DF8">
            <w:pPr>
              <w:tabs>
                <w:tab w:val="left" w:pos="720"/>
              </w:tabs>
              <w:jc w:val="center"/>
              <w:rPr>
                <w:b/>
              </w:rPr>
            </w:pPr>
            <w:r>
              <w:rPr>
                <w:b/>
              </w:rPr>
              <w:t>2</w:t>
            </w:r>
          </w:p>
        </w:tc>
        <w:tc>
          <w:tcPr>
            <w:tcW w:w="933" w:type="dxa"/>
            <w:tcBorders>
              <w:top w:val="nil"/>
              <w:left w:val="nil"/>
              <w:bottom w:val="single" w:sz="4" w:space="0" w:color="auto"/>
              <w:right w:val="nil"/>
            </w:tcBorders>
            <w:vAlign w:val="center"/>
          </w:tcPr>
          <w:p w14:paraId="2F47F523" w14:textId="77777777" w:rsidR="000C6F53" w:rsidRDefault="000C6F53" w:rsidP="00AF6DF8">
            <w:pPr>
              <w:tabs>
                <w:tab w:val="left" w:pos="720"/>
              </w:tabs>
              <w:jc w:val="center"/>
              <w:rPr>
                <w:b/>
              </w:rPr>
            </w:pPr>
            <w:r>
              <w:rPr>
                <w:b/>
              </w:rPr>
              <w:t>1</w:t>
            </w:r>
          </w:p>
        </w:tc>
        <w:tc>
          <w:tcPr>
            <w:tcW w:w="933" w:type="dxa"/>
            <w:tcBorders>
              <w:top w:val="nil"/>
              <w:left w:val="nil"/>
              <w:bottom w:val="single" w:sz="4" w:space="0" w:color="auto"/>
              <w:right w:val="nil"/>
            </w:tcBorders>
            <w:vAlign w:val="center"/>
          </w:tcPr>
          <w:p w14:paraId="769406D2" w14:textId="77777777" w:rsidR="000C6F53" w:rsidRDefault="000C6F53" w:rsidP="00AF6DF8">
            <w:pPr>
              <w:tabs>
                <w:tab w:val="left" w:pos="720"/>
              </w:tabs>
              <w:jc w:val="center"/>
              <w:rPr>
                <w:b/>
              </w:rPr>
            </w:pPr>
            <w:r>
              <w:rPr>
                <w:b/>
              </w:rPr>
              <w:t>0</w:t>
            </w:r>
          </w:p>
        </w:tc>
      </w:tr>
      <w:tr w:rsidR="000C6F53" w14:paraId="1DAA9F7B" w14:textId="77777777" w:rsidTr="00AF6DF8">
        <w:trPr>
          <w:trHeight w:val="300"/>
          <w:jc w:val="center"/>
        </w:trPr>
        <w:tc>
          <w:tcPr>
            <w:tcW w:w="933" w:type="dxa"/>
            <w:shd w:val="clear" w:color="auto" w:fill="FFCC99"/>
          </w:tcPr>
          <w:p w14:paraId="6D290AB3" w14:textId="77777777" w:rsidR="000C6F53" w:rsidRPr="00B12F27" w:rsidRDefault="000C6F53" w:rsidP="00AF6DF8">
            <w:pPr>
              <w:tabs>
                <w:tab w:val="left" w:pos="720"/>
              </w:tabs>
              <w:jc w:val="center"/>
              <w:rPr>
                <w:b/>
                <w:lang w:val="en-US"/>
              </w:rPr>
            </w:pPr>
            <w:r>
              <w:rPr>
                <w:b/>
                <w:lang w:val="en-US"/>
              </w:rPr>
              <w:t>0</w:t>
            </w:r>
          </w:p>
        </w:tc>
        <w:tc>
          <w:tcPr>
            <w:tcW w:w="933" w:type="dxa"/>
            <w:shd w:val="clear" w:color="auto" w:fill="FFCC99"/>
          </w:tcPr>
          <w:p w14:paraId="5A8C58AE" w14:textId="77777777" w:rsidR="000C6F53" w:rsidRPr="00DF6D4F" w:rsidRDefault="000C6F53" w:rsidP="00AF6DF8">
            <w:pPr>
              <w:tabs>
                <w:tab w:val="left" w:pos="720"/>
              </w:tabs>
              <w:jc w:val="center"/>
              <w:rPr>
                <w:b/>
                <w:lang w:val="en-US"/>
              </w:rPr>
            </w:pPr>
            <w:r>
              <w:rPr>
                <w:b/>
                <w:lang w:val="en-US"/>
              </w:rPr>
              <w:t>R</w:t>
            </w:r>
          </w:p>
        </w:tc>
        <w:tc>
          <w:tcPr>
            <w:tcW w:w="933" w:type="dxa"/>
            <w:shd w:val="clear" w:color="auto" w:fill="FFCC99"/>
          </w:tcPr>
          <w:p w14:paraId="5532FB87" w14:textId="77777777" w:rsidR="000C6F53" w:rsidRPr="00B12F27" w:rsidRDefault="000C6F53" w:rsidP="00AF6DF8">
            <w:pPr>
              <w:tabs>
                <w:tab w:val="left" w:pos="720"/>
              </w:tabs>
              <w:jc w:val="center"/>
              <w:rPr>
                <w:b/>
                <w:lang w:val="en-US"/>
              </w:rPr>
            </w:pPr>
            <w:r>
              <w:rPr>
                <w:b/>
                <w:lang w:val="en-US"/>
              </w:rPr>
              <w:t>SL</w:t>
            </w:r>
          </w:p>
        </w:tc>
        <w:tc>
          <w:tcPr>
            <w:tcW w:w="933" w:type="dxa"/>
            <w:shd w:val="clear" w:color="auto" w:fill="FFCC99"/>
          </w:tcPr>
          <w:p w14:paraId="1FE84E99" w14:textId="77777777" w:rsidR="000C6F53" w:rsidRPr="00B12F27" w:rsidRDefault="000C6F53" w:rsidP="00AF6DF8">
            <w:pPr>
              <w:tabs>
                <w:tab w:val="left" w:pos="720"/>
              </w:tabs>
              <w:jc w:val="center"/>
              <w:rPr>
                <w:b/>
                <w:lang w:val="en-US"/>
              </w:rPr>
            </w:pPr>
            <w:r>
              <w:rPr>
                <w:b/>
                <w:lang w:val="en-US"/>
              </w:rPr>
              <w:t>EOI</w:t>
            </w:r>
          </w:p>
        </w:tc>
        <w:tc>
          <w:tcPr>
            <w:tcW w:w="933" w:type="dxa"/>
            <w:shd w:val="clear" w:color="auto" w:fill="FFCC99"/>
          </w:tcPr>
          <w:p w14:paraId="2E1C1448" w14:textId="77777777" w:rsidR="000C6F53" w:rsidRPr="00B12F27" w:rsidRDefault="000C6F53" w:rsidP="00AF6DF8">
            <w:pPr>
              <w:tabs>
                <w:tab w:val="left" w:pos="720"/>
              </w:tabs>
              <w:jc w:val="center"/>
              <w:rPr>
                <w:b/>
                <w:lang w:val="en-US"/>
              </w:rPr>
            </w:pPr>
            <w:r>
              <w:rPr>
                <w:b/>
                <w:lang w:val="en-US"/>
              </w:rPr>
              <w:t>0</w:t>
            </w:r>
          </w:p>
        </w:tc>
        <w:tc>
          <w:tcPr>
            <w:tcW w:w="933" w:type="dxa"/>
            <w:shd w:val="clear" w:color="auto" w:fill="FFCC99"/>
          </w:tcPr>
          <w:p w14:paraId="0642D9B0" w14:textId="77777777" w:rsidR="000C6F53" w:rsidRPr="00B12F27" w:rsidRDefault="000C6F53" w:rsidP="00AF6DF8">
            <w:pPr>
              <w:tabs>
                <w:tab w:val="left" w:pos="720"/>
              </w:tabs>
              <w:jc w:val="center"/>
              <w:rPr>
                <w:b/>
                <w:lang w:val="en-US"/>
              </w:rPr>
            </w:pPr>
            <w:r>
              <w:rPr>
                <w:b/>
                <w:lang w:val="en-US"/>
              </w:rPr>
              <w:t>0</w:t>
            </w:r>
          </w:p>
        </w:tc>
        <w:tc>
          <w:tcPr>
            <w:tcW w:w="933" w:type="dxa"/>
            <w:shd w:val="clear" w:color="auto" w:fill="FFCC99"/>
          </w:tcPr>
          <w:p w14:paraId="4DA5EC02" w14:textId="77777777" w:rsidR="000C6F53" w:rsidRPr="00B12F27" w:rsidRDefault="000C6F53" w:rsidP="00AF6DF8">
            <w:pPr>
              <w:tabs>
                <w:tab w:val="left" w:pos="720"/>
              </w:tabs>
              <w:jc w:val="center"/>
              <w:rPr>
                <w:b/>
                <w:lang w:val="en-US"/>
              </w:rPr>
            </w:pPr>
            <w:r>
              <w:rPr>
                <w:b/>
                <w:lang w:val="en-US"/>
              </w:rPr>
              <w:t>L</w:t>
            </w:r>
            <w:r w:rsidRPr="001A357F">
              <w:rPr>
                <w:b/>
                <w:vertAlign w:val="subscript"/>
                <w:lang w:val="en-US"/>
              </w:rPr>
              <w:t>2</w:t>
            </w:r>
          </w:p>
        </w:tc>
        <w:tc>
          <w:tcPr>
            <w:tcW w:w="933" w:type="dxa"/>
            <w:shd w:val="clear" w:color="auto" w:fill="FFCC99"/>
          </w:tcPr>
          <w:p w14:paraId="715BF5F8" w14:textId="77777777" w:rsidR="000C6F53" w:rsidRPr="00B12F27" w:rsidRDefault="000C6F53" w:rsidP="00AF6DF8">
            <w:pPr>
              <w:tabs>
                <w:tab w:val="left" w:pos="720"/>
              </w:tabs>
              <w:jc w:val="center"/>
              <w:rPr>
                <w:b/>
                <w:lang w:val="en-US"/>
              </w:rPr>
            </w:pPr>
            <w:r>
              <w:rPr>
                <w:b/>
                <w:lang w:val="en-US"/>
              </w:rPr>
              <w:t>L</w:t>
            </w:r>
            <w:r w:rsidRPr="001A357F">
              <w:rPr>
                <w:b/>
                <w:vertAlign w:val="subscript"/>
                <w:lang w:val="en-US"/>
              </w:rPr>
              <w:t>1</w:t>
            </w:r>
          </w:p>
        </w:tc>
        <w:tc>
          <w:tcPr>
            <w:tcW w:w="933" w:type="dxa"/>
            <w:shd w:val="clear" w:color="auto" w:fill="FFCC99"/>
          </w:tcPr>
          <w:p w14:paraId="6FF824DA" w14:textId="77777777" w:rsidR="000C6F53" w:rsidRPr="00B12F27" w:rsidRDefault="000C6F53" w:rsidP="00AF6DF8">
            <w:pPr>
              <w:tabs>
                <w:tab w:val="left" w:pos="720"/>
              </w:tabs>
              <w:jc w:val="center"/>
              <w:rPr>
                <w:b/>
                <w:lang w:val="en-US"/>
              </w:rPr>
            </w:pPr>
            <w:r>
              <w:rPr>
                <w:b/>
                <w:lang w:val="en-US"/>
              </w:rPr>
              <w:t>L</w:t>
            </w:r>
            <w:r w:rsidRPr="001A357F">
              <w:rPr>
                <w:b/>
                <w:vertAlign w:val="subscript"/>
                <w:lang w:val="en-US"/>
              </w:rPr>
              <w:t>0</w:t>
            </w:r>
          </w:p>
        </w:tc>
      </w:tr>
    </w:tbl>
    <w:p w14:paraId="35B4F4E5" w14:textId="77777777" w:rsidR="000C6F53" w:rsidRDefault="000C6F53" w:rsidP="000C6F53">
      <w:pPr>
        <w:jc w:val="both"/>
        <w:rPr>
          <w:b/>
        </w:rPr>
      </w:pPr>
      <w:r w:rsidRPr="00DF6D4F">
        <w:rPr>
          <w:b/>
          <w:lang w:val="en-US"/>
        </w:rPr>
        <w:t>R</w:t>
      </w:r>
      <w:r>
        <w:rPr>
          <w:b/>
          <w:lang w:val="en-US"/>
        </w:rPr>
        <w:t xml:space="preserve"> – Rotation</w:t>
      </w:r>
      <w:r>
        <w:rPr>
          <w:b/>
        </w:rPr>
        <w:t xml:space="preserve"> – вращение приоритетов,</w:t>
      </w:r>
    </w:p>
    <w:p w14:paraId="7A23CC68" w14:textId="77777777" w:rsidR="000C6F53" w:rsidRDefault="000C6F53" w:rsidP="000C6F53">
      <w:pPr>
        <w:jc w:val="both"/>
        <w:rPr>
          <w:b/>
        </w:rPr>
      </w:pPr>
      <w:r>
        <w:rPr>
          <w:b/>
          <w:lang w:val="en-US"/>
        </w:rPr>
        <w:t>SL</w:t>
      </w:r>
      <w:r w:rsidRPr="00DF6D4F">
        <w:rPr>
          <w:b/>
        </w:rPr>
        <w:t xml:space="preserve"> – </w:t>
      </w:r>
      <w:r>
        <w:rPr>
          <w:b/>
          <w:lang w:val="en-US"/>
        </w:rPr>
        <w:t>Set</w:t>
      </w:r>
      <w:r w:rsidRPr="00DF6D4F">
        <w:rPr>
          <w:b/>
        </w:rPr>
        <w:t xml:space="preserve"> </w:t>
      </w:r>
      <w:r>
        <w:rPr>
          <w:b/>
          <w:lang w:val="en-US"/>
        </w:rPr>
        <w:t>Level</w:t>
      </w:r>
      <w:r w:rsidRPr="00DF6D4F">
        <w:rPr>
          <w:b/>
        </w:rPr>
        <w:t xml:space="preserve"> – </w:t>
      </w:r>
      <w:r>
        <w:rPr>
          <w:b/>
        </w:rPr>
        <w:t>установка уровня приоритета,</w:t>
      </w:r>
    </w:p>
    <w:p w14:paraId="4A659C1B" w14:textId="77777777" w:rsidR="000C6F53" w:rsidRPr="000C6F53" w:rsidRDefault="000C6F53" w:rsidP="000C6F53">
      <w:pPr>
        <w:jc w:val="both"/>
        <w:rPr>
          <w:b/>
          <w:lang w:val="en-US"/>
        </w:rPr>
      </w:pPr>
      <w:r>
        <w:rPr>
          <w:b/>
          <w:lang w:val="en-US"/>
        </w:rPr>
        <w:t xml:space="preserve">EOI – End Of Interrupt – </w:t>
      </w:r>
      <w:r>
        <w:rPr>
          <w:b/>
        </w:rPr>
        <w:t>приказ</w:t>
      </w:r>
      <w:r w:rsidRPr="00DF6D4F">
        <w:rPr>
          <w:b/>
          <w:lang w:val="en-US"/>
        </w:rPr>
        <w:t xml:space="preserve"> </w:t>
      </w:r>
      <w:r>
        <w:rPr>
          <w:b/>
        </w:rPr>
        <w:t>конца</w:t>
      </w:r>
      <w:r w:rsidRPr="00DF6D4F">
        <w:rPr>
          <w:b/>
          <w:lang w:val="en-US"/>
        </w:rPr>
        <w:t xml:space="preserve"> </w:t>
      </w:r>
      <w:r>
        <w:rPr>
          <w:b/>
        </w:rPr>
        <w:t>прерывания</w:t>
      </w:r>
      <w:r w:rsidRPr="00DF6D4F">
        <w:rPr>
          <w:b/>
          <w:lang w:val="en-US"/>
        </w:rPr>
        <w:t>,</w:t>
      </w:r>
    </w:p>
    <w:p w14:paraId="3722880F" w14:textId="77777777" w:rsidR="000C6F53" w:rsidRPr="000C6F53" w:rsidRDefault="000C6F53" w:rsidP="000C6F53">
      <w:pPr>
        <w:jc w:val="both"/>
        <w:rPr>
          <w:b/>
        </w:rPr>
      </w:pPr>
      <w:r>
        <w:rPr>
          <w:b/>
          <w:lang w:val="en-US"/>
        </w:rPr>
        <w:t>L</w:t>
      </w:r>
      <w:r w:rsidRPr="00DA7CDC">
        <w:rPr>
          <w:b/>
          <w:vertAlign w:val="subscript"/>
        </w:rPr>
        <w:t>0</w:t>
      </w:r>
      <w:r w:rsidRPr="00DA7CDC">
        <w:rPr>
          <w:b/>
        </w:rPr>
        <w:t xml:space="preserve">, </w:t>
      </w:r>
      <w:r>
        <w:rPr>
          <w:b/>
          <w:lang w:val="en-US"/>
        </w:rPr>
        <w:t>L</w:t>
      </w:r>
      <w:r w:rsidRPr="00DA7CDC">
        <w:rPr>
          <w:b/>
          <w:vertAlign w:val="subscript"/>
        </w:rPr>
        <w:t>1</w:t>
      </w:r>
      <w:r w:rsidRPr="00DA7CDC">
        <w:rPr>
          <w:b/>
        </w:rPr>
        <w:t>,</w:t>
      </w:r>
      <w:r>
        <w:rPr>
          <w:b/>
          <w:lang w:val="en-US"/>
        </w:rPr>
        <w:t>L</w:t>
      </w:r>
      <w:r w:rsidRPr="00DA7CDC">
        <w:rPr>
          <w:b/>
          <w:vertAlign w:val="subscript"/>
        </w:rPr>
        <w:t xml:space="preserve">2 </w:t>
      </w:r>
      <w:r w:rsidRPr="00DA7CDC">
        <w:rPr>
          <w:b/>
        </w:rPr>
        <w:t xml:space="preserve"> - </w:t>
      </w:r>
      <w:r>
        <w:rPr>
          <w:b/>
        </w:rPr>
        <w:t xml:space="preserve">уровень приоритета (значение битов актуально только при </w:t>
      </w:r>
      <w:r>
        <w:rPr>
          <w:b/>
          <w:lang w:val="en-US"/>
        </w:rPr>
        <w:t>SL</w:t>
      </w:r>
      <w:r>
        <w:rPr>
          <w:b/>
        </w:rPr>
        <w:t>=</w:t>
      </w:r>
      <w:r w:rsidRPr="00DA7CDC">
        <w:rPr>
          <w:b/>
        </w:rPr>
        <w:t>1</w:t>
      </w:r>
      <w:r>
        <w:rPr>
          <w:b/>
        </w:rPr>
        <w:t>)</w:t>
      </w:r>
      <w:r w:rsidRPr="00DA7CDC">
        <w:rPr>
          <w:b/>
        </w:rPr>
        <w:t>.</w:t>
      </w:r>
    </w:p>
    <w:p w14:paraId="42CA6F88" w14:textId="77777777" w:rsidR="000C6F53" w:rsidRDefault="000C6F53" w:rsidP="000C6F53">
      <w:pPr>
        <w:ind w:firstLine="709"/>
        <w:jc w:val="both"/>
        <w:rPr>
          <w:b/>
        </w:rPr>
      </w:pPr>
      <w:r>
        <w:rPr>
          <w:b/>
        </w:rPr>
        <w:t xml:space="preserve">Биты 3 и 4 – биты идентификации. Нулевое значение четвертого бита отличает рабочий приказ от приказа инициализации </w:t>
      </w:r>
      <w:r>
        <w:rPr>
          <w:b/>
          <w:lang w:val="en-US"/>
        </w:rPr>
        <w:t>ICW</w:t>
      </w:r>
      <w:r w:rsidRPr="00DA7CDC">
        <w:rPr>
          <w:b/>
        </w:rPr>
        <w:t>1</w:t>
      </w:r>
      <w:r>
        <w:rPr>
          <w:b/>
        </w:rPr>
        <w:t xml:space="preserve">, выводимого в тот же четный порт. Нулевое значение третьего бита отличает рабочий приказ </w:t>
      </w:r>
      <w:r>
        <w:rPr>
          <w:b/>
          <w:lang w:val="en-US"/>
        </w:rPr>
        <w:t>OCW</w:t>
      </w:r>
      <w:r w:rsidRPr="00DA7CDC">
        <w:rPr>
          <w:b/>
        </w:rPr>
        <w:t xml:space="preserve">2 </w:t>
      </w:r>
      <w:r>
        <w:rPr>
          <w:b/>
        </w:rPr>
        <w:t xml:space="preserve">от </w:t>
      </w:r>
      <w:r>
        <w:rPr>
          <w:b/>
          <w:lang w:val="en-US"/>
        </w:rPr>
        <w:t>OCW</w:t>
      </w:r>
      <w:r>
        <w:rPr>
          <w:b/>
        </w:rPr>
        <w:t>3, для которого этот бит установлен.</w:t>
      </w:r>
    </w:p>
    <w:p w14:paraId="6B258434" w14:textId="77777777" w:rsidR="000C6F53" w:rsidRDefault="000C6F53" w:rsidP="000C6F53">
      <w:pPr>
        <w:ind w:firstLine="709"/>
        <w:jc w:val="both"/>
        <w:rPr>
          <w:b/>
        </w:rPr>
      </w:pPr>
      <w:r>
        <w:rPr>
          <w:b/>
        </w:rPr>
        <w:t xml:space="preserve">Бит </w:t>
      </w:r>
      <w:r>
        <w:rPr>
          <w:b/>
          <w:lang w:val="en-US"/>
        </w:rPr>
        <w:t>EOI</w:t>
      </w:r>
      <w:r w:rsidRPr="00DA7CDC">
        <w:rPr>
          <w:b/>
        </w:rPr>
        <w:t xml:space="preserve"> </w:t>
      </w:r>
      <w:r>
        <w:rPr>
          <w:b/>
        </w:rPr>
        <w:t xml:space="preserve">непосредственным образом связан с аналогичным битом </w:t>
      </w:r>
      <w:r>
        <w:rPr>
          <w:b/>
          <w:lang w:val="en-US"/>
        </w:rPr>
        <w:t>AEOI</w:t>
      </w:r>
      <w:r w:rsidRPr="001E27CC">
        <w:rPr>
          <w:b/>
        </w:rPr>
        <w:t xml:space="preserve"> (1 </w:t>
      </w:r>
      <w:r>
        <w:rPr>
          <w:b/>
        </w:rPr>
        <w:t xml:space="preserve">бит в </w:t>
      </w:r>
      <w:r>
        <w:rPr>
          <w:b/>
          <w:lang w:val="en-US"/>
        </w:rPr>
        <w:t>ICW</w:t>
      </w:r>
      <w:r w:rsidRPr="00F85D7F">
        <w:rPr>
          <w:b/>
        </w:rPr>
        <w:t>4</w:t>
      </w:r>
      <w:r w:rsidRPr="001E27CC">
        <w:rPr>
          <w:b/>
        </w:rPr>
        <w:t>).</w:t>
      </w:r>
      <w:r>
        <w:rPr>
          <w:b/>
        </w:rPr>
        <w:t xml:space="preserve">Единичное значение бита </w:t>
      </w:r>
      <w:r>
        <w:rPr>
          <w:b/>
          <w:lang w:val="en-US"/>
        </w:rPr>
        <w:t>AEOI</w:t>
      </w:r>
      <w:r>
        <w:rPr>
          <w:b/>
        </w:rPr>
        <w:t xml:space="preserve"> означает автоматический конец прерывания и приводит к тому, что установленный запросом прерывания бит в регистре </w:t>
      </w:r>
      <w:r>
        <w:rPr>
          <w:b/>
          <w:lang w:val="en-US"/>
        </w:rPr>
        <w:t>ISR</w:t>
      </w:r>
      <w:r>
        <w:rPr>
          <w:b/>
        </w:rPr>
        <w:t xml:space="preserve"> </w:t>
      </w:r>
      <w:r>
        <w:rPr>
          <w:b/>
        </w:rPr>
        <w:lastRenderedPageBreak/>
        <w:t xml:space="preserve">автоматически сбрасывается в цикле подтверждения прерывания. При нулевом значении бита </w:t>
      </w:r>
      <w:r>
        <w:rPr>
          <w:b/>
          <w:lang w:val="en-US"/>
        </w:rPr>
        <w:t>AEOI</w:t>
      </w:r>
      <w:r>
        <w:rPr>
          <w:b/>
        </w:rPr>
        <w:t xml:space="preserve"> бит в регистре </w:t>
      </w:r>
      <w:r>
        <w:rPr>
          <w:b/>
          <w:lang w:val="en-US"/>
        </w:rPr>
        <w:t>ISR</w:t>
      </w:r>
      <w:r>
        <w:rPr>
          <w:b/>
        </w:rPr>
        <w:t xml:space="preserve"> необходимо сбрасывать специальным приказом конца прерывания. Выдача этого приказа заключается в передаче </w:t>
      </w:r>
      <w:r>
        <w:rPr>
          <w:b/>
          <w:lang w:val="en-US"/>
        </w:rPr>
        <w:t>OCW</w:t>
      </w:r>
      <w:r w:rsidRPr="001E27CC">
        <w:rPr>
          <w:b/>
        </w:rPr>
        <w:t>2</w:t>
      </w:r>
      <w:r>
        <w:rPr>
          <w:b/>
        </w:rPr>
        <w:t xml:space="preserve"> с установленным битом </w:t>
      </w:r>
      <w:r>
        <w:rPr>
          <w:b/>
          <w:lang w:val="en-US"/>
        </w:rPr>
        <w:t>EOI</w:t>
      </w:r>
      <w:r>
        <w:rPr>
          <w:b/>
        </w:rPr>
        <w:t xml:space="preserve"> в порт с четным адресом (ведущего 20, ведомого А0).</w:t>
      </w:r>
    </w:p>
    <w:p w14:paraId="194DA9E4" w14:textId="77777777" w:rsidR="000C6F53" w:rsidRDefault="000C6F53" w:rsidP="000C6F53">
      <w:pPr>
        <w:ind w:firstLine="709"/>
        <w:jc w:val="both"/>
        <w:rPr>
          <w:b/>
        </w:rPr>
      </w:pPr>
      <w:r>
        <w:rPr>
          <w:b/>
        </w:rPr>
        <w:t>Выдача этого приказа возлагается на программу обработчик прерывания и команды, связанные с этой выдачей размещаются в самом конце обработчика.</w:t>
      </w:r>
    </w:p>
    <w:p w14:paraId="537B51FD" w14:textId="77777777" w:rsidR="000C6F53" w:rsidRPr="00054A53" w:rsidRDefault="000C6F53" w:rsidP="000C6F53">
      <w:pPr>
        <w:ind w:firstLine="709"/>
        <w:jc w:val="both"/>
        <w:rPr>
          <w:b/>
        </w:rPr>
      </w:pPr>
      <w:r>
        <w:rPr>
          <w:b/>
        </w:rPr>
        <w:t xml:space="preserve">При выдаче приказа </w:t>
      </w:r>
      <w:r>
        <w:rPr>
          <w:b/>
          <w:lang w:val="en-US"/>
        </w:rPr>
        <w:t>EOI</w:t>
      </w:r>
      <w:r>
        <w:rPr>
          <w:b/>
        </w:rPr>
        <w:t xml:space="preserve"> комбинация битов </w:t>
      </w:r>
      <w:r>
        <w:rPr>
          <w:b/>
          <w:lang w:val="en-US"/>
        </w:rPr>
        <w:t>R</w:t>
      </w:r>
      <w:r w:rsidRPr="001E27CC">
        <w:rPr>
          <w:b/>
        </w:rPr>
        <w:t xml:space="preserve"> </w:t>
      </w:r>
      <w:r>
        <w:rPr>
          <w:b/>
        </w:rPr>
        <w:t xml:space="preserve">и </w:t>
      </w:r>
      <w:r>
        <w:rPr>
          <w:b/>
          <w:lang w:val="en-US"/>
        </w:rPr>
        <w:t>SL</w:t>
      </w:r>
      <w:r w:rsidRPr="00054A53">
        <w:rPr>
          <w:b/>
        </w:rPr>
        <w:t xml:space="preserve"> </w:t>
      </w:r>
      <w:r>
        <w:rPr>
          <w:b/>
        </w:rPr>
        <w:t>определяют возможное изменение приоритетов запросов прерывания.</w:t>
      </w:r>
    </w:p>
    <w:tbl>
      <w:tblPr>
        <w:tblStyle w:val="a4"/>
        <w:tblW w:w="10188" w:type="dxa"/>
        <w:tblLook w:val="01E0" w:firstRow="1" w:lastRow="1" w:firstColumn="1" w:lastColumn="1" w:noHBand="0" w:noVBand="0"/>
      </w:tblPr>
      <w:tblGrid>
        <w:gridCol w:w="510"/>
        <w:gridCol w:w="630"/>
        <w:gridCol w:w="9048"/>
      </w:tblGrid>
      <w:tr w:rsidR="000C6F53" w14:paraId="53EF87B3" w14:textId="77777777" w:rsidTr="00AF6DF8">
        <w:trPr>
          <w:trHeight w:val="493"/>
        </w:trPr>
        <w:tc>
          <w:tcPr>
            <w:tcW w:w="510" w:type="dxa"/>
            <w:tcBorders>
              <w:bottom w:val="single" w:sz="4" w:space="0" w:color="auto"/>
            </w:tcBorders>
            <w:shd w:val="clear" w:color="auto" w:fill="CCFFCC"/>
            <w:vAlign w:val="center"/>
          </w:tcPr>
          <w:p w14:paraId="3D053FA9" w14:textId="77777777" w:rsidR="000C6F53" w:rsidRPr="00054A53" w:rsidRDefault="000C6F53" w:rsidP="00AF6DF8">
            <w:pPr>
              <w:jc w:val="center"/>
              <w:rPr>
                <w:b/>
                <w:lang w:val="en-US"/>
              </w:rPr>
            </w:pPr>
            <w:r>
              <w:rPr>
                <w:b/>
                <w:lang w:val="en-US"/>
              </w:rPr>
              <w:t>R</w:t>
            </w:r>
          </w:p>
        </w:tc>
        <w:tc>
          <w:tcPr>
            <w:tcW w:w="630" w:type="dxa"/>
            <w:tcBorders>
              <w:bottom w:val="single" w:sz="4" w:space="0" w:color="auto"/>
            </w:tcBorders>
            <w:shd w:val="clear" w:color="auto" w:fill="CCFFCC"/>
            <w:vAlign w:val="center"/>
          </w:tcPr>
          <w:p w14:paraId="0D680DB0" w14:textId="77777777" w:rsidR="000C6F53" w:rsidRPr="00054A53" w:rsidRDefault="000C6F53" w:rsidP="00AF6DF8">
            <w:pPr>
              <w:jc w:val="center"/>
              <w:rPr>
                <w:b/>
                <w:lang w:val="en-US"/>
              </w:rPr>
            </w:pPr>
            <w:r>
              <w:rPr>
                <w:b/>
                <w:lang w:val="en-US"/>
              </w:rPr>
              <w:t>SL</w:t>
            </w:r>
          </w:p>
        </w:tc>
        <w:tc>
          <w:tcPr>
            <w:tcW w:w="9048" w:type="dxa"/>
            <w:tcBorders>
              <w:bottom w:val="single" w:sz="4" w:space="0" w:color="auto"/>
            </w:tcBorders>
            <w:shd w:val="clear" w:color="auto" w:fill="CCFFCC"/>
            <w:vAlign w:val="center"/>
          </w:tcPr>
          <w:p w14:paraId="6BE1E3DD" w14:textId="77777777" w:rsidR="000C6F53" w:rsidRPr="00054A53" w:rsidRDefault="000C6F53" w:rsidP="00AF6DF8">
            <w:pPr>
              <w:jc w:val="center"/>
              <w:rPr>
                <w:b/>
              </w:rPr>
            </w:pPr>
            <w:r>
              <w:rPr>
                <w:b/>
              </w:rPr>
              <w:t>Описание режимов</w:t>
            </w:r>
          </w:p>
        </w:tc>
      </w:tr>
      <w:tr w:rsidR="000C6F53" w14:paraId="71E4290E" w14:textId="77777777" w:rsidTr="00AF6DF8">
        <w:trPr>
          <w:trHeight w:val="493"/>
        </w:trPr>
        <w:tc>
          <w:tcPr>
            <w:tcW w:w="510" w:type="dxa"/>
            <w:shd w:val="clear" w:color="auto" w:fill="CCFFFF"/>
            <w:vAlign w:val="center"/>
          </w:tcPr>
          <w:p w14:paraId="2735C5F4" w14:textId="77777777" w:rsidR="000C6F53" w:rsidRDefault="000C6F53" w:rsidP="00AF6DF8">
            <w:pPr>
              <w:jc w:val="center"/>
              <w:rPr>
                <w:b/>
              </w:rPr>
            </w:pPr>
            <w:r>
              <w:rPr>
                <w:b/>
              </w:rPr>
              <w:t>0</w:t>
            </w:r>
          </w:p>
        </w:tc>
        <w:tc>
          <w:tcPr>
            <w:tcW w:w="630" w:type="dxa"/>
            <w:shd w:val="clear" w:color="auto" w:fill="CCFFFF"/>
            <w:vAlign w:val="center"/>
          </w:tcPr>
          <w:p w14:paraId="54F7F902" w14:textId="77777777" w:rsidR="000C6F53" w:rsidRDefault="000C6F53" w:rsidP="00AF6DF8">
            <w:pPr>
              <w:jc w:val="center"/>
              <w:rPr>
                <w:b/>
              </w:rPr>
            </w:pPr>
            <w:r>
              <w:rPr>
                <w:b/>
              </w:rPr>
              <w:t>0</w:t>
            </w:r>
          </w:p>
        </w:tc>
        <w:tc>
          <w:tcPr>
            <w:tcW w:w="9048" w:type="dxa"/>
            <w:shd w:val="clear" w:color="auto" w:fill="FCE1FD"/>
          </w:tcPr>
          <w:p w14:paraId="4818939F" w14:textId="77777777" w:rsidR="000C6F53" w:rsidRPr="00054A53" w:rsidRDefault="000C6F53" w:rsidP="00AF6DF8">
            <w:pPr>
              <w:rPr>
                <w:b/>
              </w:rPr>
            </w:pPr>
            <w:r>
              <w:rPr>
                <w:b/>
              </w:rPr>
              <w:t xml:space="preserve">Режим обычных приоритетов. После сброса последнего установленного бита в регистре </w:t>
            </w:r>
            <w:r>
              <w:rPr>
                <w:b/>
                <w:lang w:val="en-US"/>
              </w:rPr>
              <w:t>ISR</w:t>
            </w:r>
            <w:r>
              <w:rPr>
                <w:b/>
              </w:rPr>
              <w:t xml:space="preserve">, приоритеты запросов остаются стандартными, т. е. </w:t>
            </w:r>
            <w:r>
              <w:rPr>
                <w:b/>
                <w:lang w:val="en-US"/>
              </w:rPr>
              <w:t>irq</w:t>
            </w:r>
            <w:r w:rsidRPr="00054A53">
              <w:rPr>
                <w:b/>
              </w:rPr>
              <w:t xml:space="preserve">0 </w:t>
            </w:r>
            <w:r>
              <w:rPr>
                <w:b/>
              </w:rPr>
              <w:t>имеет наивысший приоритет, а</w:t>
            </w:r>
            <w:r w:rsidRPr="00054A53">
              <w:rPr>
                <w:b/>
              </w:rPr>
              <w:t xml:space="preserve"> </w:t>
            </w:r>
            <w:r>
              <w:rPr>
                <w:b/>
                <w:lang w:val="en-US"/>
              </w:rPr>
              <w:t>irq</w:t>
            </w:r>
            <w:r w:rsidRPr="00054A53">
              <w:rPr>
                <w:b/>
              </w:rPr>
              <w:t>7</w:t>
            </w:r>
            <w:r>
              <w:rPr>
                <w:b/>
              </w:rPr>
              <w:t xml:space="preserve"> – наинизший. </w:t>
            </w:r>
          </w:p>
        </w:tc>
      </w:tr>
      <w:tr w:rsidR="000C6F53" w14:paraId="2FDF2C0D" w14:textId="77777777" w:rsidTr="00AF6DF8">
        <w:trPr>
          <w:trHeight w:val="493"/>
        </w:trPr>
        <w:tc>
          <w:tcPr>
            <w:tcW w:w="510" w:type="dxa"/>
            <w:shd w:val="clear" w:color="auto" w:fill="CCFFFF"/>
            <w:vAlign w:val="center"/>
          </w:tcPr>
          <w:p w14:paraId="5907E64F" w14:textId="77777777" w:rsidR="000C6F53" w:rsidRDefault="000C6F53" w:rsidP="00AF6DF8">
            <w:pPr>
              <w:jc w:val="center"/>
              <w:rPr>
                <w:b/>
              </w:rPr>
            </w:pPr>
            <w:r>
              <w:rPr>
                <w:b/>
              </w:rPr>
              <w:t>0</w:t>
            </w:r>
          </w:p>
        </w:tc>
        <w:tc>
          <w:tcPr>
            <w:tcW w:w="630" w:type="dxa"/>
            <w:shd w:val="clear" w:color="auto" w:fill="CCFFFF"/>
            <w:vAlign w:val="center"/>
          </w:tcPr>
          <w:p w14:paraId="1F1B5804" w14:textId="77777777" w:rsidR="000C6F53" w:rsidRDefault="000C6F53" w:rsidP="00AF6DF8">
            <w:pPr>
              <w:jc w:val="center"/>
              <w:rPr>
                <w:b/>
              </w:rPr>
            </w:pPr>
            <w:r>
              <w:rPr>
                <w:b/>
              </w:rPr>
              <w:t>1</w:t>
            </w:r>
          </w:p>
        </w:tc>
        <w:tc>
          <w:tcPr>
            <w:tcW w:w="9048" w:type="dxa"/>
            <w:shd w:val="clear" w:color="auto" w:fill="FCE1FD"/>
          </w:tcPr>
          <w:p w14:paraId="770C59D5" w14:textId="77777777" w:rsidR="000C6F53" w:rsidRPr="00054A53" w:rsidRDefault="000C6F53" w:rsidP="00AF6DF8">
            <w:pPr>
              <w:rPr>
                <w:b/>
              </w:rPr>
            </w:pPr>
            <w:r>
              <w:rPr>
                <w:b/>
              </w:rPr>
              <w:t xml:space="preserve">Специальный режим конца прерывания, в </w:t>
            </w:r>
            <w:r>
              <w:rPr>
                <w:b/>
                <w:lang w:val="en-US"/>
              </w:rPr>
              <w:t>ISR</w:t>
            </w:r>
            <w:r>
              <w:rPr>
                <w:b/>
              </w:rPr>
              <w:t xml:space="preserve"> сбрасывается бит с заданным в поле </w:t>
            </w:r>
            <w:r>
              <w:rPr>
                <w:b/>
                <w:lang w:val="en-US"/>
              </w:rPr>
              <w:t>L</w:t>
            </w:r>
            <w:r w:rsidRPr="00DA7CDC">
              <w:rPr>
                <w:b/>
                <w:vertAlign w:val="subscript"/>
              </w:rPr>
              <w:t>0</w:t>
            </w:r>
            <w:r w:rsidRPr="00DA7CDC">
              <w:rPr>
                <w:b/>
              </w:rPr>
              <w:t xml:space="preserve">, </w:t>
            </w:r>
            <w:r>
              <w:rPr>
                <w:b/>
                <w:lang w:val="en-US"/>
              </w:rPr>
              <w:t>L</w:t>
            </w:r>
            <w:r w:rsidRPr="00DA7CDC">
              <w:rPr>
                <w:b/>
                <w:vertAlign w:val="subscript"/>
              </w:rPr>
              <w:t>1</w:t>
            </w:r>
            <w:r w:rsidRPr="00DA7CDC">
              <w:rPr>
                <w:b/>
              </w:rPr>
              <w:t>,</w:t>
            </w:r>
            <w:r>
              <w:rPr>
                <w:b/>
                <w:lang w:val="en-US"/>
              </w:rPr>
              <w:t>L</w:t>
            </w:r>
            <w:r w:rsidRPr="00DA7CDC">
              <w:rPr>
                <w:b/>
                <w:vertAlign w:val="subscript"/>
              </w:rPr>
              <w:t xml:space="preserve">2 </w:t>
            </w:r>
            <w:r w:rsidRPr="00DA7CDC">
              <w:rPr>
                <w:b/>
              </w:rPr>
              <w:t xml:space="preserve"> </w:t>
            </w:r>
            <w:r>
              <w:rPr>
                <w:b/>
              </w:rPr>
              <w:t>номером или уровнем.</w:t>
            </w:r>
          </w:p>
        </w:tc>
      </w:tr>
      <w:tr w:rsidR="000C6F53" w14:paraId="48D9C871" w14:textId="77777777" w:rsidTr="00AF6DF8">
        <w:trPr>
          <w:trHeight w:val="493"/>
        </w:trPr>
        <w:tc>
          <w:tcPr>
            <w:tcW w:w="510" w:type="dxa"/>
            <w:shd w:val="clear" w:color="auto" w:fill="CCFFFF"/>
            <w:vAlign w:val="center"/>
          </w:tcPr>
          <w:p w14:paraId="1FA9C950" w14:textId="77777777" w:rsidR="000C6F53" w:rsidRDefault="000C6F53" w:rsidP="00AF6DF8">
            <w:pPr>
              <w:jc w:val="center"/>
              <w:rPr>
                <w:b/>
              </w:rPr>
            </w:pPr>
            <w:r>
              <w:rPr>
                <w:b/>
              </w:rPr>
              <w:t>1</w:t>
            </w:r>
          </w:p>
        </w:tc>
        <w:tc>
          <w:tcPr>
            <w:tcW w:w="630" w:type="dxa"/>
            <w:shd w:val="clear" w:color="auto" w:fill="CCFFFF"/>
            <w:vAlign w:val="center"/>
          </w:tcPr>
          <w:p w14:paraId="4F9CCCB1" w14:textId="77777777" w:rsidR="000C6F53" w:rsidRDefault="000C6F53" w:rsidP="00AF6DF8">
            <w:pPr>
              <w:jc w:val="center"/>
              <w:rPr>
                <w:b/>
              </w:rPr>
            </w:pPr>
            <w:r>
              <w:rPr>
                <w:b/>
              </w:rPr>
              <w:t>0</w:t>
            </w:r>
          </w:p>
        </w:tc>
        <w:tc>
          <w:tcPr>
            <w:tcW w:w="9048" w:type="dxa"/>
            <w:shd w:val="clear" w:color="auto" w:fill="FCE1FD"/>
          </w:tcPr>
          <w:p w14:paraId="4D6578D8" w14:textId="77777777" w:rsidR="000C6F53" w:rsidRDefault="000C6F53" w:rsidP="00AF6DF8">
            <w:pPr>
              <w:rPr>
                <w:b/>
              </w:rPr>
            </w:pPr>
            <w:r>
              <w:rPr>
                <w:b/>
              </w:rPr>
              <w:t>После сброса бита наивысшего уровня производится циклическое изменение приоритетов, причем обслуживаемый уровень опускается на дно приоритетного кольца.</w:t>
            </w:r>
          </w:p>
        </w:tc>
      </w:tr>
      <w:tr w:rsidR="000C6F53" w14:paraId="1E5ED274" w14:textId="77777777" w:rsidTr="00AF6DF8">
        <w:trPr>
          <w:trHeight w:val="521"/>
        </w:trPr>
        <w:tc>
          <w:tcPr>
            <w:tcW w:w="510" w:type="dxa"/>
            <w:shd w:val="clear" w:color="auto" w:fill="CCFFFF"/>
            <w:vAlign w:val="center"/>
          </w:tcPr>
          <w:p w14:paraId="65EB65F3" w14:textId="77777777" w:rsidR="000C6F53" w:rsidRDefault="000C6F53" w:rsidP="00AF6DF8">
            <w:pPr>
              <w:jc w:val="center"/>
              <w:rPr>
                <w:b/>
              </w:rPr>
            </w:pPr>
            <w:r>
              <w:rPr>
                <w:b/>
              </w:rPr>
              <w:t>1</w:t>
            </w:r>
          </w:p>
        </w:tc>
        <w:tc>
          <w:tcPr>
            <w:tcW w:w="630" w:type="dxa"/>
            <w:shd w:val="clear" w:color="auto" w:fill="CCFFFF"/>
            <w:vAlign w:val="center"/>
          </w:tcPr>
          <w:p w14:paraId="12B2FF62" w14:textId="77777777" w:rsidR="000C6F53" w:rsidRDefault="000C6F53" w:rsidP="00AF6DF8">
            <w:pPr>
              <w:jc w:val="center"/>
              <w:rPr>
                <w:b/>
              </w:rPr>
            </w:pPr>
            <w:r>
              <w:rPr>
                <w:b/>
              </w:rPr>
              <w:t>1</w:t>
            </w:r>
          </w:p>
        </w:tc>
        <w:tc>
          <w:tcPr>
            <w:tcW w:w="9048" w:type="dxa"/>
            <w:shd w:val="clear" w:color="auto" w:fill="FCE1FD"/>
          </w:tcPr>
          <w:p w14:paraId="77FC1FD9" w14:textId="77777777" w:rsidR="000C6F53" w:rsidRPr="00054A53" w:rsidRDefault="000C6F53" w:rsidP="00AF6DF8">
            <w:pPr>
              <w:rPr>
                <w:b/>
              </w:rPr>
            </w:pPr>
            <w:r>
              <w:rPr>
                <w:b/>
              </w:rPr>
              <w:t xml:space="preserve">Т.е. сброс бита в </w:t>
            </w:r>
            <w:r>
              <w:rPr>
                <w:b/>
                <w:lang w:val="en-US"/>
              </w:rPr>
              <w:t>ISR</w:t>
            </w:r>
            <w:r>
              <w:rPr>
                <w:b/>
              </w:rPr>
              <w:t xml:space="preserve"> с заданным уровнем с изменением его приоритета на низший.</w:t>
            </w:r>
          </w:p>
        </w:tc>
      </w:tr>
    </w:tbl>
    <w:p w14:paraId="36BC611E" w14:textId="77777777" w:rsidR="000C6F53" w:rsidRPr="00054A53" w:rsidRDefault="000C6F53" w:rsidP="000C6F53">
      <w:pPr>
        <w:ind w:firstLine="709"/>
        <w:jc w:val="both"/>
        <w:rPr>
          <w:b/>
        </w:rPr>
      </w:pPr>
    </w:p>
    <w:p w14:paraId="73E67F7B" w14:textId="77777777" w:rsidR="000C6F53" w:rsidRDefault="000C6F53" w:rsidP="000C6F53">
      <w:pPr>
        <w:ind w:firstLine="709"/>
        <w:jc w:val="both"/>
        <w:rPr>
          <w:b/>
        </w:rPr>
      </w:pPr>
      <w:r>
        <w:rPr>
          <w:b/>
        </w:rPr>
        <w:t xml:space="preserve">В принципе, биты </w:t>
      </w:r>
      <w:r>
        <w:rPr>
          <w:b/>
          <w:lang w:val="en-US"/>
        </w:rPr>
        <w:t>R</w:t>
      </w:r>
      <w:r w:rsidRPr="00F766AC">
        <w:rPr>
          <w:b/>
        </w:rPr>
        <w:t xml:space="preserve"> </w:t>
      </w:r>
      <w:r>
        <w:rPr>
          <w:b/>
        </w:rPr>
        <w:t xml:space="preserve">и  </w:t>
      </w:r>
      <w:r>
        <w:rPr>
          <w:b/>
          <w:lang w:val="en-US"/>
        </w:rPr>
        <w:t>SL</w:t>
      </w:r>
      <w:r w:rsidRPr="00F766AC">
        <w:rPr>
          <w:b/>
        </w:rPr>
        <w:t xml:space="preserve"> </w:t>
      </w:r>
      <w:r>
        <w:rPr>
          <w:b/>
        </w:rPr>
        <w:t xml:space="preserve">являются актуальными и при нулевом значении бита </w:t>
      </w:r>
      <w:r>
        <w:rPr>
          <w:b/>
          <w:lang w:val="en-US"/>
        </w:rPr>
        <w:t>EOI</w:t>
      </w:r>
      <w:r>
        <w:rPr>
          <w:b/>
        </w:rPr>
        <w:t xml:space="preserve">. Например, комбинация 10 предполагает разрешение вращения уровней приоритетов, причем изменение приоритетов происходит каждый раз при автоматическом сбросе бита запроса в </w:t>
      </w:r>
      <w:r>
        <w:rPr>
          <w:b/>
          <w:lang w:val="en-US"/>
        </w:rPr>
        <w:t>ISR</w:t>
      </w:r>
      <w:r>
        <w:rPr>
          <w:b/>
        </w:rPr>
        <w:t xml:space="preserve"> (</w:t>
      </w:r>
      <w:r>
        <w:rPr>
          <w:b/>
          <w:lang w:val="en-US"/>
        </w:rPr>
        <w:t>AEOI</w:t>
      </w:r>
      <w:r w:rsidRPr="00F766AC">
        <w:rPr>
          <w:b/>
        </w:rPr>
        <w:t xml:space="preserve"> = 1</w:t>
      </w:r>
      <w:r>
        <w:rPr>
          <w:b/>
        </w:rPr>
        <w:t xml:space="preserve">). Аналогично, комбинация 11 осуществляет принудительную установку дна приоритетного кольца при каждом сбросе бита в регистре </w:t>
      </w:r>
      <w:r>
        <w:rPr>
          <w:b/>
          <w:lang w:val="en-US"/>
        </w:rPr>
        <w:t>ISR</w:t>
      </w:r>
      <w:r w:rsidRPr="00F766AC">
        <w:rPr>
          <w:b/>
        </w:rPr>
        <w:t>.</w:t>
      </w:r>
      <w:r>
        <w:rPr>
          <w:b/>
        </w:rPr>
        <w:t xml:space="preserve"> Возврат к обычному режиму приоритетов осуществляется посылкой нулевого байта в порт с адресом 20. </w:t>
      </w:r>
    </w:p>
    <w:p w14:paraId="6CB58BBD" w14:textId="77777777" w:rsidR="000C6F53" w:rsidRDefault="000C6F53" w:rsidP="000C6F53">
      <w:pPr>
        <w:ind w:firstLine="709"/>
        <w:jc w:val="both"/>
        <w:rPr>
          <w:b/>
        </w:rPr>
      </w:pPr>
    </w:p>
    <w:p w14:paraId="0BBECDD2" w14:textId="77777777" w:rsidR="000C6F53" w:rsidRDefault="000C6F53" w:rsidP="000C6F53">
      <w:pPr>
        <w:jc w:val="both"/>
        <w:rPr>
          <w:b/>
        </w:rPr>
      </w:pPr>
      <w:r>
        <w:rPr>
          <w:b/>
          <w:bdr w:val="single" w:sz="4" w:space="0" w:color="auto"/>
          <w:shd w:val="clear" w:color="auto" w:fill="CCFFFF"/>
          <w:lang w:val="en-US"/>
        </w:rPr>
        <w:t>O</w:t>
      </w:r>
      <w:r w:rsidRPr="00FF41D0">
        <w:rPr>
          <w:b/>
          <w:bdr w:val="single" w:sz="4" w:space="0" w:color="auto"/>
          <w:shd w:val="clear" w:color="auto" w:fill="CCFFFF"/>
          <w:lang w:val="en-US"/>
        </w:rPr>
        <w:t>CW</w:t>
      </w:r>
      <w:r>
        <w:rPr>
          <w:b/>
          <w:bdr w:val="single" w:sz="4" w:space="0" w:color="auto"/>
          <w:shd w:val="clear" w:color="auto" w:fill="CCFFFF"/>
        </w:rPr>
        <w:t>3</w:t>
      </w:r>
      <w:r>
        <w:rPr>
          <w:b/>
        </w:rPr>
        <w:t xml:space="preserve"> позволяет выполнить следующие действия</w:t>
      </w:r>
      <w:r w:rsidRPr="009B3F75">
        <w:rPr>
          <w:b/>
        </w:rPr>
        <w:t>:</w:t>
      </w:r>
    </w:p>
    <w:p w14:paraId="31EAA404" w14:textId="77777777" w:rsidR="000C6F53" w:rsidRPr="009B3F75" w:rsidRDefault="000C6F53" w:rsidP="000C6F53">
      <w:pPr>
        <w:numPr>
          <w:ilvl w:val="0"/>
          <w:numId w:val="35"/>
        </w:numPr>
        <w:jc w:val="both"/>
        <w:rPr>
          <w:b/>
        </w:rPr>
      </w:pPr>
      <w:r>
        <w:rPr>
          <w:b/>
        </w:rPr>
        <w:t>установка и отмена так называемого режима специального маскирования</w:t>
      </w:r>
      <w:r w:rsidRPr="009B3F75">
        <w:rPr>
          <w:b/>
        </w:rPr>
        <w:t>;</w:t>
      </w:r>
    </w:p>
    <w:p w14:paraId="11A3062C" w14:textId="77777777" w:rsidR="000C6F53" w:rsidRPr="00FB0EEF" w:rsidRDefault="000C6F53" w:rsidP="000C6F53">
      <w:pPr>
        <w:numPr>
          <w:ilvl w:val="0"/>
          <w:numId w:val="35"/>
        </w:numPr>
        <w:jc w:val="both"/>
        <w:rPr>
          <w:b/>
        </w:rPr>
      </w:pPr>
      <w:r>
        <w:rPr>
          <w:b/>
        </w:rPr>
        <w:t>установка и сброс режима опроса (полинга)</w:t>
      </w:r>
      <w:r w:rsidRPr="00FB0EEF">
        <w:rPr>
          <w:b/>
        </w:rPr>
        <w:t>;</w:t>
      </w:r>
    </w:p>
    <w:p w14:paraId="36307BDC" w14:textId="77777777" w:rsidR="000C6F53" w:rsidRDefault="000C6F53" w:rsidP="000C6F53">
      <w:pPr>
        <w:numPr>
          <w:ilvl w:val="0"/>
          <w:numId w:val="35"/>
        </w:numPr>
        <w:jc w:val="both"/>
        <w:rPr>
          <w:b/>
        </w:rPr>
      </w:pPr>
      <w:r>
        <w:rPr>
          <w:b/>
        </w:rPr>
        <w:t xml:space="preserve">разрешение чтения регистров </w:t>
      </w:r>
      <w:r>
        <w:rPr>
          <w:b/>
          <w:lang w:val="en-US"/>
        </w:rPr>
        <w:t>IRR</w:t>
      </w:r>
      <w:r w:rsidRPr="00FB0EEF">
        <w:rPr>
          <w:b/>
        </w:rPr>
        <w:t xml:space="preserve"> </w:t>
      </w:r>
      <w:r>
        <w:rPr>
          <w:b/>
        </w:rPr>
        <w:t xml:space="preserve">и </w:t>
      </w:r>
      <w:r>
        <w:rPr>
          <w:b/>
          <w:lang w:val="en-US"/>
        </w:rPr>
        <w:t>ISR</w:t>
      </w:r>
      <w:r>
        <w:rPr>
          <w:b/>
        </w:rPr>
        <w:t xml:space="preserve"> контроллера.</w:t>
      </w:r>
    </w:p>
    <w:p w14:paraId="7D0C7166" w14:textId="77777777" w:rsidR="000C6F53" w:rsidRDefault="000C6F53" w:rsidP="000C6F53">
      <w:pPr>
        <w:ind w:left="709"/>
        <w:jc w:val="both"/>
        <w:rPr>
          <w:b/>
          <w:lang w:val="en-US"/>
        </w:rPr>
      </w:pPr>
      <w:r>
        <w:rPr>
          <w:b/>
        </w:rPr>
        <w:t>Структура</w:t>
      </w:r>
      <w:r>
        <w:rPr>
          <w:b/>
          <w:lang w:val="en-US"/>
        </w:rPr>
        <w:t>:</w:t>
      </w:r>
    </w:p>
    <w:tbl>
      <w:tblPr>
        <w:tblStyle w:val="a4"/>
        <w:tblW w:w="0" w:type="auto"/>
        <w:jc w:val="center"/>
        <w:tblLook w:val="01E0" w:firstRow="1" w:lastRow="1" w:firstColumn="1" w:lastColumn="1" w:noHBand="0" w:noVBand="0"/>
      </w:tblPr>
      <w:tblGrid>
        <w:gridCol w:w="933"/>
        <w:gridCol w:w="933"/>
        <w:gridCol w:w="963"/>
        <w:gridCol w:w="933"/>
        <w:gridCol w:w="933"/>
        <w:gridCol w:w="933"/>
        <w:gridCol w:w="933"/>
        <w:gridCol w:w="933"/>
        <w:gridCol w:w="933"/>
      </w:tblGrid>
      <w:tr w:rsidR="000C6F53" w14:paraId="1203D382" w14:textId="77777777" w:rsidTr="00AF6DF8">
        <w:trPr>
          <w:trHeight w:val="300"/>
          <w:jc w:val="center"/>
        </w:trPr>
        <w:tc>
          <w:tcPr>
            <w:tcW w:w="933" w:type="dxa"/>
            <w:tcBorders>
              <w:top w:val="nil"/>
              <w:left w:val="nil"/>
              <w:bottom w:val="single" w:sz="4" w:space="0" w:color="auto"/>
              <w:right w:val="nil"/>
            </w:tcBorders>
            <w:vAlign w:val="center"/>
          </w:tcPr>
          <w:p w14:paraId="61674506" w14:textId="77777777" w:rsidR="000C6F53" w:rsidRPr="00B12F27" w:rsidRDefault="000C6F53" w:rsidP="00AF6DF8">
            <w:pPr>
              <w:tabs>
                <w:tab w:val="left" w:pos="720"/>
              </w:tabs>
              <w:jc w:val="center"/>
              <w:rPr>
                <w:b/>
                <w:lang w:val="en-US"/>
              </w:rPr>
            </w:pPr>
            <w:r>
              <w:rPr>
                <w:b/>
                <w:lang w:val="en-US"/>
              </w:rPr>
              <w:t>A0</w:t>
            </w:r>
          </w:p>
        </w:tc>
        <w:tc>
          <w:tcPr>
            <w:tcW w:w="933" w:type="dxa"/>
            <w:tcBorders>
              <w:top w:val="nil"/>
              <w:left w:val="nil"/>
              <w:bottom w:val="single" w:sz="4" w:space="0" w:color="auto"/>
              <w:right w:val="nil"/>
            </w:tcBorders>
            <w:vAlign w:val="center"/>
          </w:tcPr>
          <w:p w14:paraId="51CFD178" w14:textId="77777777" w:rsidR="000C6F53" w:rsidRDefault="000C6F53" w:rsidP="00AF6DF8">
            <w:pPr>
              <w:tabs>
                <w:tab w:val="left" w:pos="720"/>
              </w:tabs>
              <w:jc w:val="center"/>
              <w:rPr>
                <w:b/>
              </w:rPr>
            </w:pPr>
            <w:r>
              <w:rPr>
                <w:b/>
              </w:rPr>
              <w:t>7</w:t>
            </w:r>
          </w:p>
        </w:tc>
        <w:tc>
          <w:tcPr>
            <w:tcW w:w="933" w:type="dxa"/>
            <w:tcBorders>
              <w:top w:val="nil"/>
              <w:left w:val="nil"/>
              <w:bottom w:val="single" w:sz="4" w:space="0" w:color="auto"/>
              <w:right w:val="nil"/>
            </w:tcBorders>
            <w:vAlign w:val="center"/>
          </w:tcPr>
          <w:p w14:paraId="2CA3BDB7" w14:textId="77777777" w:rsidR="000C6F53" w:rsidRDefault="000C6F53" w:rsidP="00AF6DF8">
            <w:pPr>
              <w:tabs>
                <w:tab w:val="left" w:pos="720"/>
              </w:tabs>
              <w:jc w:val="center"/>
              <w:rPr>
                <w:b/>
              </w:rPr>
            </w:pPr>
            <w:r>
              <w:rPr>
                <w:b/>
              </w:rPr>
              <w:t>6</w:t>
            </w:r>
          </w:p>
        </w:tc>
        <w:tc>
          <w:tcPr>
            <w:tcW w:w="933" w:type="dxa"/>
            <w:tcBorders>
              <w:top w:val="nil"/>
              <w:left w:val="nil"/>
              <w:bottom w:val="single" w:sz="4" w:space="0" w:color="auto"/>
              <w:right w:val="nil"/>
            </w:tcBorders>
            <w:vAlign w:val="center"/>
          </w:tcPr>
          <w:p w14:paraId="20B1D625" w14:textId="77777777" w:rsidR="000C6F53" w:rsidRDefault="000C6F53" w:rsidP="00AF6DF8">
            <w:pPr>
              <w:tabs>
                <w:tab w:val="left" w:pos="720"/>
              </w:tabs>
              <w:jc w:val="center"/>
              <w:rPr>
                <w:b/>
              </w:rPr>
            </w:pPr>
            <w:r>
              <w:rPr>
                <w:b/>
              </w:rPr>
              <w:t>5</w:t>
            </w:r>
          </w:p>
        </w:tc>
        <w:tc>
          <w:tcPr>
            <w:tcW w:w="933" w:type="dxa"/>
            <w:tcBorders>
              <w:top w:val="nil"/>
              <w:left w:val="nil"/>
              <w:bottom w:val="single" w:sz="4" w:space="0" w:color="auto"/>
              <w:right w:val="nil"/>
            </w:tcBorders>
            <w:vAlign w:val="center"/>
          </w:tcPr>
          <w:p w14:paraId="617119EA" w14:textId="77777777" w:rsidR="000C6F53" w:rsidRDefault="000C6F53" w:rsidP="00AF6DF8">
            <w:pPr>
              <w:tabs>
                <w:tab w:val="left" w:pos="720"/>
              </w:tabs>
              <w:jc w:val="center"/>
              <w:rPr>
                <w:b/>
              </w:rPr>
            </w:pPr>
            <w:r>
              <w:rPr>
                <w:b/>
              </w:rPr>
              <w:t>4</w:t>
            </w:r>
          </w:p>
        </w:tc>
        <w:tc>
          <w:tcPr>
            <w:tcW w:w="933" w:type="dxa"/>
            <w:tcBorders>
              <w:top w:val="nil"/>
              <w:left w:val="nil"/>
              <w:bottom w:val="single" w:sz="4" w:space="0" w:color="auto"/>
              <w:right w:val="nil"/>
            </w:tcBorders>
            <w:vAlign w:val="center"/>
          </w:tcPr>
          <w:p w14:paraId="4AFC02FE" w14:textId="77777777" w:rsidR="000C6F53" w:rsidRDefault="000C6F53" w:rsidP="00AF6DF8">
            <w:pPr>
              <w:tabs>
                <w:tab w:val="left" w:pos="720"/>
              </w:tabs>
              <w:jc w:val="center"/>
              <w:rPr>
                <w:b/>
              </w:rPr>
            </w:pPr>
            <w:r>
              <w:rPr>
                <w:b/>
              </w:rPr>
              <w:t>3</w:t>
            </w:r>
          </w:p>
        </w:tc>
        <w:tc>
          <w:tcPr>
            <w:tcW w:w="933" w:type="dxa"/>
            <w:tcBorders>
              <w:top w:val="nil"/>
              <w:left w:val="nil"/>
              <w:bottom w:val="single" w:sz="4" w:space="0" w:color="auto"/>
              <w:right w:val="nil"/>
            </w:tcBorders>
            <w:vAlign w:val="center"/>
          </w:tcPr>
          <w:p w14:paraId="410BB413" w14:textId="77777777" w:rsidR="000C6F53" w:rsidRDefault="000C6F53" w:rsidP="00AF6DF8">
            <w:pPr>
              <w:tabs>
                <w:tab w:val="left" w:pos="720"/>
              </w:tabs>
              <w:jc w:val="center"/>
              <w:rPr>
                <w:b/>
              </w:rPr>
            </w:pPr>
            <w:r>
              <w:rPr>
                <w:b/>
              </w:rPr>
              <w:t>2</w:t>
            </w:r>
          </w:p>
        </w:tc>
        <w:tc>
          <w:tcPr>
            <w:tcW w:w="933" w:type="dxa"/>
            <w:tcBorders>
              <w:top w:val="nil"/>
              <w:left w:val="nil"/>
              <w:bottom w:val="single" w:sz="4" w:space="0" w:color="auto"/>
              <w:right w:val="nil"/>
            </w:tcBorders>
            <w:vAlign w:val="center"/>
          </w:tcPr>
          <w:p w14:paraId="790802A8" w14:textId="77777777" w:rsidR="000C6F53" w:rsidRDefault="000C6F53" w:rsidP="00AF6DF8">
            <w:pPr>
              <w:tabs>
                <w:tab w:val="left" w:pos="720"/>
              </w:tabs>
              <w:jc w:val="center"/>
              <w:rPr>
                <w:b/>
              </w:rPr>
            </w:pPr>
            <w:r>
              <w:rPr>
                <w:b/>
              </w:rPr>
              <w:t>1</w:t>
            </w:r>
          </w:p>
        </w:tc>
        <w:tc>
          <w:tcPr>
            <w:tcW w:w="933" w:type="dxa"/>
            <w:tcBorders>
              <w:top w:val="nil"/>
              <w:left w:val="nil"/>
              <w:bottom w:val="single" w:sz="4" w:space="0" w:color="auto"/>
              <w:right w:val="nil"/>
            </w:tcBorders>
            <w:vAlign w:val="center"/>
          </w:tcPr>
          <w:p w14:paraId="435AEB5B" w14:textId="77777777" w:rsidR="000C6F53" w:rsidRDefault="000C6F53" w:rsidP="00AF6DF8">
            <w:pPr>
              <w:tabs>
                <w:tab w:val="left" w:pos="720"/>
              </w:tabs>
              <w:jc w:val="center"/>
              <w:rPr>
                <w:b/>
              </w:rPr>
            </w:pPr>
            <w:r>
              <w:rPr>
                <w:b/>
              </w:rPr>
              <w:t>0</w:t>
            </w:r>
          </w:p>
        </w:tc>
      </w:tr>
      <w:tr w:rsidR="000C6F53" w14:paraId="4B516C18" w14:textId="77777777" w:rsidTr="00AF6DF8">
        <w:trPr>
          <w:trHeight w:val="300"/>
          <w:jc w:val="center"/>
        </w:trPr>
        <w:tc>
          <w:tcPr>
            <w:tcW w:w="933" w:type="dxa"/>
            <w:shd w:val="clear" w:color="auto" w:fill="FFCC99"/>
          </w:tcPr>
          <w:p w14:paraId="37D5E6B6" w14:textId="77777777" w:rsidR="000C6F53" w:rsidRPr="00B12F27" w:rsidRDefault="000C6F53" w:rsidP="00AF6DF8">
            <w:pPr>
              <w:tabs>
                <w:tab w:val="left" w:pos="720"/>
              </w:tabs>
              <w:jc w:val="center"/>
              <w:rPr>
                <w:b/>
                <w:lang w:val="en-US"/>
              </w:rPr>
            </w:pPr>
            <w:r>
              <w:rPr>
                <w:b/>
                <w:lang w:val="en-US"/>
              </w:rPr>
              <w:t>0</w:t>
            </w:r>
          </w:p>
        </w:tc>
        <w:tc>
          <w:tcPr>
            <w:tcW w:w="933" w:type="dxa"/>
            <w:shd w:val="clear" w:color="auto" w:fill="FFCC99"/>
          </w:tcPr>
          <w:p w14:paraId="2400AEB5" w14:textId="77777777" w:rsidR="000C6F53" w:rsidRPr="00DF6D4F" w:rsidRDefault="000C6F53" w:rsidP="00AF6DF8">
            <w:pPr>
              <w:tabs>
                <w:tab w:val="left" w:pos="720"/>
              </w:tabs>
              <w:jc w:val="center"/>
              <w:rPr>
                <w:b/>
                <w:lang w:val="en-US"/>
              </w:rPr>
            </w:pPr>
            <w:r>
              <w:rPr>
                <w:b/>
                <w:lang w:val="en-US"/>
              </w:rPr>
              <w:t>0</w:t>
            </w:r>
          </w:p>
        </w:tc>
        <w:tc>
          <w:tcPr>
            <w:tcW w:w="933" w:type="dxa"/>
            <w:shd w:val="clear" w:color="auto" w:fill="FFCC99"/>
          </w:tcPr>
          <w:p w14:paraId="493B2062" w14:textId="77777777" w:rsidR="000C6F53" w:rsidRPr="00B12F27" w:rsidRDefault="000C6F53" w:rsidP="00AF6DF8">
            <w:pPr>
              <w:tabs>
                <w:tab w:val="left" w:pos="720"/>
              </w:tabs>
              <w:jc w:val="center"/>
              <w:rPr>
                <w:b/>
                <w:lang w:val="en-US"/>
              </w:rPr>
            </w:pPr>
            <w:r>
              <w:rPr>
                <w:b/>
                <w:lang w:val="en-US"/>
              </w:rPr>
              <w:t>ESMM</w:t>
            </w:r>
          </w:p>
        </w:tc>
        <w:tc>
          <w:tcPr>
            <w:tcW w:w="933" w:type="dxa"/>
            <w:shd w:val="clear" w:color="auto" w:fill="FFCC99"/>
          </w:tcPr>
          <w:p w14:paraId="7C562624" w14:textId="77777777" w:rsidR="000C6F53" w:rsidRPr="00B12F27" w:rsidRDefault="000C6F53" w:rsidP="00AF6DF8">
            <w:pPr>
              <w:tabs>
                <w:tab w:val="left" w:pos="720"/>
              </w:tabs>
              <w:jc w:val="center"/>
              <w:rPr>
                <w:b/>
                <w:lang w:val="en-US"/>
              </w:rPr>
            </w:pPr>
            <w:r>
              <w:rPr>
                <w:b/>
                <w:lang w:val="en-US"/>
              </w:rPr>
              <w:t>SMM</w:t>
            </w:r>
          </w:p>
        </w:tc>
        <w:tc>
          <w:tcPr>
            <w:tcW w:w="933" w:type="dxa"/>
            <w:shd w:val="clear" w:color="auto" w:fill="FFCC99"/>
          </w:tcPr>
          <w:p w14:paraId="10022B6B" w14:textId="77777777" w:rsidR="000C6F53" w:rsidRPr="00B12F27" w:rsidRDefault="000C6F53" w:rsidP="00AF6DF8">
            <w:pPr>
              <w:tabs>
                <w:tab w:val="left" w:pos="720"/>
              </w:tabs>
              <w:jc w:val="center"/>
              <w:rPr>
                <w:b/>
                <w:lang w:val="en-US"/>
              </w:rPr>
            </w:pPr>
            <w:r>
              <w:rPr>
                <w:b/>
                <w:lang w:val="en-US"/>
              </w:rPr>
              <w:t>0</w:t>
            </w:r>
          </w:p>
        </w:tc>
        <w:tc>
          <w:tcPr>
            <w:tcW w:w="933" w:type="dxa"/>
            <w:shd w:val="clear" w:color="auto" w:fill="FFCC99"/>
          </w:tcPr>
          <w:p w14:paraId="3E48508F" w14:textId="77777777" w:rsidR="000C6F53" w:rsidRPr="00B12F27" w:rsidRDefault="000C6F53" w:rsidP="00AF6DF8">
            <w:pPr>
              <w:tabs>
                <w:tab w:val="left" w:pos="720"/>
              </w:tabs>
              <w:jc w:val="center"/>
              <w:rPr>
                <w:b/>
                <w:lang w:val="en-US"/>
              </w:rPr>
            </w:pPr>
            <w:r>
              <w:rPr>
                <w:b/>
                <w:lang w:val="en-US"/>
              </w:rPr>
              <w:t>1</w:t>
            </w:r>
          </w:p>
        </w:tc>
        <w:tc>
          <w:tcPr>
            <w:tcW w:w="933" w:type="dxa"/>
            <w:shd w:val="clear" w:color="auto" w:fill="FFCC99"/>
          </w:tcPr>
          <w:p w14:paraId="774749A0" w14:textId="77777777" w:rsidR="000C6F53" w:rsidRPr="00B12F27" w:rsidRDefault="000C6F53" w:rsidP="00AF6DF8">
            <w:pPr>
              <w:tabs>
                <w:tab w:val="left" w:pos="720"/>
              </w:tabs>
              <w:jc w:val="center"/>
              <w:rPr>
                <w:b/>
                <w:lang w:val="en-US"/>
              </w:rPr>
            </w:pPr>
            <w:r>
              <w:rPr>
                <w:b/>
                <w:lang w:val="en-US"/>
              </w:rPr>
              <w:t>P</w:t>
            </w:r>
          </w:p>
        </w:tc>
        <w:tc>
          <w:tcPr>
            <w:tcW w:w="933" w:type="dxa"/>
            <w:shd w:val="clear" w:color="auto" w:fill="FFCC99"/>
          </w:tcPr>
          <w:p w14:paraId="04E06A80" w14:textId="77777777" w:rsidR="000C6F53" w:rsidRPr="00B12F27" w:rsidRDefault="000C6F53" w:rsidP="00AF6DF8">
            <w:pPr>
              <w:tabs>
                <w:tab w:val="left" w:pos="720"/>
              </w:tabs>
              <w:jc w:val="center"/>
              <w:rPr>
                <w:b/>
                <w:lang w:val="en-US"/>
              </w:rPr>
            </w:pPr>
            <w:r>
              <w:rPr>
                <w:b/>
                <w:lang w:val="en-US"/>
              </w:rPr>
              <w:t>RR</w:t>
            </w:r>
          </w:p>
        </w:tc>
        <w:tc>
          <w:tcPr>
            <w:tcW w:w="933" w:type="dxa"/>
            <w:shd w:val="clear" w:color="auto" w:fill="FFCC99"/>
          </w:tcPr>
          <w:p w14:paraId="30626F37" w14:textId="77777777" w:rsidR="000C6F53" w:rsidRPr="00B12F27" w:rsidRDefault="000C6F53" w:rsidP="00AF6DF8">
            <w:pPr>
              <w:tabs>
                <w:tab w:val="left" w:pos="720"/>
              </w:tabs>
              <w:jc w:val="center"/>
              <w:rPr>
                <w:b/>
                <w:lang w:val="en-US"/>
              </w:rPr>
            </w:pPr>
            <w:r>
              <w:rPr>
                <w:b/>
                <w:lang w:val="en-US"/>
              </w:rPr>
              <w:t>RIS</w:t>
            </w:r>
          </w:p>
        </w:tc>
      </w:tr>
    </w:tbl>
    <w:p w14:paraId="0DACA9C4" w14:textId="77777777" w:rsidR="000C6F53" w:rsidRPr="000C6F53" w:rsidRDefault="000C6F53" w:rsidP="000C6F53">
      <w:pPr>
        <w:ind w:firstLine="709"/>
        <w:rPr>
          <w:b/>
        </w:rPr>
      </w:pPr>
      <w:r>
        <w:rPr>
          <w:b/>
          <w:lang w:val="en-US"/>
        </w:rPr>
        <w:t>RIS</w:t>
      </w:r>
      <w:r w:rsidRPr="009678C7">
        <w:rPr>
          <w:b/>
        </w:rPr>
        <w:t xml:space="preserve"> – </w:t>
      </w:r>
      <w:r>
        <w:rPr>
          <w:b/>
        </w:rPr>
        <w:t xml:space="preserve">бит управления чтением регистров. 0–читается регистр </w:t>
      </w:r>
      <w:r>
        <w:rPr>
          <w:b/>
          <w:lang w:val="en-US"/>
        </w:rPr>
        <w:t>IRR</w:t>
      </w:r>
      <w:r>
        <w:rPr>
          <w:b/>
        </w:rPr>
        <w:t>,</w:t>
      </w:r>
      <w:r w:rsidRPr="009678C7">
        <w:rPr>
          <w:b/>
        </w:rPr>
        <w:t xml:space="preserve"> 1 –</w:t>
      </w:r>
      <w:r>
        <w:rPr>
          <w:b/>
        </w:rPr>
        <w:t xml:space="preserve"> </w:t>
      </w:r>
      <w:r>
        <w:rPr>
          <w:b/>
          <w:lang w:val="en-US"/>
        </w:rPr>
        <w:t>ISR</w:t>
      </w:r>
      <w:r>
        <w:rPr>
          <w:b/>
        </w:rPr>
        <w:t xml:space="preserve">,   </w:t>
      </w:r>
    </w:p>
    <w:p w14:paraId="33F97DE6" w14:textId="77777777" w:rsidR="000C6F53" w:rsidRDefault="000C6F53" w:rsidP="000C6F53">
      <w:pPr>
        <w:ind w:firstLine="709"/>
        <w:rPr>
          <w:b/>
        </w:rPr>
      </w:pPr>
      <w:r>
        <w:rPr>
          <w:b/>
          <w:lang w:val="en-US"/>
        </w:rPr>
        <w:t>P</w:t>
      </w:r>
      <w:r w:rsidRPr="00833250">
        <w:rPr>
          <w:b/>
        </w:rPr>
        <w:t xml:space="preserve"> – </w:t>
      </w:r>
      <w:r>
        <w:rPr>
          <w:b/>
        </w:rPr>
        <w:t xml:space="preserve">бит поллинга, разрешающего опрос,                                 </w:t>
      </w:r>
    </w:p>
    <w:p w14:paraId="055FB527" w14:textId="77777777" w:rsidR="000C6F53" w:rsidRDefault="000C6F53" w:rsidP="000C6F53">
      <w:pPr>
        <w:ind w:firstLine="709"/>
        <w:jc w:val="both"/>
        <w:rPr>
          <w:b/>
        </w:rPr>
      </w:pPr>
      <w:r>
        <w:rPr>
          <w:b/>
          <w:lang w:val="en-US"/>
        </w:rPr>
        <w:t>RR</w:t>
      </w:r>
      <w:r w:rsidRPr="009678C7">
        <w:rPr>
          <w:b/>
        </w:rPr>
        <w:t xml:space="preserve"> – </w:t>
      </w:r>
      <w:r>
        <w:rPr>
          <w:b/>
        </w:rPr>
        <w:t>бит разрешения чтения регистров,</w:t>
      </w:r>
    </w:p>
    <w:p w14:paraId="43B54F6B" w14:textId="77777777" w:rsidR="000C6F53" w:rsidRDefault="000C6F53" w:rsidP="000C6F53">
      <w:pPr>
        <w:ind w:firstLine="709"/>
        <w:jc w:val="both"/>
        <w:rPr>
          <w:b/>
        </w:rPr>
      </w:pPr>
      <w:r>
        <w:rPr>
          <w:b/>
          <w:lang w:val="en-US"/>
        </w:rPr>
        <w:t>SMM</w:t>
      </w:r>
      <w:r>
        <w:rPr>
          <w:b/>
        </w:rPr>
        <w:t xml:space="preserve"> – </w:t>
      </w:r>
      <w:r>
        <w:rPr>
          <w:b/>
          <w:lang w:val="en-US"/>
        </w:rPr>
        <w:t>Special</w:t>
      </w:r>
      <w:r w:rsidRPr="009678C7">
        <w:rPr>
          <w:b/>
        </w:rPr>
        <w:t xml:space="preserve"> </w:t>
      </w:r>
      <w:r>
        <w:rPr>
          <w:b/>
          <w:lang w:val="en-US"/>
        </w:rPr>
        <w:t>Mask</w:t>
      </w:r>
      <w:r w:rsidRPr="009678C7">
        <w:rPr>
          <w:b/>
        </w:rPr>
        <w:t xml:space="preserve"> </w:t>
      </w:r>
      <w:r>
        <w:rPr>
          <w:b/>
          <w:lang w:val="en-US"/>
        </w:rPr>
        <w:t>Mode</w:t>
      </w:r>
      <w:r w:rsidRPr="009678C7">
        <w:rPr>
          <w:b/>
        </w:rPr>
        <w:t xml:space="preserve"> - </w:t>
      </w:r>
      <w:r>
        <w:rPr>
          <w:b/>
        </w:rPr>
        <w:t>режим специального маскирования,</w:t>
      </w:r>
    </w:p>
    <w:p w14:paraId="1DB482D5" w14:textId="77777777" w:rsidR="000C6F53" w:rsidRDefault="000C6F53" w:rsidP="000C6F53">
      <w:pPr>
        <w:ind w:left="709"/>
        <w:rPr>
          <w:b/>
        </w:rPr>
      </w:pPr>
      <w:r>
        <w:rPr>
          <w:b/>
          <w:lang w:val="en-US"/>
        </w:rPr>
        <w:t>ESMM</w:t>
      </w:r>
      <w:r w:rsidRPr="00833250">
        <w:rPr>
          <w:b/>
        </w:rPr>
        <w:t xml:space="preserve"> – </w:t>
      </w:r>
      <w:r>
        <w:rPr>
          <w:b/>
          <w:lang w:val="en-US"/>
        </w:rPr>
        <w:t>Enable</w:t>
      </w:r>
      <w:r w:rsidRPr="00D7438A">
        <w:rPr>
          <w:b/>
        </w:rPr>
        <w:t xml:space="preserve"> </w:t>
      </w:r>
      <w:r>
        <w:rPr>
          <w:b/>
          <w:lang w:val="en-US"/>
        </w:rPr>
        <w:t>Special</w:t>
      </w:r>
      <w:r w:rsidRPr="00833250">
        <w:rPr>
          <w:b/>
        </w:rPr>
        <w:t xml:space="preserve"> </w:t>
      </w:r>
      <w:r>
        <w:rPr>
          <w:b/>
          <w:lang w:val="en-US"/>
        </w:rPr>
        <w:t>Mask</w:t>
      </w:r>
      <w:r w:rsidRPr="00833250">
        <w:rPr>
          <w:b/>
        </w:rPr>
        <w:t xml:space="preserve"> </w:t>
      </w:r>
      <w:r>
        <w:rPr>
          <w:b/>
          <w:lang w:val="en-US"/>
        </w:rPr>
        <w:t>Mode</w:t>
      </w:r>
      <w:r w:rsidRPr="00833250">
        <w:rPr>
          <w:b/>
        </w:rPr>
        <w:t xml:space="preserve"> – </w:t>
      </w:r>
      <w:r>
        <w:rPr>
          <w:b/>
        </w:rPr>
        <w:t>режим разрешения специального маскирования.</w:t>
      </w:r>
    </w:p>
    <w:p w14:paraId="310BD961" w14:textId="77777777" w:rsidR="000C6F53" w:rsidRPr="000C6F53" w:rsidRDefault="000C6F53" w:rsidP="000C6F53">
      <w:pPr>
        <w:ind w:firstLine="709"/>
        <w:jc w:val="both"/>
        <w:rPr>
          <w:b/>
        </w:rPr>
      </w:pPr>
      <w:r>
        <w:rPr>
          <w:b/>
        </w:rPr>
        <w:t xml:space="preserve">Установка битов </w:t>
      </w:r>
      <w:r>
        <w:rPr>
          <w:b/>
          <w:lang w:val="en-US"/>
        </w:rPr>
        <w:t>RR</w:t>
      </w:r>
      <w:r w:rsidRPr="00833250">
        <w:rPr>
          <w:b/>
        </w:rPr>
        <w:t xml:space="preserve">, </w:t>
      </w:r>
      <w:r>
        <w:rPr>
          <w:b/>
          <w:lang w:val="en-US"/>
        </w:rPr>
        <w:t>P</w:t>
      </w:r>
      <w:r w:rsidRPr="00833250">
        <w:rPr>
          <w:b/>
        </w:rPr>
        <w:t xml:space="preserve">, </w:t>
      </w:r>
      <w:r>
        <w:rPr>
          <w:b/>
          <w:lang w:val="en-US"/>
        </w:rPr>
        <w:t>ESMM</w:t>
      </w:r>
      <w:r w:rsidRPr="00833250">
        <w:rPr>
          <w:b/>
        </w:rPr>
        <w:t xml:space="preserve"> </w:t>
      </w:r>
      <w:r>
        <w:rPr>
          <w:b/>
        </w:rPr>
        <w:t>является взаимоисключающей.</w:t>
      </w:r>
    </w:p>
    <w:p w14:paraId="2E9F3A54" w14:textId="77777777" w:rsidR="000C6F53" w:rsidRPr="000C6F53" w:rsidRDefault="000C6F53" w:rsidP="000C6F53">
      <w:pPr>
        <w:ind w:firstLine="709"/>
        <w:jc w:val="both"/>
        <w:rPr>
          <w:b/>
        </w:rPr>
      </w:pPr>
    </w:p>
    <w:p w14:paraId="2D8D650F" w14:textId="77777777" w:rsidR="000C6F53" w:rsidRPr="000C6F53" w:rsidRDefault="000C6F53" w:rsidP="000C6F53">
      <w:pPr>
        <w:ind w:firstLine="709"/>
        <w:jc w:val="both"/>
        <w:rPr>
          <w:b/>
        </w:rPr>
      </w:pPr>
    </w:p>
    <w:p w14:paraId="246AC14D" w14:textId="77777777" w:rsidR="000C6F53" w:rsidRPr="000C6F53" w:rsidRDefault="000C6F53" w:rsidP="000C6F53">
      <w:pPr>
        <w:ind w:firstLine="709"/>
        <w:jc w:val="both"/>
        <w:rPr>
          <w:b/>
        </w:rPr>
      </w:pPr>
    </w:p>
    <w:p w14:paraId="2E865A13" w14:textId="77777777" w:rsidR="000C6F53" w:rsidRPr="000C6F53" w:rsidRDefault="000C6F53" w:rsidP="000C6F53">
      <w:pPr>
        <w:ind w:firstLine="709"/>
        <w:jc w:val="both"/>
        <w:rPr>
          <w:b/>
        </w:rPr>
      </w:pPr>
    </w:p>
    <w:p w14:paraId="733A6018" w14:textId="77777777" w:rsidR="000C6F53" w:rsidRPr="00833250" w:rsidRDefault="000C6F53" w:rsidP="000C6F53">
      <w:pPr>
        <w:ind w:firstLine="709"/>
        <w:jc w:val="both"/>
        <w:rPr>
          <w:b/>
        </w:rPr>
      </w:pPr>
    </w:p>
    <w:tbl>
      <w:tblPr>
        <w:tblStyle w:val="a4"/>
        <w:tblW w:w="10664" w:type="dxa"/>
        <w:tblLook w:val="01E0" w:firstRow="1" w:lastRow="1" w:firstColumn="1" w:lastColumn="1" w:noHBand="0" w:noVBand="0"/>
      </w:tblPr>
      <w:tblGrid>
        <w:gridCol w:w="1083"/>
        <w:gridCol w:w="923"/>
        <w:gridCol w:w="8658"/>
      </w:tblGrid>
      <w:tr w:rsidR="000C6F53" w14:paraId="5D54D6F0" w14:textId="77777777" w:rsidTr="00AF6DF8">
        <w:trPr>
          <w:trHeight w:val="493"/>
        </w:trPr>
        <w:tc>
          <w:tcPr>
            <w:tcW w:w="1083" w:type="dxa"/>
            <w:tcBorders>
              <w:bottom w:val="single" w:sz="4" w:space="0" w:color="auto"/>
            </w:tcBorders>
            <w:shd w:val="clear" w:color="auto" w:fill="CCFFCC"/>
            <w:vAlign w:val="center"/>
          </w:tcPr>
          <w:p w14:paraId="218566B7" w14:textId="77777777" w:rsidR="000C6F53" w:rsidRPr="00833250" w:rsidRDefault="000C6F53" w:rsidP="00AF6DF8">
            <w:pPr>
              <w:jc w:val="center"/>
              <w:rPr>
                <w:b/>
                <w:lang w:val="en-US"/>
              </w:rPr>
            </w:pPr>
            <w:r>
              <w:rPr>
                <w:b/>
                <w:lang w:val="en-US"/>
              </w:rPr>
              <w:t>ESMM</w:t>
            </w:r>
          </w:p>
        </w:tc>
        <w:tc>
          <w:tcPr>
            <w:tcW w:w="923" w:type="dxa"/>
            <w:tcBorders>
              <w:bottom w:val="single" w:sz="4" w:space="0" w:color="auto"/>
            </w:tcBorders>
            <w:shd w:val="clear" w:color="auto" w:fill="CCFFCC"/>
            <w:vAlign w:val="center"/>
          </w:tcPr>
          <w:p w14:paraId="15C246D6" w14:textId="77777777" w:rsidR="000C6F53" w:rsidRPr="00054A53" w:rsidRDefault="000C6F53" w:rsidP="00AF6DF8">
            <w:pPr>
              <w:jc w:val="center"/>
              <w:rPr>
                <w:b/>
                <w:lang w:val="en-US"/>
              </w:rPr>
            </w:pPr>
            <w:r>
              <w:rPr>
                <w:b/>
                <w:lang w:val="en-US"/>
              </w:rPr>
              <w:t>SMM</w:t>
            </w:r>
          </w:p>
        </w:tc>
        <w:tc>
          <w:tcPr>
            <w:tcW w:w="8658" w:type="dxa"/>
            <w:tcBorders>
              <w:bottom w:val="single" w:sz="4" w:space="0" w:color="auto"/>
            </w:tcBorders>
            <w:shd w:val="clear" w:color="auto" w:fill="CCFFCC"/>
            <w:vAlign w:val="center"/>
          </w:tcPr>
          <w:p w14:paraId="592436BD" w14:textId="77777777" w:rsidR="000C6F53" w:rsidRPr="00054A53" w:rsidRDefault="000C6F53" w:rsidP="00AF6DF8">
            <w:pPr>
              <w:jc w:val="center"/>
              <w:rPr>
                <w:b/>
              </w:rPr>
            </w:pPr>
            <w:r>
              <w:rPr>
                <w:b/>
              </w:rPr>
              <w:t>Описание режимов</w:t>
            </w:r>
          </w:p>
        </w:tc>
      </w:tr>
      <w:tr w:rsidR="000C6F53" w14:paraId="4C52C873" w14:textId="77777777" w:rsidTr="00AF6DF8">
        <w:trPr>
          <w:trHeight w:val="493"/>
        </w:trPr>
        <w:tc>
          <w:tcPr>
            <w:tcW w:w="1083" w:type="dxa"/>
            <w:shd w:val="clear" w:color="auto" w:fill="CCFFFF"/>
            <w:vAlign w:val="center"/>
          </w:tcPr>
          <w:p w14:paraId="1AC68CB5" w14:textId="77777777" w:rsidR="000C6F53" w:rsidRPr="00833250" w:rsidRDefault="000C6F53" w:rsidP="00AF6DF8">
            <w:pPr>
              <w:jc w:val="center"/>
              <w:rPr>
                <w:b/>
                <w:lang w:val="en-US"/>
              </w:rPr>
            </w:pPr>
            <w:r>
              <w:rPr>
                <w:b/>
                <w:lang w:val="en-US"/>
              </w:rPr>
              <w:t>1</w:t>
            </w:r>
          </w:p>
        </w:tc>
        <w:tc>
          <w:tcPr>
            <w:tcW w:w="923" w:type="dxa"/>
            <w:shd w:val="clear" w:color="auto" w:fill="CCFFFF"/>
            <w:vAlign w:val="center"/>
          </w:tcPr>
          <w:p w14:paraId="4E10B539" w14:textId="77777777" w:rsidR="000C6F53" w:rsidRPr="00833250" w:rsidRDefault="000C6F53" w:rsidP="00AF6DF8">
            <w:pPr>
              <w:jc w:val="center"/>
              <w:rPr>
                <w:b/>
                <w:lang w:val="en-US"/>
              </w:rPr>
            </w:pPr>
            <w:r>
              <w:rPr>
                <w:b/>
                <w:lang w:val="en-US"/>
              </w:rPr>
              <w:t>1</w:t>
            </w:r>
          </w:p>
        </w:tc>
        <w:tc>
          <w:tcPr>
            <w:tcW w:w="8658" w:type="dxa"/>
            <w:shd w:val="clear" w:color="auto" w:fill="FFE3FF"/>
          </w:tcPr>
          <w:p w14:paraId="720531C2" w14:textId="77777777" w:rsidR="000C6F53" w:rsidRPr="00833250" w:rsidRDefault="000C6F53" w:rsidP="00AF6DF8">
            <w:pPr>
              <w:rPr>
                <w:b/>
              </w:rPr>
            </w:pPr>
            <w:r>
              <w:rPr>
                <w:b/>
              </w:rPr>
              <w:t xml:space="preserve">Режим специального маскирования  устанавливается битом </w:t>
            </w:r>
            <w:r>
              <w:rPr>
                <w:b/>
                <w:lang w:val="en-US"/>
              </w:rPr>
              <w:t>ESMM</w:t>
            </w:r>
            <w:r>
              <w:rPr>
                <w:b/>
              </w:rPr>
              <w:t xml:space="preserve"> и реализует следующие действия, в зависимости от бита </w:t>
            </w:r>
            <w:r>
              <w:rPr>
                <w:b/>
                <w:lang w:val="en-US"/>
              </w:rPr>
              <w:t>SMM</w:t>
            </w:r>
            <w:r w:rsidRPr="00833250">
              <w:rPr>
                <w:b/>
              </w:rPr>
              <w:t xml:space="preserve">: </w:t>
            </w:r>
            <w:r>
              <w:rPr>
                <w:b/>
              </w:rPr>
              <w:lastRenderedPageBreak/>
              <w:t xml:space="preserve">осуществляется обработка незамаскированных запросов по мере их появления(порядок приоритетов игнорируется – </w:t>
            </w:r>
            <w:r>
              <w:rPr>
                <w:b/>
                <w:lang w:val="en-US"/>
              </w:rPr>
              <w:t>FIFO</w:t>
            </w:r>
            <w:r>
              <w:rPr>
                <w:b/>
              </w:rPr>
              <w:t>(</w:t>
            </w:r>
            <w:r>
              <w:rPr>
                <w:b/>
                <w:lang w:val="en-US"/>
              </w:rPr>
              <w:t>FCFS</w:t>
            </w:r>
            <w:r>
              <w:rPr>
                <w:b/>
              </w:rPr>
              <w:t>))</w:t>
            </w:r>
            <w:r w:rsidRPr="00833250">
              <w:rPr>
                <w:b/>
              </w:rPr>
              <w:t>.</w:t>
            </w:r>
          </w:p>
        </w:tc>
      </w:tr>
      <w:tr w:rsidR="000C6F53" w14:paraId="61437191" w14:textId="77777777" w:rsidTr="00AF6DF8">
        <w:trPr>
          <w:trHeight w:val="493"/>
        </w:trPr>
        <w:tc>
          <w:tcPr>
            <w:tcW w:w="1083" w:type="dxa"/>
            <w:shd w:val="clear" w:color="auto" w:fill="CCFFFF"/>
            <w:vAlign w:val="center"/>
          </w:tcPr>
          <w:p w14:paraId="1EE0D00D" w14:textId="77777777" w:rsidR="000C6F53" w:rsidRPr="00833250" w:rsidRDefault="000C6F53" w:rsidP="00AF6DF8">
            <w:pPr>
              <w:jc w:val="center"/>
              <w:rPr>
                <w:b/>
                <w:lang w:val="en-US"/>
              </w:rPr>
            </w:pPr>
            <w:r>
              <w:rPr>
                <w:b/>
                <w:lang w:val="en-US"/>
              </w:rPr>
              <w:lastRenderedPageBreak/>
              <w:t>1</w:t>
            </w:r>
          </w:p>
        </w:tc>
        <w:tc>
          <w:tcPr>
            <w:tcW w:w="923" w:type="dxa"/>
            <w:shd w:val="clear" w:color="auto" w:fill="CCFFFF"/>
            <w:vAlign w:val="center"/>
          </w:tcPr>
          <w:p w14:paraId="319A4842" w14:textId="77777777" w:rsidR="000C6F53" w:rsidRPr="00833250" w:rsidRDefault="000C6F53" w:rsidP="00AF6DF8">
            <w:pPr>
              <w:jc w:val="center"/>
              <w:rPr>
                <w:b/>
                <w:lang w:val="en-US"/>
              </w:rPr>
            </w:pPr>
            <w:r>
              <w:rPr>
                <w:b/>
              </w:rPr>
              <w:t>0</w:t>
            </w:r>
          </w:p>
        </w:tc>
        <w:tc>
          <w:tcPr>
            <w:tcW w:w="8658" w:type="dxa"/>
            <w:shd w:val="clear" w:color="auto" w:fill="FFE3FF"/>
            <w:vAlign w:val="center"/>
          </w:tcPr>
          <w:p w14:paraId="06D2D509" w14:textId="77777777" w:rsidR="000C6F53" w:rsidRPr="00833250" w:rsidRDefault="000C6F53" w:rsidP="00AF6DF8">
            <w:pPr>
              <w:rPr>
                <w:b/>
              </w:rPr>
            </w:pPr>
            <w:r>
              <w:rPr>
                <w:b/>
              </w:rPr>
              <w:t>Восстановление приоритетного обслуживания.</w:t>
            </w:r>
          </w:p>
        </w:tc>
      </w:tr>
    </w:tbl>
    <w:p w14:paraId="7368A376" w14:textId="77777777" w:rsidR="000C6F53" w:rsidRPr="000C6F53" w:rsidRDefault="000C6F53" w:rsidP="000C6F53">
      <w:pPr>
        <w:ind w:firstLine="709"/>
        <w:jc w:val="both"/>
        <w:rPr>
          <w:b/>
        </w:rPr>
      </w:pPr>
      <w:r>
        <w:rPr>
          <w:b/>
          <w:lang w:val="en-US"/>
        </w:rPr>
        <w:t>P</w:t>
      </w:r>
      <w:r w:rsidRPr="009E716D">
        <w:rPr>
          <w:b/>
        </w:rPr>
        <w:t xml:space="preserve">=1  - </w:t>
      </w:r>
      <w:r>
        <w:rPr>
          <w:b/>
        </w:rPr>
        <w:t xml:space="preserve">Режим поллинга. В этом режиме предполагается, что процессор не воспринимает запросов прерываний по входу </w:t>
      </w:r>
      <w:r>
        <w:rPr>
          <w:b/>
          <w:lang w:val="en-US"/>
        </w:rPr>
        <w:t>INTR</w:t>
      </w:r>
      <w:r>
        <w:rPr>
          <w:b/>
        </w:rPr>
        <w:t>, вход замаскирован (</w:t>
      </w:r>
      <w:r>
        <w:rPr>
          <w:b/>
          <w:lang w:val="en-US"/>
        </w:rPr>
        <w:t>IF</w:t>
      </w:r>
      <w:r w:rsidRPr="009E716D">
        <w:rPr>
          <w:b/>
        </w:rPr>
        <w:t xml:space="preserve"> = 0</w:t>
      </w:r>
      <w:r>
        <w:rPr>
          <w:b/>
        </w:rPr>
        <w:t>)</w:t>
      </w:r>
      <w:r w:rsidRPr="009E716D">
        <w:rPr>
          <w:b/>
        </w:rPr>
        <w:t>.</w:t>
      </w:r>
      <w:r>
        <w:rPr>
          <w:b/>
        </w:rPr>
        <w:t xml:space="preserve">При этом необходимо опрашивать наличие запросов в регистре </w:t>
      </w:r>
      <w:r>
        <w:rPr>
          <w:b/>
          <w:lang w:val="en-US"/>
        </w:rPr>
        <w:t>IRR</w:t>
      </w:r>
      <w:r>
        <w:rPr>
          <w:b/>
        </w:rPr>
        <w:t xml:space="preserve">. По активному уровню сигнала чтения, поступающему в </w:t>
      </w:r>
      <w:r>
        <w:rPr>
          <w:b/>
          <w:lang w:val="en-US"/>
        </w:rPr>
        <w:t>PIC</w:t>
      </w:r>
      <w:r w:rsidRPr="009E716D">
        <w:rPr>
          <w:b/>
        </w:rPr>
        <w:t xml:space="preserve"> </w:t>
      </w:r>
      <w:r>
        <w:rPr>
          <w:b/>
        </w:rPr>
        <w:t xml:space="preserve">либо от CPU, либо от контроллера шины, происходит установка соответствующего бита в </w:t>
      </w:r>
      <w:r>
        <w:rPr>
          <w:b/>
          <w:lang w:val="en-US"/>
        </w:rPr>
        <w:t>ISR</w:t>
      </w:r>
      <w:r>
        <w:rPr>
          <w:b/>
        </w:rPr>
        <w:t>, как будто получен сигнал</w:t>
      </w:r>
      <w:r w:rsidRPr="009E716D">
        <w:rPr>
          <w:b/>
        </w:rPr>
        <w:t xml:space="preserve"> </w:t>
      </w:r>
      <w:r>
        <w:rPr>
          <w:b/>
          <w:lang w:val="en-US"/>
        </w:rPr>
        <w:t>INTA</w:t>
      </w:r>
      <w:r w:rsidRPr="009E716D">
        <w:rPr>
          <w:b/>
        </w:rPr>
        <w:t xml:space="preserve"> </w:t>
      </w:r>
      <w:r>
        <w:rPr>
          <w:b/>
        </w:rPr>
        <w:t xml:space="preserve">и выдача в регистр </w:t>
      </w:r>
      <w:r>
        <w:rPr>
          <w:b/>
          <w:lang w:val="en-US"/>
        </w:rPr>
        <w:t>AL</w:t>
      </w:r>
      <w:r w:rsidRPr="009E716D">
        <w:rPr>
          <w:b/>
        </w:rPr>
        <w:t xml:space="preserve"> </w:t>
      </w:r>
      <w:r>
        <w:rPr>
          <w:b/>
        </w:rPr>
        <w:t>процессора байта следующего формата</w:t>
      </w:r>
      <w:r w:rsidRPr="009E716D">
        <w:rPr>
          <w:b/>
        </w:rPr>
        <w:t>:</w:t>
      </w:r>
    </w:p>
    <w:p w14:paraId="1053D344" w14:textId="77777777" w:rsidR="000C6F53" w:rsidRPr="000C6F53" w:rsidRDefault="000C6F53" w:rsidP="000C6F53">
      <w:pPr>
        <w:ind w:firstLine="709"/>
        <w:jc w:val="both"/>
        <w:rPr>
          <w:b/>
        </w:rPr>
      </w:pPr>
    </w:p>
    <w:tbl>
      <w:tblPr>
        <w:tblStyle w:val="a4"/>
        <w:tblW w:w="0" w:type="auto"/>
        <w:jc w:val="center"/>
        <w:tblLook w:val="01E0" w:firstRow="1" w:lastRow="1" w:firstColumn="1" w:lastColumn="1" w:noHBand="0" w:noVBand="0"/>
      </w:tblPr>
      <w:tblGrid>
        <w:gridCol w:w="933"/>
        <w:gridCol w:w="963"/>
        <w:gridCol w:w="933"/>
        <w:gridCol w:w="933"/>
        <w:gridCol w:w="933"/>
        <w:gridCol w:w="933"/>
        <w:gridCol w:w="933"/>
        <w:gridCol w:w="933"/>
      </w:tblGrid>
      <w:tr w:rsidR="000C6F53" w14:paraId="06A57ABA" w14:textId="77777777" w:rsidTr="00AF6DF8">
        <w:trPr>
          <w:trHeight w:val="300"/>
          <w:jc w:val="center"/>
        </w:trPr>
        <w:tc>
          <w:tcPr>
            <w:tcW w:w="933" w:type="dxa"/>
            <w:tcBorders>
              <w:top w:val="nil"/>
              <w:left w:val="nil"/>
              <w:bottom w:val="single" w:sz="4" w:space="0" w:color="auto"/>
              <w:right w:val="nil"/>
            </w:tcBorders>
            <w:vAlign w:val="center"/>
          </w:tcPr>
          <w:p w14:paraId="7ADC92AB" w14:textId="77777777" w:rsidR="000C6F53" w:rsidRDefault="000C6F53" w:rsidP="00AF6DF8">
            <w:pPr>
              <w:tabs>
                <w:tab w:val="left" w:pos="720"/>
              </w:tabs>
              <w:jc w:val="center"/>
              <w:rPr>
                <w:b/>
              </w:rPr>
            </w:pPr>
            <w:r>
              <w:rPr>
                <w:b/>
              </w:rPr>
              <w:t>7</w:t>
            </w:r>
          </w:p>
        </w:tc>
        <w:tc>
          <w:tcPr>
            <w:tcW w:w="963" w:type="dxa"/>
            <w:tcBorders>
              <w:top w:val="nil"/>
              <w:left w:val="nil"/>
              <w:bottom w:val="single" w:sz="4" w:space="0" w:color="auto"/>
              <w:right w:val="nil"/>
            </w:tcBorders>
            <w:vAlign w:val="center"/>
          </w:tcPr>
          <w:p w14:paraId="7AF3A872" w14:textId="77777777" w:rsidR="000C6F53" w:rsidRDefault="000C6F53" w:rsidP="00AF6DF8">
            <w:pPr>
              <w:tabs>
                <w:tab w:val="left" w:pos="720"/>
              </w:tabs>
              <w:jc w:val="center"/>
              <w:rPr>
                <w:b/>
              </w:rPr>
            </w:pPr>
            <w:r>
              <w:rPr>
                <w:b/>
              </w:rPr>
              <w:t>6</w:t>
            </w:r>
          </w:p>
        </w:tc>
        <w:tc>
          <w:tcPr>
            <w:tcW w:w="933" w:type="dxa"/>
            <w:tcBorders>
              <w:top w:val="nil"/>
              <w:left w:val="nil"/>
              <w:bottom w:val="single" w:sz="4" w:space="0" w:color="auto"/>
              <w:right w:val="nil"/>
            </w:tcBorders>
            <w:vAlign w:val="center"/>
          </w:tcPr>
          <w:p w14:paraId="70922734" w14:textId="77777777" w:rsidR="000C6F53" w:rsidRDefault="000C6F53" w:rsidP="00AF6DF8">
            <w:pPr>
              <w:tabs>
                <w:tab w:val="left" w:pos="720"/>
              </w:tabs>
              <w:jc w:val="center"/>
              <w:rPr>
                <w:b/>
              </w:rPr>
            </w:pPr>
            <w:r>
              <w:rPr>
                <w:b/>
              </w:rPr>
              <w:t>5</w:t>
            </w:r>
          </w:p>
        </w:tc>
        <w:tc>
          <w:tcPr>
            <w:tcW w:w="933" w:type="dxa"/>
            <w:tcBorders>
              <w:top w:val="nil"/>
              <w:left w:val="nil"/>
              <w:bottom w:val="single" w:sz="4" w:space="0" w:color="auto"/>
              <w:right w:val="nil"/>
            </w:tcBorders>
            <w:vAlign w:val="center"/>
          </w:tcPr>
          <w:p w14:paraId="31F6F798" w14:textId="77777777" w:rsidR="000C6F53" w:rsidRDefault="000C6F53" w:rsidP="00AF6DF8">
            <w:pPr>
              <w:tabs>
                <w:tab w:val="left" w:pos="720"/>
              </w:tabs>
              <w:jc w:val="center"/>
              <w:rPr>
                <w:b/>
              </w:rPr>
            </w:pPr>
            <w:r>
              <w:rPr>
                <w:b/>
              </w:rPr>
              <w:t>4</w:t>
            </w:r>
          </w:p>
        </w:tc>
        <w:tc>
          <w:tcPr>
            <w:tcW w:w="933" w:type="dxa"/>
            <w:tcBorders>
              <w:top w:val="nil"/>
              <w:left w:val="nil"/>
              <w:bottom w:val="single" w:sz="4" w:space="0" w:color="auto"/>
              <w:right w:val="nil"/>
            </w:tcBorders>
            <w:vAlign w:val="center"/>
          </w:tcPr>
          <w:p w14:paraId="6A8545E0" w14:textId="77777777" w:rsidR="000C6F53" w:rsidRDefault="000C6F53" w:rsidP="00AF6DF8">
            <w:pPr>
              <w:tabs>
                <w:tab w:val="left" w:pos="720"/>
              </w:tabs>
              <w:jc w:val="center"/>
              <w:rPr>
                <w:b/>
              </w:rPr>
            </w:pPr>
            <w:r>
              <w:rPr>
                <w:b/>
              </w:rPr>
              <w:t>3</w:t>
            </w:r>
          </w:p>
        </w:tc>
        <w:tc>
          <w:tcPr>
            <w:tcW w:w="933" w:type="dxa"/>
            <w:tcBorders>
              <w:top w:val="nil"/>
              <w:left w:val="nil"/>
              <w:bottom w:val="single" w:sz="4" w:space="0" w:color="auto"/>
              <w:right w:val="nil"/>
            </w:tcBorders>
            <w:vAlign w:val="center"/>
          </w:tcPr>
          <w:p w14:paraId="15D6A368" w14:textId="77777777" w:rsidR="000C6F53" w:rsidRDefault="000C6F53" w:rsidP="00AF6DF8">
            <w:pPr>
              <w:tabs>
                <w:tab w:val="left" w:pos="720"/>
              </w:tabs>
              <w:jc w:val="center"/>
              <w:rPr>
                <w:b/>
              </w:rPr>
            </w:pPr>
            <w:r>
              <w:rPr>
                <w:b/>
              </w:rPr>
              <w:t>2</w:t>
            </w:r>
          </w:p>
        </w:tc>
        <w:tc>
          <w:tcPr>
            <w:tcW w:w="933" w:type="dxa"/>
            <w:tcBorders>
              <w:top w:val="nil"/>
              <w:left w:val="nil"/>
              <w:bottom w:val="single" w:sz="4" w:space="0" w:color="auto"/>
              <w:right w:val="nil"/>
            </w:tcBorders>
            <w:vAlign w:val="center"/>
          </w:tcPr>
          <w:p w14:paraId="66477803" w14:textId="77777777" w:rsidR="000C6F53" w:rsidRDefault="000C6F53" w:rsidP="00AF6DF8">
            <w:pPr>
              <w:tabs>
                <w:tab w:val="left" w:pos="720"/>
              </w:tabs>
              <w:jc w:val="center"/>
              <w:rPr>
                <w:b/>
              </w:rPr>
            </w:pPr>
            <w:r>
              <w:rPr>
                <w:b/>
              </w:rPr>
              <w:t>1</w:t>
            </w:r>
          </w:p>
        </w:tc>
        <w:tc>
          <w:tcPr>
            <w:tcW w:w="933" w:type="dxa"/>
            <w:tcBorders>
              <w:top w:val="nil"/>
              <w:left w:val="nil"/>
              <w:bottom w:val="single" w:sz="4" w:space="0" w:color="auto"/>
              <w:right w:val="nil"/>
            </w:tcBorders>
            <w:vAlign w:val="center"/>
          </w:tcPr>
          <w:p w14:paraId="5ED403DF" w14:textId="77777777" w:rsidR="000C6F53" w:rsidRDefault="000C6F53" w:rsidP="00AF6DF8">
            <w:pPr>
              <w:tabs>
                <w:tab w:val="left" w:pos="720"/>
              </w:tabs>
              <w:jc w:val="center"/>
              <w:rPr>
                <w:b/>
              </w:rPr>
            </w:pPr>
            <w:r>
              <w:rPr>
                <w:b/>
              </w:rPr>
              <w:t>0</w:t>
            </w:r>
          </w:p>
        </w:tc>
      </w:tr>
      <w:tr w:rsidR="000C6F53" w14:paraId="3100B1FE" w14:textId="77777777" w:rsidTr="00AF6DF8">
        <w:trPr>
          <w:trHeight w:val="300"/>
          <w:jc w:val="center"/>
        </w:trPr>
        <w:tc>
          <w:tcPr>
            <w:tcW w:w="933" w:type="dxa"/>
            <w:shd w:val="clear" w:color="auto" w:fill="FFCC99"/>
          </w:tcPr>
          <w:p w14:paraId="1561D696" w14:textId="77777777" w:rsidR="000C6F53" w:rsidRPr="00DF6D4F" w:rsidRDefault="000C6F53" w:rsidP="00AF6DF8">
            <w:pPr>
              <w:tabs>
                <w:tab w:val="left" w:pos="720"/>
              </w:tabs>
              <w:jc w:val="center"/>
              <w:rPr>
                <w:b/>
                <w:lang w:val="en-US"/>
              </w:rPr>
            </w:pPr>
            <w:r>
              <w:rPr>
                <w:b/>
                <w:lang w:val="en-US"/>
              </w:rPr>
              <w:t>I</w:t>
            </w:r>
          </w:p>
        </w:tc>
        <w:tc>
          <w:tcPr>
            <w:tcW w:w="963" w:type="dxa"/>
            <w:shd w:val="clear" w:color="auto" w:fill="FFCC99"/>
          </w:tcPr>
          <w:p w14:paraId="657207FD" w14:textId="77777777" w:rsidR="000C6F53" w:rsidRPr="00B12F27" w:rsidRDefault="000C6F53" w:rsidP="00AF6DF8">
            <w:pPr>
              <w:tabs>
                <w:tab w:val="left" w:pos="720"/>
              </w:tabs>
              <w:jc w:val="center"/>
              <w:rPr>
                <w:b/>
                <w:lang w:val="en-US"/>
              </w:rPr>
            </w:pPr>
            <w:r>
              <w:rPr>
                <w:b/>
                <w:lang w:val="en-US"/>
              </w:rPr>
              <w:t>X</w:t>
            </w:r>
          </w:p>
        </w:tc>
        <w:tc>
          <w:tcPr>
            <w:tcW w:w="933" w:type="dxa"/>
            <w:shd w:val="clear" w:color="auto" w:fill="FFCC99"/>
          </w:tcPr>
          <w:p w14:paraId="62A96A65" w14:textId="77777777" w:rsidR="000C6F53" w:rsidRPr="00B12F27" w:rsidRDefault="000C6F53" w:rsidP="00AF6DF8">
            <w:pPr>
              <w:tabs>
                <w:tab w:val="left" w:pos="720"/>
              </w:tabs>
              <w:jc w:val="center"/>
              <w:rPr>
                <w:b/>
                <w:lang w:val="en-US"/>
              </w:rPr>
            </w:pPr>
            <w:r>
              <w:rPr>
                <w:b/>
                <w:lang w:val="en-US"/>
              </w:rPr>
              <w:t>X</w:t>
            </w:r>
          </w:p>
        </w:tc>
        <w:tc>
          <w:tcPr>
            <w:tcW w:w="933" w:type="dxa"/>
            <w:shd w:val="clear" w:color="auto" w:fill="FFCC99"/>
          </w:tcPr>
          <w:p w14:paraId="18639DB4" w14:textId="77777777" w:rsidR="000C6F53" w:rsidRPr="00B12F27" w:rsidRDefault="000C6F53" w:rsidP="00AF6DF8">
            <w:pPr>
              <w:tabs>
                <w:tab w:val="left" w:pos="720"/>
              </w:tabs>
              <w:jc w:val="center"/>
              <w:rPr>
                <w:b/>
                <w:lang w:val="en-US"/>
              </w:rPr>
            </w:pPr>
            <w:r>
              <w:rPr>
                <w:b/>
                <w:lang w:val="en-US"/>
              </w:rPr>
              <w:t>X</w:t>
            </w:r>
          </w:p>
        </w:tc>
        <w:tc>
          <w:tcPr>
            <w:tcW w:w="933" w:type="dxa"/>
            <w:shd w:val="clear" w:color="auto" w:fill="FFCC99"/>
          </w:tcPr>
          <w:p w14:paraId="40A5C347" w14:textId="77777777" w:rsidR="000C6F53" w:rsidRPr="00B12F27" w:rsidRDefault="000C6F53" w:rsidP="00AF6DF8">
            <w:pPr>
              <w:tabs>
                <w:tab w:val="left" w:pos="720"/>
              </w:tabs>
              <w:jc w:val="center"/>
              <w:rPr>
                <w:b/>
                <w:lang w:val="en-US"/>
              </w:rPr>
            </w:pPr>
            <w:r>
              <w:rPr>
                <w:b/>
                <w:lang w:val="en-US"/>
              </w:rPr>
              <w:t>X</w:t>
            </w:r>
          </w:p>
        </w:tc>
        <w:tc>
          <w:tcPr>
            <w:tcW w:w="933" w:type="dxa"/>
            <w:shd w:val="clear" w:color="auto" w:fill="FFCC99"/>
          </w:tcPr>
          <w:p w14:paraId="3241602C" w14:textId="77777777" w:rsidR="000C6F53" w:rsidRPr="00B12F27" w:rsidRDefault="000C6F53" w:rsidP="00AF6DF8">
            <w:pPr>
              <w:tabs>
                <w:tab w:val="left" w:pos="720"/>
              </w:tabs>
              <w:jc w:val="center"/>
              <w:rPr>
                <w:b/>
                <w:lang w:val="en-US"/>
              </w:rPr>
            </w:pPr>
            <w:r>
              <w:rPr>
                <w:b/>
                <w:lang w:val="en-US"/>
              </w:rPr>
              <w:t>L</w:t>
            </w:r>
            <w:r w:rsidRPr="001A357F">
              <w:rPr>
                <w:b/>
                <w:vertAlign w:val="subscript"/>
                <w:lang w:val="en-US"/>
              </w:rPr>
              <w:t>2</w:t>
            </w:r>
          </w:p>
        </w:tc>
        <w:tc>
          <w:tcPr>
            <w:tcW w:w="933" w:type="dxa"/>
            <w:shd w:val="clear" w:color="auto" w:fill="FFCC99"/>
          </w:tcPr>
          <w:p w14:paraId="1113489C" w14:textId="77777777" w:rsidR="000C6F53" w:rsidRPr="00B12F27" w:rsidRDefault="000C6F53" w:rsidP="00AF6DF8">
            <w:pPr>
              <w:tabs>
                <w:tab w:val="left" w:pos="720"/>
              </w:tabs>
              <w:jc w:val="center"/>
              <w:rPr>
                <w:b/>
                <w:lang w:val="en-US"/>
              </w:rPr>
            </w:pPr>
            <w:r>
              <w:rPr>
                <w:b/>
                <w:lang w:val="en-US"/>
              </w:rPr>
              <w:t>L</w:t>
            </w:r>
            <w:r w:rsidRPr="001A357F">
              <w:rPr>
                <w:b/>
                <w:vertAlign w:val="subscript"/>
                <w:lang w:val="en-US"/>
              </w:rPr>
              <w:t>1</w:t>
            </w:r>
          </w:p>
        </w:tc>
        <w:tc>
          <w:tcPr>
            <w:tcW w:w="933" w:type="dxa"/>
            <w:shd w:val="clear" w:color="auto" w:fill="FFCC99"/>
          </w:tcPr>
          <w:p w14:paraId="2BD54D3C" w14:textId="77777777" w:rsidR="000C6F53" w:rsidRPr="00B12F27" w:rsidRDefault="000C6F53" w:rsidP="00AF6DF8">
            <w:pPr>
              <w:tabs>
                <w:tab w:val="left" w:pos="720"/>
              </w:tabs>
              <w:jc w:val="center"/>
              <w:rPr>
                <w:b/>
                <w:lang w:val="en-US"/>
              </w:rPr>
            </w:pPr>
            <w:r>
              <w:rPr>
                <w:b/>
                <w:lang w:val="en-US"/>
              </w:rPr>
              <w:t>L</w:t>
            </w:r>
            <w:r w:rsidRPr="001A357F">
              <w:rPr>
                <w:b/>
                <w:vertAlign w:val="subscript"/>
                <w:lang w:val="en-US"/>
              </w:rPr>
              <w:t>0</w:t>
            </w:r>
          </w:p>
        </w:tc>
      </w:tr>
    </w:tbl>
    <w:p w14:paraId="02B923C9" w14:textId="77777777" w:rsidR="000C6F53" w:rsidRDefault="000C6F53" w:rsidP="000C6F53">
      <w:pPr>
        <w:ind w:firstLine="709"/>
        <w:jc w:val="both"/>
        <w:rPr>
          <w:b/>
          <w:lang w:val="en-US"/>
        </w:rPr>
      </w:pPr>
    </w:p>
    <w:p w14:paraId="139E8693" w14:textId="77777777" w:rsidR="000C6F53" w:rsidRPr="00E8714F" w:rsidRDefault="000C6F53" w:rsidP="000C6F53">
      <w:pPr>
        <w:ind w:firstLine="709"/>
        <w:jc w:val="both"/>
        <w:rPr>
          <w:b/>
        </w:rPr>
      </w:pPr>
      <w:r>
        <w:rPr>
          <w:b/>
        </w:rPr>
        <w:t xml:space="preserve">Старший бит </w:t>
      </w:r>
      <w:r>
        <w:rPr>
          <w:b/>
          <w:lang w:val="en-US"/>
        </w:rPr>
        <w:t>I</w:t>
      </w:r>
      <w:r w:rsidRPr="00E8714F">
        <w:rPr>
          <w:b/>
        </w:rPr>
        <w:t xml:space="preserve">=1 </w:t>
      </w:r>
      <w:r>
        <w:rPr>
          <w:b/>
        </w:rPr>
        <w:t>показывает наличие незамаскированного запроса прерывания, а младшие три бита содержат уровень запроса наивысшего приоритета из поступивших и незамаскированных.</w:t>
      </w:r>
      <w:r w:rsidRPr="00E8714F">
        <w:rPr>
          <w:b/>
        </w:rPr>
        <w:t xml:space="preserve"> </w:t>
      </w:r>
      <w:r>
        <w:rPr>
          <w:b/>
        </w:rPr>
        <w:t xml:space="preserve">Сигнал </w:t>
      </w:r>
      <w:r>
        <w:rPr>
          <w:b/>
          <w:lang w:val="en-US"/>
        </w:rPr>
        <w:t>Read</w:t>
      </w:r>
      <w:r w:rsidRPr="00E8714F">
        <w:rPr>
          <w:b/>
        </w:rPr>
        <w:t xml:space="preserve"> </w:t>
      </w:r>
      <w:r>
        <w:rPr>
          <w:b/>
        </w:rPr>
        <w:t xml:space="preserve">генерируется при выполнении команды </w:t>
      </w:r>
      <w:r>
        <w:rPr>
          <w:b/>
          <w:lang w:val="en-US"/>
        </w:rPr>
        <w:t>IN</w:t>
      </w:r>
      <w:r w:rsidRPr="00E8714F">
        <w:rPr>
          <w:b/>
        </w:rPr>
        <w:t>.</w:t>
      </w:r>
    </w:p>
    <w:p w14:paraId="439D83DB" w14:textId="77777777" w:rsidR="000C6F53" w:rsidRPr="00ED16B7" w:rsidRDefault="000C6F53" w:rsidP="000C6F53">
      <w:pPr>
        <w:ind w:firstLine="709"/>
        <w:jc w:val="both"/>
        <w:rPr>
          <w:b/>
        </w:rPr>
      </w:pPr>
      <w:r>
        <w:rPr>
          <w:b/>
        </w:rPr>
        <w:t xml:space="preserve">При </w:t>
      </w:r>
      <w:r>
        <w:rPr>
          <w:b/>
          <w:lang w:val="en-US"/>
        </w:rPr>
        <w:t>P</w:t>
      </w:r>
      <w:r w:rsidRPr="00E8714F">
        <w:rPr>
          <w:b/>
        </w:rPr>
        <w:t>=0</w:t>
      </w:r>
      <w:r>
        <w:rPr>
          <w:b/>
        </w:rPr>
        <w:t xml:space="preserve">, содержимое регистров </w:t>
      </w:r>
      <w:r>
        <w:rPr>
          <w:b/>
          <w:lang w:val="en-US"/>
        </w:rPr>
        <w:t>IRR</w:t>
      </w:r>
      <w:r w:rsidRPr="00E8714F">
        <w:rPr>
          <w:b/>
        </w:rPr>
        <w:t xml:space="preserve"> </w:t>
      </w:r>
      <w:r>
        <w:rPr>
          <w:b/>
        </w:rPr>
        <w:t xml:space="preserve"> и </w:t>
      </w:r>
      <w:r>
        <w:rPr>
          <w:b/>
          <w:lang w:val="en-US"/>
        </w:rPr>
        <w:t>ISR</w:t>
      </w:r>
      <w:r>
        <w:rPr>
          <w:b/>
        </w:rPr>
        <w:t xml:space="preserve">  можно прочитать в регистр</w:t>
      </w:r>
      <w:r w:rsidRPr="007C4CE1">
        <w:rPr>
          <w:b/>
        </w:rPr>
        <w:t xml:space="preserve"> </w:t>
      </w:r>
      <w:r>
        <w:rPr>
          <w:b/>
          <w:lang w:val="en-US"/>
        </w:rPr>
        <w:t>AL</w:t>
      </w:r>
      <w:r>
        <w:rPr>
          <w:b/>
        </w:rPr>
        <w:t xml:space="preserve">, используя команду </w:t>
      </w:r>
      <w:r>
        <w:rPr>
          <w:b/>
          <w:lang w:val="en-US"/>
        </w:rPr>
        <w:t>IN</w:t>
      </w:r>
      <w:r>
        <w:rPr>
          <w:b/>
        </w:rPr>
        <w:t xml:space="preserve">, при предварительно установленном бите </w:t>
      </w:r>
      <w:r>
        <w:rPr>
          <w:b/>
          <w:lang w:val="en-US"/>
        </w:rPr>
        <w:t>RR</w:t>
      </w:r>
      <w:r w:rsidRPr="00E87649">
        <w:rPr>
          <w:b/>
        </w:rPr>
        <w:t>.</w:t>
      </w:r>
    </w:p>
    <w:p w14:paraId="0CD839DC" w14:textId="77777777" w:rsidR="000C6F53" w:rsidRPr="007C4CE1" w:rsidRDefault="000C6F53" w:rsidP="000C6F53">
      <w:pPr>
        <w:ind w:firstLine="709"/>
        <w:jc w:val="both"/>
        <w:rPr>
          <w:b/>
        </w:rPr>
      </w:pPr>
    </w:p>
    <w:p w14:paraId="5E306378" w14:textId="77777777" w:rsidR="000C6F53" w:rsidRDefault="000C6F53" w:rsidP="000C6F53">
      <w:pPr>
        <w:pStyle w:val="21"/>
        <w:jc w:val="center"/>
        <w:rPr>
          <w:i/>
          <w:iCs/>
          <w:sz w:val="28"/>
          <w:u w:val="single"/>
        </w:rPr>
      </w:pPr>
      <w:r w:rsidRPr="00D21544">
        <w:rPr>
          <w:rFonts w:ascii="Arial" w:hAnsi="Arial" w:cs="Arial"/>
          <w:b/>
          <w:sz w:val="28"/>
        </w:rPr>
        <w:t>Организация центральных процессоров</w:t>
      </w:r>
      <w:r w:rsidRPr="000C6F53">
        <w:rPr>
          <w:rFonts w:ascii="Arial" w:hAnsi="Arial" w:cs="Arial"/>
          <w:b/>
          <w:sz w:val="28"/>
        </w:rPr>
        <w:t>.</w:t>
      </w:r>
    </w:p>
    <w:p w14:paraId="0164D56E" w14:textId="77777777" w:rsidR="000C6F53" w:rsidRPr="000C6F53" w:rsidRDefault="000C6F53" w:rsidP="000C6F53">
      <w:pPr>
        <w:pStyle w:val="21"/>
        <w:jc w:val="center"/>
        <w:rPr>
          <w:b/>
          <w:color w:val="0000FF"/>
        </w:rPr>
      </w:pPr>
      <w:r w:rsidRPr="00D21544">
        <w:rPr>
          <w:b/>
          <w:color w:val="0000FF"/>
          <w:lang w:val="en-US"/>
        </w:rPr>
        <w:t>CPU</w:t>
      </w:r>
      <w:r w:rsidRPr="00D21544">
        <w:rPr>
          <w:b/>
          <w:color w:val="0000FF"/>
        </w:rPr>
        <w:t xml:space="preserve"> – </w:t>
      </w:r>
      <w:r w:rsidRPr="00D21544">
        <w:rPr>
          <w:b/>
          <w:color w:val="0000FF"/>
          <w:lang w:val="en-US"/>
        </w:rPr>
        <w:t>Central</w:t>
      </w:r>
      <w:r w:rsidRPr="00D21544">
        <w:rPr>
          <w:b/>
          <w:color w:val="0000FF"/>
        </w:rPr>
        <w:t xml:space="preserve"> </w:t>
      </w:r>
      <w:r w:rsidRPr="00D21544">
        <w:rPr>
          <w:b/>
          <w:color w:val="0000FF"/>
          <w:lang w:val="en-US"/>
        </w:rPr>
        <w:t>Processing</w:t>
      </w:r>
      <w:r w:rsidRPr="00D21544">
        <w:rPr>
          <w:b/>
          <w:color w:val="0000FF"/>
        </w:rPr>
        <w:t xml:space="preserve"> </w:t>
      </w:r>
      <w:r w:rsidRPr="00D21544">
        <w:rPr>
          <w:b/>
          <w:color w:val="0000FF"/>
          <w:lang w:val="en-US"/>
        </w:rPr>
        <w:t>Unit</w:t>
      </w:r>
      <w:r w:rsidRPr="00D21544">
        <w:rPr>
          <w:b/>
          <w:color w:val="0000FF"/>
        </w:rPr>
        <w:t>.</w:t>
      </w:r>
    </w:p>
    <w:p w14:paraId="145C807B" w14:textId="77777777" w:rsidR="000C6F53" w:rsidRPr="000C6F53" w:rsidRDefault="000C6F53" w:rsidP="000C6F53">
      <w:pPr>
        <w:pStyle w:val="21"/>
        <w:jc w:val="both"/>
        <w:rPr>
          <w:b/>
          <w:color w:val="0000FF"/>
        </w:rPr>
      </w:pPr>
    </w:p>
    <w:p w14:paraId="3BB9A5E8" w14:textId="77777777" w:rsidR="000C6F53" w:rsidRPr="00D21544" w:rsidRDefault="000C6F53" w:rsidP="000C6F53">
      <w:pPr>
        <w:pStyle w:val="21"/>
        <w:ind w:firstLine="720"/>
        <w:jc w:val="both"/>
        <w:rPr>
          <w:b/>
        </w:rPr>
      </w:pPr>
      <w:r w:rsidRPr="00D21544">
        <w:rPr>
          <w:b/>
        </w:rPr>
        <w:t>ЦП выполняет в компьютере двоякую функцию:</w:t>
      </w:r>
    </w:p>
    <w:p w14:paraId="5C1E959A" w14:textId="77777777" w:rsidR="000C6F53" w:rsidRPr="00D21544" w:rsidRDefault="000C6F53" w:rsidP="000C6F53">
      <w:pPr>
        <w:pStyle w:val="21"/>
        <w:numPr>
          <w:ilvl w:val="0"/>
          <w:numId w:val="37"/>
        </w:numPr>
        <w:jc w:val="both"/>
        <w:rPr>
          <w:b/>
        </w:rPr>
      </w:pPr>
      <w:r w:rsidRPr="0026719F">
        <w:rPr>
          <w:b/>
        </w:rPr>
        <w:t xml:space="preserve">Как </w:t>
      </w:r>
      <w:r>
        <w:rPr>
          <w:b/>
        </w:rPr>
        <w:t>обрабатывающее устройство</w:t>
      </w:r>
      <w:r w:rsidRPr="0026719F">
        <w:rPr>
          <w:b/>
        </w:rPr>
        <w:t>:</w:t>
      </w:r>
      <w:r w:rsidRPr="00D21544">
        <w:rPr>
          <w:b/>
        </w:rPr>
        <w:t xml:space="preserve"> ЦП осуществляет выполнение программ, связанных с какой-либо обработкой данных. </w:t>
      </w:r>
    </w:p>
    <w:p w14:paraId="1C5E0EB6" w14:textId="77777777" w:rsidR="000C6F53" w:rsidRPr="00D21544" w:rsidRDefault="000C6F53" w:rsidP="000C6F53">
      <w:pPr>
        <w:pStyle w:val="21"/>
        <w:numPr>
          <w:ilvl w:val="0"/>
          <w:numId w:val="37"/>
        </w:numPr>
        <w:jc w:val="both"/>
        <w:rPr>
          <w:b/>
        </w:rPr>
      </w:pPr>
      <w:r w:rsidRPr="0026719F">
        <w:rPr>
          <w:b/>
        </w:rPr>
        <w:t>Как управляющее устройство:</w:t>
      </w:r>
      <w:r>
        <w:rPr>
          <w:b/>
        </w:rPr>
        <w:t xml:space="preserve"> </w:t>
      </w:r>
      <w:r w:rsidRPr="00D21544">
        <w:rPr>
          <w:b/>
        </w:rPr>
        <w:t>ЦП осуществляет координацию остальных устройств компьютера, а также связь компьютера с внешним миром.</w:t>
      </w:r>
    </w:p>
    <w:p w14:paraId="5F6726D2" w14:textId="77777777" w:rsidR="000C6F53" w:rsidRPr="006B0705" w:rsidRDefault="000C6F53" w:rsidP="000C6F53">
      <w:pPr>
        <w:pStyle w:val="21"/>
        <w:ind w:firstLine="709"/>
        <w:jc w:val="both"/>
        <w:rPr>
          <w:b/>
          <w:iCs/>
        </w:rPr>
      </w:pPr>
      <w:r w:rsidRPr="00D21544">
        <w:rPr>
          <w:b/>
        </w:rPr>
        <w:t xml:space="preserve">Чтобы подчеркнуть одну из основных функций </w:t>
      </w:r>
      <w:r w:rsidRPr="00D21544">
        <w:rPr>
          <w:b/>
          <w:lang w:val="en-US"/>
        </w:rPr>
        <w:t>CPU</w:t>
      </w:r>
      <w:r>
        <w:rPr>
          <w:b/>
        </w:rPr>
        <w:t>,</w:t>
      </w:r>
      <w:r w:rsidRPr="00D21544">
        <w:rPr>
          <w:b/>
        </w:rPr>
        <w:t xml:space="preserve"> в некоторых случаях в компьютерной литературе для его обозначения используе</w:t>
      </w:r>
      <w:r>
        <w:rPr>
          <w:b/>
        </w:rPr>
        <w:t>т</w:t>
      </w:r>
      <w:r w:rsidRPr="00D21544">
        <w:rPr>
          <w:b/>
        </w:rPr>
        <w:t>с</w:t>
      </w:r>
      <w:r>
        <w:rPr>
          <w:b/>
        </w:rPr>
        <w:t>я</w:t>
      </w:r>
      <w:r w:rsidRPr="00D21544">
        <w:rPr>
          <w:b/>
        </w:rPr>
        <w:t xml:space="preserve"> </w:t>
      </w:r>
      <w:r>
        <w:rPr>
          <w:b/>
        </w:rPr>
        <w:t xml:space="preserve">аббревиатура </w:t>
      </w:r>
      <w:r w:rsidRPr="0026719F">
        <w:rPr>
          <w:b/>
          <w:iCs/>
          <w:u w:val="single"/>
          <w:lang w:val="en-US"/>
        </w:rPr>
        <w:t>ISP</w:t>
      </w:r>
      <w:r w:rsidRPr="0026719F">
        <w:rPr>
          <w:b/>
          <w:iCs/>
          <w:u w:val="single"/>
        </w:rPr>
        <w:t xml:space="preserve"> – </w:t>
      </w:r>
      <w:r w:rsidRPr="0026719F">
        <w:rPr>
          <w:b/>
          <w:iCs/>
          <w:u w:val="single"/>
          <w:lang w:val="en-US"/>
        </w:rPr>
        <w:t>Instruction</w:t>
      </w:r>
      <w:r w:rsidRPr="0026719F">
        <w:rPr>
          <w:b/>
          <w:iCs/>
          <w:u w:val="single"/>
        </w:rPr>
        <w:t xml:space="preserve"> </w:t>
      </w:r>
      <w:r w:rsidRPr="0026719F">
        <w:rPr>
          <w:b/>
          <w:iCs/>
          <w:u w:val="single"/>
          <w:lang w:val="en-US"/>
        </w:rPr>
        <w:t>Set</w:t>
      </w:r>
      <w:r w:rsidRPr="0026719F">
        <w:rPr>
          <w:b/>
          <w:iCs/>
          <w:u w:val="single"/>
        </w:rPr>
        <w:t xml:space="preserve"> </w:t>
      </w:r>
      <w:r w:rsidRPr="0026719F">
        <w:rPr>
          <w:b/>
          <w:iCs/>
          <w:u w:val="single"/>
          <w:lang w:val="en-US"/>
        </w:rPr>
        <w:t>Processor</w:t>
      </w:r>
      <w:r>
        <w:rPr>
          <w:b/>
          <w:iCs/>
          <w:u w:val="single"/>
        </w:rPr>
        <w:t xml:space="preserve"> (</w:t>
      </w:r>
      <w:r w:rsidRPr="0026719F">
        <w:rPr>
          <w:b/>
          <w:iCs/>
          <w:u w:val="single"/>
        </w:rPr>
        <w:t xml:space="preserve"> процессор команд</w:t>
      </w:r>
      <w:r>
        <w:rPr>
          <w:b/>
          <w:iCs/>
          <w:u w:val="single"/>
        </w:rPr>
        <w:t>)</w:t>
      </w:r>
      <w:r>
        <w:rPr>
          <w:b/>
          <w:iCs/>
        </w:rPr>
        <w:t xml:space="preserve">. </w:t>
      </w:r>
      <w:r>
        <w:rPr>
          <w:b/>
          <w:iCs/>
          <w:lang w:val="en-US"/>
        </w:rPr>
        <w:t>ISP</w:t>
      </w:r>
      <w:r w:rsidRPr="006B0705">
        <w:rPr>
          <w:b/>
          <w:iCs/>
        </w:rPr>
        <w:t xml:space="preserve"> =</w:t>
      </w:r>
      <w:r>
        <w:rPr>
          <w:b/>
          <w:iCs/>
          <w:lang w:val="en-US"/>
        </w:rPr>
        <w:t>CPU</w:t>
      </w:r>
      <w:r w:rsidRPr="006B0705">
        <w:rPr>
          <w:b/>
          <w:iCs/>
        </w:rPr>
        <w:t>.</w:t>
      </w:r>
    </w:p>
    <w:p w14:paraId="134923CD" w14:textId="77777777" w:rsidR="000C6F53" w:rsidRPr="00D21544" w:rsidRDefault="000C6F53" w:rsidP="000C6F53">
      <w:pPr>
        <w:pStyle w:val="21"/>
        <w:jc w:val="both"/>
        <w:rPr>
          <w:b/>
        </w:rPr>
      </w:pPr>
      <w:r w:rsidRPr="00D21544">
        <w:rPr>
          <w:b/>
        </w:rPr>
        <w:t xml:space="preserve">По мнению </w:t>
      </w:r>
      <w:r>
        <w:rPr>
          <w:b/>
        </w:rPr>
        <w:t>некоторых специалистов, термин «</w:t>
      </w:r>
      <w:r>
        <w:rPr>
          <w:b/>
          <w:lang w:val="en-US"/>
        </w:rPr>
        <w:t>C</w:t>
      </w:r>
      <w:r w:rsidRPr="00D21544">
        <w:rPr>
          <w:b/>
          <w:lang w:val="en-US"/>
        </w:rPr>
        <w:t>entral</w:t>
      </w:r>
      <w:r w:rsidRPr="00D21544">
        <w:rPr>
          <w:b/>
        </w:rPr>
        <w:t xml:space="preserve">» в аббревиатуре </w:t>
      </w:r>
      <w:r w:rsidRPr="00D21544">
        <w:rPr>
          <w:b/>
          <w:lang w:val="en-US"/>
        </w:rPr>
        <w:t>CPU</w:t>
      </w:r>
      <w:r w:rsidRPr="00D21544">
        <w:rPr>
          <w:b/>
        </w:rPr>
        <w:t xml:space="preserve"> является устаревшим.</w:t>
      </w:r>
    </w:p>
    <w:p w14:paraId="77EF3D52" w14:textId="77777777" w:rsidR="000C6F53" w:rsidRPr="000C6F53" w:rsidRDefault="000C6F53" w:rsidP="000C6F53">
      <w:pPr>
        <w:pStyle w:val="21"/>
        <w:jc w:val="both"/>
        <w:rPr>
          <w:b/>
        </w:rPr>
      </w:pPr>
      <w:r w:rsidRPr="00D21544">
        <w:rPr>
          <w:b/>
        </w:rPr>
        <w:t xml:space="preserve">В состав </w:t>
      </w:r>
      <w:r w:rsidRPr="00D21544">
        <w:rPr>
          <w:b/>
          <w:lang w:val="en-US"/>
        </w:rPr>
        <w:t>CPU</w:t>
      </w:r>
      <w:r w:rsidRPr="000C6F53">
        <w:rPr>
          <w:b/>
        </w:rPr>
        <w:t>,</w:t>
      </w:r>
      <w:r w:rsidRPr="006B0705">
        <w:rPr>
          <w:b/>
        </w:rPr>
        <w:t xml:space="preserve"> </w:t>
      </w:r>
      <w:r w:rsidRPr="00D21544">
        <w:rPr>
          <w:b/>
        </w:rPr>
        <w:t>как правило, входят следующие блоки:</w:t>
      </w:r>
    </w:p>
    <w:p w14:paraId="3010686E" w14:textId="77777777" w:rsidR="000C6F53" w:rsidRPr="000C6F53" w:rsidRDefault="000C6F53" w:rsidP="000C6F53">
      <w:pPr>
        <w:pStyle w:val="21"/>
        <w:jc w:val="both"/>
        <w:rPr>
          <w:b/>
        </w:rPr>
      </w:pPr>
    </w:p>
    <w:p w14:paraId="0082FE56"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FFF99"/>
        <w:ind w:left="720" w:firstLine="0"/>
        <w:jc w:val="both"/>
        <w:rPr>
          <w:b/>
        </w:rPr>
      </w:pPr>
      <w:r w:rsidRPr="006B0705">
        <w:rPr>
          <w:b/>
          <w:iCs/>
        </w:rPr>
        <w:t>Регистры</w:t>
      </w:r>
      <w:r>
        <w:rPr>
          <w:b/>
          <w:iCs/>
        </w:rPr>
        <w:t>,</w:t>
      </w:r>
      <w:r w:rsidRPr="00D21544">
        <w:rPr>
          <w:b/>
        </w:rPr>
        <w:t xml:space="preserve"> которые в свою очередь можно разделить на </w:t>
      </w:r>
      <w:r>
        <w:rPr>
          <w:b/>
        </w:rPr>
        <w:t xml:space="preserve">программно </w:t>
      </w:r>
      <w:r w:rsidRPr="006B0705">
        <w:rPr>
          <w:b/>
        </w:rPr>
        <w:t>доступные</w:t>
      </w:r>
      <w:r w:rsidRPr="00D21544">
        <w:rPr>
          <w:b/>
        </w:rPr>
        <w:t xml:space="preserve"> и </w:t>
      </w:r>
      <w:r>
        <w:rPr>
          <w:b/>
        </w:rPr>
        <w:t xml:space="preserve">программно </w:t>
      </w:r>
      <w:r w:rsidRPr="006B0705">
        <w:rPr>
          <w:b/>
        </w:rPr>
        <w:t>недоступные</w:t>
      </w:r>
      <w:r w:rsidRPr="00D21544">
        <w:rPr>
          <w:b/>
        </w:rPr>
        <w:t xml:space="preserve">. </w:t>
      </w:r>
      <w:r>
        <w:rPr>
          <w:b/>
          <w:iCs/>
        </w:rPr>
        <w:t>Программно</w:t>
      </w:r>
      <w:r w:rsidRPr="006B0705">
        <w:rPr>
          <w:b/>
          <w:iCs/>
        </w:rPr>
        <w:t xml:space="preserve"> доступные</w:t>
      </w:r>
      <w:r w:rsidRPr="00D21544">
        <w:rPr>
          <w:b/>
        </w:rPr>
        <w:t xml:space="preserve"> регистры можно разделить на </w:t>
      </w:r>
      <w:r w:rsidRPr="006B0705">
        <w:rPr>
          <w:b/>
        </w:rPr>
        <w:t>прикладные</w:t>
      </w:r>
      <w:r w:rsidRPr="00D21544">
        <w:rPr>
          <w:b/>
        </w:rPr>
        <w:t xml:space="preserve"> и </w:t>
      </w:r>
      <w:r w:rsidRPr="006B0705">
        <w:rPr>
          <w:b/>
        </w:rPr>
        <w:t>системные</w:t>
      </w:r>
      <w:r>
        <w:rPr>
          <w:b/>
        </w:rPr>
        <w:t>.</w:t>
      </w:r>
    </w:p>
    <w:p w14:paraId="3C63C976" w14:textId="77777777" w:rsidR="000C6F53" w:rsidRPr="00D21544" w:rsidRDefault="000C6F53" w:rsidP="000C6F53">
      <w:pPr>
        <w:pStyle w:val="21"/>
        <w:ind w:left="720" w:firstLine="0"/>
        <w:jc w:val="both"/>
        <w:rPr>
          <w:b/>
        </w:rPr>
      </w:pPr>
    </w:p>
    <w:p w14:paraId="5B3491C1"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CCFFFF"/>
        <w:ind w:left="720" w:firstLine="0"/>
        <w:jc w:val="both"/>
        <w:rPr>
          <w:b/>
          <w:i/>
          <w:iCs/>
        </w:rPr>
      </w:pPr>
      <w:r>
        <w:rPr>
          <w:b/>
          <w:iCs/>
          <w:lang w:val="en-US"/>
        </w:rPr>
        <w:t>ALU</w:t>
      </w:r>
      <w:r w:rsidRPr="000C6F53">
        <w:rPr>
          <w:b/>
          <w:iCs/>
        </w:rPr>
        <w:t xml:space="preserve"> (</w:t>
      </w:r>
      <w:r w:rsidRPr="006B0705">
        <w:rPr>
          <w:b/>
          <w:iCs/>
          <w:lang w:val="en-US"/>
        </w:rPr>
        <w:t>Ari</w:t>
      </w:r>
      <w:r>
        <w:rPr>
          <w:b/>
          <w:iCs/>
          <w:lang w:val="en-US"/>
        </w:rPr>
        <w:t>th</w:t>
      </w:r>
      <w:r w:rsidRPr="006B0705">
        <w:rPr>
          <w:b/>
          <w:iCs/>
          <w:lang w:val="en-US"/>
        </w:rPr>
        <w:t>m</w:t>
      </w:r>
      <w:r>
        <w:rPr>
          <w:b/>
          <w:iCs/>
          <w:lang w:val="en-US"/>
        </w:rPr>
        <w:t>e</w:t>
      </w:r>
      <w:r w:rsidRPr="006B0705">
        <w:rPr>
          <w:b/>
          <w:iCs/>
          <w:lang w:val="en-US"/>
        </w:rPr>
        <w:t>tic</w:t>
      </w:r>
      <w:r w:rsidRPr="000C6F53">
        <w:rPr>
          <w:b/>
          <w:iCs/>
        </w:rPr>
        <w:t xml:space="preserve"> </w:t>
      </w:r>
      <w:r w:rsidRPr="006B0705">
        <w:rPr>
          <w:b/>
          <w:iCs/>
          <w:lang w:val="en-US"/>
        </w:rPr>
        <w:t>and</w:t>
      </w:r>
      <w:r w:rsidRPr="000C6F53">
        <w:rPr>
          <w:b/>
          <w:iCs/>
        </w:rPr>
        <w:t xml:space="preserve"> </w:t>
      </w:r>
      <w:r w:rsidRPr="006B0705">
        <w:rPr>
          <w:b/>
          <w:iCs/>
          <w:lang w:val="en-US"/>
        </w:rPr>
        <w:t>Logic</w:t>
      </w:r>
      <w:r w:rsidRPr="000C6F53">
        <w:rPr>
          <w:b/>
          <w:iCs/>
        </w:rPr>
        <w:t xml:space="preserve"> </w:t>
      </w:r>
      <w:r w:rsidRPr="006B0705">
        <w:rPr>
          <w:b/>
          <w:iCs/>
          <w:lang w:val="en-US"/>
        </w:rPr>
        <w:t>Unit</w:t>
      </w:r>
      <w:r w:rsidRPr="000C6F53">
        <w:rPr>
          <w:b/>
          <w:iCs/>
        </w:rPr>
        <w:t>)</w:t>
      </w:r>
      <w:r w:rsidRPr="000C6F53">
        <w:rPr>
          <w:b/>
          <w:i/>
          <w:iCs/>
        </w:rPr>
        <w:t xml:space="preserve">. </w:t>
      </w:r>
      <w:r w:rsidRPr="00D21544">
        <w:rPr>
          <w:b/>
        </w:rPr>
        <w:t xml:space="preserve">В этом блоке осуществляется обработка целых чисел и логических значений. В связи с этим аббревиатуру </w:t>
      </w:r>
      <w:r w:rsidRPr="00D21544">
        <w:rPr>
          <w:b/>
          <w:lang w:val="en-US"/>
        </w:rPr>
        <w:t>ALU</w:t>
      </w:r>
      <w:r w:rsidRPr="00D21544">
        <w:rPr>
          <w:b/>
        </w:rPr>
        <w:t xml:space="preserve"> </w:t>
      </w:r>
      <w:r>
        <w:rPr>
          <w:b/>
        </w:rPr>
        <w:t xml:space="preserve">иногда заменяют </w:t>
      </w:r>
      <w:r w:rsidRPr="006B0705">
        <w:rPr>
          <w:b/>
          <w:iCs/>
          <w:lang w:val="en-US"/>
        </w:rPr>
        <w:t>IU</w:t>
      </w:r>
      <w:r w:rsidRPr="006B0705">
        <w:rPr>
          <w:b/>
          <w:iCs/>
        </w:rPr>
        <w:t>(</w:t>
      </w:r>
      <w:r w:rsidRPr="006B0705">
        <w:rPr>
          <w:b/>
          <w:iCs/>
          <w:lang w:val="en-US"/>
        </w:rPr>
        <w:t>Integer</w:t>
      </w:r>
      <w:r w:rsidRPr="006B0705">
        <w:rPr>
          <w:b/>
          <w:iCs/>
        </w:rPr>
        <w:t xml:space="preserve"> </w:t>
      </w:r>
      <w:r w:rsidRPr="006B0705">
        <w:rPr>
          <w:b/>
          <w:iCs/>
          <w:lang w:val="en-US"/>
        </w:rPr>
        <w:t>Unit</w:t>
      </w:r>
      <w:r w:rsidRPr="006B0705">
        <w:rPr>
          <w:b/>
          <w:iCs/>
        </w:rPr>
        <w:t>)</w:t>
      </w:r>
      <w:r w:rsidRPr="00D21544">
        <w:rPr>
          <w:b/>
          <w:i/>
          <w:iCs/>
        </w:rPr>
        <w:t>.</w:t>
      </w:r>
    </w:p>
    <w:p w14:paraId="0AC86EE9" w14:textId="77777777" w:rsidR="000C6F53" w:rsidRPr="00D21544" w:rsidRDefault="000C6F53" w:rsidP="000C6F53">
      <w:pPr>
        <w:pStyle w:val="21"/>
        <w:ind w:firstLine="0"/>
        <w:jc w:val="both"/>
        <w:rPr>
          <w:b/>
          <w:i/>
          <w:iCs/>
        </w:rPr>
      </w:pPr>
    </w:p>
    <w:p w14:paraId="4653934C" w14:textId="77777777" w:rsidR="000C6F53" w:rsidRPr="00D21544" w:rsidRDefault="000C6F53" w:rsidP="000C6F53">
      <w:pPr>
        <w:pStyle w:val="21"/>
        <w:ind w:left="720" w:firstLine="0"/>
        <w:jc w:val="both"/>
        <w:rPr>
          <w:b/>
          <w:i/>
          <w:iCs/>
        </w:rPr>
      </w:pPr>
    </w:p>
    <w:p w14:paraId="0F469C5C"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FDFFF"/>
        <w:ind w:left="709" w:firstLine="0"/>
        <w:jc w:val="both"/>
        <w:rPr>
          <w:b/>
          <w:i/>
          <w:iCs/>
        </w:rPr>
      </w:pPr>
      <w:r w:rsidRPr="00800D51">
        <w:rPr>
          <w:b/>
          <w:iCs/>
          <w:lang w:val="en-US"/>
        </w:rPr>
        <w:t>FPU</w:t>
      </w:r>
      <w:r w:rsidRPr="000C6F53">
        <w:rPr>
          <w:b/>
          <w:iCs/>
        </w:rPr>
        <w:t xml:space="preserve"> (</w:t>
      </w:r>
      <w:r w:rsidRPr="00800D51">
        <w:rPr>
          <w:b/>
          <w:iCs/>
          <w:lang w:val="en-US"/>
        </w:rPr>
        <w:t>Floating</w:t>
      </w:r>
      <w:r w:rsidRPr="00800D51">
        <w:rPr>
          <w:b/>
          <w:iCs/>
        </w:rPr>
        <w:t xml:space="preserve"> </w:t>
      </w:r>
      <w:r w:rsidRPr="00800D51">
        <w:rPr>
          <w:b/>
          <w:iCs/>
          <w:lang w:val="en-US"/>
        </w:rPr>
        <w:t>Point</w:t>
      </w:r>
      <w:r w:rsidRPr="00800D51">
        <w:rPr>
          <w:b/>
          <w:iCs/>
        </w:rPr>
        <w:t xml:space="preserve"> </w:t>
      </w:r>
      <w:r w:rsidRPr="00800D51">
        <w:rPr>
          <w:b/>
          <w:iCs/>
          <w:lang w:val="en-US"/>
        </w:rPr>
        <w:t>Unit</w:t>
      </w:r>
      <w:r w:rsidRPr="000C6F53">
        <w:rPr>
          <w:b/>
          <w:iCs/>
        </w:rPr>
        <w:t>)</w:t>
      </w:r>
      <w:r w:rsidRPr="00D21544">
        <w:rPr>
          <w:b/>
          <w:i/>
          <w:iCs/>
        </w:rPr>
        <w:t xml:space="preserve">. </w:t>
      </w:r>
      <w:r w:rsidRPr="00D21544">
        <w:rPr>
          <w:b/>
        </w:rPr>
        <w:t>Блок или устройство обработки чисел с плавающей запятой.</w:t>
      </w:r>
    </w:p>
    <w:p w14:paraId="22E92F6B" w14:textId="77777777" w:rsidR="000C6F53" w:rsidRPr="00D21544" w:rsidRDefault="000C6F53" w:rsidP="000C6F53">
      <w:pPr>
        <w:pStyle w:val="21"/>
        <w:ind w:left="720" w:firstLine="0"/>
        <w:jc w:val="both"/>
        <w:rPr>
          <w:b/>
          <w:i/>
          <w:iCs/>
        </w:rPr>
      </w:pPr>
    </w:p>
    <w:p w14:paraId="66CCE5F9" w14:textId="77777777" w:rsidR="000C6F53" w:rsidRPr="00495EFD"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rPr>
          <w:b/>
        </w:rPr>
      </w:pPr>
      <w:r>
        <w:rPr>
          <w:b/>
          <w:iCs/>
        </w:rPr>
        <w:t>Б</w:t>
      </w:r>
      <w:r w:rsidRPr="00800D51">
        <w:rPr>
          <w:b/>
          <w:iCs/>
        </w:rPr>
        <w:t>локи,</w:t>
      </w:r>
      <w:r w:rsidRPr="00800D51">
        <w:rPr>
          <w:b/>
        </w:rPr>
        <w:t xml:space="preserve"> </w:t>
      </w:r>
      <w:r w:rsidRPr="00800D51">
        <w:rPr>
          <w:b/>
          <w:iCs/>
        </w:rPr>
        <w:t>ориентированные на так называемую мультимедийную обработку</w:t>
      </w:r>
      <w:r w:rsidRPr="00495EFD">
        <w:rPr>
          <w:b/>
        </w:rPr>
        <w:t>:</w:t>
      </w:r>
    </w:p>
    <w:p w14:paraId="5D9F73F2" w14:textId="77777777" w:rsidR="000C6F53" w:rsidRPr="000C6F53"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jc w:val="both"/>
        <w:rPr>
          <w:b/>
          <w:lang w:val="en-US"/>
        </w:rPr>
      </w:pPr>
      <w:r w:rsidRPr="00D21544">
        <w:rPr>
          <w:b/>
          <w:lang w:val="en-US"/>
        </w:rPr>
        <w:t>MMX</w:t>
      </w:r>
      <w:r w:rsidRPr="000C6F53">
        <w:rPr>
          <w:b/>
          <w:lang w:val="en-US"/>
        </w:rPr>
        <w:t xml:space="preserve"> (</w:t>
      </w:r>
      <w:r w:rsidRPr="00D21544">
        <w:rPr>
          <w:b/>
          <w:lang w:val="en-US"/>
        </w:rPr>
        <w:t>Mult</w:t>
      </w:r>
      <w:r>
        <w:rPr>
          <w:b/>
          <w:lang w:val="en-US"/>
        </w:rPr>
        <w:t>i</w:t>
      </w:r>
      <w:r w:rsidRPr="00D21544">
        <w:rPr>
          <w:b/>
          <w:lang w:val="en-US"/>
        </w:rPr>
        <w:t>media</w:t>
      </w:r>
      <w:r w:rsidRPr="000C6F53">
        <w:rPr>
          <w:b/>
          <w:lang w:val="en-US"/>
        </w:rPr>
        <w:t xml:space="preserve"> </w:t>
      </w:r>
      <w:r>
        <w:rPr>
          <w:b/>
          <w:lang w:val="en-US"/>
        </w:rPr>
        <w:t>ex</w:t>
      </w:r>
      <w:r w:rsidRPr="00D21544">
        <w:rPr>
          <w:b/>
          <w:lang w:val="en-US"/>
        </w:rPr>
        <w:t>tension</w:t>
      </w:r>
      <w:r w:rsidRPr="000C6F53">
        <w:rPr>
          <w:b/>
          <w:lang w:val="en-US"/>
        </w:rPr>
        <w:t>),</w:t>
      </w:r>
    </w:p>
    <w:p w14:paraId="492FF9BC" w14:textId="77777777" w:rsidR="000C6F53"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jc w:val="both"/>
        <w:rPr>
          <w:b/>
          <w:lang w:val="en-US"/>
        </w:rPr>
      </w:pPr>
      <w:r w:rsidRPr="00D21544">
        <w:rPr>
          <w:b/>
          <w:lang w:val="en-US"/>
        </w:rPr>
        <w:t>SSE</w:t>
      </w:r>
      <w:r w:rsidRPr="000C6F53">
        <w:rPr>
          <w:b/>
          <w:lang w:val="en-US"/>
        </w:rPr>
        <w:t xml:space="preserve">   (</w:t>
      </w:r>
      <w:r w:rsidRPr="00D21544">
        <w:rPr>
          <w:b/>
          <w:lang w:val="en-US"/>
        </w:rPr>
        <w:t>Stream</w:t>
      </w:r>
      <w:r w:rsidRPr="000C6F53">
        <w:rPr>
          <w:b/>
          <w:lang w:val="en-US"/>
        </w:rPr>
        <w:t xml:space="preserve"> </w:t>
      </w:r>
      <w:r w:rsidRPr="00D21544">
        <w:rPr>
          <w:b/>
          <w:lang w:val="en-US"/>
        </w:rPr>
        <w:t>SIMD</w:t>
      </w:r>
      <w:r w:rsidRPr="000C6F53">
        <w:rPr>
          <w:b/>
          <w:lang w:val="en-US"/>
        </w:rPr>
        <w:t xml:space="preserve"> </w:t>
      </w:r>
      <w:r w:rsidRPr="00D21544">
        <w:rPr>
          <w:b/>
          <w:lang w:val="en-US"/>
        </w:rPr>
        <w:t>Extension</w:t>
      </w:r>
      <w:r w:rsidRPr="000C6F53">
        <w:rPr>
          <w:b/>
          <w:lang w:val="en-US"/>
        </w:rPr>
        <w:t xml:space="preserve"> - </w:t>
      </w:r>
      <w:r w:rsidRPr="00D21544">
        <w:rPr>
          <w:b/>
        </w:rPr>
        <w:t>потоковое</w:t>
      </w:r>
      <w:r w:rsidRPr="000C6F53">
        <w:rPr>
          <w:b/>
          <w:lang w:val="en-US"/>
        </w:rPr>
        <w:t xml:space="preserve"> </w:t>
      </w:r>
      <w:r>
        <w:rPr>
          <w:b/>
          <w:lang w:val="en-US"/>
        </w:rPr>
        <w:t>SIMD</w:t>
      </w:r>
      <w:r w:rsidRPr="000C6F53">
        <w:rPr>
          <w:b/>
          <w:lang w:val="en-US"/>
        </w:rPr>
        <w:t xml:space="preserve"> </w:t>
      </w:r>
      <w:r w:rsidRPr="00D21544">
        <w:rPr>
          <w:b/>
        </w:rPr>
        <w:t>расширение</w:t>
      </w:r>
      <w:r w:rsidRPr="000C6F53">
        <w:rPr>
          <w:b/>
          <w:lang w:val="en-US"/>
        </w:rPr>
        <w:t xml:space="preserve">), </w:t>
      </w:r>
    </w:p>
    <w:p w14:paraId="508C6D93"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rPr>
          <w:b/>
        </w:rPr>
      </w:pPr>
      <w:r w:rsidRPr="00D21544">
        <w:rPr>
          <w:b/>
          <w:lang w:val="en-US"/>
        </w:rPr>
        <w:lastRenderedPageBreak/>
        <w:t>SIMD</w:t>
      </w:r>
      <w:r w:rsidRPr="00800D51">
        <w:rPr>
          <w:b/>
        </w:rPr>
        <w:t xml:space="preserve"> (</w:t>
      </w:r>
      <w:r w:rsidRPr="00D21544">
        <w:rPr>
          <w:b/>
          <w:lang w:val="en-US"/>
        </w:rPr>
        <w:t>Single</w:t>
      </w:r>
      <w:r w:rsidRPr="00800D51">
        <w:rPr>
          <w:b/>
        </w:rPr>
        <w:t xml:space="preserve"> </w:t>
      </w:r>
      <w:r w:rsidRPr="00D21544">
        <w:rPr>
          <w:b/>
          <w:lang w:val="en-US"/>
        </w:rPr>
        <w:t>Instruction</w:t>
      </w:r>
      <w:r w:rsidRPr="00800D51">
        <w:rPr>
          <w:b/>
        </w:rPr>
        <w:t xml:space="preserve"> </w:t>
      </w:r>
      <w:r w:rsidRPr="00D21544">
        <w:rPr>
          <w:b/>
          <w:lang w:val="en-US"/>
        </w:rPr>
        <w:t>Multiple</w:t>
      </w:r>
      <w:r w:rsidRPr="00800D51">
        <w:rPr>
          <w:b/>
        </w:rPr>
        <w:t xml:space="preserve"> </w:t>
      </w:r>
      <w:r w:rsidRPr="00D21544">
        <w:rPr>
          <w:b/>
          <w:lang w:val="en-US"/>
        </w:rPr>
        <w:t>Date</w:t>
      </w:r>
      <w:r w:rsidRPr="00800D51">
        <w:rPr>
          <w:b/>
        </w:rPr>
        <w:t xml:space="preserve"> - </w:t>
      </w:r>
      <w:r w:rsidRPr="00D21544">
        <w:rPr>
          <w:b/>
        </w:rPr>
        <w:t>одиночный</w:t>
      </w:r>
      <w:r w:rsidRPr="00800D51">
        <w:rPr>
          <w:b/>
        </w:rPr>
        <w:t xml:space="preserve"> </w:t>
      </w:r>
      <w:r w:rsidRPr="00D21544">
        <w:rPr>
          <w:b/>
        </w:rPr>
        <w:t>поток</w:t>
      </w:r>
      <w:r w:rsidRPr="00800D51">
        <w:rPr>
          <w:b/>
        </w:rPr>
        <w:t xml:space="preserve"> </w:t>
      </w:r>
      <w:r w:rsidRPr="00D21544">
        <w:rPr>
          <w:b/>
        </w:rPr>
        <w:t>команд</w:t>
      </w:r>
      <w:r w:rsidRPr="00800D51">
        <w:rPr>
          <w:b/>
        </w:rPr>
        <w:t xml:space="preserve">, </w:t>
      </w:r>
      <w:r>
        <w:rPr>
          <w:b/>
        </w:rPr>
        <w:t>множественный</w:t>
      </w:r>
      <w:r w:rsidRPr="00800D51">
        <w:rPr>
          <w:b/>
        </w:rPr>
        <w:t xml:space="preserve"> </w:t>
      </w:r>
      <w:r>
        <w:rPr>
          <w:b/>
        </w:rPr>
        <w:t>поток</w:t>
      </w:r>
      <w:r w:rsidRPr="00800D51">
        <w:rPr>
          <w:b/>
        </w:rPr>
        <w:t xml:space="preserve"> </w:t>
      </w:r>
      <w:r>
        <w:rPr>
          <w:b/>
        </w:rPr>
        <w:t>данных</w:t>
      </w:r>
      <w:r w:rsidRPr="00800D51">
        <w:rPr>
          <w:b/>
        </w:rPr>
        <w:t>).</w:t>
      </w:r>
      <w:r w:rsidRPr="00800D51">
        <w:rPr>
          <w:b/>
          <w:iCs/>
        </w:rPr>
        <w:t xml:space="preserve"> </w:t>
      </w:r>
    </w:p>
    <w:p w14:paraId="365476CC" w14:textId="77777777" w:rsidR="000C6F53" w:rsidRPr="00D21544" w:rsidRDefault="000C6F53" w:rsidP="000C6F53">
      <w:pPr>
        <w:pStyle w:val="21"/>
        <w:ind w:firstLine="709"/>
        <w:jc w:val="both"/>
        <w:rPr>
          <w:b/>
        </w:rPr>
      </w:pPr>
      <w:r w:rsidRPr="00D21544">
        <w:rPr>
          <w:b/>
        </w:rPr>
        <w:t>Отметим, что основной особенностью блоков мультимедийной обработки является использование не скалярных, а векторных данных и</w:t>
      </w:r>
      <w:r w:rsidRPr="00C11425">
        <w:rPr>
          <w:b/>
        </w:rPr>
        <w:t>,</w:t>
      </w:r>
      <w:r w:rsidRPr="00D21544">
        <w:rPr>
          <w:b/>
        </w:rPr>
        <w:t xml:space="preserve"> соответственно</w:t>
      </w:r>
      <w:r w:rsidRPr="00C11425">
        <w:rPr>
          <w:b/>
        </w:rPr>
        <w:t>,</w:t>
      </w:r>
      <w:r w:rsidRPr="00D21544">
        <w:rPr>
          <w:b/>
        </w:rPr>
        <w:t xml:space="preserve"> векторных команд (одной векторной командой задается однотипная обработка для нескольких данных, трактуемых как элементы вектора).</w:t>
      </w:r>
    </w:p>
    <w:p w14:paraId="615E3424" w14:textId="77777777" w:rsidR="000C6F53" w:rsidRPr="00D21544" w:rsidRDefault="000C6F53" w:rsidP="000C6F53">
      <w:pPr>
        <w:pStyle w:val="21"/>
        <w:jc w:val="both"/>
        <w:rPr>
          <w:b/>
        </w:rPr>
      </w:pPr>
    </w:p>
    <w:p w14:paraId="76034694"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CCFFCC"/>
        <w:ind w:left="720" w:firstLine="0"/>
        <w:rPr>
          <w:b/>
        </w:rPr>
      </w:pPr>
      <w:r w:rsidRPr="00D21544">
        <w:rPr>
          <w:b/>
          <w:lang w:val="en-US"/>
        </w:rPr>
        <w:t>CU</w:t>
      </w:r>
      <w:r w:rsidRPr="00D21544">
        <w:rPr>
          <w:b/>
        </w:rPr>
        <w:t xml:space="preserve"> </w:t>
      </w:r>
      <w:r w:rsidRPr="00C11425">
        <w:rPr>
          <w:b/>
        </w:rPr>
        <w:t>(</w:t>
      </w:r>
      <w:r w:rsidRPr="00D21544">
        <w:rPr>
          <w:b/>
          <w:lang w:val="en-US"/>
        </w:rPr>
        <w:t>Control</w:t>
      </w:r>
      <w:r w:rsidRPr="00D21544">
        <w:rPr>
          <w:b/>
        </w:rPr>
        <w:t xml:space="preserve"> </w:t>
      </w:r>
      <w:r w:rsidRPr="00D21544">
        <w:rPr>
          <w:b/>
          <w:lang w:val="en-US"/>
        </w:rPr>
        <w:t>Unit</w:t>
      </w:r>
      <w:r>
        <w:rPr>
          <w:b/>
        </w:rPr>
        <w:t xml:space="preserve"> -</w:t>
      </w:r>
      <w:r w:rsidRPr="00D21544">
        <w:rPr>
          <w:b/>
        </w:rPr>
        <w:t xml:space="preserve"> </w:t>
      </w:r>
      <w:r>
        <w:rPr>
          <w:b/>
        </w:rPr>
        <w:t>б</w:t>
      </w:r>
      <w:r w:rsidRPr="00D21544">
        <w:rPr>
          <w:b/>
        </w:rPr>
        <w:t>лок (устройство) управления</w:t>
      </w:r>
      <w:r w:rsidRPr="00C11425">
        <w:rPr>
          <w:b/>
        </w:rPr>
        <w:t>).</w:t>
      </w:r>
    </w:p>
    <w:p w14:paraId="76B7A57B" w14:textId="77777777" w:rsidR="000C6F53" w:rsidRPr="00D21544" w:rsidRDefault="000C6F53" w:rsidP="000C6F53">
      <w:pPr>
        <w:pStyle w:val="21"/>
        <w:ind w:left="720" w:firstLine="0"/>
        <w:jc w:val="both"/>
        <w:rPr>
          <w:b/>
        </w:rPr>
      </w:pPr>
    </w:p>
    <w:p w14:paraId="7E545A7D"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D21544">
        <w:rPr>
          <w:b/>
        </w:rPr>
        <w:t>Блоки, входящие  в состав конвейера команд:</w:t>
      </w:r>
    </w:p>
    <w:p w14:paraId="05206287"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C11425">
        <w:rPr>
          <w:b/>
          <w:iCs/>
          <w:lang w:val="en-US"/>
        </w:rPr>
        <w:t>PFU</w:t>
      </w:r>
      <w:r w:rsidRPr="00C11425">
        <w:rPr>
          <w:b/>
          <w:iCs/>
        </w:rPr>
        <w:t xml:space="preserve"> (</w:t>
      </w:r>
      <w:r w:rsidRPr="00C11425">
        <w:rPr>
          <w:b/>
          <w:iCs/>
          <w:lang w:val="en-US"/>
        </w:rPr>
        <w:t>Pre</w:t>
      </w:r>
      <w:r>
        <w:rPr>
          <w:b/>
          <w:iCs/>
          <w:lang w:val="en-US"/>
        </w:rPr>
        <w:t>f</w:t>
      </w:r>
      <w:r w:rsidRPr="00C11425">
        <w:rPr>
          <w:b/>
          <w:iCs/>
          <w:lang w:val="en-US"/>
        </w:rPr>
        <w:t>etch</w:t>
      </w:r>
      <w:r w:rsidRPr="00C11425">
        <w:rPr>
          <w:b/>
          <w:iCs/>
        </w:rPr>
        <w:t xml:space="preserve"> </w:t>
      </w:r>
      <w:r w:rsidRPr="00C11425">
        <w:rPr>
          <w:b/>
          <w:iCs/>
          <w:lang w:val="en-US"/>
        </w:rPr>
        <w:t>Unit</w:t>
      </w:r>
      <w:r w:rsidRPr="00C11425">
        <w:rPr>
          <w:b/>
        </w:rPr>
        <w:t xml:space="preserve"> - блок предварительной выборки команд),</w:t>
      </w:r>
    </w:p>
    <w:p w14:paraId="467084EC"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C11425">
        <w:rPr>
          <w:b/>
          <w:iCs/>
          <w:lang w:val="en-US"/>
        </w:rPr>
        <w:t>DU</w:t>
      </w:r>
      <w:r w:rsidRPr="00C11425">
        <w:rPr>
          <w:b/>
          <w:iCs/>
        </w:rPr>
        <w:t xml:space="preserve">   (</w:t>
      </w:r>
      <w:r>
        <w:rPr>
          <w:b/>
          <w:iCs/>
          <w:lang w:val="en-US"/>
        </w:rPr>
        <w:t>D</w:t>
      </w:r>
      <w:r w:rsidRPr="00C11425">
        <w:rPr>
          <w:b/>
          <w:iCs/>
          <w:lang w:val="en-US"/>
        </w:rPr>
        <w:t>ecode</w:t>
      </w:r>
      <w:r w:rsidRPr="00C11425">
        <w:rPr>
          <w:b/>
          <w:iCs/>
        </w:rPr>
        <w:t xml:space="preserve"> </w:t>
      </w:r>
      <w:r w:rsidRPr="00C11425">
        <w:rPr>
          <w:b/>
          <w:iCs/>
          <w:lang w:val="en-US"/>
        </w:rPr>
        <w:t>Unit</w:t>
      </w:r>
      <w:r w:rsidRPr="00C11425">
        <w:rPr>
          <w:b/>
        </w:rPr>
        <w:t>- блок декодирования команд),</w:t>
      </w:r>
    </w:p>
    <w:p w14:paraId="65A82E32"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C11425">
        <w:rPr>
          <w:b/>
          <w:iCs/>
          <w:lang w:val="en-US"/>
        </w:rPr>
        <w:t>BTB</w:t>
      </w:r>
      <w:r w:rsidRPr="00C11425">
        <w:rPr>
          <w:b/>
          <w:iCs/>
        </w:rPr>
        <w:t xml:space="preserve"> (</w:t>
      </w:r>
      <w:r w:rsidRPr="00C11425">
        <w:rPr>
          <w:b/>
          <w:iCs/>
          <w:lang w:val="en-US"/>
        </w:rPr>
        <w:t>Branch</w:t>
      </w:r>
      <w:r w:rsidRPr="00C11425">
        <w:rPr>
          <w:b/>
          <w:iCs/>
        </w:rPr>
        <w:t xml:space="preserve"> </w:t>
      </w:r>
      <w:r w:rsidRPr="00C11425">
        <w:rPr>
          <w:b/>
          <w:iCs/>
          <w:lang w:val="en-US"/>
        </w:rPr>
        <w:t>Target</w:t>
      </w:r>
      <w:r w:rsidRPr="00C11425">
        <w:rPr>
          <w:b/>
          <w:iCs/>
        </w:rPr>
        <w:t xml:space="preserve"> </w:t>
      </w:r>
      <w:r w:rsidRPr="00C11425">
        <w:rPr>
          <w:b/>
          <w:iCs/>
          <w:lang w:val="en-US"/>
        </w:rPr>
        <w:t>Buffer</w:t>
      </w:r>
      <w:r w:rsidRPr="00C11425">
        <w:rPr>
          <w:b/>
        </w:rPr>
        <w:t xml:space="preserve"> - блок предсказания ветвлений).</w:t>
      </w:r>
    </w:p>
    <w:p w14:paraId="0001138D" w14:textId="77777777" w:rsidR="000C6F53" w:rsidRPr="000C6F53" w:rsidRDefault="000C6F53" w:rsidP="000C6F53">
      <w:pPr>
        <w:pStyle w:val="21"/>
        <w:ind w:left="720" w:firstLine="0"/>
        <w:jc w:val="both"/>
        <w:rPr>
          <w:b/>
          <w:i/>
          <w:iCs/>
        </w:rPr>
      </w:pPr>
    </w:p>
    <w:p w14:paraId="4457C477"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C4C2F2"/>
        <w:ind w:left="720" w:firstLine="0"/>
        <w:jc w:val="both"/>
        <w:rPr>
          <w:b/>
        </w:rPr>
      </w:pPr>
      <w:r w:rsidRPr="00C11425">
        <w:rPr>
          <w:b/>
          <w:iCs/>
        </w:rPr>
        <w:t xml:space="preserve">Блок для связи </w:t>
      </w:r>
      <w:r w:rsidRPr="00C11425">
        <w:rPr>
          <w:b/>
          <w:iCs/>
          <w:lang w:val="en-US"/>
        </w:rPr>
        <w:t>CPU</w:t>
      </w:r>
      <w:r w:rsidRPr="00C11425">
        <w:rPr>
          <w:b/>
          <w:iCs/>
        </w:rPr>
        <w:t xml:space="preserve"> с системной шиной:</w:t>
      </w:r>
    </w:p>
    <w:p w14:paraId="7618E491" w14:textId="77777777" w:rsidR="000C6F53" w:rsidRPr="003036C1" w:rsidRDefault="000C6F53" w:rsidP="000C6F53">
      <w:pPr>
        <w:pStyle w:val="21"/>
        <w:pBdr>
          <w:top w:val="single" w:sz="4" w:space="1" w:color="auto"/>
          <w:left w:val="single" w:sz="4" w:space="4" w:color="auto"/>
          <w:bottom w:val="single" w:sz="4" w:space="1" w:color="auto"/>
          <w:right w:val="single" w:sz="4" w:space="4" w:color="auto"/>
        </w:pBdr>
        <w:shd w:val="clear" w:color="auto" w:fill="C4C2F2"/>
        <w:ind w:left="720" w:firstLine="0"/>
        <w:jc w:val="both"/>
        <w:rPr>
          <w:b/>
        </w:rPr>
      </w:pPr>
      <w:r w:rsidRPr="00C11425">
        <w:rPr>
          <w:b/>
          <w:iCs/>
          <w:lang w:val="en-US"/>
        </w:rPr>
        <w:t>BIU</w:t>
      </w:r>
      <w:r w:rsidRPr="003036C1">
        <w:rPr>
          <w:b/>
          <w:iCs/>
        </w:rPr>
        <w:t xml:space="preserve"> (</w:t>
      </w:r>
      <w:r w:rsidRPr="00C11425">
        <w:rPr>
          <w:b/>
          <w:iCs/>
          <w:lang w:val="en-US"/>
        </w:rPr>
        <w:t>Bus</w:t>
      </w:r>
      <w:r w:rsidRPr="003036C1">
        <w:rPr>
          <w:b/>
          <w:iCs/>
        </w:rPr>
        <w:t xml:space="preserve"> </w:t>
      </w:r>
      <w:r w:rsidRPr="00C11425">
        <w:rPr>
          <w:b/>
          <w:iCs/>
          <w:lang w:val="en-US"/>
        </w:rPr>
        <w:t>Interface</w:t>
      </w:r>
      <w:r w:rsidRPr="003036C1">
        <w:rPr>
          <w:b/>
          <w:iCs/>
        </w:rPr>
        <w:t xml:space="preserve"> </w:t>
      </w:r>
      <w:r w:rsidRPr="00C11425">
        <w:rPr>
          <w:b/>
          <w:iCs/>
          <w:lang w:val="en-US"/>
        </w:rPr>
        <w:t>Unit</w:t>
      </w:r>
      <w:r w:rsidRPr="003036C1">
        <w:rPr>
          <w:b/>
        </w:rPr>
        <w:t xml:space="preserve"> - </w:t>
      </w:r>
      <w:r w:rsidRPr="00D21544">
        <w:rPr>
          <w:b/>
        </w:rPr>
        <w:t>блок</w:t>
      </w:r>
      <w:r w:rsidRPr="003036C1">
        <w:rPr>
          <w:b/>
        </w:rPr>
        <w:t xml:space="preserve"> </w:t>
      </w:r>
      <w:r w:rsidRPr="00D21544">
        <w:rPr>
          <w:b/>
        </w:rPr>
        <w:t>сопряжения</w:t>
      </w:r>
      <w:r w:rsidRPr="003036C1">
        <w:rPr>
          <w:b/>
        </w:rPr>
        <w:t xml:space="preserve"> </w:t>
      </w:r>
      <w:r w:rsidRPr="00D21544">
        <w:rPr>
          <w:b/>
        </w:rPr>
        <w:t>с</w:t>
      </w:r>
      <w:r w:rsidRPr="003036C1">
        <w:rPr>
          <w:b/>
        </w:rPr>
        <w:t xml:space="preserve"> </w:t>
      </w:r>
      <w:r w:rsidRPr="00D21544">
        <w:rPr>
          <w:b/>
        </w:rPr>
        <w:t>шиной</w:t>
      </w:r>
      <w:r w:rsidRPr="003036C1">
        <w:rPr>
          <w:b/>
        </w:rPr>
        <w:t xml:space="preserve"> </w:t>
      </w:r>
    </w:p>
    <w:p w14:paraId="3405867D"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C4C2F2"/>
        <w:ind w:left="720" w:firstLine="0"/>
        <w:jc w:val="both"/>
        <w:rPr>
          <w:b/>
          <w:i/>
          <w:iCs/>
          <w:lang w:val="en-US"/>
        </w:rPr>
      </w:pPr>
      <w:r w:rsidRPr="00D21544">
        <w:rPr>
          <w:b/>
        </w:rPr>
        <w:t>или</w:t>
      </w:r>
      <w:r w:rsidRPr="00C11425">
        <w:rPr>
          <w:b/>
          <w:lang w:val="en-US"/>
        </w:rPr>
        <w:t xml:space="preserve"> </w:t>
      </w:r>
      <w:r w:rsidRPr="00C11425">
        <w:rPr>
          <w:b/>
          <w:iCs/>
          <w:lang w:val="en-US"/>
        </w:rPr>
        <w:t>BU – Bus Unit</w:t>
      </w:r>
      <w:r>
        <w:rPr>
          <w:b/>
          <w:iCs/>
          <w:lang w:val="en-US"/>
        </w:rPr>
        <w:t>).</w:t>
      </w:r>
    </w:p>
    <w:p w14:paraId="53052DF8" w14:textId="77777777" w:rsidR="000C6F53" w:rsidRDefault="000C6F53" w:rsidP="000C6F53">
      <w:pPr>
        <w:pStyle w:val="21"/>
        <w:ind w:left="720" w:firstLine="0"/>
        <w:jc w:val="both"/>
        <w:rPr>
          <w:b/>
          <w:lang w:val="en-US"/>
        </w:rPr>
      </w:pPr>
    </w:p>
    <w:p w14:paraId="08C164A7" w14:textId="77777777" w:rsidR="000C6F53" w:rsidRDefault="000C6F53" w:rsidP="000C6F53">
      <w:pPr>
        <w:pStyle w:val="21"/>
        <w:ind w:left="720" w:firstLine="0"/>
        <w:jc w:val="both"/>
        <w:rPr>
          <w:b/>
          <w:i/>
          <w:iCs/>
          <w:lang w:val="en-US"/>
        </w:rPr>
      </w:pPr>
    </w:p>
    <w:p w14:paraId="7E3F212C" w14:textId="77777777" w:rsidR="000C6F53" w:rsidRDefault="000C6F53" w:rsidP="000C6F53">
      <w:pPr>
        <w:pStyle w:val="21"/>
        <w:ind w:left="720" w:firstLine="0"/>
        <w:jc w:val="both"/>
        <w:rPr>
          <w:b/>
          <w:i/>
          <w:iCs/>
          <w:lang w:val="en-US"/>
        </w:rPr>
      </w:pPr>
    </w:p>
    <w:p w14:paraId="56E89243" w14:textId="77777777" w:rsidR="000C6F53" w:rsidRPr="001E34E0" w:rsidRDefault="000C6F53" w:rsidP="000C6F53">
      <w:pPr>
        <w:pStyle w:val="21"/>
        <w:ind w:left="720" w:firstLine="0"/>
        <w:jc w:val="both"/>
        <w:rPr>
          <w:b/>
          <w:iCs/>
          <w:lang w:val="en-US"/>
        </w:rPr>
      </w:pPr>
      <w:r w:rsidRPr="001E34E0">
        <w:rPr>
          <w:b/>
          <w:iCs/>
          <w:bdr w:val="single" w:sz="4" w:space="0" w:color="auto"/>
          <w:shd w:val="clear" w:color="auto" w:fill="FFFF66"/>
          <w:lang w:val="en-US"/>
        </w:rPr>
        <w:t xml:space="preserve">MMU – (Memory Management Unit - </w:t>
      </w:r>
      <w:r w:rsidRPr="001E34E0">
        <w:rPr>
          <w:b/>
          <w:iCs/>
          <w:bdr w:val="single" w:sz="4" w:space="0" w:color="auto"/>
          <w:shd w:val="clear" w:color="auto" w:fill="FFFF66"/>
        </w:rPr>
        <w:t>б</w:t>
      </w:r>
      <w:r w:rsidRPr="001E34E0">
        <w:rPr>
          <w:b/>
          <w:bdr w:val="single" w:sz="4" w:space="0" w:color="auto"/>
          <w:shd w:val="clear" w:color="auto" w:fill="FFFF66"/>
        </w:rPr>
        <w:t>лок</w:t>
      </w:r>
      <w:r w:rsidRPr="001E34E0">
        <w:rPr>
          <w:b/>
          <w:bdr w:val="single" w:sz="4" w:space="0" w:color="auto"/>
          <w:shd w:val="clear" w:color="auto" w:fill="FFFF66"/>
          <w:lang w:val="en-US"/>
        </w:rPr>
        <w:t xml:space="preserve"> </w:t>
      </w:r>
      <w:r w:rsidRPr="001E34E0">
        <w:rPr>
          <w:b/>
          <w:bdr w:val="single" w:sz="4" w:space="0" w:color="auto"/>
          <w:shd w:val="clear" w:color="auto" w:fill="FFFF66"/>
        </w:rPr>
        <w:t>управления</w:t>
      </w:r>
      <w:r w:rsidRPr="001E34E0">
        <w:rPr>
          <w:b/>
          <w:bdr w:val="single" w:sz="4" w:space="0" w:color="auto"/>
          <w:shd w:val="clear" w:color="auto" w:fill="FFFF66"/>
          <w:lang w:val="en-US"/>
        </w:rPr>
        <w:t xml:space="preserve"> </w:t>
      </w:r>
      <w:r w:rsidRPr="001E34E0">
        <w:rPr>
          <w:b/>
          <w:bdr w:val="single" w:sz="4" w:space="0" w:color="auto"/>
          <w:shd w:val="clear" w:color="auto" w:fill="FFFF66"/>
        </w:rPr>
        <w:t>памятью</w:t>
      </w:r>
      <w:r w:rsidRPr="001E34E0">
        <w:rPr>
          <w:b/>
          <w:bdr w:val="single" w:sz="4" w:space="0" w:color="auto"/>
          <w:shd w:val="clear" w:color="auto" w:fill="FFFF66"/>
          <w:lang w:val="en-US"/>
        </w:rPr>
        <w:t>)</w:t>
      </w:r>
      <w:r w:rsidRPr="001E34E0">
        <w:rPr>
          <w:b/>
          <w:iCs/>
          <w:bdr w:val="single" w:sz="4" w:space="0" w:color="auto"/>
          <w:shd w:val="clear" w:color="auto" w:fill="FFFF66"/>
          <w:lang w:val="en-US"/>
        </w:rPr>
        <w:t>.</w:t>
      </w:r>
    </w:p>
    <w:p w14:paraId="33400927" w14:textId="77777777" w:rsidR="000C6F53" w:rsidRPr="001E34E0" w:rsidRDefault="000C6F53" w:rsidP="000C6F53">
      <w:pPr>
        <w:pStyle w:val="21"/>
        <w:ind w:left="720" w:firstLine="0"/>
        <w:jc w:val="both"/>
        <w:rPr>
          <w:b/>
          <w:lang w:val="en-US"/>
        </w:rPr>
      </w:pPr>
      <w:r>
        <w:rPr>
          <w:b/>
          <w:noProof/>
        </w:rPr>
        <mc:AlternateContent>
          <mc:Choice Requires="wpg">
            <w:drawing>
              <wp:anchor distT="0" distB="0" distL="114300" distR="114300" simplePos="0" relativeHeight="251671552" behindDoc="0" locked="0" layoutInCell="1" allowOverlap="1" wp14:anchorId="649AE0E1" wp14:editId="24B200CA">
                <wp:simplePos x="0" y="0"/>
                <wp:positionH relativeFrom="column">
                  <wp:posOffset>800100</wp:posOffset>
                </wp:positionH>
                <wp:positionV relativeFrom="paragraph">
                  <wp:posOffset>6985</wp:posOffset>
                </wp:positionV>
                <wp:extent cx="342900" cy="833755"/>
                <wp:effectExtent l="9525" t="6985" r="9525" b="698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833755"/>
                          <a:chOff x="2394" y="1441"/>
                          <a:chExt cx="540" cy="1313"/>
                        </a:xfrm>
                      </wpg:grpSpPr>
                      <wps:wsp>
                        <wps:cNvPr id="9" name="Line 52"/>
                        <wps:cNvCnPr>
                          <a:cxnSpLocks noChangeShapeType="1"/>
                        </wps:cNvCnPr>
                        <wps:spPr bwMode="auto">
                          <a:xfrm>
                            <a:off x="2394" y="1441"/>
                            <a:ext cx="0" cy="1313"/>
                          </a:xfrm>
                          <a:prstGeom prst="line">
                            <a:avLst/>
                          </a:prstGeom>
                          <a:noFill/>
                          <a:ln w="9525">
                            <a:solidFill>
                              <a:srgbClr val="000000"/>
                            </a:solidFill>
                            <a:round/>
                            <a:headEnd type="none" w="lg"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53"/>
                        <wps:cNvCnPr>
                          <a:cxnSpLocks noChangeShapeType="1"/>
                        </wps:cNvCnPr>
                        <wps:spPr bwMode="auto">
                          <a:xfrm>
                            <a:off x="2394" y="2754"/>
                            <a:ext cx="540" cy="0"/>
                          </a:xfrm>
                          <a:prstGeom prst="line">
                            <a:avLst/>
                          </a:prstGeom>
                          <a:noFill/>
                          <a:ln w="9525">
                            <a:solidFill>
                              <a:srgbClr val="000000"/>
                            </a:solidFill>
                            <a:round/>
                            <a:headEnd type="none" w="lg"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4"/>
                        <wps:cNvCnPr>
                          <a:cxnSpLocks noChangeShapeType="1"/>
                        </wps:cNvCnPr>
                        <wps:spPr bwMode="auto">
                          <a:xfrm>
                            <a:off x="2394" y="2152"/>
                            <a:ext cx="540" cy="0"/>
                          </a:xfrm>
                          <a:prstGeom prst="line">
                            <a:avLst/>
                          </a:prstGeom>
                          <a:noFill/>
                          <a:ln w="9525">
                            <a:solidFill>
                              <a:srgbClr val="000000"/>
                            </a:solidFill>
                            <a:round/>
                            <a:headEnd type="none" w="lg"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4938BD0" id="Группа 8" o:spid="_x0000_s1026" style="position:absolute;margin-left:63pt;margin-top:.55pt;width:27pt;height:65.65pt;z-index:251671552" coordorigin="2394,1441" coordsize="54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">
                <v:line id="Line 52" o:spid="_x0000_s1027" style="position:absolute;visibility:visible;mso-wrap-style:square" from="2394,1441" to="23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K/8IAAADaAAAADwAAAGRycy9kb3ducmV2LnhtbESPzWrDMBCE74W+g9hCb4mcHEriRAml&#10;UAghl/wcclysjW1irVRpY7tvXxUKPQ4z8w2z3o6uUz3F1Ho2MJsWoIgrb1uuDVzOn5MFqCTIFjvP&#10;ZOCbEmw3z09rLK0f+Ej9SWqVIZxKNNCIhFLrVDXkME19IM7ezUeHkmWstY04ZLjr9Lwo3rTDlvNC&#10;g4E+Gqrup4czcGyHu9xCnPHhOj/se9kvhvBlzOvL+L4CJTTKf/ivvbMGlvB7Jd8Av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KK/8IAAADaAAAADwAAAAAAAAAAAAAA&#10;AAChAgAAZHJzL2Rvd25yZXYueG1sUEsFBgAAAAAEAAQA+QAAAJADAAAAAA==&#10;">
                  <v:stroke startarrowwidth="wide" startarrowlength="short" endarrowlength="long"/>
                </v:line>
                <v:line id="Line 53" o:spid="_x0000_s1028" style="position:absolute;visibility:visible;mso-wrap-style:square" from="2394,2754" to="29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OTsMAAADbAAAADwAAAGRycy9kb3ducmV2LnhtbESPQWvDMAyF74P9B6PBbqvTHkbJ6pZR&#10;GIzSS7sddhSxmoTGsmtrSfbvp8NgN4n39N6nzW4Ogxkplz6yg+WiAkPcRN9z6+Dz4+1pDaYIssch&#10;Mjn4oQK77f3dBmsfJz7ReJbWaAiXGh10Iqm2tjQdBSyLmIhVu8QcUHTNrfUZJw0Pg11V1bMN2LM2&#10;dJho31FzPX8HB6d+usol5SUfv1bHwyiH9ZRuzj0+zK8vYIRm+Tf/Xb97xVd6/UUHs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pzk7DAAAA2wAAAA8AAAAAAAAAAAAA&#10;AAAAoQIAAGRycy9kb3ducmV2LnhtbFBLBQYAAAAABAAEAPkAAACRAwAAAAA=&#10;">
                  <v:stroke startarrowwidth="wide" startarrowlength="short" endarrowlength="long"/>
                </v:line>
                <v:line id="Line 54" o:spid="_x0000_s1029" style="position:absolute;visibility:visible;mso-wrap-style:square" from="2394,2152" to="2934,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r1cAAAADbAAAADwAAAGRycy9kb3ducmV2LnhtbERPTWvCQBC9F/oflin0VjfxUCS6igiC&#10;iBdtDz0O2TEJZmfX3TFJ/323UOhtHu9zVpvJ9WqgmDrPBspZAYq49rbjxsDnx/5tASoJssXeMxn4&#10;pgSb9fPTCivrRz7TcJFG5RBOFRpoRUKldapbcphmPhBn7uqjQ8kwNtpGHHO46/W8KN61w45zQ4uB&#10;di3Vt8vDGTh3402uIZZ8+pqfjoMcF2O4G/P6Mm2XoIQm+Rf/uQ82zy/h95d8gF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la9XAAAAA2wAAAA8AAAAAAAAAAAAAAAAA&#10;oQIAAGRycy9kb3ducmV2LnhtbFBLBQYAAAAABAAEAPkAAACOAwAAAAA=&#10;">
                  <v:stroke startarrowwidth="wide" startarrowlength="short" endarrowlength="long"/>
                </v:line>
              </v:group>
            </w:pict>
          </mc:Fallback>
        </mc:AlternateContent>
      </w:r>
    </w:p>
    <w:p w14:paraId="3AABFDD3" w14:textId="77777777" w:rsidR="000C6F53" w:rsidRPr="001E34E0" w:rsidRDefault="000C6F53" w:rsidP="000C6F53">
      <w:pPr>
        <w:pStyle w:val="21"/>
        <w:ind w:left="720" w:firstLine="0"/>
        <w:jc w:val="both"/>
        <w:rPr>
          <w:b/>
          <w:lang w:val="en-US"/>
        </w:rPr>
      </w:pPr>
      <w:r w:rsidRPr="001E34E0">
        <w:rPr>
          <w:b/>
          <w:lang w:val="en-US"/>
        </w:rPr>
        <w:t xml:space="preserve">       </w:t>
      </w:r>
    </w:p>
    <w:p w14:paraId="73356DA0" w14:textId="77777777" w:rsidR="000C6F53" w:rsidRPr="00D21544" w:rsidRDefault="000C6F53" w:rsidP="000C6F53">
      <w:pPr>
        <w:pStyle w:val="21"/>
        <w:ind w:left="1800" w:firstLine="0"/>
        <w:jc w:val="both"/>
        <w:rPr>
          <w:b/>
        </w:rPr>
      </w:pPr>
      <w:r w:rsidRPr="001E34E0">
        <w:rPr>
          <w:b/>
          <w:iCs/>
          <w:bdr w:val="single" w:sz="4" w:space="0" w:color="auto"/>
          <w:shd w:val="clear" w:color="auto" w:fill="FBFBB5"/>
          <w:lang w:val="en-US"/>
        </w:rPr>
        <w:t>PU</w:t>
      </w:r>
      <w:r w:rsidRPr="001E34E0">
        <w:rPr>
          <w:b/>
          <w:iCs/>
          <w:bdr w:val="single" w:sz="4" w:space="0" w:color="auto"/>
          <w:shd w:val="clear" w:color="auto" w:fill="FBFBB5"/>
        </w:rPr>
        <w:t xml:space="preserve"> (</w:t>
      </w:r>
      <w:r w:rsidRPr="001E34E0">
        <w:rPr>
          <w:b/>
          <w:iCs/>
          <w:bdr w:val="single" w:sz="4" w:space="0" w:color="auto"/>
          <w:shd w:val="clear" w:color="auto" w:fill="FBFBB5"/>
          <w:lang w:val="en-US"/>
        </w:rPr>
        <w:t>Page</w:t>
      </w:r>
      <w:r w:rsidRPr="001E34E0">
        <w:rPr>
          <w:b/>
          <w:iCs/>
          <w:bdr w:val="single" w:sz="4" w:space="0" w:color="auto"/>
          <w:shd w:val="clear" w:color="auto" w:fill="FBFBB5"/>
        </w:rPr>
        <w:t xml:space="preserve"> </w:t>
      </w:r>
      <w:r w:rsidRPr="001E34E0">
        <w:rPr>
          <w:b/>
          <w:iCs/>
          <w:bdr w:val="single" w:sz="4" w:space="0" w:color="auto"/>
          <w:shd w:val="clear" w:color="auto" w:fill="FBFBB5"/>
          <w:lang w:val="en-US"/>
        </w:rPr>
        <w:t>Unit</w:t>
      </w:r>
      <w:r w:rsidRPr="001E34E0">
        <w:rPr>
          <w:b/>
          <w:bdr w:val="single" w:sz="4" w:space="0" w:color="auto"/>
          <w:shd w:val="clear" w:color="auto" w:fill="FBFBB5"/>
        </w:rPr>
        <w:t xml:space="preserve"> -блок управления страницами).</w:t>
      </w:r>
    </w:p>
    <w:p w14:paraId="63BB9B7E" w14:textId="77777777" w:rsidR="000C6F53" w:rsidRPr="00D21544" w:rsidRDefault="000C6F53" w:rsidP="000C6F53">
      <w:pPr>
        <w:pStyle w:val="21"/>
        <w:jc w:val="both"/>
        <w:rPr>
          <w:b/>
        </w:rPr>
      </w:pPr>
    </w:p>
    <w:p w14:paraId="2F492118" w14:textId="77777777" w:rsidR="000C6F53" w:rsidRPr="001E34E0" w:rsidRDefault="000C6F53" w:rsidP="000C6F53">
      <w:pPr>
        <w:pStyle w:val="21"/>
        <w:ind w:left="1800" w:firstLine="0"/>
        <w:jc w:val="both"/>
        <w:rPr>
          <w:b/>
        </w:rPr>
      </w:pPr>
      <w:r w:rsidRPr="001E34E0">
        <w:rPr>
          <w:b/>
          <w:iCs/>
          <w:bdr w:val="single" w:sz="4" w:space="0" w:color="auto"/>
          <w:shd w:val="clear" w:color="auto" w:fill="E2F3B1"/>
          <w:lang w:val="en-US"/>
        </w:rPr>
        <w:t>SU</w:t>
      </w:r>
      <w:r w:rsidRPr="001E34E0">
        <w:rPr>
          <w:b/>
          <w:iCs/>
          <w:bdr w:val="single" w:sz="4" w:space="0" w:color="auto"/>
          <w:shd w:val="clear" w:color="auto" w:fill="E2F3B1"/>
        </w:rPr>
        <w:t xml:space="preserve"> (</w:t>
      </w:r>
      <w:r w:rsidRPr="001E34E0">
        <w:rPr>
          <w:b/>
          <w:iCs/>
          <w:bdr w:val="single" w:sz="4" w:space="0" w:color="auto"/>
          <w:shd w:val="clear" w:color="auto" w:fill="E2F3B1"/>
          <w:lang w:val="en-US"/>
        </w:rPr>
        <w:t>Segment</w:t>
      </w:r>
      <w:r w:rsidRPr="001E34E0">
        <w:rPr>
          <w:b/>
          <w:iCs/>
          <w:bdr w:val="single" w:sz="4" w:space="0" w:color="auto"/>
          <w:shd w:val="clear" w:color="auto" w:fill="E2F3B1"/>
        </w:rPr>
        <w:t xml:space="preserve"> </w:t>
      </w:r>
      <w:r w:rsidRPr="001E34E0">
        <w:rPr>
          <w:b/>
          <w:iCs/>
          <w:bdr w:val="single" w:sz="4" w:space="0" w:color="auto"/>
          <w:shd w:val="clear" w:color="auto" w:fill="E2F3B1"/>
          <w:lang w:val="en-US"/>
        </w:rPr>
        <w:t>Unit</w:t>
      </w:r>
      <w:r w:rsidRPr="001E34E0">
        <w:rPr>
          <w:b/>
          <w:bdr w:val="single" w:sz="4" w:space="0" w:color="auto"/>
          <w:shd w:val="clear" w:color="auto" w:fill="E2F3B1"/>
        </w:rPr>
        <w:t xml:space="preserve"> –блок управления сегментацией).</w:t>
      </w:r>
    </w:p>
    <w:p w14:paraId="238753E9" w14:textId="77777777" w:rsidR="000C6F53" w:rsidRDefault="000C6F53" w:rsidP="000C6F53">
      <w:pPr>
        <w:pStyle w:val="21"/>
        <w:jc w:val="both"/>
        <w:rPr>
          <w:b/>
        </w:rPr>
      </w:pPr>
    </w:p>
    <w:p w14:paraId="19AAE258" w14:textId="77777777" w:rsidR="000C6F53" w:rsidRPr="00D21544" w:rsidRDefault="000C6F53" w:rsidP="000C6F53">
      <w:pPr>
        <w:pStyle w:val="21"/>
        <w:ind w:firstLine="720"/>
        <w:jc w:val="both"/>
        <w:rPr>
          <w:b/>
        </w:rPr>
      </w:pPr>
      <w:r>
        <w:rPr>
          <w:b/>
        </w:rPr>
        <w:t>В</w:t>
      </w:r>
      <w:r w:rsidRPr="00D21544">
        <w:rPr>
          <w:b/>
        </w:rPr>
        <w:t xml:space="preserve"> некоторых источниках внутрикристалльную </w:t>
      </w:r>
      <w:r>
        <w:rPr>
          <w:b/>
        </w:rPr>
        <w:t>К</w:t>
      </w:r>
      <w:r w:rsidRPr="00D21544">
        <w:rPr>
          <w:b/>
        </w:rPr>
        <w:t xml:space="preserve">эш-память (КЭШ </w:t>
      </w:r>
      <w:r w:rsidRPr="00D21544">
        <w:rPr>
          <w:b/>
          <w:lang w:val="en-US"/>
        </w:rPr>
        <w:t>L</w:t>
      </w:r>
      <w:r w:rsidRPr="00D21544">
        <w:rPr>
          <w:b/>
        </w:rPr>
        <w:t xml:space="preserve">1) включают также в состав </w:t>
      </w:r>
      <w:r w:rsidRPr="00D21544">
        <w:rPr>
          <w:b/>
          <w:lang w:val="en-US"/>
        </w:rPr>
        <w:t>CPU</w:t>
      </w:r>
      <w:r w:rsidRPr="00D21544">
        <w:rPr>
          <w:b/>
        </w:rPr>
        <w:t>, что, по мнению Довгия П.С. является некорректным.</w:t>
      </w:r>
    </w:p>
    <w:p w14:paraId="4BBA157F" w14:textId="77777777" w:rsidR="000C6F53" w:rsidRDefault="000C6F53" w:rsidP="000C6F53">
      <w:pPr>
        <w:pStyle w:val="21"/>
        <w:ind w:firstLine="720"/>
        <w:jc w:val="both"/>
        <w:rPr>
          <w:b/>
        </w:rPr>
      </w:pPr>
      <w:r w:rsidRPr="00D21544">
        <w:rPr>
          <w:b/>
        </w:rPr>
        <w:t xml:space="preserve">Связи между отдельными блоками (устройствами) </w:t>
      </w:r>
      <w:r w:rsidRPr="00D21544">
        <w:rPr>
          <w:b/>
          <w:lang w:val="en-US"/>
        </w:rPr>
        <w:t>CPU</w:t>
      </w:r>
      <w:r w:rsidRPr="00D21544">
        <w:rPr>
          <w:b/>
        </w:rPr>
        <w:t xml:space="preserve"> осуществля</w:t>
      </w:r>
      <w:r>
        <w:rPr>
          <w:b/>
        </w:rPr>
        <w:t>ю</w:t>
      </w:r>
      <w:r w:rsidRPr="00D21544">
        <w:rPr>
          <w:b/>
        </w:rPr>
        <w:t xml:space="preserve">тся с использованием внутренних шин. Примерами структур процессора </w:t>
      </w:r>
      <w:r w:rsidRPr="00D21544">
        <w:rPr>
          <w:b/>
          <w:lang w:val="en-US"/>
        </w:rPr>
        <w:t>i</w:t>
      </w:r>
      <w:r w:rsidRPr="00D21544">
        <w:rPr>
          <w:b/>
        </w:rPr>
        <w:t xml:space="preserve">386, </w:t>
      </w:r>
      <w:r w:rsidRPr="00D21544">
        <w:rPr>
          <w:b/>
          <w:lang w:val="en-US"/>
        </w:rPr>
        <w:t>i</w:t>
      </w:r>
      <w:r w:rsidRPr="00D21544">
        <w:rPr>
          <w:b/>
        </w:rPr>
        <w:t xml:space="preserve">486, </w:t>
      </w:r>
      <w:r w:rsidRPr="00D21544">
        <w:rPr>
          <w:b/>
          <w:lang w:val="en-US"/>
        </w:rPr>
        <w:t>Pentium</w:t>
      </w:r>
      <w:r w:rsidRPr="00D21544">
        <w:rPr>
          <w:b/>
        </w:rPr>
        <w:t xml:space="preserve">, </w:t>
      </w:r>
      <w:r w:rsidRPr="00D21544">
        <w:rPr>
          <w:b/>
          <w:lang w:val="en-US"/>
        </w:rPr>
        <w:t>Pentium</w:t>
      </w:r>
      <w:r w:rsidRPr="00D21544">
        <w:rPr>
          <w:b/>
        </w:rPr>
        <w:t xml:space="preserve"> </w:t>
      </w:r>
      <w:r w:rsidRPr="00D21544">
        <w:rPr>
          <w:b/>
          <w:lang w:val="en-US"/>
        </w:rPr>
        <w:t>Pro</w:t>
      </w:r>
      <w:r w:rsidRPr="00D21544">
        <w:rPr>
          <w:b/>
        </w:rPr>
        <w:t xml:space="preserve"> (</w:t>
      </w:r>
      <w:r w:rsidRPr="00D21544">
        <w:rPr>
          <w:b/>
          <w:lang w:val="en-US"/>
        </w:rPr>
        <w:t>P</w:t>
      </w:r>
      <w:r w:rsidRPr="00D21544">
        <w:rPr>
          <w:b/>
        </w:rPr>
        <w:t>6) см. раздаточный материал.</w:t>
      </w:r>
    </w:p>
    <w:p w14:paraId="3CD78693" w14:textId="77777777" w:rsidR="000C6F53" w:rsidRPr="00D21544" w:rsidRDefault="000C6F53" w:rsidP="000C6F53">
      <w:pPr>
        <w:pStyle w:val="21"/>
        <w:jc w:val="both"/>
        <w:rPr>
          <w:b/>
          <w:i/>
          <w:iCs/>
          <w:sz w:val="28"/>
          <w:u w:val="single"/>
        </w:rPr>
      </w:pPr>
    </w:p>
    <w:p w14:paraId="33527C49" w14:textId="77777777" w:rsidR="000C6F53" w:rsidRPr="006A6883" w:rsidRDefault="000C6F53" w:rsidP="000C6F53">
      <w:pPr>
        <w:pStyle w:val="21"/>
        <w:jc w:val="center"/>
        <w:rPr>
          <w:rFonts w:ascii="Arial" w:hAnsi="Arial" w:cs="Arial"/>
          <w:b/>
          <w:iCs/>
          <w:sz w:val="28"/>
        </w:rPr>
      </w:pPr>
      <w:r w:rsidRPr="006A6883">
        <w:rPr>
          <w:rFonts w:ascii="Arial" w:hAnsi="Arial" w:cs="Arial"/>
          <w:b/>
          <w:iCs/>
          <w:sz w:val="28"/>
        </w:rPr>
        <w:t>Принципы построения и</w:t>
      </w:r>
    </w:p>
    <w:p w14:paraId="7E76CFE9" w14:textId="77777777" w:rsidR="000C6F53" w:rsidRDefault="000C6F53" w:rsidP="000C6F53">
      <w:pPr>
        <w:pStyle w:val="21"/>
        <w:jc w:val="center"/>
        <w:rPr>
          <w:rFonts w:ascii="Arial" w:hAnsi="Arial" w:cs="Arial"/>
          <w:b/>
          <w:iCs/>
          <w:sz w:val="28"/>
        </w:rPr>
      </w:pPr>
      <w:r w:rsidRPr="006A6883">
        <w:rPr>
          <w:rFonts w:ascii="Arial" w:hAnsi="Arial" w:cs="Arial"/>
          <w:b/>
          <w:iCs/>
          <w:sz w:val="28"/>
        </w:rPr>
        <w:t>функционирования  конвейеров команд</w:t>
      </w:r>
      <w:r>
        <w:rPr>
          <w:rFonts w:ascii="Arial" w:hAnsi="Arial" w:cs="Arial"/>
          <w:b/>
          <w:iCs/>
          <w:sz w:val="28"/>
        </w:rPr>
        <w:t>.</w:t>
      </w:r>
    </w:p>
    <w:p w14:paraId="2F132438" w14:textId="77777777" w:rsidR="000C6F53" w:rsidRPr="00D21544" w:rsidRDefault="000C6F53" w:rsidP="000C6F53">
      <w:pPr>
        <w:pStyle w:val="21"/>
        <w:jc w:val="center"/>
        <w:rPr>
          <w:b/>
          <w:i/>
          <w:iCs/>
          <w:sz w:val="28"/>
          <w:u w:val="single"/>
        </w:rPr>
      </w:pPr>
    </w:p>
    <w:p w14:paraId="0C613484" w14:textId="77777777" w:rsidR="000C6F53" w:rsidRPr="00D21544" w:rsidRDefault="000C6F53" w:rsidP="000C6F53">
      <w:pPr>
        <w:pStyle w:val="21"/>
        <w:ind w:firstLine="720"/>
        <w:jc w:val="both"/>
        <w:rPr>
          <w:b/>
        </w:rPr>
      </w:pPr>
      <w:r w:rsidRPr="00D21544">
        <w:rPr>
          <w:b/>
        </w:rPr>
        <w:t xml:space="preserve">Конвейеры команд следует рассматривать в качестве одного из актуальных структурных средств улучшения производительности </w:t>
      </w:r>
      <w:r>
        <w:rPr>
          <w:b/>
        </w:rPr>
        <w:t>центральных процессоров и</w:t>
      </w:r>
      <w:r w:rsidRPr="00D21544">
        <w:rPr>
          <w:b/>
        </w:rPr>
        <w:t xml:space="preserve">, </w:t>
      </w:r>
      <w:r>
        <w:rPr>
          <w:b/>
        </w:rPr>
        <w:t>соответственно</w:t>
      </w:r>
      <w:r w:rsidRPr="00D21544">
        <w:rPr>
          <w:b/>
        </w:rPr>
        <w:t>, всего компьютера вцелом.</w:t>
      </w:r>
    </w:p>
    <w:p w14:paraId="082859F6" w14:textId="77777777" w:rsidR="000C6F53" w:rsidRPr="00D21544" w:rsidRDefault="000C6F53" w:rsidP="000C6F53">
      <w:pPr>
        <w:pStyle w:val="21"/>
        <w:ind w:firstLine="720"/>
        <w:jc w:val="both"/>
        <w:rPr>
          <w:b/>
        </w:rPr>
      </w:pPr>
      <w:r w:rsidRPr="00D21544">
        <w:rPr>
          <w:b/>
        </w:rPr>
        <w:t xml:space="preserve">Принципы построения конвейеров команд базируются, во-первых, на разделении, выполнения любой машинной команды на ряд последовательных этапов и, во-вторых, на разделении аппаратуры </w:t>
      </w:r>
      <w:r w:rsidRPr="00D21544">
        <w:rPr>
          <w:b/>
          <w:lang w:val="en-US"/>
        </w:rPr>
        <w:t>CPU</w:t>
      </w:r>
      <w:r w:rsidRPr="00D21544">
        <w:rPr>
          <w:b/>
        </w:rPr>
        <w:t xml:space="preserve"> на ряд независимых функциональных блоков</w:t>
      </w:r>
      <w:r>
        <w:rPr>
          <w:b/>
        </w:rPr>
        <w:t>,</w:t>
      </w:r>
      <w:r w:rsidRPr="00D21544">
        <w:rPr>
          <w:b/>
        </w:rPr>
        <w:t xml:space="preserve"> способных функционировать параллельно и выполнять один или несколько смежных этапов машинной команды.</w:t>
      </w:r>
    </w:p>
    <w:p w14:paraId="0F0FFA14" w14:textId="77777777" w:rsidR="000C6F53" w:rsidRPr="000C6F53" w:rsidRDefault="000C6F53" w:rsidP="000C6F53">
      <w:pPr>
        <w:pStyle w:val="21"/>
        <w:ind w:firstLine="720"/>
        <w:jc w:val="both"/>
        <w:rPr>
          <w:b/>
        </w:rPr>
      </w:pPr>
      <w:r>
        <w:rPr>
          <w:b/>
        </w:rPr>
        <w:t>П</w:t>
      </w:r>
      <w:r w:rsidRPr="00D21544">
        <w:rPr>
          <w:b/>
        </w:rPr>
        <w:t>ри классическом подходе выполнение основных  машинных команд</w:t>
      </w:r>
      <w:r>
        <w:rPr>
          <w:b/>
        </w:rPr>
        <w:t xml:space="preserve"> (</w:t>
      </w:r>
      <w:r w:rsidRPr="00D21544">
        <w:rPr>
          <w:b/>
        </w:rPr>
        <w:t>например</w:t>
      </w:r>
      <w:r>
        <w:rPr>
          <w:b/>
        </w:rPr>
        <w:t>, арифметических или логических),</w:t>
      </w:r>
      <w:r w:rsidRPr="00D21544">
        <w:rPr>
          <w:b/>
        </w:rPr>
        <w:t xml:space="preserve"> </w:t>
      </w:r>
      <w:r w:rsidRPr="006F76ED">
        <w:rPr>
          <w:b/>
        </w:rPr>
        <w:t>связанных с обработкой данных</w:t>
      </w:r>
      <w:r>
        <w:rPr>
          <w:b/>
        </w:rPr>
        <w:t>,</w:t>
      </w:r>
      <w:r w:rsidRPr="00D21544">
        <w:rPr>
          <w:b/>
        </w:rPr>
        <w:t xml:space="preserve"> можно разделить на 6 этапов (фаз, стадий):</w:t>
      </w:r>
    </w:p>
    <w:p w14:paraId="72F97E38" w14:textId="77777777" w:rsidR="000C6F53" w:rsidRPr="000C6F53" w:rsidRDefault="000C6F53" w:rsidP="000C6F53">
      <w:pPr>
        <w:pStyle w:val="21"/>
        <w:ind w:firstLine="720"/>
        <w:jc w:val="both"/>
        <w:rPr>
          <w:b/>
        </w:rPr>
      </w:pPr>
    </w:p>
    <w:p w14:paraId="686C29F2" w14:textId="77777777" w:rsidR="000C6F53" w:rsidRPr="00D21544" w:rsidRDefault="000C6F53" w:rsidP="000C6F53">
      <w:pPr>
        <w:pStyle w:val="21"/>
        <w:numPr>
          <w:ilvl w:val="0"/>
          <w:numId w:val="38"/>
        </w:numPr>
        <w:jc w:val="both"/>
        <w:rPr>
          <w:b/>
          <w:lang w:val="en-US"/>
        </w:rPr>
      </w:pPr>
      <w:r w:rsidRPr="00D21544">
        <w:rPr>
          <w:b/>
          <w:lang w:val="en-US"/>
        </w:rPr>
        <w:t xml:space="preserve">IF </w:t>
      </w:r>
      <w:r w:rsidRPr="006F76ED">
        <w:rPr>
          <w:b/>
          <w:lang w:val="en-US"/>
        </w:rPr>
        <w:t>(</w:t>
      </w:r>
      <w:r w:rsidRPr="00D21544">
        <w:rPr>
          <w:b/>
          <w:lang w:val="en-US"/>
        </w:rPr>
        <w:t>Instruction Fetch</w:t>
      </w:r>
      <w:r w:rsidRPr="006F76ED">
        <w:rPr>
          <w:b/>
          <w:lang w:val="en-US"/>
        </w:rPr>
        <w:t xml:space="preserve"> - </w:t>
      </w:r>
      <w:r w:rsidRPr="00D21544">
        <w:rPr>
          <w:b/>
        </w:rPr>
        <w:t>выборка</w:t>
      </w:r>
      <w:r w:rsidRPr="00D21544">
        <w:rPr>
          <w:b/>
          <w:lang w:val="en-US"/>
        </w:rPr>
        <w:t xml:space="preserve"> </w:t>
      </w:r>
      <w:r w:rsidRPr="00D21544">
        <w:rPr>
          <w:b/>
        </w:rPr>
        <w:t>команды</w:t>
      </w:r>
      <w:r w:rsidRPr="006F76ED">
        <w:rPr>
          <w:b/>
          <w:lang w:val="en-US"/>
        </w:rPr>
        <w:t>).</w:t>
      </w:r>
    </w:p>
    <w:p w14:paraId="18920FA5" w14:textId="77777777" w:rsidR="000C6F53" w:rsidRPr="00D21544" w:rsidRDefault="000C6F53" w:rsidP="000C6F53">
      <w:pPr>
        <w:pStyle w:val="21"/>
        <w:numPr>
          <w:ilvl w:val="0"/>
          <w:numId w:val="38"/>
        </w:numPr>
        <w:jc w:val="both"/>
        <w:rPr>
          <w:b/>
        </w:rPr>
      </w:pPr>
      <w:r w:rsidRPr="00D21544">
        <w:rPr>
          <w:b/>
          <w:lang w:val="en-US"/>
        </w:rPr>
        <w:t>D</w:t>
      </w:r>
      <w:r>
        <w:rPr>
          <w:b/>
        </w:rPr>
        <w:t xml:space="preserve"> (</w:t>
      </w:r>
      <w:r w:rsidRPr="00D21544">
        <w:rPr>
          <w:b/>
          <w:lang w:val="en-US"/>
        </w:rPr>
        <w:t>Decode</w:t>
      </w:r>
      <w:r>
        <w:rPr>
          <w:b/>
        </w:rPr>
        <w:t xml:space="preserve"> - </w:t>
      </w:r>
      <w:r w:rsidRPr="00D21544">
        <w:rPr>
          <w:b/>
        </w:rPr>
        <w:t>декодирование</w:t>
      </w:r>
      <w:r>
        <w:rPr>
          <w:b/>
        </w:rPr>
        <w:t xml:space="preserve"> команды).</w:t>
      </w:r>
    </w:p>
    <w:p w14:paraId="366EE18B" w14:textId="77777777" w:rsidR="000C6F53" w:rsidRPr="00D21544" w:rsidRDefault="000C6F53" w:rsidP="000C6F53">
      <w:pPr>
        <w:pStyle w:val="21"/>
        <w:numPr>
          <w:ilvl w:val="0"/>
          <w:numId w:val="38"/>
        </w:numPr>
        <w:jc w:val="both"/>
        <w:rPr>
          <w:b/>
        </w:rPr>
      </w:pPr>
      <w:r w:rsidRPr="00D21544">
        <w:rPr>
          <w:b/>
          <w:lang w:val="en-US"/>
        </w:rPr>
        <w:t>OA</w:t>
      </w:r>
      <w:r>
        <w:rPr>
          <w:b/>
        </w:rPr>
        <w:t xml:space="preserve"> (</w:t>
      </w:r>
      <w:r w:rsidRPr="00D21544">
        <w:rPr>
          <w:b/>
          <w:lang w:val="en-US"/>
        </w:rPr>
        <w:t>Operand</w:t>
      </w:r>
      <w:r w:rsidRPr="00D21544">
        <w:rPr>
          <w:b/>
        </w:rPr>
        <w:t xml:space="preserve"> </w:t>
      </w:r>
      <w:r w:rsidRPr="00D21544">
        <w:rPr>
          <w:b/>
          <w:lang w:val="en-US"/>
        </w:rPr>
        <w:t>Address</w:t>
      </w:r>
      <w:r>
        <w:rPr>
          <w:b/>
        </w:rPr>
        <w:t xml:space="preserve"> - </w:t>
      </w:r>
      <w:r w:rsidRPr="00D21544">
        <w:rPr>
          <w:b/>
        </w:rPr>
        <w:t>формирование адресов операнда</w:t>
      </w:r>
      <w:r>
        <w:rPr>
          <w:b/>
        </w:rPr>
        <w:t>).</w:t>
      </w:r>
    </w:p>
    <w:p w14:paraId="56CF589A" w14:textId="77777777" w:rsidR="000C6F53" w:rsidRPr="00D21544" w:rsidRDefault="000C6F53" w:rsidP="000C6F53">
      <w:pPr>
        <w:pStyle w:val="21"/>
        <w:numPr>
          <w:ilvl w:val="0"/>
          <w:numId w:val="38"/>
        </w:numPr>
        <w:jc w:val="both"/>
        <w:rPr>
          <w:b/>
          <w:lang w:val="en-US"/>
        </w:rPr>
      </w:pPr>
      <w:r w:rsidRPr="00D21544">
        <w:rPr>
          <w:b/>
          <w:lang w:val="en-US"/>
        </w:rPr>
        <w:lastRenderedPageBreak/>
        <w:t xml:space="preserve">OF </w:t>
      </w:r>
      <w:r w:rsidRPr="006F76ED">
        <w:rPr>
          <w:b/>
          <w:lang w:val="en-US"/>
        </w:rPr>
        <w:t>(</w:t>
      </w:r>
      <w:r w:rsidRPr="00D21544">
        <w:rPr>
          <w:b/>
          <w:lang w:val="en-US"/>
        </w:rPr>
        <w:t>Operand Fetch</w:t>
      </w:r>
      <w:r w:rsidRPr="006F76ED">
        <w:rPr>
          <w:b/>
          <w:lang w:val="en-US"/>
        </w:rPr>
        <w:t xml:space="preserve"> - </w:t>
      </w:r>
      <w:r w:rsidRPr="00D21544">
        <w:rPr>
          <w:b/>
        </w:rPr>
        <w:t>выборка</w:t>
      </w:r>
      <w:r w:rsidRPr="00D21544">
        <w:rPr>
          <w:b/>
          <w:lang w:val="en-US"/>
        </w:rPr>
        <w:t xml:space="preserve"> </w:t>
      </w:r>
      <w:r w:rsidRPr="00D21544">
        <w:rPr>
          <w:b/>
        </w:rPr>
        <w:t>операнда</w:t>
      </w:r>
      <w:r w:rsidRPr="006F76ED">
        <w:rPr>
          <w:b/>
          <w:lang w:val="en-US"/>
        </w:rPr>
        <w:t>).</w:t>
      </w:r>
    </w:p>
    <w:p w14:paraId="6B86F43E" w14:textId="77777777" w:rsidR="000C6F53" w:rsidRPr="008B7EAC" w:rsidRDefault="000C6F53" w:rsidP="000C6F53">
      <w:pPr>
        <w:pStyle w:val="21"/>
        <w:numPr>
          <w:ilvl w:val="0"/>
          <w:numId w:val="38"/>
        </w:numPr>
        <w:jc w:val="both"/>
        <w:rPr>
          <w:b/>
          <w:i/>
          <w:iCs/>
          <w:sz w:val="28"/>
          <w:u w:val="single"/>
        </w:rPr>
      </w:pPr>
      <w:r w:rsidRPr="00D21544">
        <w:rPr>
          <w:b/>
          <w:lang w:val="en-US"/>
        </w:rPr>
        <w:t>EX</w:t>
      </w:r>
      <w:r w:rsidRPr="00D21544">
        <w:rPr>
          <w:b/>
        </w:rPr>
        <w:t xml:space="preserve"> </w:t>
      </w:r>
      <w:r>
        <w:rPr>
          <w:b/>
        </w:rPr>
        <w:t>(</w:t>
      </w:r>
      <w:r w:rsidRPr="00D21544">
        <w:rPr>
          <w:b/>
          <w:lang w:val="en-US"/>
        </w:rPr>
        <w:t>Executive</w:t>
      </w:r>
      <w:r>
        <w:rPr>
          <w:b/>
        </w:rPr>
        <w:t xml:space="preserve"> - выполнение операции).</w:t>
      </w:r>
    </w:p>
    <w:p w14:paraId="3354E8BC" w14:textId="77777777" w:rsidR="000C6F53" w:rsidRPr="00D21544" w:rsidRDefault="000C6F53" w:rsidP="000C6F53">
      <w:pPr>
        <w:pStyle w:val="21"/>
        <w:numPr>
          <w:ilvl w:val="0"/>
          <w:numId w:val="38"/>
        </w:numPr>
        <w:jc w:val="both"/>
        <w:rPr>
          <w:b/>
          <w:i/>
          <w:iCs/>
          <w:sz w:val="28"/>
          <w:u w:val="single"/>
        </w:rPr>
      </w:pPr>
      <w:r w:rsidRPr="00D21544">
        <w:rPr>
          <w:b/>
          <w:lang w:val="en-US"/>
        </w:rPr>
        <w:t>S</w:t>
      </w:r>
      <w:r w:rsidRPr="00D21544">
        <w:rPr>
          <w:b/>
        </w:rPr>
        <w:t xml:space="preserve"> </w:t>
      </w:r>
      <w:r>
        <w:rPr>
          <w:b/>
        </w:rPr>
        <w:t>(</w:t>
      </w:r>
      <w:r w:rsidRPr="00D21544">
        <w:rPr>
          <w:b/>
          <w:lang w:val="en-US"/>
        </w:rPr>
        <w:t>Store</w:t>
      </w:r>
      <w:r>
        <w:rPr>
          <w:b/>
        </w:rPr>
        <w:t xml:space="preserve"> - </w:t>
      </w:r>
      <w:r w:rsidRPr="00D21544">
        <w:rPr>
          <w:b/>
        </w:rPr>
        <w:t>запись результата</w:t>
      </w:r>
      <w:r>
        <w:rPr>
          <w:b/>
        </w:rPr>
        <w:t>).</w:t>
      </w:r>
    </w:p>
    <w:p w14:paraId="5B7131A9" w14:textId="77777777" w:rsidR="000C6F53" w:rsidRDefault="000C6F53" w:rsidP="000C6F53">
      <w:pPr>
        <w:pStyle w:val="21"/>
        <w:ind w:firstLine="0"/>
        <w:rPr>
          <w:b/>
          <w:i/>
          <w:iCs/>
          <w:sz w:val="28"/>
          <w:u w:val="single"/>
        </w:rPr>
      </w:pPr>
    </w:p>
    <w:p w14:paraId="208B1788" w14:textId="77777777" w:rsidR="000C6F53" w:rsidRPr="008B2113" w:rsidRDefault="000C6F53" w:rsidP="000C6F53">
      <w:pPr>
        <w:pStyle w:val="21"/>
        <w:ind w:firstLine="0"/>
        <w:jc w:val="center"/>
        <w:rPr>
          <w:rFonts w:ascii="Arial" w:hAnsi="Arial" w:cs="Arial"/>
          <w:b/>
          <w:iCs/>
          <w:sz w:val="28"/>
        </w:rPr>
      </w:pPr>
      <w:r w:rsidRPr="008B2113">
        <w:rPr>
          <w:rFonts w:ascii="Arial" w:hAnsi="Arial" w:cs="Arial"/>
          <w:b/>
          <w:iCs/>
          <w:sz w:val="28"/>
        </w:rPr>
        <w:t xml:space="preserve">Сравнение производительности последовательного процессора (без конвейера команд) и «параллельного» процессора (с </w:t>
      </w:r>
      <w:r>
        <w:rPr>
          <w:rFonts w:ascii="Arial" w:hAnsi="Arial" w:cs="Arial"/>
          <w:b/>
          <w:iCs/>
          <w:sz w:val="28"/>
        </w:rPr>
        <w:t>кон</w:t>
      </w:r>
      <w:r w:rsidRPr="008B2113">
        <w:rPr>
          <w:rFonts w:ascii="Arial" w:hAnsi="Arial" w:cs="Arial"/>
          <w:b/>
          <w:iCs/>
          <w:sz w:val="28"/>
        </w:rPr>
        <w:t>вейером команд).</w:t>
      </w:r>
    </w:p>
    <w:p w14:paraId="13128EE8" w14:textId="77777777" w:rsidR="000C6F53" w:rsidRPr="00D21544" w:rsidRDefault="000C6F53" w:rsidP="000C6F53">
      <w:pPr>
        <w:pStyle w:val="21"/>
        <w:jc w:val="both"/>
        <w:rPr>
          <w:b/>
          <w:i/>
          <w:iCs/>
          <w:sz w:val="28"/>
          <w:u w:val="single"/>
        </w:rPr>
      </w:pPr>
    </w:p>
    <w:p w14:paraId="4A010D3B" w14:textId="77777777" w:rsidR="000C6F53" w:rsidRPr="00D21544" w:rsidRDefault="000C6F53" w:rsidP="000C6F53">
      <w:pPr>
        <w:pStyle w:val="21"/>
        <w:jc w:val="both"/>
        <w:rPr>
          <w:b/>
        </w:rPr>
      </w:pPr>
      <w:r w:rsidRPr="00D21544">
        <w:rPr>
          <w:b/>
        </w:rPr>
        <w:t>Конвейеризация на уровне машинных команд представляет собой низкоуровневый параллелизм на уровне машинных команд.</w:t>
      </w:r>
    </w:p>
    <w:p w14:paraId="25657E0E" w14:textId="77777777" w:rsidR="000C6F53" w:rsidRDefault="000C6F53" w:rsidP="000C6F53">
      <w:pPr>
        <w:pStyle w:val="21"/>
        <w:jc w:val="both"/>
        <w:rPr>
          <w:b/>
          <w:lang w:val="en-US"/>
        </w:rPr>
      </w:pPr>
      <w:r w:rsidRPr="00E33F5B">
        <w:rPr>
          <w:b/>
          <w:noProof/>
        </w:rPr>
        <w:drawing>
          <wp:inline distT="0" distB="0" distL="0" distR="0" wp14:anchorId="5BD5122F" wp14:editId="182775E2">
            <wp:extent cx="6734175" cy="453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4175" cy="4533900"/>
                    </a:xfrm>
                    <a:prstGeom prst="rect">
                      <a:avLst/>
                    </a:prstGeom>
                    <a:noFill/>
                    <a:ln>
                      <a:noFill/>
                    </a:ln>
                  </pic:spPr>
                </pic:pic>
              </a:graphicData>
            </a:graphic>
          </wp:inline>
        </w:drawing>
      </w:r>
    </w:p>
    <w:p w14:paraId="41A1AEF6" w14:textId="77777777" w:rsidR="000C6F53" w:rsidRDefault="000C6F53" w:rsidP="000C6F53">
      <w:pPr>
        <w:pStyle w:val="21"/>
        <w:jc w:val="both"/>
        <w:rPr>
          <w:b/>
          <w:lang w:val="en-US"/>
        </w:rPr>
      </w:pPr>
    </w:p>
    <w:p w14:paraId="72C1DEF8" w14:textId="77777777" w:rsidR="000C6F53" w:rsidRDefault="000C6F53" w:rsidP="000C6F53">
      <w:pPr>
        <w:pStyle w:val="21"/>
        <w:jc w:val="both"/>
        <w:rPr>
          <w:b/>
          <w:lang w:val="en-US"/>
        </w:rPr>
      </w:pPr>
    </w:p>
    <w:p w14:paraId="1293B480" w14:textId="77777777" w:rsidR="000C6F53" w:rsidRPr="00E33F5B" w:rsidRDefault="000C6F53" w:rsidP="000C6F53">
      <w:pPr>
        <w:pStyle w:val="21"/>
        <w:jc w:val="both"/>
        <w:rPr>
          <w:b/>
          <w:lang w:val="en-US"/>
        </w:rPr>
      </w:pPr>
    </w:p>
    <w:p w14:paraId="47805543" w14:textId="77777777" w:rsidR="000C6F53" w:rsidRPr="00D21544" w:rsidRDefault="000C6F53" w:rsidP="000C6F53">
      <w:pPr>
        <w:pStyle w:val="21"/>
        <w:ind w:firstLine="720"/>
        <w:jc w:val="both"/>
        <w:rPr>
          <w:b/>
        </w:rPr>
      </w:pPr>
      <w:r w:rsidRPr="00D21544">
        <w:rPr>
          <w:b/>
        </w:rPr>
        <w:t xml:space="preserve">В идеальном случае производительность процессора  с </w:t>
      </w:r>
      <w:r>
        <w:rPr>
          <w:b/>
          <w:iCs/>
          <w:lang w:val="en-US"/>
        </w:rPr>
        <w:t>N</w:t>
      </w:r>
      <w:r w:rsidRPr="009548BA">
        <w:rPr>
          <w:b/>
          <w:iCs/>
        </w:rPr>
        <w:t xml:space="preserve"> - ступенчатым конвейером</w:t>
      </w:r>
      <w:r w:rsidRPr="009548BA">
        <w:rPr>
          <w:b/>
        </w:rPr>
        <w:t xml:space="preserve">  команд в </w:t>
      </w:r>
      <w:r>
        <w:rPr>
          <w:b/>
          <w:iCs/>
          <w:lang w:val="en-US"/>
        </w:rPr>
        <w:t>N</w:t>
      </w:r>
      <w:r w:rsidRPr="009548BA">
        <w:rPr>
          <w:b/>
          <w:iCs/>
        </w:rPr>
        <w:t xml:space="preserve"> </w:t>
      </w:r>
      <w:r w:rsidRPr="009548BA">
        <w:rPr>
          <w:b/>
        </w:rPr>
        <w:t>раз больше производительности последовательного процессора,</w:t>
      </w:r>
      <w:r w:rsidRPr="00D21544">
        <w:rPr>
          <w:b/>
        </w:rPr>
        <w:t xml:space="preserve"> т.е. без конвейера команд.</w:t>
      </w:r>
    </w:p>
    <w:p w14:paraId="2153BF1D" w14:textId="77777777" w:rsidR="000C6F53" w:rsidRPr="00D21544" w:rsidRDefault="000C6F53" w:rsidP="000C6F53">
      <w:pPr>
        <w:pStyle w:val="21"/>
        <w:jc w:val="both"/>
        <w:rPr>
          <w:b/>
        </w:rPr>
      </w:pPr>
      <w:r w:rsidRPr="00D21544">
        <w:rPr>
          <w:b/>
        </w:rPr>
        <w:t>Сравнительная оценка конвейерного и без конвейерного процессора по производительности производилась для идеального случая, который включает в себя следующие допущения:</w:t>
      </w:r>
    </w:p>
    <w:p w14:paraId="24D771DC" w14:textId="77777777" w:rsidR="000C6F53" w:rsidRPr="00D21544" w:rsidRDefault="000C6F53" w:rsidP="000C6F53">
      <w:pPr>
        <w:pStyle w:val="21"/>
        <w:numPr>
          <w:ilvl w:val="0"/>
          <w:numId w:val="39"/>
        </w:numPr>
        <w:jc w:val="both"/>
        <w:rPr>
          <w:b/>
        </w:rPr>
      </w:pPr>
      <w:r w:rsidRPr="00D21544">
        <w:rPr>
          <w:b/>
        </w:rPr>
        <w:t>длительности всех фаз конвейера одинаковы</w:t>
      </w:r>
      <w:r w:rsidRPr="009548BA">
        <w:rPr>
          <w:b/>
        </w:rPr>
        <w:t>;</w:t>
      </w:r>
    </w:p>
    <w:p w14:paraId="7837D2D8" w14:textId="77777777" w:rsidR="000C6F53" w:rsidRPr="00D21544" w:rsidRDefault="000C6F53" w:rsidP="000C6F53">
      <w:pPr>
        <w:pStyle w:val="21"/>
        <w:numPr>
          <w:ilvl w:val="0"/>
          <w:numId w:val="39"/>
        </w:numPr>
        <w:jc w:val="both"/>
        <w:rPr>
          <w:b/>
        </w:rPr>
      </w:pPr>
      <w:r w:rsidRPr="00D21544">
        <w:rPr>
          <w:b/>
        </w:rPr>
        <w:t>обеспечивается постоянная загрузка вех блоков конвейера</w:t>
      </w:r>
      <w:r w:rsidRPr="009548BA">
        <w:rPr>
          <w:b/>
        </w:rPr>
        <w:t xml:space="preserve"> (</w:t>
      </w:r>
      <w:r>
        <w:rPr>
          <w:b/>
        </w:rPr>
        <w:t>без изменения порядка действия</w:t>
      </w:r>
      <w:r w:rsidRPr="009548BA">
        <w:rPr>
          <w:b/>
        </w:rPr>
        <w:t>);</w:t>
      </w:r>
    </w:p>
    <w:p w14:paraId="10A0A514" w14:textId="77777777" w:rsidR="000C6F53" w:rsidRPr="00D21544" w:rsidRDefault="000C6F53" w:rsidP="000C6F53">
      <w:pPr>
        <w:pStyle w:val="21"/>
        <w:numPr>
          <w:ilvl w:val="0"/>
          <w:numId w:val="39"/>
        </w:numPr>
        <w:jc w:val="both"/>
        <w:rPr>
          <w:b/>
        </w:rPr>
      </w:pPr>
      <w:r w:rsidRPr="00D21544">
        <w:rPr>
          <w:b/>
        </w:rPr>
        <w:t>в конвейере отсутствуют так называемые сбои, связанные с выполнением команд переходов, т.е. работа конвейера рассматривается на достаточно длинном, линейном участке программы.</w:t>
      </w:r>
    </w:p>
    <w:p w14:paraId="7DE9A66F" w14:textId="77777777" w:rsidR="000C6F53" w:rsidRDefault="000C6F53" w:rsidP="000C6F53">
      <w:pPr>
        <w:pStyle w:val="21"/>
        <w:ind w:firstLine="709"/>
        <w:jc w:val="both"/>
        <w:rPr>
          <w:b/>
          <w:lang w:val="en-US"/>
        </w:rPr>
      </w:pPr>
      <w:r w:rsidRPr="00D21544">
        <w:rPr>
          <w:b/>
        </w:rPr>
        <w:lastRenderedPageBreak/>
        <w:t xml:space="preserve">В реальности производительность конвейеров команд </w:t>
      </w:r>
      <w:r>
        <w:rPr>
          <w:b/>
        </w:rPr>
        <w:t>оказывается на</w:t>
      </w:r>
      <w:r w:rsidRPr="00D21544">
        <w:rPr>
          <w:b/>
        </w:rPr>
        <w:t>много ниже идеального случая. К основным причинам снижения производительности конвейера команд принято относить:</w:t>
      </w:r>
    </w:p>
    <w:p w14:paraId="07A2FD0B" w14:textId="77777777" w:rsidR="000C6F53" w:rsidRPr="00066B9C" w:rsidRDefault="000C6F53" w:rsidP="000C6F53">
      <w:pPr>
        <w:pStyle w:val="21"/>
        <w:ind w:firstLine="709"/>
        <w:jc w:val="both"/>
        <w:rPr>
          <w:b/>
          <w:lang w:val="en-US"/>
        </w:rPr>
      </w:pPr>
    </w:p>
    <w:p w14:paraId="12D24745" w14:textId="77777777" w:rsidR="000C6F53" w:rsidRPr="009548BA" w:rsidRDefault="000C6F53" w:rsidP="000C6F53">
      <w:pPr>
        <w:pStyle w:val="21"/>
        <w:numPr>
          <w:ilvl w:val="1"/>
          <w:numId w:val="39"/>
        </w:numPr>
        <w:rPr>
          <w:b/>
          <w:color w:val="FF00FF"/>
        </w:rPr>
      </w:pPr>
      <w:r w:rsidRPr="009548BA">
        <w:rPr>
          <w:b/>
          <w:color w:val="FF00FF"/>
        </w:rPr>
        <w:t>Наличие в программе так называемых зависимостей по управлению         (</w:t>
      </w:r>
      <w:r w:rsidRPr="009548BA">
        <w:rPr>
          <w:b/>
          <w:bCs/>
          <w:iCs/>
          <w:color w:val="FF00FF"/>
        </w:rPr>
        <w:t>конфликты по управлению</w:t>
      </w:r>
      <w:r w:rsidRPr="009548BA">
        <w:rPr>
          <w:b/>
          <w:color w:val="FF00FF"/>
        </w:rPr>
        <w:t>).</w:t>
      </w:r>
    </w:p>
    <w:p w14:paraId="2804E55B" w14:textId="77777777" w:rsidR="000C6F53" w:rsidRPr="00D21544" w:rsidRDefault="000C6F53" w:rsidP="000C6F53">
      <w:pPr>
        <w:pStyle w:val="21"/>
        <w:ind w:firstLine="709"/>
        <w:jc w:val="both"/>
        <w:rPr>
          <w:b/>
        </w:rPr>
      </w:pPr>
      <w:r w:rsidRPr="00D21544">
        <w:rPr>
          <w:b/>
        </w:rPr>
        <w:t>Эта зависимость проявляется в использовании команд</w:t>
      </w:r>
      <w:r>
        <w:rPr>
          <w:b/>
        </w:rPr>
        <w:t>,</w:t>
      </w:r>
      <w:r w:rsidRPr="00D21544">
        <w:rPr>
          <w:b/>
        </w:rPr>
        <w:t xml:space="preserve"> нарушающих естественный порядок следования команд программ</w:t>
      </w:r>
      <w:r>
        <w:rPr>
          <w:b/>
        </w:rPr>
        <w:t>ы</w:t>
      </w:r>
      <w:r w:rsidRPr="00D21544">
        <w:rPr>
          <w:b/>
        </w:rPr>
        <w:t>. К таким командам относятся команды перехода (безусловные и условные), команды вызовов и возвратов, команды циклов, команды прерываний.</w:t>
      </w:r>
    </w:p>
    <w:p w14:paraId="5EDF8BE1" w14:textId="77777777" w:rsidR="000C6F53" w:rsidRPr="00D21544" w:rsidRDefault="000C6F53" w:rsidP="000C6F53">
      <w:pPr>
        <w:pStyle w:val="21"/>
        <w:ind w:firstLine="709"/>
        <w:jc w:val="both"/>
        <w:rPr>
          <w:b/>
        </w:rPr>
      </w:pPr>
      <w:r>
        <w:rPr>
          <w:b/>
        </w:rPr>
        <w:t>К</w:t>
      </w:r>
      <w:r w:rsidRPr="00D21544">
        <w:rPr>
          <w:b/>
        </w:rPr>
        <w:t xml:space="preserve">онвейер команд осуществляет предварительную выборку команд из памяти,  как правило, руководствуясь линейным порядком их следования (предварительная выборка осуществляется по последовательным адресам). Когда в конвейер попадает одна из перечисленных выше команд, то факт наличия перехода по тому или иному адресу распознается на фазе </w:t>
      </w:r>
      <w:r w:rsidRPr="00D21544">
        <w:rPr>
          <w:b/>
          <w:lang w:val="en-US"/>
        </w:rPr>
        <w:t>EX</w:t>
      </w:r>
      <w:r w:rsidRPr="00D21544">
        <w:rPr>
          <w:b/>
        </w:rPr>
        <w:t xml:space="preserve"> (исполнения).</w:t>
      </w:r>
    </w:p>
    <w:p w14:paraId="41061CF1" w14:textId="77777777" w:rsidR="000C6F53" w:rsidRPr="00D21544" w:rsidRDefault="000C6F53" w:rsidP="000C6F53">
      <w:pPr>
        <w:pStyle w:val="21"/>
        <w:ind w:firstLine="709"/>
        <w:jc w:val="both"/>
        <w:rPr>
          <w:b/>
        </w:rPr>
      </w:pPr>
      <w:r w:rsidRPr="00D21544">
        <w:rPr>
          <w:b/>
        </w:rPr>
        <w:t xml:space="preserve">Для команд с </w:t>
      </w:r>
      <w:r w:rsidRPr="009548BA">
        <w:rPr>
          <w:b/>
          <w:u w:val="single"/>
        </w:rPr>
        <w:t>безусловным переходом</w:t>
      </w:r>
      <w:r w:rsidRPr="00D21544">
        <w:rPr>
          <w:b/>
        </w:rPr>
        <w:t xml:space="preserve"> (</w:t>
      </w:r>
      <w:r w:rsidRPr="00D21544">
        <w:rPr>
          <w:b/>
          <w:lang w:val="en-US"/>
        </w:rPr>
        <w:t>JMP</w:t>
      </w:r>
      <w:r w:rsidRPr="00D21544">
        <w:rPr>
          <w:b/>
        </w:rPr>
        <w:t xml:space="preserve">, </w:t>
      </w:r>
      <w:r w:rsidRPr="00D21544">
        <w:rPr>
          <w:b/>
          <w:lang w:val="en-US"/>
        </w:rPr>
        <w:t>CALL</w:t>
      </w:r>
      <w:r w:rsidRPr="00D21544">
        <w:rPr>
          <w:b/>
        </w:rPr>
        <w:t xml:space="preserve">, </w:t>
      </w:r>
      <w:r w:rsidRPr="00D21544">
        <w:rPr>
          <w:b/>
          <w:lang w:val="en-US"/>
        </w:rPr>
        <w:t>RET</w:t>
      </w:r>
      <w:r w:rsidRPr="00D21544">
        <w:rPr>
          <w:b/>
        </w:rPr>
        <w:t xml:space="preserve">, </w:t>
      </w:r>
      <w:r w:rsidRPr="00D21544">
        <w:rPr>
          <w:b/>
          <w:lang w:val="en-US"/>
        </w:rPr>
        <w:t>INT</w:t>
      </w:r>
      <w:r w:rsidRPr="00D21544">
        <w:rPr>
          <w:b/>
        </w:rPr>
        <w:t xml:space="preserve">, </w:t>
      </w:r>
      <w:r w:rsidRPr="00D21544">
        <w:rPr>
          <w:b/>
          <w:lang w:val="en-US"/>
        </w:rPr>
        <w:t>IRET</w:t>
      </w:r>
      <w:r w:rsidRPr="00D21544">
        <w:rPr>
          <w:b/>
        </w:rPr>
        <w:t>) оказывается, что все последующие команды, накопленные к этому моменту, о</w:t>
      </w:r>
      <w:r>
        <w:rPr>
          <w:b/>
        </w:rPr>
        <w:t>становятся неактуальными. И</w:t>
      </w:r>
      <w:r w:rsidRPr="00D21544">
        <w:rPr>
          <w:b/>
        </w:rPr>
        <w:t>нициализируется так называемый сброс конвейера</w:t>
      </w:r>
      <w:r>
        <w:rPr>
          <w:b/>
        </w:rPr>
        <w:t>,</w:t>
      </w:r>
      <w:r w:rsidRPr="00D21544">
        <w:rPr>
          <w:b/>
        </w:rPr>
        <w:t xml:space="preserve"> формально связанный с очисткой его ступней от последующих команд программы, который сопровождается реинициализацией конвейера, начиная с выборки команды по сформированному адресу перехода. </w:t>
      </w:r>
    </w:p>
    <w:p w14:paraId="22911A1A" w14:textId="77777777" w:rsidR="000C6F53" w:rsidRPr="00D21544" w:rsidRDefault="000C6F53" w:rsidP="000C6F53">
      <w:pPr>
        <w:pStyle w:val="21"/>
        <w:ind w:firstLine="709"/>
        <w:jc w:val="both"/>
        <w:rPr>
          <w:b/>
        </w:rPr>
      </w:pPr>
      <w:r w:rsidRPr="00D21544">
        <w:rPr>
          <w:b/>
        </w:rPr>
        <w:t xml:space="preserve">При выполнении команд </w:t>
      </w:r>
      <w:r w:rsidRPr="009548BA">
        <w:rPr>
          <w:b/>
          <w:u w:val="single"/>
        </w:rPr>
        <w:t>условного перехода</w:t>
      </w:r>
      <w:r w:rsidRPr="00D21544">
        <w:rPr>
          <w:b/>
        </w:rPr>
        <w:t xml:space="preserve"> </w:t>
      </w:r>
      <w:r>
        <w:rPr>
          <w:b/>
        </w:rPr>
        <w:t xml:space="preserve">(команды </w:t>
      </w:r>
      <w:r w:rsidRPr="00D21544">
        <w:rPr>
          <w:b/>
        </w:rPr>
        <w:t>типа</w:t>
      </w:r>
      <w:r>
        <w:rPr>
          <w:b/>
        </w:rPr>
        <w:t xml:space="preserve"> </w:t>
      </w:r>
      <w:r>
        <w:rPr>
          <w:b/>
          <w:lang w:val="en-US"/>
        </w:rPr>
        <w:t>JA</w:t>
      </w:r>
      <w:r w:rsidRPr="00B0796D">
        <w:rPr>
          <w:b/>
        </w:rPr>
        <w:t xml:space="preserve">, </w:t>
      </w:r>
      <w:r>
        <w:rPr>
          <w:b/>
          <w:lang w:val="en-US"/>
        </w:rPr>
        <w:t>JB</w:t>
      </w:r>
      <w:r w:rsidRPr="00B0796D">
        <w:rPr>
          <w:b/>
        </w:rPr>
        <w:t xml:space="preserve">, </w:t>
      </w:r>
      <w:r>
        <w:rPr>
          <w:b/>
          <w:lang w:val="en-US"/>
        </w:rPr>
        <w:t>JG</w:t>
      </w:r>
      <w:r w:rsidRPr="00B0796D">
        <w:rPr>
          <w:b/>
        </w:rPr>
        <w:t>,..</w:t>
      </w:r>
      <w:r w:rsidRPr="00D21544">
        <w:rPr>
          <w:b/>
        </w:rPr>
        <w:t xml:space="preserve">, </w:t>
      </w:r>
      <w:r w:rsidRPr="00D21544">
        <w:rPr>
          <w:b/>
          <w:lang w:val="en-US"/>
        </w:rPr>
        <w:t>LOOP</w:t>
      </w:r>
      <w:r w:rsidRPr="00D21544">
        <w:rPr>
          <w:b/>
        </w:rPr>
        <w:t xml:space="preserve">, </w:t>
      </w:r>
      <w:r w:rsidRPr="00D21544">
        <w:rPr>
          <w:b/>
          <w:lang w:val="en-US"/>
        </w:rPr>
        <w:t>JCXZ</w:t>
      </w:r>
      <w:r>
        <w:rPr>
          <w:b/>
        </w:rPr>
        <w:t>),</w:t>
      </w:r>
      <w:r w:rsidRPr="00D21544">
        <w:rPr>
          <w:b/>
        </w:rPr>
        <w:t xml:space="preserve"> проверка выполнения или невыполнения условия перехода осуществляется на фазе </w:t>
      </w:r>
      <w:r w:rsidRPr="00D21544">
        <w:rPr>
          <w:b/>
          <w:lang w:val="en-US"/>
        </w:rPr>
        <w:t>EX</w:t>
      </w:r>
      <w:r w:rsidRPr="00D21544">
        <w:rPr>
          <w:b/>
        </w:rPr>
        <w:t xml:space="preserve"> и реинициализация конвейера требуется только в том случае, если условие перехода выполняется, в противном случае работа конвейера продолжается в естественном порядке следования команд программы.    </w:t>
      </w:r>
    </w:p>
    <w:p w14:paraId="33A3150A" w14:textId="77777777" w:rsidR="000C6F53" w:rsidRPr="009548BA" w:rsidRDefault="000C6F53" w:rsidP="000C6F53">
      <w:pPr>
        <w:pStyle w:val="21"/>
        <w:numPr>
          <w:ilvl w:val="1"/>
          <w:numId w:val="39"/>
        </w:numPr>
        <w:rPr>
          <w:b/>
          <w:color w:val="FF00FF"/>
        </w:rPr>
      </w:pPr>
      <w:r w:rsidRPr="009548BA">
        <w:rPr>
          <w:b/>
          <w:color w:val="FF00FF"/>
        </w:rPr>
        <w:t>Наличие в программах зависимостей по данным (</w:t>
      </w:r>
      <w:r w:rsidRPr="009548BA">
        <w:rPr>
          <w:b/>
          <w:bCs/>
          <w:iCs/>
          <w:color w:val="FF00FF"/>
        </w:rPr>
        <w:t>конфликты по данным</w:t>
      </w:r>
      <w:r w:rsidRPr="009548BA">
        <w:rPr>
          <w:b/>
          <w:color w:val="FF00FF"/>
        </w:rPr>
        <w:t>).</w:t>
      </w:r>
    </w:p>
    <w:p w14:paraId="126ADFF3" w14:textId="77777777" w:rsidR="000C6F53" w:rsidRPr="00D21544" w:rsidRDefault="000C6F53" w:rsidP="000C6F53">
      <w:pPr>
        <w:pStyle w:val="21"/>
        <w:ind w:firstLine="709"/>
        <w:jc w:val="both"/>
        <w:rPr>
          <w:b/>
        </w:rPr>
      </w:pPr>
      <w:r w:rsidRPr="00D21544">
        <w:rPr>
          <w:b/>
        </w:rPr>
        <w:t>Зависимость</w:t>
      </w:r>
      <w:r>
        <w:rPr>
          <w:b/>
        </w:rPr>
        <w:t xml:space="preserve"> по данным </w:t>
      </w:r>
      <w:r w:rsidRPr="00D21544">
        <w:rPr>
          <w:b/>
        </w:rPr>
        <w:t>проявляется при использовании некоторой программы некоторой команды</w:t>
      </w:r>
      <w:r>
        <w:rPr>
          <w:b/>
        </w:rPr>
        <w:t xml:space="preserve"> </w:t>
      </w:r>
      <w:r w:rsidRPr="00D21544">
        <w:rPr>
          <w:b/>
        </w:rPr>
        <w:t xml:space="preserve">результата предыдущей команды в качестве операнда или адреса операнда. При этом имеет место следующая ситуация в конвейере: когда зависимая </w:t>
      </w:r>
      <w:r w:rsidRPr="005E3D07">
        <w:rPr>
          <w:b/>
        </w:rPr>
        <w:t>команда</w:t>
      </w:r>
      <w:r w:rsidRPr="00D21544">
        <w:rPr>
          <w:b/>
        </w:rPr>
        <w:t xml:space="preserve"> доходит до фазы выборки операнда, предыдущая команда еще не успела сформировать и записать в память свой результат. </w:t>
      </w:r>
    </w:p>
    <w:p w14:paraId="291E3369" w14:textId="77777777" w:rsidR="000C6F53" w:rsidRPr="00D21544" w:rsidRDefault="000C6F53" w:rsidP="000C6F53">
      <w:pPr>
        <w:pStyle w:val="21"/>
        <w:ind w:firstLine="709"/>
        <w:jc w:val="both"/>
        <w:rPr>
          <w:b/>
        </w:rPr>
      </w:pPr>
      <w:r>
        <w:rPr>
          <w:b/>
        </w:rPr>
        <w:t>П</w:t>
      </w:r>
      <w:r w:rsidRPr="00D21544">
        <w:rPr>
          <w:b/>
        </w:rPr>
        <w:t>одобн</w:t>
      </w:r>
      <w:r>
        <w:rPr>
          <w:b/>
        </w:rPr>
        <w:t>ая</w:t>
      </w:r>
      <w:r w:rsidRPr="00D21544">
        <w:rPr>
          <w:b/>
        </w:rPr>
        <w:t xml:space="preserve"> ситуаци</w:t>
      </w:r>
      <w:r>
        <w:rPr>
          <w:b/>
        </w:rPr>
        <w:t>я</w:t>
      </w:r>
      <w:r w:rsidRPr="00D21544">
        <w:rPr>
          <w:b/>
        </w:rPr>
        <w:t xml:space="preserve"> не приводят к сбою конвейера, а приводят лишь к его приостановке. </w:t>
      </w:r>
    </w:p>
    <w:p w14:paraId="06A71D96" w14:textId="77777777" w:rsidR="000C6F53" w:rsidRPr="00D21544" w:rsidRDefault="000C6F53" w:rsidP="000C6F53">
      <w:pPr>
        <w:pStyle w:val="21"/>
        <w:jc w:val="both"/>
        <w:rPr>
          <w:b/>
        </w:rPr>
      </w:pPr>
    </w:p>
    <w:p w14:paraId="5426C02F" w14:textId="77777777" w:rsidR="000C6F53" w:rsidRPr="00DD47AB" w:rsidRDefault="000C6F53" w:rsidP="000C6F53">
      <w:pPr>
        <w:pStyle w:val="21"/>
        <w:numPr>
          <w:ilvl w:val="1"/>
          <w:numId w:val="39"/>
        </w:numPr>
        <w:rPr>
          <w:b/>
          <w:color w:val="FF00FF"/>
        </w:rPr>
      </w:pPr>
      <w:r w:rsidRPr="00DD47AB">
        <w:rPr>
          <w:b/>
          <w:color w:val="FF00FF"/>
        </w:rPr>
        <w:t>Использование различными блоками конвейера одного и того же ресурса (</w:t>
      </w:r>
      <w:r w:rsidRPr="00DD47AB">
        <w:rPr>
          <w:b/>
          <w:bCs/>
          <w:iCs/>
          <w:color w:val="FF00FF"/>
        </w:rPr>
        <w:t>структурные конфликты</w:t>
      </w:r>
      <w:r w:rsidRPr="00DD47AB">
        <w:rPr>
          <w:b/>
          <w:color w:val="FF00FF"/>
        </w:rPr>
        <w:t xml:space="preserve">). </w:t>
      </w:r>
    </w:p>
    <w:p w14:paraId="6DA7A9DB" w14:textId="77777777" w:rsidR="000C6F53" w:rsidRPr="00D21544" w:rsidRDefault="000C6F53" w:rsidP="000C6F53">
      <w:pPr>
        <w:pStyle w:val="21"/>
        <w:ind w:firstLine="709"/>
        <w:jc w:val="both"/>
        <w:rPr>
          <w:b/>
        </w:rPr>
      </w:pPr>
      <w:r w:rsidRPr="00D21544">
        <w:rPr>
          <w:b/>
        </w:rPr>
        <w:t>Как правило, в роли разделяемого ресурса фигурирует память</w:t>
      </w:r>
      <w:r>
        <w:rPr>
          <w:b/>
        </w:rPr>
        <w:t>. О</w:t>
      </w:r>
      <w:r w:rsidRPr="00D21544">
        <w:rPr>
          <w:b/>
        </w:rPr>
        <w:t xml:space="preserve">бращения к памяти могут возникать в блоках конвейера  </w:t>
      </w:r>
      <w:r w:rsidRPr="00D21544">
        <w:rPr>
          <w:b/>
          <w:lang w:val="en-US"/>
        </w:rPr>
        <w:t>IF</w:t>
      </w:r>
      <w:r w:rsidRPr="00D21544">
        <w:rPr>
          <w:b/>
        </w:rPr>
        <w:t xml:space="preserve">, </w:t>
      </w:r>
      <w:r w:rsidRPr="00D21544">
        <w:rPr>
          <w:b/>
          <w:lang w:val="en-US"/>
        </w:rPr>
        <w:t>OF</w:t>
      </w:r>
      <w:r w:rsidRPr="00D21544">
        <w:rPr>
          <w:b/>
        </w:rPr>
        <w:t xml:space="preserve">, </w:t>
      </w:r>
      <w:r w:rsidRPr="00D21544">
        <w:rPr>
          <w:b/>
          <w:lang w:val="en-US"/>
        </w:rPr>
        <w:t>S</w:t>
      </w:r>
      <w:r w:rsidRPr="00D21544">
        <w:rPr>
          <w:b/>
        </w:rPr>
        <w:t xml:space="preserve">. </w:t>
      </w:r>
      <w:r>
        <w:rPr>
          <w:b/>
        </w:rPr>
        <w:t>У</w:t>
      </w:r>
      <w:r w:rsidRPr="00D21544">
        <w:rPr>
          <w:b/>
        </w:rPr>
        <w:t xml:space="preserve">читывая факт использования </w:t>
      </w:r>
      <w:r>
        <w:rPr>
          <w:b/>
        </w:rPr>
        <w:t>К</w:t>
      </w:r>
      <w:r w:rsidRPr="00D21544">
        <w:rPr>
          <w:b/>
        </w:rPr>
        <w:t xml:space="preserve">эш-памяти и более того, разделение внутренней </w:t>
      </w:r>
      <w:r>
        <w:rPr>
          <w:b/>
        </w:rPr>
        <w:t>К</w:t>
      </w:r>
      <w:r w:rsidRPr="00D21544">
        <w:rPr>
          <w:b/>
        </w:rPr>
        <w:t>эш-па</w:t>
      </w:r>
      <w:r>
        <w:rPr>
          <w:b/>
        </w:rPr>
        <w:t>мяти на два независимых блока (</w:t>
      </w:r>
      <w:r w:rsidRPr="00D21544">
        <w:rPr>
          <w:b/>
        </w:rPr>
        <w:t>Кэш-команд</w:t>
      </w:r>
      <w:r>
        <w:rPr>
          <w:b/>
        </w:rPr>
        <w:t xml:space="preserve"> и </w:t>
      </w:r>
      <w:r w:rsidRPr="00D21544">
        <w:rPr>
          <w:b/>
        </w:rPr>
        <w:t>Кэш-данных</w:t>
      </w:r>
      <w:r>
        <w:rPr>
          <w:b/>
        </w:rPr>
        <w:t xml:space="preserve">), </w:t>
      </w:r>
      <w:r w:rsidRPr="00D21544">
        <w:rPr>
          <w:b/>
        </w:rPr>
        <w:t>принято считать, что структурные конфликты снижают реальную производительность конвейера команд весьма незначительно.</w:t>
      </w:r>
    </w:p>
    <w:p w14:paraId="542C2E25" w14:textId="77777777" w:rsidR="000C6F53" w:rsidRPr="00FC07F5" w:rsidRDefault="000C6F53" w:rsidP="000C6F53">
      <w:pPr>
        <w:pStyle w:val="21"/>
        <w:jc w:val="both"/>
        <w:rPr>
          <w:b/>
          <w:u w:val="single"/>
        </w:rPr>
      </w:pPr>
    </w:p>
    <w:p w14:paraId="3DF31762" w14:textId="77777777" w:rsidR="000C6F53" w:rsidRDefault="000C6F53" w:rsidP="000C6F53">
      <w:pPr>
        <w:pStyle w:val="21"/>
        <w:numPr>
          <w:ilvl w:val="1"/>
          <w:numId w:val="39"/>
        </w:numPr>
        <w:rPr>
          <w:b/>
          <w:color w:val="FF00FF"/>
        </w:rPr>
      </w:pPr>
      <w:r w:rsidRPr="00FC07F5">
        <w:rPr>
          <w:b/>
          <w:color w:val="FF00FF"/>
        </w:rPr>
        <w:t xml:space="preserve">Наличие при выполнении программы </w:t>
      </w:r>
      <w:r w:rsidRPr="00FC07F5">
        <w:rPr>
          <w:b/>
          <w:bCs/>
          <w:iCs/>
          <w:color w:val="FF00FF"/>
        </w:rPr>
        <w:t>особых случаев</w:t>
      </w:r>
      <w:r w:rsidRPr="00FC07F5">
        <w:rPr>
          <w:b/>
          <w:color w:val="FF00FF"/>
        </w:rPr>
        <w:t xml:space="preserve">, приводящих к прерыванию. </w:t>
      </w:r>
    </w:p>
    <w:p w14:paraId="31D4F18E" w14:textId="77777777" w:rsidR="000C6F53" w:rsidRPr="00D21544" w:rsidRDefault="000C6F53" w:rsidP="000C6F53">
      <w:pPr>
        <w:pStyle w:val="21"/>
        <w:ind w:firstLine="709"/>
        <w:jc w:val="both"/>
        <w:rPr>
          <w:b/>
        </w:rPr>
      </w:pPr>
      <w:r w:rsidRPr="00FC07F5">
        <w:rPr>
          <w:b/>
        </w:rPr>
        <w:t>Возникновение прерывания приводит к сбросу конвейера.</w:t>
      </w:r>
      <w:r>
        <w:rPr>
          <w:b/>
        </w:rPr>
        <w:t xml:space="preserve"> </w:t>
      </w:r>
      <w:r w:rsidRPr="00D21544">
        <w:rPr>
          <w:b/>
        </w:rPr>
        <w:t>Организация прерываний с учетом конвейерной обработки команд имеет ряд дополнительных нюансов, связанных  с наличием нескольких машинных команд в процессоре, находящихся на различных фазах обработки в момент асинхронного прерывания. Основная проблема в том, адрес какой машинной команды сохраняется в качестве возврата и что делать с недовыполненными командами.</w:t>
      </w:r>
    </w:p>
    <w:p w14:paraId="51439E17" w14:textId="77777777" w:rsidR="000C6F53" w:rsidRPr="00FC07F5" w:rsidRDefault="000C6F53" w:rsidP="000C6F53">
      <w:pPr>
        <w:pStyle w:val="21"/>
        <w:jc w:val="both"/>
        <w:rPr>
          <w:b/>
          <w:color w:val="FF00FF"/>
        </w:rPr>
      </w:pPr>
    </w:p>
    <w:p w14:paraId="2A14B977" w14:textId="77777777" w:rsidR="000C6F53" w:rsidRPr="00FC07F5" w:rsidRDefault="000C6F53" w:rsidP="000C6F53">
      <w:pPr>
        <w:pStyle w:val="21"/>
        <w:numPr>
          <w:ilvl w:val="1"/>
          <w:numId w:val="39"/>
        </w:numPr>
        <w:jc w:val="both"/>
        <w:rPr>
          <w:b/>
          <w:color w:val="FF00FF"/>
        </w:rPr>
      </w:pPr>
      <w:r w:rsidRPr="00FC07F5">
        <w:rPr>
          <w:b/>
          <w:bCs/>
          <w:iCs/>
          <w:color w:val="FF00FF"/>
        </w:rPr>
        <w:t>Различное время</w:t>
      </w:r>
      <w:r w:rsidRPr="00FC07F5">
        <w:rPr>
          <w:b/>
          <w:color w:val="FF00FF"/>
        </w:rPr>
        <w:t xml:space="preserve"> выполнения отдельных фаз машинных команд.</w:t>
      </w:r>
      <w:r w:rsidRPr="00FC07F5">
        <w:rPr>
          <w:b/>
          <w:i/>
          <w:color w:val="FF00FF"/>
        </w:rPr>
        <w:t xml:space="preserve"> </w:t>
      </w:r>
    </w:p>
    <w:p w14:paraId="781BCD4A" w14:textId="77777777" w:rsidR="000C6F53" w:rsidRDefault="000C6F53" w:rsidP="000C6F53">
      <w:pPr>
        <w:pStyle w:val="21"/>
        <w:ind w:firstLine="709"/>
        <w:jc w:val="both"/>
        <w:rPr>
          <w:b/>
        </w:rPr>
      </w:pPr>
      <w:r w:rsidRPr="00FC07F5">
        <w:rPr>
          <w:b/>
        </w:rPr>
        <w:t>Наиболее трудоёмкой фазой является фаза ЕХ для так называемых длинных команд типа умножение, деление.</w:t>
      </w:r>
      <w:r>
        <w:rPr>
          <w:b/>
        </w:rPr>
        <w:t xml:space="preserve">   </w:t>
      </w:r>
    </w:p>
    <w:p w14:paraId="5D9F7F86" w14:textId="77777777" w:rsidR="000C6F53" w:rsidRPr="00D21544" w:rsidRDefault="000C6F53" w:rsidP="000C6F53">
      <w:pPr>
        <w:pStyle w:val="21"/>
        <w:ind w:firstLine="709"/>
        <w:jc w:val="both"/>
        <w:rPr>
          <w:b/>
        </w:rPr>
      </w:pPr>
    </w:p>
    <w:p w14:paraId="4AEC2A65" w14:textId="77777777" w:rsidR="000C6F53" w:rsidRPr="00066B9C" w:rsidRDefault="000C6F53" w:rsidP="000C6F53">
      <w:pPr>
        <w:pStyle w:val="21"/>
        <w:numPr>
          <w:ilvl w:val="1"/>
          <w:numId w:val="39"/>
        </w:numPr>
        <w:jc w:val="both"/>
        <w:rPr>
          <w:b/>
          <w:color w:val="FF00FF"/>
        </w:rPr>
      </w:pPr>
      <w:r w:rsidRPr="00273BA1">
        <w:rPr>
          <w:b/>
          <w:color w:val="FF00FF"/>
        </w:rPr>
        <w:t xml:space="preserve">Большой </w:t>
      </w:r>
      <w:r w:rsidRPr="00273BA1">
        <w:rPr>
          <w:b/>
          <w:bCs/>
          <w:iCs/>
          <w:color w:val="FF00FF"/>
        </w:rPr>
        <w:t>разброс длительности фазы ЕХ</w:t>
      </w:r>
      <w:r w:rsidRPr="00273BA1">
        <w:rPr>
          <w:b/>
          <w:color w:val="FF00FF"/>
        </w:rPr>
        <w:t xml:space="preserve">  для различных машинных команд.</w:t>
      </w:r>
    </w:p>
    <w:p w14:paraId="6123420D" w14:textId="77777777" w:rsidR="000C6F53" w:rsidRPr="00D21544" w:rsidRDefault="000C6F53" w:rsidP="000C6F53">
      <w:pPr>
        <w:pStyle w:val="21"/>
        <w:jc w:val="both"/>
        <w:rPr>
          <w:b/>
        </w:rPr>
      </w:pPr>
    </w:p>
    <w:p w14:paraId="20A9D301" w14:textId="77777777" w:rsidR="000C6F53" w:rsidRPr="00D21544" w:rsidRDefault="000C6F53" w:rsidP="000C6F53">
      <w:pPr>
        <w:pStyle w:val="21"/>
        <w:jc w:val="center"/>
        <w:rPr>
          <w:b/>
        </w:rPr>
      </w:pPr>
      <w:r w:rsidRPr="00273BA1">
        <w:rPr>
          <w:rFonts w:ascii="Arial" w:hAnsi="Arial" w:cs="Arial"/>
          <w:b/>
          <w:iCs/>
          <w:sz w:val="28"/>
        </w:rPr>
        <w:t>Основные действия, выполняемые</w:t>
      </w:r>
      <w:r>
        <w:rPr>
          <w:rFonts w:ascii="Arial" w:hAnsi="Arial" w:cs="Arial"/>
          <w:b/>
          <w:iCs/>
          <w:sz w:val="28"/>
        </w:rPr>
        <w:t xml:space="preserve"> </w:t>
      </w:r>
      <w:r w:rsidRPr="00273BA1">
        <w:rPr>
          <w:rFonts w:ascii="Arial" w:hAnsi="Arial" w:cs="Arial"/>
          <w:b/>
          <w:iCs/>
          <w:sz w:val="28"/>
        </w:rPr>
        <w:t>процессором  на различных</w:t>
      </w:r>
      <w:r>
        <w:rPr>
          <w:rFonts w:ascii="Arial" w:hAnsi="Arial" w:cs="Arial"/>
          <w:b/>
          <w:iCs/>
          <w:sz w:val="28"/>
        </w:rPr>
        <w:t xml:space="preserve"> </w:t>
      </w:r>
      <w:r w:rsidRPr="00273BA1">
        <w:rPr>
          <w:rFonts w:ascii="Arial" w:hAnsi="Arial" w:cs="Arial"/>
          <w:b/>
          <w:iCs/>
          <w:sz w:val="28"/>
        </w:rPr>
        <w:t>фазах (этапах) команды</w:t>
      </w:r>
      <w:r>
        <w:rPr>
          <w:rFonts w:ascii="Arial" w:hAnsi="Arial" w:cs="Arial"/>
          <w:b/>
          <w:iCs/>
          <w:sz w:val="28"/>
        </w:rPr>
        <w:t>.</w:t>
      </w:r>
    </w:p>
    <w:p w14:paraId="2E107E85" w14:textId="77777777" w:rsidR="000C6F53" w:rsidRPr="00D21544" w:rsidRDefault="000C6F53" w:rsidP="000C6F53">
      <w:pPr>
        <w:pStyle w:val="21"/>
        <w:ind w:left="540" w:firstLine="0"/>
        <w:jc w:val="center"/>
        <w:rPr>
          <w:b/>
          <w:u w:val="single"/>
        </w:rPr>
      </w:pPr>
      <w:r w:rsidRPr="00FE6E45">
        <w:rPr>
          <w:b/>
          <w:bCs/>
          <w:color w:val="0000FF"/>
          <w:lang w:val="en-US"/>
        </w:rPr>
        <w:t>IF</w:t>
      </w:r>
      <w:r w:rsidRPr="00FE6E45">
        <w:rPr>
          <w:b/>
          <w:bCs/>
          <w:color w:val="0000FF"/>
        </w:rPr>
        <w:t xml:space="preserve"> - выборка команды.</w:t>
      </w:r>
    </w:p>
    <w:p w14:paraId="49D26DC9" w14:textId="77777777" w:rsidR="000C6F53" w:rsidRPr="00D21544" w:rsidRDefault="000C6F53" w:rsidP="000C6F53">
      <w:pPr>
        <w:pStyle w:val="21"/>
        <w:jc w:val="both"/>
        <w:rPr>
          <w:b/>
        </w:rPr>
      </w:pPr>
      <w:r w:rsidRPr="00D21544">
        <w:rPr>
          <w:b/>
        </w:rPr>
        <w:t>С позици</w:t>
      </w:r>
      <w:r>
        <w:rPr>
          <w:b/>
        </w:rPr>
        <w:t>и</w:t>
      </w:r>
      <w:r w:rsidRPr="00D21544">
        <w:rPr>
          <w:b/>
        </w:rPr>
        <w:t xml:space="preserve"> простейшего классического процессора при реализации этой фазы используются следующие регистры:</w:t>
      </w:r>
    </w:p>
    <w:p w14:paraId="28CA9E13" w14:textId="77777777" w:rsidR="000C6F53" w:rsidRPr="00D21544" w:rsidRDefault="000C6F53" w:rsidP="000C6F53">
      <w:pPr>
        <w:pStyle w:val="21"/>
        <w:jc w:val="both"/>
        <w:rPr>
          <w:b/>
          <w:lang w:val="en-US"/>
        </w:rPr>
      </w:pPr>
      <w:r w:rsidRPr="00FE6E45">
        <w:rPr>
          <w:b/>
        </w:rPr>
        <w:t xml:space="preserve">                  </w:t>
      </w:r>
      <w:r>
        <w:rPr>
          <w:b/>
          <w:lang w:val="en-US"/>
        </w:rPr>
        <w:t>PC – Program Counter;</w:t>
      </w:r>
    </w:p>
    <w:p w14:paraId="001F0185" w14:textId="77777777" w:rsidR="000C6F53" w:rsidRPr="00D21544" w:rsidRDefault="000C6F53" w:rsidP="000C6F53">
      <w:pPr>
        <w:pStyle w:val="21"/>
        <w:jc w:val="both"/>
        <w:rPr>
          <w:b/>
          <w:lang w:val="en-US"/>
        </w:rPr>
      </w:pPr>
      <w:r>
        <w:rPr>
          <w:b/>
          <w:lang w:val="en-US"/>
        </w:rPr>
        <w:t xml:space="preserve">                  IR - </w:t>
      </w:r>
      <w:r w:rsidRPr="00D21544">
        <w:rPr>
          <w:b/>
          <w:lang w:val="en-US"/>
        </w:rPr>
        <w:t xml:space="preserve">Instruction Register         </w:t>
      </w:r>
    </w:p>
    <w:p w14:paraId="4089EAC9" w14:textId="77777777" w:rsidR="000C6F53" w:rsidRPr="00D21544" w:rsidRDefault="000C6F53" w:rsidP="000C6F53">
      <w:pPr>
        <w:pStyle w:val="21"/>
        <w:jc w:val="both"/>
        <w:rPr>
          <w:b/>
          <w:lang w:val="en-US"/>
        </w:rPr>
      </w:pPr>
      <w:r w:rsidRPr="00D21544">
        <w:rPr>
          <w:b/>
          <w:lang w:val="en-US"/>
        </w:rPr>
        <w:t xml:space="preserve">                 MAR – Memory Address Register;</w:t>
      </w:r>
    </w:p>
    <w:p w14:paraId="060105F4" w14:textId="77777777" w:rsidR="000C6F53" w:rsidRPr="00D21544" w:rsidRDefault="000C6F53" w:rsidP="000C6F53">
      <w:pPr>
        <w:pStyle w:val="21"/>
        <w:jc w:val="both"/>
        <w:rPr>
          <w:b/>
          <w:lang w:val="en-US"/>
        </w:rPr>
      </w:pPr>
      <w:r w:rsidRPr="00D21544">
        <w:rPr>
          <w:b/>
          <w:lang w:val="en-US"/>
        </w:rPr>
        <w:t xml:space="preserve">                 MBR - Memory Buffe</w:t>
      </w:r>
      <w:r>
        <w:rPr>
          <w:b/>
          <w:lang w:val="en-US"/>
        </w:rPr>
        <w:t>r Register</w:t>
      </w:r>
      <w:r w:rsidRPr="00FE6E45">
        <w:rPr>
          <w:b/>
          <w:lang w:val="en-US"/>
        </w:rPr>
        <w:t>.</w:t>
      </w:r>
      <w:r w:rsidRPr="00D21544">
        <w:rPr>
          <w:b/>
          <w:lang w:val="en-US"/>
        </w:rPr>
        <w:t xml:space="preserve">  </w:t>
      </w:r>
    </w:p>
    <w:p w14:paraId="704E16D6" w14:textId="77777777" w:rsidR="000C6F53" w:rsidRPr="00D21544" w:rsidRDefault="000C6F53" w:rsidP="000C6F53">
      <w:pPr>
        <w:pStyle w:val="21"/>
        <w:jc w:val="both"/>
        <w:rPr>
          <w:b/>
        </w:rPr>
      </w:pPr>
      <w:r w:rsidRPr="00D21544">
        <w:rPr>
          <w:b/>
        </w:rPr>
        <w:t>Последние два регистра обеспечивают интерфейс процессора с основной памятью.</w:t>
      </w:r>
    </w:p>
    <w:p w14:paraId="7ECF0E98" w14:textId="77777777" w:rsidR="000C6F53" w:rsidRPr="00D21544" w:rsidRDefault="000C6F53" w:rsidP="000C6F53">
      <w:pPr>
        <w:pStyle w:val="21"/>
        <w:jc w:val="both"/>
        <w:rPr>
          <w:b/>
        </w:rPr>
      </w:pPr>
      <w:r>
        <w:rPr>
          <w:b/>
        </w:rPr>
        <w:t>П</w:t>
      </w:r>
      <w:r w:rsidRPr="00D21544">
        <w:rPr>
          <w:b/>
        </w:rPr>
        <w:t xml:space="preserve">ростейший классический процессор </w:t>
      </w:r>
      <w:r>
        <w:rPr>
          <w:b/>
          <w:bCs/>
        </w:rPr>
        <w:t>не</w:t>
      </w:r>
      <w:r w:rsidRPr="00D21544">
        <w:rPr>
          <w:b/>
        </w:rPr>
        <w:t xml:space="preserve"> имеет следующих средств:</w:t>
      </w:r>
    </w:p>
    <w:p w14:paraId="686FCAFD" w14:textId="77777777" w:rsidR="000C6F53" w:rsidRPr="00D21544" w:rsidRDefault="000C6F53" w:rsidP="000C6F53">
      <w:pPr>
        <w:pStyle w:val="21"/>
        <w:numPr>
          <w:ilvl w:val="0"/>
          <w:numId w:val="40"/>
        </w:numPr>
        <w:tabs>
          <w:tab w:val="num" w:pos="720"/>
        </w:tabs>
        <w:jc w:val="both"/>
        <w:rPr>
          <w:b/>
        </w:rPr>
      </w:pPr>
      <w:r>
        <w:rPr>
          <w:b/>
        </w:rPr>
        <w:t>К</w:t>
      </w:r>
      <w:r w:rsidRPr="00D21544">
        <w:rPr>
          <w:b/>
        </w:rPr>
        <w:t>эш-памяти;</w:t>
      </w:r>
    </w:p>
    <w:p w14:paraId="23CB29CC" w14:textId="77777777" w:rsidR="000C6F53" w:rsidRPr="00D21544" w:rsidRDefault="000C6F53" w:rsidP="000C6F53">
      <w:pPr>
        <w:pStyle w:val="21"/>
        <w:numPr>
          <w:ilvl w:val="0"/>
          <w:numId w:val="40"/>
        </w:numPr>
        <w:tabs>
          <w:tab w:val="num" w:pos="720"/>
        </w:tabs>
        <w:jc w:val="both"/>
        <w:rPr>
          <w:b/>
        </w:rPr>
      </w:pPr>
      <w:r>
        <w:rPr>
          <w:b/>
        </w:rPr>
        <w:t>с</w:t>
      </w:r>
      <w:r w:rsidRPr="00D21544">
        <w:rPr>
          <w:b/>
        </w:rPr>
        <w:t>редств преобразования программного адреса в физический;</w:t>
      </w:r>
    </w:p>
    <w:p w14:paraId="440F4170" w14:textId="77777777" w:rsidR="000C6F53" w:rsidRPr="00D21544" w:rsidRDefault="000C6F53" w:rsidP="000C6F53">
      <w:pPr>
        <w:pStyle w:val="21"/>
        <w:numPr>
          <w:ilvl w:val="0"/>
          <w:numId w:val="40"/>
        </w:numPr>
        <w:jc w:val="both"/>
        <w:rPr>
          <w:b/>
        </w:rPr>
      </w:pPr>
      <w:r>
        <w:rPr>
          <w:b/>
        </w:rPr>
        <w:t>к</w:t>
      </w:r>
      <w:r w:rsidRPr="00D21544">
        <w:rPr>
          <w:b/>
        </w:rPr>
        <w:t>онвейер</w:t>
      </w:r>
      <w:r>
        <w:rPr>
          <w:b/>
        </w:rPr>
        <w:t>а</w:t>
      </w:r>
      <w:r w:rsidRPr="00D21544">
        <w:rPr>
          <w:b/>
        </w:rPr>
        <w:t xml:space="preserve"> команд;</w:t>
      </w:r>
    </w:p>
    <w:p w14:paraId="184E46B9" w14:textId="77777777" w:rsidR="000C6F53" w:rsidRPr="00D21544" w:rsidRDefault="000C6F53" w:rsidP="000C6F53">
      <w:pPr>
        <w:pStyle w:val="21"/>
        <w:numPr>
          <w:ilvl w:val="0"/>
          <w:numId w:val="40"/>
        </w:numPr>
        <w:jc w:val="both"/>
        <w:rPr>
          <w:b/>
        </w:rPr>
      </w:pPr>
      <w:r>
        <w:rPr>
          <w:b/>
        </w:rPr>
        <w:t>к</w:t>
      </w:r>
      <w:r w:rsidRPr="00D21544">
        <w:rPr>
          <w:b/>
        </w:rPr>
        <w:t>оманды и данные имеют единый формат, совпадающий с разрядностью шины данных (шириной выборки из ОП);</w:t>
      </w:r>
    </w:p>
    <w:p w14:paraId="0DFBE34E" w14:textId="77777777" w:rsidR="000C6F53" w:rsidRPr="00D21544" w:rsidRDefault="000C6F53" w:rsidP="000C6F53">
      <w:pPr>
        <w:pStyle w:val="21"/>
        <w:ind w:firstLine="709"/>
        <w:jc w:val="both"/>
        <w:rPr>
          <w:b/>
        </w:rPr>
      </w:pPr>
      <w:r w:rsidRPr="00D21544">
        <w:rPr>
          <w:b/>
        </w:rPr>
        <w:t>Этап выборки команды состоит в извлечении текущей команды из памяти с последующей ее пересылкой в регистр команд (</w:t>
      </w:r>
      <w:r w:rsidRPr="00D21544">
        <w:rPr>
          <w:b/>
          <w:lang w:val="en-US"/>
        </w:rPr>
        <w:t>IR</w:t>
      </w:r>
      <w:r w:rsidRPr="00D21544">
        <w:rPr>
          <w:b/>
        </w:rPr>
        <w:t>). Адрес, по которому осуществляется выборка команды, находится в счетчике команд. Как правило, в этот же этап включается модификация счетчика команд (</w:t>
      </w:r>
      <w:r w:rsidRPr="00D21544">
        <w:rPr>
          <w:b/>
          <w:lang w:val="en-US"/>
        </w:rPr>
        <w:t>PC</w:t>
      </w:r>
      <w:r w:rsidRPr="00D21544">
        <w:rPr>
          <w:b/>
        </w:rPr>
        <w:t xml:space="preserve">) путем увеличения на длину выбираемой команды. </w:t>
      </w:r>
    </w:p>
    <w:p w14:paraId="134BCE60" w14:textId="77777777" w:rsidR="000C6F53" w:rsidRPr="00D21544" w:rsidRDefault="000C6F53" w:rsidP="000C6F53">
      <w:pPr>
        <w:pStyle w:val="21"/>
        <w:jc w:val="both"/>
        <w:rPr>
          <w:b/>
        </w:rPr>
      </w:pPr>
      <w:r w:rsidRPr="00D21544">
        <w:rPr>
          <w:b/>
        </w:rPr>
        <w:t>Выборку команды можно представить последовательностью действий вида:</w:t>
      </w:r>
    </w:p>
    <w:p w14:paraId="5E3904B3" w14:textId="77777777" w:rsidR="000C6F53" w:rsidRPr="003036C1" w:rsidRDefault="000C6F53" w:rsidP="000C6F53">
      <w:pPr>
        <w:pStyle w:val="21"/>
        <w:ind w:firstLine="0"/>
        <w:jc w:val="both"/>
        <w:rPr>
          <w:b/>
        </w:rPr>
      </w:pPr>
      <w:r w:rsidRPr="00D21544">
        <w:rPr>
          <w:b/>
          <w:noProof/>
          <w:sz w:val="20"/>
        </w:rPr>
        <mc:AlternateContent>
          <mc:Choice Requires="wps">
            <w:drawing>
              <wp:anchor distT="0" distB="0" distL="114300" distR="114300" simplePos="0" relativeHeight="251667456" behindDoc="0" locked="0" layoutInCell="1" allowOverlap="1" wp14:anchorId="3CE22CA7" wp14:editId="4BD7DC6F">
                <wp:simplePos x="0" y="0"/>
                <wp:positionH relativeFrom="column">
                  <wp:posOffset>1714500</wp:posOffset>
                </wp:positionH>
                <wp:positionV relativeFrom="paragraph">
                  <wp:posOffset>82550</wp:posOffset>
                </wp:positionV>
                <wp:extent cx="228600" cy="0"/>
                <wp:effectExtent l="9525" t="73025" r="19050" b="7937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E4D3D3" id="Прямая соединительная линия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1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">
                <v:stroke endarrow="open"/>
              </v:line>
            </w:pict>
          </mc:Fallback>
        </mc:AlternateContent>
      </w:r>
      <w:r w:rsidRPr="003036C1">
        <w:rPr>
          <w:b/>
        </w:rPr>
        <w:t xml:space="preserve">                                 1. </w:t>
      </w:r>
      <w:r w:rsidRPr="00D21544">
        <w:rPr>
          <w:b/>
          <w:lang w:val="en-US"/>
        </w:rPr>
        <w:t>PC</w:t>
      </w:r>
      <w:r w:rsidRPr="003036C1">
        <w:rPr>
          <w:b/>
        </w:rPr>
        <w:t xml:space="preserve">             </w:t>
      </w:r>
      <w:r w:rsidRPr="00D21544">
        <w:rPr>
          <w:b/>
          <w:lang w:val="en-US"/>
        </w:rPr>
        <w:t>MAR</w:t>
      </w:r>
      <w:r w:rsidRPr="003036C1">
        <w:rPr>
          <w:b/>
        </w:rPr>
        <w:t>;</w:t>
      </w:r>
    </w:p>
    <w:p w14:paraId="4C764056" w14:textId="77777777" w:rsidR="000C6F53" w:rsidRPr="003036C1" w:rsidRDefault="000C6F53" w:rsidP="000C6F53">
      <w:pPr>
        <w:pStyle w:val="21"/>
        <w:ind w:firstLine="0"/>
        <w:jc w:val="both"/>
        <w:rPr>
          <w:b/>
        </w:rPr>
      </w:pPr>
      <w:r w:rsidRPr="00D21544">
        <w:rPr>
          <w:b/>
          <w:noProof/>
          <w:sz w:val="20"/>
        </w:rPr>
        <mc:AlternateContent>
          <mc:Choice Requires="wps">
            <w:drawing>
              <wp:anchor distT="0" distB="0" distL="114300" distR="114300" simplePos="0" relativeHeight="251668480" behindDoc="0" locked="0" layoutInCell="1" allowOverlap="1" wp14:anchorId="33305907" wp14:editId="60D43F0D">
                <wp:simplePos x="0" y="0"/>
                <wp:positionH relativeFrom="column">
                  <wp:posOffset>2628900</wp:posOffset>
                </wp:positionH>
                <wp:positionV relativeFrom="paragraph">
                  <wp:posOffset>88900</wp:posOffset>
                </wp:positionV>
                <wp:extent cx="228600" cy="0"/>
                <wp:effectExtent l="9525" t="79375" r="19050" b="730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38561" id="Прямая соединительная линия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pt" to="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">
                <v:stroke endarrow="open"/>
              </v:line>
            </w:pict>
          </mc:Fallback>
        </mc:AlternateContent>
      </w:r>
      <w:r w:rsidRPr="00D21544">
        <w:rPr>
          <w:b/>
          <w:noProof/>
          <w:sz w:val="20"/>
        </w:rPr>
        <mc:AlternateContent>
          <mc:Choice Requires="wps">
            <w:drawing>
              <wp:anchor distT="0" distB="0" distL="114300" distR="114300" simplePos="0" relativeHeight="251669504" behindDoc="0" locked="0" layoutInCell="1" allowOverlap="1" wp14:anchorId="4983C9F0" wp14:editId="5FE6CB76">
                <wp:simplePos x="0" y="0"/>
                <wp:positionH relativeFrom="column">
                  <wp:posOffset>3886200</wp:posOffset>
                </wp:positionH>
                <wp:positionV relativeFrom="paragraph">
                  <wp:posOffset>60960</wp:posOffset>
                </wp:positionV>
                <wp:extent cx="228600" cy="0"/>
                <wp:effectExtent l="9525" t="80010" r="19050" b="723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4833F" id="Прямая соединительная линия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8pt" to="32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">
                <v:stroke endarrow="open"/>
              </v:line>
            </w:pict>
          </mc:Fallback>
        </mc:AlternateContent>
      </w:r>
      <w:r w:rsidRPr="003036C1">
        <w:rPr>
          <w:b/>
        </w:rPr>
        <w:t xml:space="preserve">                                 2. </w:t>
      </w:r>
      <w:r w:rsidRPr="00D21544">
        <w:rPr>
          <w:b/>
          <w:lang w:val="en-US"/>
        </w:rPr>
        <w:t>RDM</w:t>
      </w:r>
      <w:r w:rsidRPr="003036C1">
        <w:rPr>
          <w:b/>
        </w:rPr>
        <w:t xml:space="preserve">: </w:t>
      </w:r>
      <w:r w:rsidRPr="00D21544">
        <w:rPr>
          <w:b/>
        </w:rPr>
        <w:t>ОП</w:t>
      </w:r>
      <w:r w:rsidRPr="003036C1">
        <w:rPr>
          <w:b/>
        </w:rPr>
        <w:t xml:space="preserve"> [</w:t>
      </w:r>
      <w:r w:rsidRPr="00D21544">
        <w:rPr>
          <w:b/>
          <w:lang w:val="en-US"/>
        </w:rPr>
        <w:t>MAR</w:t>
      </w:r>
      <w:r w:rsidRPr="003036C1">
        <w:rPr>
          <w:b/>
        </w:rPr>
        <w:t xml:space="preserve">]         </w:t>
      </w:r>
      <w:r w:rsidRPr="00D21544">
        <w:rPr>
          <w:b/>
          <w:lang w:val="en-US"/>
        </w:rPr>
        <w:t>MBR</w:t>
      </w:r>
      <w:r w:rsidRPr="003036C1">
        <w:rPr>
          <w:b/>
        </w:rPr>
        <w:t xml:space="preserve">; </w:t>
      </w:r>
      <w:r w:rsidRPr="00D21544">
        <w:rPr>
          <w:b/>
          <w:lang w:val="en-US"/>
        </w:rPr>
        <w:t>PC</w:t>
      </w:r>
      <w:r w:rsidRPr="003036C1">
        <w:rPr>
          <w:b/>
        </w:rPr>
        <w:t xml:space="preserve"> + 1          </w:t>
      </w:r>
      <w:r w:rsidRPr="00D21544">
        <w:rPr>
          <w:b/>
          <w:lang w:val="en-US"/>
        </w:rPr>
        <w:t>PC</w:t>
      </w:r>
      <w:r w:rsidRPr="003036C1">
        <w:rPr>
          <w:b/>
        </w:rPr>
        <w:t xml:space="preserve">; </w:t>
      </w:r>
    </w:p>
    <w:p w14:paraId="6F8F0000" w14:textId="77777777" w:rsidR="000C6F53" w:rsidRPr="00D21544" w:rsidRDefault="000C6F53" w:rsidP="000C6F53">
      <w:pPr>
        <w:pStyle w:val="21"/>
        <w:ind w:firstLine="0"/>
        <w:jc w:val="both"/>
        <w:rPr>
          <w:b/>
        </w:rPr>
      </w:pPr>
      <w:r w:rsidRPr="00D21544">
        <w:rPr>
          <w:b/>
          <w:noProof/>
          <w:sz w:val="20"/>
        </w:rPr>
        <mc:AlternateContent>
          <mc:Choice Requires="wps">
            <w:drawing>
              <wp:anchor distT="0" distB="0" distL="114300" distR="114300" simplePos="0" relativeHeight="251670528" behindDoc="0" locked="0" layoutInCell="1" allowOverlap="1" wp14:anchorId="34184E73" wp14:editId="238670CA">
                <wp:simplePos x="0" y="0"/>
                <wp:positionH relativeFrom="column">
                  <wp:posOffset>1840230</wp:posOffset>
                </wp:positionH>
                <wp:positionV relativeFrom="paragraph">
                  <wp:posOffset>74295</wp:posOffset>
                </wp:positionV>
                <wp:extent cx="228600" cy="0"/>
                <wp:effectExtent l="11430" t="74295" r="17145" b="7810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44CC6C" id="Прямая соединительная линия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5.85pt" to="162.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">
                <v:stroke endarrow="open"/>
              </v:line>
            </w:pict>
          </mc:Fallback>
        </mc:AlternateContent>
      </w:r>
      <w:r w:rsidRPr="000C6F53">
        <w:rPr>
          <w:b/>
        </w:rPr>
        <w:t xml:space="preserve">                                 </w:t>
      </w:r>
      <w:r w:rsidRPr="00012DD7">
        <w:rPr>
          <w:b/>
        </w:rPr>
        <w:t xml:space="preserve">3. </w:t>
      </w:r>
      <w:r w:rsidRPr="00D21544">
        <w:rPr>
          <w:b/>
          <w:lang w:val="en-US"/>
        </w:rPr>
        <w:t>MBR</w:t>
      </w:r>
      <w:r w:rsidRPr="00012DD7">
        <w:rPr>
          <w:b/>
        </w:rPr>
        <w:t xml:space="preserve">           </w:t>
      </w:r>
      <w:r w:rsidRPr="00D21544">
        <w:rPr>
          <w:b/>
          <w:lang w:val="en-US"/>
        </w:rPr>
        <w:t>IR</w:t>
      </w:r>
      <w:r w:rsidRPr="00D21544">
        <w:rPr>
          <w:b/>
        </w:rPr>
        <w:t>;</w:t>
      </w:r>
    </w:p>
    <w:p w14:paraId="5BFFFB41" w14:textId="77777777" w:rsidR="000C6F53" w:rsidRPr="00D21544" w:rsidRDefault="000C6F53" w:rsidP="000C6F53">
      <w:pPr>
        <w:pStyle w:val="21"/>
        <w:ind w:firstLine="0"/>
        <w:jc w:val="both"/>
        <w:rPr>
          <w:b/>
        </w:rPr>
      </w:pPr>
    </w:p>
    <w:p w14:paraId="0656E52D" w14:textId="77777777" w:rsidR="000C6F53" w:rsidRPr="00012DD7" w:rsidRDefault="000C6F53" w:rsidP="000C6F53">
      <w:pPr>
        <w:pStyle w:val="21"/>
        <w:ind w:firstLine="0"/>
        <w:jc w:val="both"/>
        <w:rPr>
          <w:b/>
          <w:bCs/>
        </w:rPr>
      </w:pPr>
      <w:r w:rsidRPr="00D21544">
        <w:rPr>
          <w:b/>
          <w:bCs/>
          <w:u w:val="single"/>
        </w:rPr>
        <w:t>Комментарии:</w:t>
      </w:r>
      <w:r w:rsidRPr="00012DD7">
        <w:rPr>
          <w:b/>
          <w:bCs/>
        </w:rPr>
        <w:t xml:space="preserve">  </w:t>
      </w:r>
    </w:p>
    <w:p w14:paraId="4EA2ACCA" w14:textId="77777777" w:rsidR="000C6F53" w:rsidRPr="00D21544" w:rsidRDefault="000C6F53" w:rsidP="000C6F53">
      <w:pPr>
        <w:pStyle w:val="21"/>
        <w:ind w:firstLine="709"/>
        <w:jc w:val="both"/>
        <w:rPr>
          <w:b/>
        </w:rPr>
      </w:pPr>
      <w:r w:rsidRPr="00D21544">
        <w:rPr>
          <w:b/>
        </w:rPr>
        <w:t>Использовани</w:t>
      </w:r>
      <w:r>
        <w:rPr>
          <w:b/>
        </w:rPr>
        <w:t>е</w:t>
      </w:r>
      <w:r w:rsidRPr="00D21544">
        <w:rPr>
          <w:b/>
        </w:rPr>
        <w:t xml:space="preserve"> механизмов сегментации и страничного преобразования создает необходимость предварительного преобразования программного адреса команды, который является частью логического, в физический адрес. </w:t>
      </w:r>
    </w:p>
    <w:p w14:paraId="51CB9920" w14:textId="77777777" w:rsidR="000C6F53" w:rsidRPr="00EA74DE" w:rsidRDefault="000C6F53" w:rsidP="000C6F53">
      <w:pPr>
        <w:pStyle w:val="21"/>
        <w:ind w:firstLine="709"/>
        <w:jc w:val="both"/>
        <w:rPr>
          <w:b/>
        </w:rPr>
      </w:pPr>
      <w:r w:rsidRPr="00D21544">
        <w:rPr>
          <w:b/>
        </w:rPr>
        <w:t xml:space="preserve">На этапе </w:t>
      </w:r>
      <w:r w:rsidRPr="00EA74DE">
        <w:rPr>
          <w:b/>
          <w:u w:val="single"/>
        </w:rPr>
        <w:t>сегментации</w:t>
      </w:r>
      <w:r w:rsidRPr="00D21544">
        <w:rPr>
          <w:b/>
        </w:rPr>
        <w:t xml:space="preserve"> логический адрес команды, представляющий пару </w:t>
      </w:r>
      <w:r w:rsidRPr="00D21544">
        <w:rPr>
          <w:b/>
          <w:lang w:val="en-US"/>
        </w:rPr>
        <w:t>CS</w:t>
      </w:r>
      <w:r w:rsidRPr="00D21544">
        <w:rPr>
          <w:b/>
        </w:rPr>
        <w:t>:</w:t>
      </w:r>
      <w:r w:rsidRPr="00D21544">
        <w:rPr>
          <w:b/>
          <w:lang w:val="en-US"/>
        </w:rPr>
        <w:t>IP</w:t>
      </w:r>
      <w:r w:rsidRPr="00D21544">
        <w:rPr>
          <w:b/>
        </w:rPr>
        <w:t xml:space="preserve"> с использованием дескрипторных таблиц сегментов (</w:t>
      </w:r>
      <w:r w:rsidRPr="00D21544">
        <w:rPr>
          <w:b/>
          <w:lang w:val="en-US"/>
        </w:rPr>
        <w:t>GDT</w:t>
      </w:r>
      <w:r>
        <w:rPr>
          <w:b/>
        </w:rPr>
        <w:t>-</w:t>
      </w:r>
      <w:r w:rsidRPr="00D21544">
        <w:rPr>
          <w:b/>
          <w:lang w:val="en-US"/>
        </w:rPr>
        <w:t>Global</w:t>
      </w:r>
      <w:r>
        <w:rPr>
          <w:b/>
        </w:rPr>
        <w:t xml:space="preserve"> </w:t>
      </w:r>
      <w:r>
        <w:rPr>
          <w:b/>
          <w:lang w:val="en-US"/>
        </w:rPr>
        <w:t>Descriptor</w:t>
      </w:r>
      <w:r w:rsidRPr="00EA74DE">
        <w:rPr>
          <w:b/>
        </w:rPr>
        <w:t xml:space="preserve"> </w:t>
      </w:r>
      <w:r>
        <w:rPr>
          <w:b/>
          <w:lang w:val="en-US"/>
        </w:rPr>
        <w:t>Table</w:t>
      </w:r>
      <w:r>
        <w:rPr>
          <w:b/>
        </w:rPr>
        <w:t>, и возможно</w:t>
      </w:r>
      <w:r w:rsidRPr="00EA74DE">
        <w:rPr>
          <w:b/>
        </w:rPr>
        <w:t xml:space="preserve"> </w:t>
      </w:r>
      <w:r w:rsidRPr="00D21544">
        <w:rPr>
          <w:b/>
          <w:lang w:val="en-US"/>
        </w:rPr>
        <w:t>LDT</w:t>
      </w:r>
      <w:r w:rsidRPr="00D21544">
        <w:rPr>
          <w:b/>
        </w:rPr>
        <w:t xml:space="preserve">- </w:t>
      </w:r>
      <w:r w:rsidRPr="00D21544">
        <w:rPr>
          <w:b/>
          <w:lang w:val="en-US"/>
        </w:rPr>
        <w:t>Local</w:t>
      </w:r>
      <w:r w:rsidRPr="00EA74DE">
        <w:rPr>
          <w:b/>
        </w:rPr>
        <w:t xml:space="preserve"> </w:t>
      </w:r>
      <w:r>
        <w:rPr>
          <w:b/>
          <w:lang w:val="en-US"/>
        </w:rPr>
        <w:t>Descriptor</w:t>
      </w:r>
      <w:r w:rsidRPr="00EA74DE">
        <w:rPr>
          <w:b/>
        </w:rPr>
        <w:t xml:space="preserve"> </w:t>
      </w:r>
      <w:r>
        <w:rPr>
          <w:b/>
          <w:lang w:val="en-US"/>
        </w:rPr>
        <w:t>Table</w:t>
      </w:r>
      <w:r w:rsidRPr="00D21544">
        <w:rPr>
          <w:b/>
        </w:rPr>
        <w:t xml:space="preserve">) преобразуется в так называемый </w:t>
      </w:r>
      <w:r w:rsidRPr="00EA74DE">
        <w:rPr>
          <w:b/>
          <w:iCs/>
        </w:rPr>
        <w:t>линейный адрес</w:t>
      </w:r>
      <w:r w:rsidRPr="00EA74DE">
        <w:rPr>
          <w:b/>
        </w:rPr>
        <w:t xml:space="preserve">. </w:t>
      </w:r>
    </w:p>
    <w:p w14:paraId="0ABE2F01" w14:textId="77777777" w:rsidR="000C6F53" w:rsidRPr="00EA74DE" w:rsidRDefault="000C6F53" w:rsidP="000C6F53">
      <w:pPr>
        <w:pStyle w:val="21"/>
        <w:ind w:firstLine="709"/>
        <w:jc w:val="both"/>
        <w:rPr>
          <w:b/>
        </w:rPr>
      </w:pPr>
      <w:r w:rsidRPr="00D21544">
        <w:rPr>
          <w:b/>
        </w:rPr>
        <w:t xml:space="preserve">На этапе </w:t>
      </w:r>
      <w:r w:rsidRPr="00D21544">
        <w:rPr>
          <w:b/>
          <w:u w:val="single"/>
        </w:rPr>
        <w:t>страничного</w:t>
      </w:r>
      <w:r w:rsidRPr="00EA74DE">
        <w:rPr>
          <w:b/>
          <w:u w:val="single"/>
        </w:rPr>
        <w:t xml:space="preserve"> преобразования</w:t>
      </w:r>
      <w:r w:rsidRPr="00D21544">
        <w:rPr>
          <w:b/>
        </w:rPr>
        <w:t xml:space="preserve"> линейный адрес преобразуется в физический адрес с испо</w:t>
      </w:r>
      <w:r>
        <w:rPr>
          <w:b/>
        </w:rPr>
        <w:t>льзованием таблиц двух уровней</w:t>
      </w:r>
      <w:r w:rsidRPr="00EA74DE">
        <w:rPr>
          <w:b/>
        </w:rPr>
        <w:t>:</w:t>
      </w:r>
    </w:p>
    <w:p w14:paraId="3D1DECB1" w14:textId="77777777" w:rsidR="000C6F53" w:rsidRPr="00D21544" w:rsidRDefault="000C6F53" w:rsidP="000C6F53">
      <w:pPr>
        <w:pStyle w:val="21"/>
        <w:numPr>
          <w:ilvl w:val="0"/>
          <w:numId w:val="41"/>
        </w:numPr>
        <w:jc w:val="both"/>
        <w:rPr>
          <w:b/>
        </w:rPr>
      </w:pPr>
      <w:r>
        <w:rPr>
          <w:b/>
        </w:rPr>
        <w:t>п</w:t>
      </w:r>
      <w:r w:rsidRPr="00D21544">
        <w:rPr>
          <w:b/>
        </w:rPr>
        <w:t>ервый уровень – каталог таблиц страниц (</w:t>
      </w:r>
      <w:r w:rsidRPr="00D21544">
        <w:rPr>
          <w:b/>
          <w:lang w:val="en-US"/>
        </w:rPr>
        <w:t>PD</w:t>
      </w:r>
      <w:r w:rsidRPr="00D21544">
        <w:rPr>
          <w:b/>
        </w:rPr>
        <w:t xml:space="preserve"> – </w:t>
      </w:r>
      <w:r w:rsidRPr="00D21544">
        <w:rPr>
          <w:b/>
          <w:lang w:val="en-US"/>
        </w:rPr>
        <w:t>Page</w:t>
      </w:r>
      <w:r w:rsidRPr="00D21544">
        <w:rPr>
          <w:b/>
        </w:rPr>
        <w:t xml:space="preserve"> </w:t>
      </w:r>
      <w:r w:rsidRPr="00D21544">
        <w:rPr>
          <w:b/>
          <w:lang w:val="en-US"/>
        </w:rPr>
        <w:t>Directory</w:t>
      </w:r>
      <w:r>
        <w:rPr>
          <w:b/>
        </w:rPr>
        <w:t>)</w:t>
      </w:r>
      <w:r w:rsidRPr="00EA74DE">
        <w:rPr>
          <w:b/>
        </w:rPr>
        <w:t>;</w:t>
      </w:r>
    </w:p>
    <w:p w14:paraId="400E0609" w14:textId="77777777" w:rsidR="000C6F53" w:rsidRPr="00D21544" w:rsidRDefault="000C6F53" w:rsidP="000C6F53">
      <w:pPr>
        <w:pStyle w:val="21"/>
        <w:numPr>
          <w:ilvl w:val="0"/>
          <w:numId w:val="41"/>
        </w:numPr>
        <w:jc w:val="both"/>
        <w:rPr>
          <w:b/>
        </w:rPr>
      </w:pPr>
      <w:r>
        <w:rPr>
          <w:b/>
        </w:rPr>
        <w:t>в</w:t>
      </w:r>
      <w:r w:rsidRPr="00D21544">
        <w:rPr>
          <w:b/>
        </w:rPr>
        <w:t>торой уровен</w:t>
      </w:r>
      <w:r>
        <w:rPr>
          <w:b/>
        </w:rPr>
        <w:t xml:space="preserve">ь – таблицы страниц </w:t>
      </w:r>
      <w:r w:rsidRPr="00D21544">
        <w:rPr>
          <w:b/>
        </w:rPr>
        <w:t>(</w:t>
      </w:r>
      <w:r w:rsidRPr="00D21544">
        <w:rPr>
          <w:b/>
          <w:lang w:val="en-US"/>
        </w:rPr>
        <w:t>PT</w:t>
      </w:r>
      <w:r w:rsidRPr="00D21544">
        <w:rPr>
          <w:b/>
        </w:rPr>
        <w:t xml:space="preserve"> – </w:t>
      </w:r>
      <w:r w:rsidRPr="00D21544">
        <w:rPr>
          <w:b/>
          <w:lang w:val="en-US"/>
        </w:rPr>
        <w:t>Page</w:t>
      </w:r>
      <w:r w:rsidRPr="00177E0A">
        <w:rPr>
          <w:b/>
        </w:rPr>
        <w:t xml:space="preserve"> </w:t>
      </w:r>
      <w:r>
        <w:rPr>
          <w:b/>
          <w:lang w:val="en-US"/>
        </w:rPr>
        <w:t>Table</w:t>
      </w:r>
      <w:r w:rsidRPr="00D21544">
        <w:rPr>
          <w:b/>
        </w:rPr>
        <w:t>)</w:t>
      </w:r>
      <w:r>
        <w:rPr>
          <w:b/>
        </w:rPr>
        <w:t>.</w:t>
      </w:r>
    </w:p>
    <w:p w14:paraId="750A68E6" w14:textId="77777777" w:rsidR="000C6F53" w:rsidRPr="00D21544" w:rsidRDefault="000C6F53" w:rsidP="000C6F53">
      <w:pPr>
        <w:pStyle w:val="21"/>
        <w:ind w:firstLine="709"/>
        <w:jc w:val="both"/>
        <w:rPr>
          <w:b/>
        </w:rPr>
      </w:pPr>
      <w:r w:rsidRPr="00D21544">
        <w:rPr>
          <w:b/>
        </w:rPr>
        <w:t>Для ускорения преобразования адреса из логического в физический используются специальные аппаратные средства в виде теневых регистров (</w:t>
      </w:r>
      <w:r w:rsidRPr="00D21544">
        <w:rPr>
          <w:b/>
          <w:lang w:val="en-US"/>
        </w:rPr>
        <w:t>Shadow</w:t>
      </w:r>
      <w:r w:rsidRPr="00D21544">
        <w:rPr>
          <w:b/>
        </w:rPr>
        <w:t xml:space="preserve"> </w:t>
      </w:r>
      <w:r w:rsidRPr="00D21544">
        <w:rPr>
          <w:b/>
          <w:lang w:val="en-US"/>
        </w:rPr>
        <w:t>Register</w:t>
      </w:r>
      <w:r w:rsidRPr="00D21544">
        <w:rPr>
          <w:b/>
        </w:rPr>
        <w:t xml:space="preserve">) на этапе сегментации и буфера ассоциативного преобразования. </w:t>
      </w:r>
      <w:r w:rsidRPr="00D21544">
        <w:rPr>
          <w:b/>
          <w:lang w:val="en-US"/>
        </w:rPr>
        <w:t>TLB</w:t>
      </w:r>
      <w:r w:rsidRPr="00D21544">
        <w:rPr>
          <w:b/>
        </w:rPr>
        <w:t xml:space="preserve"> </w:t>
      </w:r>
      <w:r>
        <w:rPr>
          <w:b/>
        </w:rPr>
        <w:t>(</w:t>
      </w:r>
      <w:r w:rsidRPr="00D21544">
        <w:rPr>
          <w:b/>
          <w:lang w:val="en-US"/>
        </w:rPr>
        <w:t>Translate</w:t>
      </w:r>
      <w:r w:rsidRPr="00D21544">
        <w:rPr>
          <w:b/>
        </w:rPr>
        <w:t xml:space="preserve"> </w:t>
      </w:r>
      <w:r>
        <w:rPr>
          <w:b/>
          <w:lang w:val="en-US"/>
        </w:rPr>
        <w:t>Look</w:t>
      </w:r>
      <w:r w:rsidRPr="00EA74DE">
        <w:rPr>
          <w:b/>
        </w:rPr>
        <w:t xml:space="preserve"> </w:t>
      </w:r>
      <w:r w:rsidRPr="00D21544">
        <w:rPr>
          <w:b/>
          <w:lang w:val="en-US"/>
        </w:rPr>
        <w:t>aside</w:t>
      </w:r>
      <w:r w:rsidRPr="00D21544">
        <w:rPr>
          <w:b/>
        </w:rPr>
        <w:t xml:space="preserve"> </w:t>
      </w:r>
      <w:r w:rsidRPr="00D21544">
        <w:rPr>
          <w:b/>
          <w:lang w:val="en-US"/>
        </w:rPr>
        <w:t>Buffer</w:t>
      </w:r>
      <w:r>
        <w:rPr>
          <w:b/>
        </w:rPr>
        <w:t>)</w:t>
      </w:r>
      <w:r w:rsidRPr="00D21544">
        <w:rPr>
          <w:b/>
        </w:rPr>
        <w:t xml:space="preserve"> на этапе пейджинг (</w:t>
      </w:r>
      <w:r w:rsidRPr="00D21544">
        <w:rPr>
          <w:b/>
          <w:lang w:val="en-US"/>
        </w:rPr>
        <w:t>paging</w:t>
      </w:r>
      <w:r w:rsidRPr="00D21544">
        <w:rPr>
          <w:b/>
        </w:rPr>
        <w:t>).</w:t>
      </w:r>
    </w:p>
    <w:p w14:paraId="2B673365" w14:textId="77777777" w:rsidR="000C6F53" w:rsidRPr="00D21544" w:rsidRDefault="000C6F53" w:rsidP="000C6F53">
      <w:pPr>
        <w:pStyle w:val="21"/>
        <w:ind w:firstLine="709"/>
        <w:jc w:val="both"/>
        <w:rPr>
          <w:b/>
        </w:rPr>
      </w:pPr>
      <w:r w:rsidRPr="00D21544">
        <w:rPr>
          <w:b/>
        </w:rPr>
        <w:t>Теневые регистры представляют собой аппаратные расширения (64-раз</w:t>
      </w:r>
      <w:r>
        <w:rPr>
          <w:b/>
        </w:rPr>
        <w:t>рядные) сегментных регистров недоступные программам. В</w:t>
      </w:r>
      <w:r w:rsidRPr="00D21544">
        <w:rPr>
          <w:b/>
        </w:rPr>
        <w:t xml:space="preserve"> эти расширения помещаются дескриптор соответствующего сегмента при любом изменении содержимого </w:t>
      </w:r>
      <w:r>
        <w:rPr>
          <w:b/>
        </w:rPr>
        <w:t xml:space="preserve">сегментного </w:t>
      </w:r>
      <w:r>
        <w:rPr>
          <w:b/>
        </w:rPr>
        <w:lastRenderedPageBreak/>
        <w:t xml:space="preserve">регистра. Тем самым </w:t>
      </w:r>
      <w:r w:rsidRPr="00D21544">
        <w:rPr>
          <w:b/>
        </w:rPr>
        <w:t xml:space="preserve"> предотвращается задержка, связанная с обращением к дескрипторным таблицам, находящимся в памяти. Фактически, обращение к таблицам производится только один раз при перезагрузке сегментного регистра. Достаточного часто теневые регистры называют </w:t>
      </w:r>
      <w:r>
        <w:rPr>
          <w:b/>
        </w:rPr>
        <w:t>К</w:t>
      </w:r>
      <w:r w:rsidRPr="00D21544">
        <w:rPr>
          <w:b/>
        </w:rPr>
        <w:t>эш-регистрами дескрипторов, в связи с тем, что их использование может рассматривать как один из способов кэширования.</w:t>
      </w:r>
    </w:p>
    <w:p w14:paraId="312B7CA3" w14:textId="77777777" w:rsidR="000C6F53" w:rsidRPr="00D21544" w:rsidRDefault="000C6F53" w:rsidP="000C6F53">
      <w:pPr>
        <w:pStyle w:val="21"/>
        <w:jc w:val="both"/>
        <w:rPr>
          <w:b/>
        </w:rPr>
      </w:pPr>
    </w:p>
    <w:p w14:paraId="6C5955F9" w14:textId="77777777" w:rsidR="000C6F53" w:rsidRPr="00D21544" w:rsidRDefault="000C6F53" w:rsidP="000C6F53">
      <w:pPr>
        <w:pStyle w:val="21"/>
        <w:ind w:firstLine="709"/>
        <w:jc w:val="both"/>
        <w:rPr>
          <w:b/>
        </w:rPr>
      </w:pPr>
      <w:r w:rsidRPr="00D21544">
        <w:rPr>
          <w:b/>
          <w:u w:val="single"/>
          <w:lang w:val="en-US"/>
        </w:rPr>
        <w:t>TLB</w:t>
      </w:r>
      <w:r w:rsidRPr="00D21544">
        <w:rPr>
          <w:b/>
          <w:u w:val="single"/>
        </w:rPr>
        <w:t xml:space="preserve"> – </w:t>
      </w:r>
      <w:r w:rsidRPr="00D21544">
        <w:rPr>
          <w:b/>
          <w:u w:val="single"/>
          <w:lang w:val="en-US"/>
        </w:rPr>
        <w:t>Translate</w:t>
      </w:r>
      <w:r w:rsidRPr="00D21544">
        <w:rPr>
          <w:b/>
          <w:u w:val="single"/>
        </w:rPr>
        <w:t xml:space="preserve"> </w:t>
      </w:r>
      <w:r w:rsidRPr="00D21544">
        <w:rPr>
          <w:b/>
          <w:u w:val="single"/>
          <w:lang w:val="en-US"/>
        </w:rPr>
        <w:t>Look</w:t>
      </w:r>
      <w:r>
        <w:rPr>
          <w:b/>
          <w:u w:val="single"/>
        </w:rPr>
        <w:t xml:space="preserve"> </w:t>
      </w:r>
      <w:r w:rsidRPr="00D21544">
        <w:rPr>
          <w:b/>
          <w:u w:val="single"/>
          <w:lang w:val="en-US"/>
        </w:rPr>
        <w:t>aside</w:t>
      </w:r>
      <w:r w:rsidRPr="00D21544">
        <w:rPr>
          <w:b/>
          <w:u w:val="single"/>
        </w:rPr>
        <w:t xml:space="preserve"> </w:t>
      </w:r>
      <w:r w:rsidRPr="00D21544">
        <w:rPr>
          <w:b/>
          <w:u w:val="single"/>
          <w:lang w:val="en-US"/>
        </w:rPr>
        <w:t>Buffer</w:t>
      </w:r>
      <w:r w:rsidRPr="00D21544">
        <w:rPr>
          <w:b/>
        </w:rPr>
        <w:t xml:space="preserve"> представляет собой небольшой блок ассоциативной памяти, в котором содержится информация о страницах, которые использовал процессор последнее время.</w:t>
      </w:r>
    </w:p>
    <w:p w14:paraId="3A442CB7" w14:textId="77777777" w:rsidR="000C6F53" w:rsidRPr="00D21544" w:rsidRDefault="000C6F53" w:rsidP="000C6F53">
      <w:pPr>
        <w:pStyle w:val="21"/>
        <w:ind w:firstLine="709"/>
        <w:jc w:val="both"/>
        <w:rPr>
          <w:b/>
        </w:rPr>
      </w:pPr>
      <w:r w:rsidRPr="00D21544">
        <w:rPr>
          <w:b/>
        </w:rPr>
        <w:t>Отметим, что основным отличием ассоциативной памяти от классической адресной памяти является принцип обращения не по адресу, а по признаку (тегу, ассоциации). Обычно в ассоциативной памяти выделяют два блока:</w:t>
      </w:r>
      <w:r>
        <w:rPr>
          <w:b/>
        </w:rPr>
        <w:t xml:space="preserve"> б</w:t>
      </w:r>
      <w:r w:rsidRPr="00D21544">
        <w:rPr>
          <w:b/>
        </w:rPr>
        <w:t>лок признаков</w:t>
      </w:r>
      <w:r>
        <w:rPr>
          <w:b/>
        </w:rPr>
        <w:t xml:space="preserve"> (</w:t>
      </w:r>
      <w:r w:rsidRPr="00D21544">
        <w:rPr>
          <w:b/>
        </w:rPr>
        <w:t>ключей)</w:t>
      </w:r>
      <w:r>
        <w:rPr>
          <w:b/>
        </w:rPr>
        <w:t xml:space="preserve"> и б</w:t>
      </w:r>
      <w:r w:rsidRPr="00D21544">
        <w:rPr>
          <w:b/>
        </w:rPr>
        <w:t>лок данных</w:t>
      </w:r>
      <w:r>
        <w:rPr>
          <w:b/>
        </w:rPr>
        <w:t>.</w:t>
      </w:r>
    </w:p>
    <w:p w14:paraId="64743AAD" w14:textId="77777777" w:rsidR="000C6F53" w:rsidRPr="00D21544" w:rsidRDefault="000C6F53" w:rsidP="000C6F53">
      <w:pPr>
        <w:pStyle w:val="21"/>
        <w:ind w:firstLine="709"/>
        <w:jc w:val="both"/>
        <w:rPr>
          <w:b/>
        </w:rPr>
      </w:pPr>
      <w:r w:rsidRPr="00D21544">
        <w:rPr>
          <w:b/>
        </w:rPr>
        <w:t xml:space="preserve">При обращении к ассоциативной </w:t>
      </w:r>
      <w:r>
        <w:rPr>
          <w:b/>
        </w:rPr>
        <w:t>памяти на ее вход поступает тег</w:t>
      </w:r>
      <w:r w:rsidRPr="00D21544">
        <w:rPr>
          <w:b/>
        </w:rPr>
        <w:t xml:space="preserve"> запрашиваемых данных. Входной тег сравнивается параллельно со всеми тегами из памяти тегов. При обнаружении совпадений осуществляется выборка данных, соответствующих совпавшему тегу из памяти данных, при</w:t>
      </w:r>
      <w:r>
        <w:rPr>
          <w:b/>
        </w:rPr>
        <w:t xml:space="preserve"> этом формируется сигнал </w:t>
      </w:r>
      <w:r w:rsidRPr="00D21544">
        <w:rPr>
          <w:b/>
        </w:rPr>
        <w:t xml:space="preserve"> попадания.</w:t>
      </w:r>
      <w:r>
        <w:rPr>
          <w:b/>
        </w:rPr>
        <w:t xml:space="preserve"> </w:t>
      </w:r>
      <w:r w:rsidRPr="00D21544">
        <w:rPr>
          <w:b/>
        </w:rPr>
        <w:t>При отсутствии информации с заданным тегом формируется сигнал</w:t>
      </w:r>
      <w:r>
        <w:rPr>
          <w:b/>
        </w:rPr>
        <w:t xml:space="preserve"> </w:t>
      </w:r>
      <w:r w:rsidRPr="00D21544">
        <w:rPr>
          <w:b/>
        </w:rPr>
        <w:t xml:space="preserve"> промаха. Принципы организации </w:t>
      </w:r>
      <w:r w:rsidRPr="00D21544">
        <w:rPr>
          <w:b/>
          <w:lang w:val="en-US"/>
        </w:rPr>
        <w:t>TLB</w:t>
      </w:r>
      <w:r w:rsidRPr="00D21544">
        <w:rPr>
          <w:b/>
        </w:rPr>
        <w:t xml:space="preserve"> точно такие же, как и внутренн</w:t>
      </w:r>
      <w:r>
        <w:rPr>
          <w:b/>
        </w:rPr>
        <w:t>ей</w:t>
      </w:r>
      <w:r w:rsidRPr="00D21544">
        <w:rPr>
          <w:b/>
        </w:rPr>
        <w:t xml:space="preserve"> </w:t>
      </w:r>
      <w:r>
        <w:rPr>
          <w:b/>
        </w:rPr>
        <w:t>К</w:t>
      </w:r>
      <w:r w:rsidRPr="00D21544">
        <w:rPr>
          <w:b/>
        </w:rPr>
        <w:t xml:space="preserve">эш-памяти, в соответствии с чем, структурно эти блоки включаются в кэш-память. </w:t>
      </w:r>
    </w:p>
    <w:p w14:paraId="59FBE2A7" w14:textId="77777777" w:rsidR="000C6F53" w:rsidRDefault="000C6F53" w:rsidP="000C6F53">
      <w:pPr>
        <w:pStyle w:val="21"/>
        <w:ind w:firstLine="709"/>
        <w:jc w:val="both"/>
        <w:rPr>
          <w:b/>
        </w:rPr>
      </w:pPr>
      <w:r w:rsidRPr="00D21544">
        <w:rPr>
          <w:b/>
        </w:rPr>
        <w:t xml:space="preserve">Так как </w:t>
      </w:r>
      <w:r w:rsidRPr="00D21544">
        <w:rPr>
          <w:b/>
          <w:lang w:val="en-US"/>
        </w:rPr>
        <w:t>TLB</w:t>
      </w:r>
      <w:r w:rsidRPr="00D21544">
        <w:rPr>
          <w:b/>
        </w:rPr>
        <w:t xml:space="preserve"> используется для преобразования линейного адреса в физический, то тегом для поиска </w:t>
      </w:r>
      <w:r w:rsidRPr="00D21544">
        <w:rPr>
          <w:b/>
          <w:lang w:val="en-US"/>
        </w:rPr>
        <w:t>TLB</w:t>
      </w:r>
      <w:r w:rsidRPr="00D21544">
        <w:rPr>
          <w:b/>
        </w:rPr>
        <w:t xml:space="preserve"> служит линейный адрес, точнее,  20 </w:t>
      </w:r>
      <w:r>
        <w:rPr>
          <w:b/>
        </w:rPr>
        <w:t>старших</w:t>
      </w:r>
      <w:r w:rsidRPr="00D21544">
        <w:rPr>
          <w:b/>
        </w:rPr>
        <w:t xml:space="preserve"> его разрядов. В свою очередь в памяти данных </w:t>
      </w:r>
      <w:r w:rsidRPr="00D21544">
        <w:rPr>
          <w:b/>
          <w:lang w:val="en-US"/>
        </w:rPr>
        <w:t>TLB</w:t>
      </w:r>
      <w:r w:rsidRPr="00D21544">
        <w:rPr>
          <w:b/>
        </w:rPr>
        <w:t xml:space="preserve"> содержатся физические адреса наиболее часто используемых страниц, точнее</w:t>
      </w:r>
      <w:r>
        <w:rPr>
          <w:b/>
        </w:rPr>
        <w:t xml:space="preserve"> 20 их</w:t>
      </w:r>
      <w:r w:rsidRPr="00D21544">
        <w:rPr>
          <w:b/>
        </w:rPr>
        <w:t xml:space="preserve"> старших разрядов. Кроме физического адреса в памяти данных </w:t>
      </w:r>
      <w:r w:rsidRPr="00D21544">
        <w:rPr>
          <w:b/>
          <w:lang w:val="en-US"/>
        </w:rPr>
        <w:t>TLB</w:t>
      </w:r>
      <w:r w:rsidRPr="00D21544">
        <w:rPr>
          <w:b/>
        </w:rPr>
        <w:t xml:space="preserve"> содержатся также некоторые атрибуты страниц, связанные с их защитой и возможностью кэширования. Младшие  12 разрядов линейного адреса являются смещением внутри страницы и не подлежат преобразованию, то есть прямо копируются в младшие разряды физического адреса.</w:t>
      </w:r>
    </w:p>
    <w:p w14:paraId="2F32F869" w14:textId="77777777" w:rsidR="000C6F53" w:rsidRPr="00D21544" w:rsidRDefault="000C6F53" w:rsidP="000C6F53">
      <w:pPr>
        <w:pStyle w:val="21"/>
        <w:ind w:firstLine="709"/>
        <w:jc w:val="both"/>
        <w:rPr>
          <w:b/>
        </w:rPr>
      </w:pPr>
      <w:r w:rsidRPr="00D21544">
        <w:rPr>
          <w:b/>
        </w:rPr>
        <w:t xml:space="preserve"> В физическом пространстве памяти, впрочем как и  в линейном, страницы выравниваются на 4-х Кб границу из этого следует, что базовый или начальный адрес страницы содержит 12 младших </w:t>
      </w:r>
      <w:r>
        <w:rPr>
          <w:b/>
        </w:rPr>
        <w:t>нулей</w:t>
      </w:r>
      <w:r w:rsidRPr="00D21544">
        <w:rPr>
          <w:b/>
        </w:rPr>
        <w:t xml:space="preserve">.    </w:t>
      </w:r>
    </w:p>
    <w:p w14:paraId="5170A285" w14:textId="77777777" w:rsidR="000C6F53" w:rsidRPr="00D21544" w:rsidRDefault="000C6F53" w:rsidP="000C6F53">
      <w:pPr>
        <w:ind w:firstLine="709"/>
        <w:jc w:val="both"/>
        <w:rPr>
          <w:b/>
        </w:rPr>
      </w:pPr>
    </w:p>
    <w:p w14:paraId="6917A201" w14:textId="77777777" w:rsidR="000C6F53" w:rsidRPr="00D21544" w:rsidRDefault="000C6F53" w:rsidP="000C6F53">
      <w:pPr>
        <w:rPr>
          <w:b/>
        </w:rPr>
      </w:pPr>
    </w:p>
    <w:p w14:paraId="4AAEEA76" w14:textId="77777777" w:rsidR="000C6F53" w:rsidRDefault="000C6F53" w:rsidP="000C6F53">
      <w:pPr>
        <w:pStyle w:val="a3"/>
        <w:sectPr w:rsidR="000C6F53" w:rsidSect="004446C2">
          <w:type w:val="continuous"/>
          <w:pgSz w:w="11906" w:h="16838"/>
          <w:pgMar w:top="1134" w:right="1134" w:bottom="1134" w:left="1134" w:header="709" w:footer="709" w:gutter="0"/>
          <w:cols w:space="708" w:equalWidth="0">
            <w:col w:w="9638" w:space="708"/>
          </w:cols>
          <w:docGrid w:linePitch="360"/>
        </w:sectPr>
      </w:pPr>
    </w:p>
    <w:p w14:paraId="33659280" w14:textId="77777777" w:rsidR="000C6F53" w:rsidRDefault="000C6F53" w:rsidP="000C6F53">
      <w:pPr>
        <w:tabs>
          <w:tab w:val="left" w:pos="426"/>
        </w:tabs>
        <w:rPr>
          <w:sz w:val="32"/>
          <w:szCs w:val="32"/>
        </w:rPr>
      </w:pPr>
    </w:p>
    <w:p w14:paraId="5AB205F9" w14:textId="77777777" w:rsidR="000C6F53" w:rsidRPr="00935DC2" w:rsidRDefault="000C6F53" w:rsidP="000C6F53">
      <w:pPr>
        <w:tabs>
          <w:tab w:val="left" w:pos="426"/>
        </w:tabs>
        <w:jc w:val="center"/>
      </w:pPr>
      <w:r w:rsidRPr="00935DC2">
        <w:t>САНКТ-ПЕТЕРБУРГСКИЙ ГОСУДАРСТВЕННЫЙ УНИВЕРСИТЕТ ИНФОРМАЦИОННЫХ ТЕХНОЛОГИЙ, МЕХАНИКИ И ОПТИКИ</w:t>
      </w:r>
    </w:p>
    <w:p w14:paraId="7A9C1A9D" w14:textId="77777777" w:rsidR="000C6F53" w:rsidRDefault="000C6F53" w:rsidP="000C6F53">
      <w:pPr>
        <w:tabs>
          <w:tab w:val="left" w:pos="426"/>
        </w:tabs>
        <w:jc w:val="center"/>
        <w:rPr>
          <w:sz w:val="28"/>
          <w:szCs w:val="28"/>
        </w:rPr>
      </w:pPr>
    </w:p>
    <w:p w14:paraId="51B5EE39" w14:textId="77777777" w:rsidR="000C6F53" w:rsidRDefault="000C6F53" w:rsidP="000C6F53">
      <w:pPr>
        <w:tabs>
          <w:tab w:val="left" w:pos="426"/>
        </w:tabs>
        <w:jc w:val="center"/>
        <w:rPr>
          <w:sz w:val="28"/>
          <w:szCs w:val="28"/>
        </w:rPr>
      </w:pPr>
    </w:p>
    <w:p w14:paraId="4B80DDD8" w14:textId="77777777" w:rsidR="000C6F53" w:rsidRPr="00935DC2" w:rsidRDefault="000C6F53" w:rsidP="000C6F53">
      <w:pPr>
        <w:tabs>
          <w:tab w:val="left" w:pos="426"/>
        </w:tabs>
        <w:jc w:val="center"/>
      </w:pPr>
      <w:r w:rsidRPr="00935DC2">
        <w:t>КАФЕДРА ВЫЧИСЛИТЕЛЬНОЙ ТЕХНИКИ</w:t>
      </w:r>
    </w:p>
    <w:p w14:paraId="29CB78D8" w14:textId="77777777" w:rsidR="000C6F53" w:rsidRDefault="000C6F53" w:rsidP="000C6F53">
      <w:pPr>
        <w:tabs>
          <w:tab w:val="left" w:pos="426"/>
        </w:tabs>
        <w:jc w:val="center"/>
        <w:rPr>
          <w:sz w:val="28"/>
          <w:szCs w:val="28"/>
        </w:rPr>
      </w:pPr>
    </w:p>
    <w:p w14:paraId="7DE7B3FB" w14:textId="77777777" w:rsidR="000C6F53" w:rsidRDefault="000C6F53" w:rsidP="000C6F53">
      <w:pPr>
        <w:tabs>
          <w:tab w:val="left" w:pos="426"/>
        </w:tabs>
        <w:jc w:val="center"/>
        <w:rPr>
          <w:sz w:val="28"/>
          <w:szCs w:val="28"/>
        </w:rPr>
      </w:pPr>
    </w:p>
    <w:p w14:paraId="3CF0A942" w14:textId="77777777" w:rsidR="000C6F53" w:rsidRDefault="000C6F53" w:rsidP="000C6F53">
      <w:pPr>
        <w:tabs>
          <w:tab w:val="left" w:pos="426"/>
        </w:tabs>
        <w:jc w:val="center"/>
        <w:rPr>
          <w:sz w:val="28"/>
          <w:szCs w:val="28"/>
        </w:rPr>
      </w:pPr>
    </w:p>
    <w:p w14:paraId="779A133A" w14:textId="77777777" w:rsidR="000C6F53" w:rsidRDefault="000C6F53" w:rsidP="000C6F53">
      <w:pPr>
        <w:tabs>
          <w:tab w:val="left" w:pos="426"/>
        </w:tabs>
        <w:jc w:val="center"/>
        <w:rPr>
          <w:sz w:val="28"/>
          <w:szCs w:val="28"/>
        </w:rPr>
      </w:pPr>
    </w:p>
    <w:p w14:paraId="6CE0987F" w14:textId="77777777" w:rsidR="000C6F53" w:rsidRDefault="000C6F53" w:rsidP="000C6F53">
      <w:pPr>
        <w:tabs>
          <w:tab w:val="left" w:pos="426"/>
        </w:tabs>
        <w:jc w:val="center"/>
        <w:rPr>
          <w:sz w:val="28"/>
          <w:szCs w:val="28"/>
        </w:rPr>
      </w:pPr>
    </w:p>
    <w:p w14:paraId="7F4726DC" w14:textId="77777777" w:rsidR="000C6F53" w:rsidRDefault="000C6F53" w:rsidP="000C6F53">
      <w:pPr>
        <w:tabs>
          <w:tab w:val="left" w:pos="426"/>
        </w:tabs>
        <w:jc w:val="center"/>
        <w:rPr>
          <w:sz w:val="28"/>
          <w:szCs w:val="28"/>
        </w:rPr>
      </w:pPr>
    </w:p>
    <w:p w14:paraId="67AAC752" w14:textId="77777777" w:rsidR="000C6F53" w:rsidRDefault="000C6F53" w:rsidP="000C6F53">
      <w:pPr>
        <w:tabs>
          <w:tab w:val="left" w:pos="426"/>
        </w:tabs>
        <w:jc w:val="center"/>
        <w:rPr>
          <w:sz w:val="28"/>
          <w:szCs w:val="28"/>
        </w:rPr>
      </w:pPr>
    </w:p>
    <w:p w14:paraId="1DAD894E" w14:textId="77777777" w:rsidR="000C6F53" w:rsidRDefault="000C6F53" w:rsidP="000C6F53">
      <w:pPr>
        <w:tabs>
          <w:tab w:val="left" w:pos="426"/>
        </w:tabs>
        <w:jc w:val="center"/>
        <w:rPr>
          <w:sz w:val="28"/>
          <w:szCs w:val="28"/>
        </w:rPr>
      </w:pPr>
    </w:p>
    <w:p w14:paraId="25793A1F" w14:textId="77777777" w:rsidR="000C6F53" w:rsidRPr="00935DC2" w:rsidRDefault="000C6F53" w:rsidP="000C6F53">
      <w:pPr>
        <w:tabs>
          <w:tab w:val="left" w:pos="426"/>
        </w:tabs>
        <w:jc w:val="center"/>
        <w:rPr>
          <w:b/>
          <w:sz w:val="36"/>
          <w:szCs w:val="36"/>
        </w:rPr>
      </w:pPr>
      <w:r w:rsidRPr="00935DC2">
        <w:rPr>
          <w:b/>
          <w:sz w:val="36"/>
          <w:szCs w:val="36"/>
        </w:rPr>
        <w:t>Конспект лекций по курсу  «Организация ЭВМ и ВС»</w:t>
      </w:r>
    </w:p>
    <w:p w14:paraId="36B7875C" w14:textId="77777777" w:rsidR="000C6F53" w:rsidRPr="00935DC2" w:rsidRDefault="000C6F53" w:rsidP="000C6F53">
      <w:pPr>
        <w:tabs>
          <w:tab w:val="left" w:pos="426"/>
        </w:tabs>
        <w:jc w:val="center"/>
        <w:rPr>
          <w:b/>
          <w:sz w:val="36"/>
          <w:szCs w:val="36"/>
        </w:rPr>
      </w:pPr>
    </w:p>
    <w:p w14:paraId="39D0B4EE" w14:textId="77777777" w:rsidR="000C6F53" w:rsidRDefault="000C6F53" w:rsidP="000C6F53">
      <w:pPr>
        <w:tabs>
          <w:tab w:val="left" w:pos="426"/>
        </w:tabs>
        <w:jc w:val="center"/>
        <w:rPr>
          <w:b/>
          <w:sz w:val="32"/>
          <w:szCs w:val="32"/>
        </w:rPr>
      </w:pPr>
    </w:p>
    <w:p w14:paraId="16B9E681" w14:textId="77777777" w:rsidR="000C6F53" w:rsidRDefault="000C6F53" w:rsidP="000C6F53">
      <w:pPr>
        <w:tabs>
          <w:tab w:val="left" w:pos="426"/>
        </w:tabs>
        <w:jc w:val="center"/>
        <w:rPr>
          <w:b/>
          <w:sz w:val="32"/>
          <w:szCs w:val="32"/>
        </w:rPr>
      </w:pPr>
    </w:p>
    <w:p w14:paraId="74CCA6BF" w14:textId="77777777" w:rsidR="000C6F53" w:rsidRDefault="000C6F53" w:rsidP="000C6F53">
      <w:pPr>
        <w:tabs>
          <w:tab w:val="left" w:pos="426"/>
        </w:tabs>
        <w:jc w:val="center"/>
        <w:rPr>
          <w:b/>
          <w:sz w:val="32"/>
          <w:szCs w:val="32"/>
        </w:rPr>
      </w:pPr>
    </w:p>
    <w:p w14:paraId="6A25DCF4" w14:textId="77777777" w:rsidR="000C6F53" w:rsidRDefault="000C6F53" w:rsidP="000C6F53">
      <w:pPr>
        <w:tabs>
          <w:tab w:val="left" w:pos="426"/>
        </w:tabs>
        <w:jc w:val="center"/>
        <w:rPr>
          <w:b/>
          <w:sz w:val="32"/>
          <w:szCs w:val="32"/>
        </w:rPr>
      </w:pPr>
    </w:p>
    <w:p w14:paraId="499A6850" w14:textId="77777777" w:rsidR="000C6F53" w:rsidRDefault="000C6F53" w:rsidP="000C6F53">
      <w:pPr>
        <w:tabs>
          <w:tab w:val="left" w:pos="426"/>
        </w:tabs>
        <w:jc w:val="center"/>
        <w:rPr>
          <w:b/>
          <w:sz w:val="32"/>
          <w:szCs w:val="32"/>
        </w:rPr>
      </w:pPr>
    </w:p>
    <w:p w14:paraId="43A09F93" w14:textId="77777777" w:rsidR="000C6F53" w:rsidRDefault="000C6F53" w:rsidP="000C6F53">
      <w:pPr>
        <w:tabs>
          <w:tab w:val="left" w:pos="426"/>
        </w:tabs>
        <w:jc w:val="center"/>
        <w:rPr>
          <w:b/>
          <w:sz w:val="32"/>
          <w:szCs w:val="32"/>
        </w:rPr>
      </w:pPr>
    </w:p>
    <w:p w14:paraId="0416B46E" w14:textId="77777777" w:rsidR="000C6F53" w:rsidRDefault="000C6F53" w:rsidP="000C6F53">
      <w:pPr>
        <w:tabs>
          <w:tab w:val="left" w:pos="426"/>
        </w:tabs>
        <w:jc w:val="center"/>
        <w:rPr>
          <w:b/>
          <w:sz w:val="32"/>
          <w:szCs w:val="32"/>
        </w:rPr>
      </w:pPr>
    </w:p>
    <w:p w14:paraId="76149442" w14:textId="77777777" w:rsidR="000C6F53" w:rsidRDefault="000C6F53" w:rsidP="000C6F53">
      <w:pPr>
        <w:tabs>
          <w:tab w:val="left" w:pos="426"/>
        </w:tabs>
        <w:jc w:val="center"/>
        <w:rPr>
          <w:b/>
          <w:sz w:val="32"/>
          <w:szCs w:val="32"/>
        </w:rPr>
      </w:pPr>
    </w:p>
    <w:p w14:paraId="0E889FF1" w14:textId="77777777" w:rsidR="000C6F53" w:rsidRDefault="000C6F53" w:rsidP="000C6F53">
      <w:pPr>
        <w:tabs>
          <w:tab w:val="left" w:pos="426"/>
        </w:tabs>
        <w:jc w:val="center"/>
        <w:rPr>
          <w:b/>
          <w:sz w:val="32"/>
          <w:szCs w:val="32"/>
        </w:rPr>
      </w:pPr>
    </w:p>
    <w:p w14:paraId="2A6C8CAF" w14:textId="77777777" w:rsidR="000C6F53" w:rsidRDefault="000C6F53" w:rsidP="000C6F53">
      <w:pPr>
        <w:tabs>
          <w:tab w:val="left" w:pos="426"/>
        </w:tabs>
        <w:jc w:val="center"/>
        <w:rPr>
          <w:b/>
          <w:sz w:val="32"/>
          <w:szCs w:val="32"/>
        </w:rPr>
      </w:pPr>
    </w:p>
    <w:p w14:paraId="215DEEE4" w14:textId="77777777" w:rsidR="000C6F53" w:rsidRDefault="000C6F53" w:rsidP="000C6F53">
      <w:pPr>
        <w:tabs>
          <w:tab w:val="left" w:pos="426"/>
        </w:tabs>
        <w:jc w:val="center"/>
        <w:rPr>
          <w:b/>
          <w:sz w:val="32"/>
          <w:szCs w:val="32"/>
        </w:rPr>
      </w:pPr>
    </w:p>
    <w:p w14:paraId="2BA26816" w14:textId="77777777" w:rsidR="000C6F53" w:rsidRPr="00935DC2" w:rsidRDefault="000C6F53" w:rsidP="000C6F53">
      <w:pPr>
        <w:tabs>
          <w:tab w:val="left" w:pos="426"/>
        </w:tabs>
        <w:jc w:val="center"/>
        <w:rPr>
          <w:b/>
          <w:sz w:val="32"/>
          <w:szCs w:val="32"/>
        </w:rPr>
      </w:pPr>
    </w:p>
    <w:p w14:paraId="107FE3DE" w14:textId="77777777" w:rsidR="000C6F53" w:rsidRDefault="000C6F53" w:rsidP="000C6F53">
      <w:pPr>
        <w:tabs>
          <w:tab w:val="left" w:pos="426"/>
        </w:tabs>
        <w:jc w:val="center"/>
        <w:rPr>
          <w:sz w:val="28"/>
          <w:szCs w:val="28"/>
        </w:rPr>
      </w:pPr>
    </w:p>
    <w:p w14:paraId="15558741" w14:textId="77777777" w:rsidR="000C6F53" w:rsidRDefault="000C6F53" w:rsidP="000C6F53">
      <w:pPr>
        <w:tabs>
          <w:tab w:val="left" w:pos="426"/>
        </w:tabs>
        <w:jc w:val="center"/>
        <w:rPr>
          <w:sz w:val="28"/>
          <w:szCs w:val="28"/>
        </w:rPr>
      </w:pPr>
    </w:p>
    <w:p w14:paraId="0D3286A8" w14:textId="77777777" w:rsidR="000C6F53" w:rsidRDefault="000C6F53" w:rsidP="000C6F53">
      <w:pPr>
        <w:tabs>
          <w:tab w:val="left" w:pos="426"/>
        </w:tabs>
        <w:jc w:val="center"/>
        <w:rPr>
          <w:sz w:val="28"/>
          <w:szCs w:val="28"/>
        </w:rPr>
      </w:pPr>
    </w:p>
    <w:p w14:paraId="66649DCA" w14:textId="77777777" w:rsidR="000C6F53" w:rsidRDefault="000C6F53" w:rsidP="000C6F53">
      <w:pPr>
        <w:tabs>
          <w:tab w:val="left" w:pos="426"/>
        </w:tabs>
        <w:jc w:val="center"/>
        <w:rPr>
          <w:sz w:val="28"/>
          <w:szCs w:val="28"/>
        </w:rPr>
      </w:pPr>
    </w:p>
    <w:p w14:paraId="3D064884" w14:textId="77777777" w:rsidR="000C6F53" w:rsidRDefault="000C6F53" w:rsidP="000C6F53">
      <w:pPr>
        <w:tabs>
          <w:tab w:val="left" w:pos="426"/>
        </w:tabs>
        <w:jc w:val="center"/>
        <w:rPr>
          <w:sz w:val="28"/>
          <w:szCs w:val="28"/>
        </w:rPr>
      </w:pPr>
    </w:p>
    <w:p w14:paraId="3518CCA4" w14:textId="77777777" w:rsidR="000C6F53" w:rsidRDefault="000C6F53" w:rsidP="000C6F53">
      <w:pPr>
        <w:tabs>
          <w:tab w:val="left" w:pos="426"/>
        </w:tabs>
        <w:jc w:val="center"/>
        <w:rPr>
          <w:sz w:val="28"/>
          <w:szCs w:val="28"/>
        </w:rPr>
      </w:pPr>
    </w:p>
    <w:p w14:paraId="136F7D82" w14:textId="77777777" w:rsidR="000C6F53" w:rsidRDefault="000C6F53" w:rsidP="000C6F53">
      <w:pPr>
        <w:tabs>
          <w:tab w:val="left" w:pos="426"/>
        </w:tabs>
        <w:jc w:val="center"/>
        <w:rPr>
          <w:sz w:val="28"/>
          <w:szCs w:val="28"/>
        </w:rPr>
      </w:pPr>
    </w:p>
    <w:p w14:paraId="372E941B" w14:textId="77777777" w:rsidR="000C6F53" w:rsidRDefault="000C6F53" w:rsidP="000C6F53">
      <w:pPr>
        <w:tabs>
          <w:tab w:val="left" w:pos="426"/>
        </w:tabs>
        <w:jc w:val="center"/>
        <w:rPr>
          <w:sz w:val="28"/>
          <w:szCs w:val="28"/>
        </w:rPr>
      </w:pPr>
    </w:p>
    <w:p w14:paraId="10F4AC46" w14:textId="77777777" w:rsidR="000C6F53" w:rsidRPr="000C6F53" w:rsidRDefault="000C6F53" w:rsidP="000C6F53">
      <w:pPr>
        <w:tabs>
          <w:tab w:val="left" w:pos="426"/>
        </w:tabs>
        <w:rPr>
          <w:sz w:val="28"/>
          <w:szCs w:val="28"/>
        </w:rPr>
      </w:pPr>
    </w:p>
    <w:p w14:paraId="1581B274" w14:textId="77777777" w:rsidR="000C6F53" w:rsidRPr="000C6F53" w:rsidRDefault="000C6F53" w:rsidP="000C6F53">
      <w:pPr>
        <w:tabs>
          <w:tab w:val="left" w:pos="426"/>
        </w:tabs>
        <w:rPr>
          <w:sz w:val="28"/>
          <w:szCs w:val="28"/>
        </w:rPr>
      </w:pPr>
    </w:p>
    <w:p w14:paraId="2BA7C862" w14:textId="77777777" w:rsidR="000C6F53" w:rsidRDefault="000C6F53" w:rsidP="000C6F53">
      <w:pPr>
        <w:tabs>
          <w:tab w:val="left" w:pos="426"/>
        </w:tabs>
        <w:jc w:val="center"/>
        <w:rPr>
          <w:sz w:val="28"/>
          <w:szCs w:val="28"/>
        </w:rPr>
      </w:pPr>
    </w:p>
    <w:p w14:paraId="5EBF32F0" w14:textId="77777777" w:rsidR="000C6F53" w:rsidRDefault="000C6F53" w:rsidP="000C6F53">
      <w:pPr>
        <w:tabs>
          <w:tab w:val="left" w:pos="426"/>
        </w:tabs>
        <w:rPr>
          <w:sz w:val="28"/>
          <w:szCs w:val="28"/>
        </w:rPr>
      </w:pPr>
    </w:p>
    <w:p w14:paraId="68120B22" w14:textId="77777777" w:rsidR="000C6F53" w:rsidRDefault="000C6F53" w:rsidP="000C6F53">
      <w:pPr>
        <w:tabs>
          <w:tab w:val="left" w:pos="426"/>
        </w:tabs>
        <w:jc w:val="center"/>
        <w:rPr>
          <w:sz w:val="28"/>
          <w:szCs w:val="28"/>
        </w:rPr>
      </w:pPr>
      <w:r>
        <w:rPr>
          <w:sz w:val="28"/>
          <w:szCs w:val="28"/>
        </w:rPr>
        <w:t>Санкт-Петербург</w:t>
      </w:r>
    </w:p>
    <w:p w14:paraId="1742116A" w14:textId="77777777" w:rsidR="000C6F53" w:rsidRDefault="000C6F53" w:rsidP="000C6F53">
      <w:pPr>
        <w:tabs>
          <w:tab w:val="left" w:pos="426"/>
        </w:tabs>
        <w:jc w:val="center"/>
        <w:rPr>
          <w:sz w:val="28"/>
          <w:szCs w:val="28"/>
        </w:rPr>
      </w:pPr>
    </w:p>
    <w:p w14:paraId="5CA2BEDC" w14:textId="77777777" w:rsidR="000C6F53" w:rsidRPr="006B5932" w:rsidRDefault="000C6F53" w:rsidP="000C6F53">
      <w:pPr>
        <w:tabs>
          <w:tab w:val="left" w:pos="426"/>
        </w:tabs>
        <w:jc w:val="center"/>
        <w:rPr>
          <w:sz w:val="28"/>
          <w:szCs w:val="28"/>
        </w:rPr>
      </w:pPr>
      <w:r>
        <w:rPr>
          <w:sz w:val="28"/>
          <w:szCs w:val="28"/>
        </w:rPr>
        <w:t>20</w:t>
      </w:r>
      <w:r w:rsidRPr="000C6F53">
        <w:rPr>
          <w:sz w:val="28"/>
          <w:szCs w:val="28"/>
        </w:rPr>
        <w:t>12</w:t>
      </w:r>
    </w:p>
    <w:p w14:paraId="6A80F654" w14:textId="77777777" w:rsidR="000C6F53" w:rsidRDefault="000C6F53" w:rsidP="006B43AE">
      <w:pPr>
        <w:pStyle w:val="1"/>
      </w:pPr>
      <w:bookmarkStart w:id="0" w:name="_GoBack"/>
      <w:bookmarkEnd w:id="0"/>
      <w:r w:rsidRPr="00531BE3">
        <w:lastRenderedPageBreak/>
        <w:t>Организация прерываний</w:t>
      </w:r>
    </w:p>
    <w:p w14:paraId="7076F0BE" w14:textId="77777777" w:rsidR="000C6F53" w:rsidRPr="00531BE3" w:rsidRDefault="000C6F53" w:rsidP="000C6F53">
      <w:pPr>
        <w:tabs>
          <w:tab w:val="left" w:pos="540"/>
        </w:tabs>
        <w:jc w:val="center"/>
        <w:rPr>
          <w:b/>
          <w:color w:val="FF0000"/>
          <w:sz w:val="36"/>
          <w:szCs w:val="36"/>
        </w:rPr>
      </w:pPr>
    </w:p>
    <w:p w14:paraId="1DFEAF5F" w14:textId="77777777" w:rsidR="000C6F53" w:rsidRPr="00531BE3" w:rsidRDefault="000C6F53" w:rsidP="000C6F53">
      <w:pPr>
        <w:tabs>
          <w:tab w:val="left" w:pos="540"/>
        </w:tabs>
        <w:jc w:val="center"/>
        <w:rPr>
          <w:b/>
          <w:color w:val="339966"/>
          <w:sz w:val="32"/>
          <w:szCs w:val="32"/>
        </w:rPr>
      </w:pPr>
      <w:r w:rsidRPr="00531BE3">
        <w:rPr>
          <w:b/>
          <w:color w:val="339966"/>
          <w:sz w:val="32"/>
          <w:szCs w:val="32"/>
        </w:rPr>
        <w:t>Концепции системы прерываний</w:t>
      </w:r>
    </w:p>
    <w:p w14:paraId="4E9A9D36" w14:textId="77777777" w:rsidR="000C6F53" w:rsidRDefault="000C6F53" w:rsidP="000C6F53">
      <w:pPr>
        <w:tabs>
          <w:tab w:val="left" w:pos="540"/>
        </w:tabs>
        <w:ind w:left="180"/>
        <w:jc w:val="both"/>
        <w:rPr>
          <w:sz w:val="28"/>
          <w:szCs w:val="28"/>
        </w:rPr>
      </w:pPr>
    </w:p>
    <w:p w14:paraId="1C8E0852" w14:textId="77777777" w:rsidR="000C6F53" w:rsidRDefault="000C6F53" w:rsidP="000C6F53">
      <w:pPr>
        <w:tabs>
          <w:tab w:val="left" w:pos="540"/>
        </w:tabs>
        <w:jc w:val="both"/>
        <w:rPr>
          <w:sz w:val="28"/>
          <w:szCs w:val="28"/>
        </w:rPr>
      </w:pPr>
      <w:r>
        <w:rPr>
          <w:sz w:val="28"/>
          <w:szCs w:val="28"/>
        </w:rPr>
        <w:t xml:space="preserve">     По образному выражению П. Нортона: «Прерывание – это движущая сила компьютера».  В связи с этим, прерывания следует рассматривать не только и не столько как реакцию процессора на аномальные явления, а как естественный процесс, с помощью которого реализуется поддержка большинства механизмов, таких как ввод </w:t>
      </w:r>
      <w:r w:rsidRPr="007631A0">
        <w:rPr>
          <w:sz w:val="28"/>
          <w:szCs w:val="28"/>
        </w:rPr>
        <w:t>/</w:t>
      </w:r>
      <w:r>
        <w:rPr>
          <w:sz w:val="28"/>
          <w:szCs w:val="28"/>
        </w:rPr>
        <w:t xml:space="preserve"> вывод, виртуальная память, мультизадачность. </w:t>
      </w:r>
    </w:p>
    <w:p w14:paraId="0FE1F441" w14:textId="77777777" w:rsidR="000C6F53" w:rsidRDefault="000C6F53" w:rsidP="000C6F53">
      <w:pPr>
        <w:tabs>
          <w:tab w:val="left" w:pos="540"/>
        </w:tabs>
        <w:jc w:val="both"/>
        <w:rPr>
          <w:sz w:val="28"/>
          <w:szCs w:val="28"/>
        </w:rPr>
      </w:pPr>
    </w:p>
    <w:p w14:paraId="6A641982" w14:textId="77777777" w:rsidR="000C6F53" w:rsidRDefault="000C6F53" w:rsidP="000C6F53">
      <w:pPr>
        <w:tabs>
          <w:tab w:val="left" w:pos="540"/>
        </w:tabs>
        <w:jc w:val="both"/>
        <w:rPr>
          <w:sz w:val="28"/>
          <w:szCs w:val="28"/>
        </w:rPr>
      </w:pPr>
      <w:r>
        <w:rPr>
          <w:sz w:val="28"/>
          <w:szCs w:val="28"/>
        </w:rPr>
        <w:t xml:space="preserve">     Система прерываний является неотъемлемой частью любого компьютера и предназначена для быстрой реакции процессора на ряд ситуаций, требующих его внимания, которые могут возникать как при выполнении программы, так и при работе аппаратуры.</w:t>
      </w:r>
    </w:p>
    <w:p w14:paraId="1D337D66" w14:textId="77777777" w:rsidR="000C6F53" w:rsidRDefault="000C6F53" w:rsidP="000C6F53">
      <w:pPr>
        <w:tabs>
          <w:tab w:val="left" w:pos="540"/>
        </w:tabs>
        <w:jc w:val="both"/>
        <w:rPr>
          <w:sz w:val="28"/>
          <w:szCs w:val="28"/>
        </w:rPr>
      </w:pPr>
    </w:p>
    <w:p w14:paraId="5B5E7E7B" w14:textId="77777777" w:rsidR="000C6F53" w:rsidRDefault="000C6F53" w:rsidP="000C6F53">
      <w:pPr>
        <w:tabs>
          <w:tab w:val="left" w:pos="540"/>
        </w:tabs>
        <w:jc w:val="both"/>
        <w:rPr>
          <w:sz w:val="28"/>
          <w:szCs w:val="28"/>
        </w:rPr>
      </w:pPr>
      <w:r>
        <w:rPr>
          <w:sz w:val="28"/>
          <w:szCs w:val="28"/>
        </w:rPr>
        <w:t xml:space="preserve">     Система прерываний представляет собой комплекс аппаратных и программных средств.</w:t>
      </w:r>
    </w:p>
    <w:p w14:paraId="53271903" w14:textId="77777777" w:rsidR="000C6F53" w:rsidRDefault="000C6F53" w:rsidP="000C6F53">
      <w:pPr>
        <w:tabs>
          <w:tab w:val="left" w:pos="540"/>
        </w:tabs>
        <w:jc w:val="both"/>
        <w:rPr>
          <w:sz w:val="28"/>
          <w:szCs w:val="28"/>
        </w:rPr>
      </w:pPr>
      <w:r>
        <w:rPr>
          <w:sz w:val="28"/>
          <w:szCs w:val="28"/>
        </w:rPr>
        <w:t xml:space="preserve">     Аппаратные средства системы прерываний либо входят в состав </w:t>
      </w:r>
      <w:r>
        <w:rPr>
          <w:sz w:val="28"/>
          <w:szCs w:val="28"/>
          <w:lang w:val="en-US"/>
        </w:rPr>
        <w:t>CPU</w:t>
      </w:r>
      <w:r>
        <w:rPr>
          <w:sz w:val="28"/>
          <w:szCs w:val="28"/>
        </w:rPr>
        <w:t xml:space="preserve"> и называются тогда </w:t>
      </w:r>
      <w:r w:rsidRPr="00531BE3">
        <w:rPr>
          <w:b/>
          <w:i/>
          <w:sz w:val="28"/>
          <w:szCs w:val="28"/>
        </w:rPr>
        <w:t>блоком прерываний</w:t>
      </w:r>
      <w:r>
        <w:rPr>
          <w:sz w:val="28"/>
          <w:szCs w:val="28"/>
        </w:rPr>
        <w:t xml:space="preserve">, либо реализуются в виде отдельного устройства, называемого </w:t>
      </w:r>
      <w:r w:rsidRPr="00531BE3">
        <w:rPr>
          <w:b/>
          <w:i/>
          <w:sz w:val="28"/>
          <w:szCs w:val="28"/>
        </w:rPr>
        <w:t>контроллером прерываний</w:t>
      </w:r>
      <w:r>
        <w:rPr>
          <w:sz w:val="28"/>
          <w:szCs w:val="28"/>
        </w:rPr>
        <w:t xml:space="preserve">.  Первый подход  является типичным для больших ЭВМ класса </w:t>
      </w:r>
      <w:r>
        <w:rPr>
          <w:sz w:val="28"/>
          <w:szCs w:val="28"/>
          <w:lang w:val="en-US"/>
        </w:rPr>
        <w:t>Mainframe</w:t>
      </w:r>
      <w:r>
        <w:rPr>
          <w:sz w:val="28"/>
          <w:szCs w:val="28"/>
        </w:rPr>
        <w:t xml:space="preserve">, второй – для компьютеров на базе микропроцессоров. </w:t>
      </w:r>
    </w:p>
    <w:p w14:paraId="1DF76A40" w14:textId="77777777" w:rsidR="000C6F53" w:rsidRDefault="000C6F53" w:rsidP="000C6F53">
      <w:pPr>
        <w:tabs>
          <w:tab w:val="left" w:pos="540"/>
        </w:tabs>
        <w:jc w:val="both"/>
        <w:rPr>
          <w:sz w:val="28"/>
          <w:szCs w:val="28"/>
        </w:rPr>
      </w:pPr>
      <w:r>
        <w:rPr>
          <w:sz w:val="28"/>
          <w:szCs w:val="28"/>
        </w:rPr>
        <w:t xml:space="preserve">     Программные средства системы прерываний представляют собой так называемые </w:t>
      </w:r>
      <w:r w:rsidRPr="00531BE3">
        <w:rPr>
          <w:b/>
          <w:i/>
          <w:sz w:val="28"/>
          <w:szCs w:val="28"/>
        </w:rPr>
        <w:t>обработчики прерываний</w:t>
      </w:r>
      <w:r>
        <w:rPr>
          <w:sz w:val="28"/>
          <w:szCs w:val="28"/>
        </w:rPr>
        <w:t>, которые входят в состав операционной системы.</w:t>
      </w:r>
    </w:p>
    <w:p w14:paraId="37B3CAC7" w14:textId="77777777" w:rsidR="000C6F53" w:rsidRDefault="000C6F53" w:rsidP="000C6F53">
      <w:pPr>
        <w:tabs>
          <w:tab w:val="left" w:pos="540"/>
        </w:tabs>
        <w:jc w:val="both"/>
        <w:rPr>
          <w:sz w:val="28"/>
          <w:szCs w:val="28"/>
        </w:rPr>
      </w:pPr>
    </w:p>
    <w:p w14:paraId="0777109C" w14:textId="77777777" w:rsidR="000C6F53" w:rsidRDefault="000C6F53" w:rsidP="000C6F53">
      <w:pPr>
        <w:tabs>
          <w:tab w:val="left" w:pos="540"/>
        </w:tabs>
        <w:jc w:val="both"/>
        <w:rPr>
          <w:sz w:val="28"/>
          <w:szCs w:val="28"/>
        </w:rPr>
      </w:pPr>
      <w:r>
        <w:rPr>
          <w:sz w:val="28"/>
          <w:szCs w:val="28"/>
        </w:rPr>
        <w:t xml:space="preserve">     В первом приближении прерывания разделяют на два больших класса: программные и аппаратные.</w:t>
      </w:r>
    </w:p>
    <w:p w14:paraId="7DC4DBC1" w14:textId="77777777" w:rsidR="000C6F53" w:rsidRDefault="000C6F53" w:rsidP="000C6F53">
      <w:pPr>
        <w:tabs>
          <w:tab w:val="left" w:pos="540"/>
        </w:tabs>
        <w:jc w:val="both"/>
        <w:rPr>
          <w:sz w:val="28"/>
          <w:szCs w:val="28"/>
        </w:rPr>
      </w:pPr>
      <w:r>
        <w:rPr>
          <w:sz w:val="28"/>
          <w:szCs w:val="28"/>
        </w:rPr>
        <w:t xml:space="preserve">     </w:t>
      </w:r>
      <w:r w:rsidRPr="00F57583">
        <w:rPr>
          <w:b/>
          <w:i/>
          <w:sz w:val="28"/>
          <w:szCs w:val="28"/>
        </w:rPr>
        <w:t>Программные прерывания</w:t>
      </w:r>
      <w:r>
        <w:rPr>
          <w:sz w:val="28"/>
          <w:szCs w:val="28"/>
        </w:rPr>
        <w:t xml:space="preserve"> связаны с выполняемой программой и являются синхронными по отношению к этой программе.</w:t>
      </w:r>
    </w:p>
    <w:p w14:paraId="042F65F7" w14:textId="77777777" w:rsidR="000C6F53" w:rsidRDefault="000C6F53" w:rsidP="000C6F53">
      <w:pPr>
        <w:tabs>
          <w:tab w:val="left" w:pos="540"/>
        </w:tabs>
        <w:jc w:val="both"/>
        <w:rPr>
          <w:sz w:val="28"/>
          <w:szCs w:val="28"/>
        </w:rPr>
      </w:pPr>
      <w:r>
        <w:rPr>
          <w:sz w:val="28"/>
          <w:szCs w:val="28"/>
        </w:rPr>
        <w:t xml:space="preserve">     </w:t>
      </w:r>
      <w:r w:rsidRPr="00F57583">
        <w:rPr>
          <w:b/>
          <w:i/>
          <w:sz w:val="28"/>
          <w:szCs w:val="28"/>
        </w:rPr>
        <w:t>Аппаратные прерывания</w:t>
      </w:r>
      <w:r>
        <w:rPr>
          <w:sz w:val="28"/>
          <w:szCs w:val="28"/>
        </w:rPr>
        <w:t xml:space="preserve"> могут возникать в произвольные моменты времени, т.е. являются асинхронными по отношению к выполняемой программе. С помощью аппаратных прерываний осуществляется взаимодействие процессора с периферийными устройствами, а также сообщается о различных аппаратных ошибках.</w:t>
      </w:r>
    </w:p>
    <w:p w14:paraId="2967691B" w14:textId="77777777" w:rsidR="000C6F53" w:rsidRDefault="000C6F53" w:rsidP="000C6F53">
      <w:pPr>
        <w:tabs>
          <w:tab w:val="left" w:pos="540"/>
        </w:tabs>
        <w:jc w:val="both"/>
        <w:rPr>
          <w:sz w:val="28"/>
          <w:szCs w:val="28"/>
        </w:rPr>
      </w:pPr>
    </w:p>
    <w:p w14:paraId="7F38095F" w14:textId="77777777" w:rsidR="000C6F53" w:rsidRDefault="000C6F53" w:rsidP="000C6F53">
      <w:pPr>
        <w:tabs>
          <w:tab w:val="left" w:pos="540"/>
        </w:tabs>
        <w:ind w:left="180"/>
        <w:jc w:val="both"/>
        <w:rPr>
          <w:sz w:val="28"/>
          <w:szCs w:val="28"/>
        </w:rPr>
      </w:pPr>
    </w:p>
    <w:p w14:paraId="23CC762D" w14:textId="77777777" w:rsidR="000C6F53" w:rsidRDefault="000C6F53" w:rsidP="000C6F53">
      <w:pPr>
        <w:tabs>
          <w:tab w:val="left" w:pos="540"/>
        </w:tabs>
        <w:ind w:left="180"/>
        <w:jc w:val="both"/>
        <w:rPr>
          <w:sz w:val="28"/>
          <w:szCs w:val="28"/>
        </w:rPr>
      </w:pPr>
    </w:p>
    <w:p w14:paraId="75DE6F24" w14:textId="77777777" w:rsidR="000C6F53" w:rsidRDefault="000C6F53" w:rsidP="000C6F53">
      <w:pPr>
        <w:tabs>
          <w:tab w:val="left" w:pos="540"/>
        </w:tabs>
        <w:ind w:left="180"/>
        <w:jc w:val="both"/>
        <w:rPr>
          <w:sz w:val="28"/>
          <w:szCs w:val="28"/>
        </w:rPr>
      </w:pPr>
    </w:p>
    <w:p w14:paraId="715AAD43" w14:textId="77777777" w:rsidR="000C6F53" w:rsidRDefault="000C6F53" w:rsidP="000C6F53">
      <w:pPr>
        <w:tabs>
          <w:tab w:val="left" w:pos="540"/>
        </w:tabs>
        <w:ind w:left="180"/>
        <w:jc w:val="both"/>
        <w:rPr>
          <w:sz w:val="28"/>
          <w:szCs w:val="28"/>
        </w:rPr>
      </w:pPr>
    </w:p>
    <w:p w14:paraId="3EB5E6D7" w14:textId="77777777" w:rsidR="000C6F53" w:rsidRDefault="000C6F53" w:rsidP="000C6F53">
      <w:pPr>
        <w:tabs>
          <w:tab w:val="left" w:pos="540"/>
        </w:tabs>
        <w:ind w:left="180"/>
        <w:jc w:val="both"/>
        <w:rPr>
          <w:sz w:val="28"/>
          <w:szCs w:val="28"/>
        </w:rPr>
      </w:pPr>
    </w:p>
    <w:p w14:paraId="6365978D" w14:textId="77777777" w:rsidR="000C6F53" w:rsidRDefault="000C6F53" w:rsidP="000C6F53">
      <w:pPr>
        <w:tabs>
          <w:tab w:val="left" w:pos="540"/>
        </w:tabs>
        <w:ind w:left="180"/>
        <w:jc w:val="both"/>
        <w:rPr>
          <w:sz w:val="28"/>
          <w:szCs w:val="28"/>
        </w:rPr>
      </w:pPr>
    </w:p>
    <w:p w14:paraId="4B73E712" w14:textId="77777777" w:rsidR="000C6F53" w:rsidRDefault="000C6F53" w:rsidP="000C6F53">
      <w:pPr>
        <w:tabs>
          <w:tab w:val="left" w:pos="540"/>
        </w:tabs>
        <w:ind w:left="180"/>
        <w:jc w:val="both"/>
        <w:rPr>
          <w:sz w:val="28"/>
          <w:szCs w:val="28"/>
        </w:rPr>
      </w:pPr>
    </w:p>
    <w:p w14:paraId="38747821" w14:textId="77777777" w:rsidR="000C6F53" w:rsidRPr="000326AA" w:rsidRDefault="000C6F53" w:rsidP="000C6F53">
      <w:pPr>
        <w:tabs>
          <w:tab w:val="left" w:pos="540"/>
        </w:tabs>
        <w:ind w:left="180"/>
        <w:jc w:val="center"/>
        <w:rPr>
          <w:b/>
          <w:color w:val="339966"/>
          <w:sz w:val="32"/>
          <w:szCs w:val="32"/>
        </w:rPr>
      </w:pPr>
      <w:r w:rsidRPr="000326AA">
        <w:rPr>
          <w:b/>
          <w:color w:val="339966"/>
          <w:sz w:val="32"/>
          <w:szCs w:val="32"/>
        </w:rPr>
        <w:t>Основные причины, приводящие к прерыванию программы</w:t>
      </w:r>
    </w:p>
    <w:p w14:paraId="6731549D" w14:textId="77777777" w:rsidR="000C6F53" w:rsidRDefault="000C6F53" w:rsidP="000C6F53">
      <w:pPr>
        <w:tabs>
          <w:tab w:val="left" w:pos="540"/>
        </w:tabs>
        <w:ind w:left="180"/>
        <w:jc w:val="both"/>
        <w:rPr>
          <w:sz w:val="28"/>
          <w:szCs w:val="28"/>
        </w:rPr>
      </w:pPr>
    </w:p>
    <w:p w14:paraId="6A8807F0" w14:textId="77777777" w:rsidR="000C6F53" w:rsidRDefault="000C6F53" w:rsidP="000C6F53">
      <w:pPr>
        <w:tabs>
          <w:tab w:val="left" w:pos="360"/>
        </w:tabs>
        <w:jc w:val="both"/>
        <w:rPr>
          <w:sz w:val="28"/>
          <w:szCs w:val="28"/>
        </w:rPr>
      </w:pPr>
      <w:r w:rsidRPr="007B4A67">
        <w:rPr>
          <w:color w:val="FF0000"/>
          <w:sz w:val="28"/>
          <w:szCs w:val="28"/>
        </w:rPr>
        <w:lastRenderedPageBreak/>
        <w:t>1</w:t>
      </w:r>
      <w:r>
        <w:rPr>
          <w:sz w:val="28"/>
          <w:szCs w:val="28"/>
        </w:rPr>
        <w:t>. Особые случаи, возникающие при выполнении программы. К ним относятся:</w:t>
      </w:r>
    </w:p>
    <w:p w14:paraId="7FA57A85" w14:textId="77777777" w:rsidR="000C6F53" w:rsidRDefault="000C6F53" w:rsidP="000C6F53">
      <w:pPr>
        <w:tabs>
          <w:tab w:val="left" w:pos="540"/>
        </w:tabs>
        <w:ind w:left="180"/>
        <w:jc w:val="both"/>
        <w:rPr>
          <w:sz w:val="28"/>
          <w:szCs w:val="28"/>
        </w:rPr>
      </w:pPr>
    </w:p>
    <w:p w14:paraId="0A5A3595" w14:textId="77777777" w:rsidR="000C6F53" w:rsidRDefault="000C6F53" w:rsidP="000C6F53">
      <w:pPr>
        <w:tabs>
          <w:tab w:val="left" w:pos="540"/>
          <w:tab w:val="left" w:pos="1260"/>
        </w:tabs>
        <w:ind w:left="900" w:hanging="360"/>
        <w:jc w:val="both"/>
        <w:rPr>
          <w:sz w:val="28"/>
          <w:szCs w:val="28"/>
        </w:rPr>
      </w:pPr>
      <w:r w:rsidRPr="000326AA">
        <w:rPr>
          <w:b/>
          <w:sz w:val="28"/>
          <w:szCs w:val="28"/>
        </w:rPr>
        <w:t>а)</w:t>
      </w:r>
      <w:r>
        <w:rPr>
          <w:b/>
          <w:sz w:val="28"/>
          <w:szCs w:val="28"/>
        </w:rPr>
        <w:t xml:space="preserve"> </w:t>
      </w:r>
      <w:r>
        <w:rPr>
          <w:sz w:val="28"/>
          <w:szCs w:val="28"/>
        </w:rPr>
        <w:t xml:space="preserve">ошибки, возникающие при выполнении арифметических операций: </w:t>
      </w:r>
    </w:p>
    <w:p w14:paraId="41C652F2" w14:textId="77777777" w:rsidR="000C6F53" w:rsidRDefault="000C6F53" w:rsidP="000C6F53">
      <w:pPr>
        <w:tabs>
          <w:tab w:val="left" w:pos="540"/>
          <w:tab w:val="left" w:pos="1260"/>
        </w:tabs>
        <w:ind w:left="1418" w:hanging="567"/>
        <w:jc w:val="both"/>
        <w:rPr>
          <w:sz w:val="28"/>
          <w:szCs w:val="28"/>
        </w:rPr>
      </w:pPr>
      <w:r>
        <w:rPr>
          <w:b/>
          <w:sz w:val="28"/>
          <w:szCs w:val="28"/>
        </w:rPr>
        <w:t xml:space="preserve">     • </w:t>
      </w:r>
      <w:r>
        <w:rPr>
          <w:sz w:val="28"/>
          <w:szCs w:val="28"/>
        </w:rPr>
        <w:t xml:space="preserve">переполнение при сложении </w:t>
      </w:r>
      <w:r w:rsidRPr="000326AA">
        <w:rPr>
          <w:sz w:val="28"/>
          <w:szCs w:val="28"/>
        </w:rPr>
        <w:t>/</w:t>
      </w:r>
      <w:r>
        <w:rPr>
          <w:sz w:val="28"/>
          <w:szCs w:val="28"/>
        </w:rPr>
        <w:t xml:space="preserve"> вычитании целых чисел, </w:t>
      </w:r>
    </w:p>
    <w:p w14:paraId="7068E221" w14:textId="77777777" w:rsidR="000C6F53" w:rsidRDefault="000C6F53" w:rsidP="000C6F53">
      <w:pPr>
        <w:tabs>
          <w:tab w:val="left" w:pos="540"/>
          <w:tab w:val="left" w:pos="709"/>
          <w:tab w:val="left" w:pos="1134"/>
        </w:tabs>
        <w:ind w:left="1418" w:hanging="567"/>
        <w:jc w:val="both"/>
        <w:rPr>
          <w:sz w:val="28"/>
          <w:szCs w:val="28"/>
        </w:rPr>
      </w:pPr>
      <w:r>
        <w:rPr>
          <w:b/>
          <w:sz w:val="28"/>
          <w:szCs w:val="28"/>
        </w:rPr>
        <w:t xml:space="preserve">     •</w:t>
      </w:r>
      <w:r>
        <w:rPr>
          <w:b/>
          <w:sz w:val="28"/>
          <w:szCs w:val="28"/>
        </w:rPr>
        <w:tab/>
      </w:r>
      <w:r>
        <w:rPr>
          <w:sz w:val="28"/>
          <w:szCs w:val="28"/>
        </w:rPr>
        <w:t xml:space="preserve">переполнение или исчезновение порядка при выполнении арифметических операций над числами с плавающей запятой, </w:t>
      </w:r>
    </w:p>
    <w:p w14:paraId="02B8127D" w14:textId="77777777" w:rsidR="000C6F53" w:rsidRDefault="000C6F53" w:rsidP="000C6F53">
      <w:pPr>
        <w:tabs>
          <w:tab w:val="left" w:pos="540"/>
          <w:tab w:val="left" w:pos="1260"/>
        </w:tabs>
        <w:ind w:left="1418" w:hanging="567"/>
        <w:jc w:val="both"/>
        <w:rPr>
          <w:sz w:val="28"/>
          <w:szCs w:val="28"/>
        </w:rPr>
      </w:pPr>
      <w:r>
        <w:rPr>
          <w:b/>
          <w:sz w:val="28"/>
          <w:szCs w:val="28"/>
        </w:rPr>
        <w:t xml:space="preserve">     • </w:t>
      </w:r>
      <w:r>
        <w:rPr>
          <w:sz w:val="28"/>
          <w:szCs w:val="28"/>
        </w:rPr>
        <w:t>некорректность деления в операции деления целых чисел (частное не помещается в формате делителя);</w:t>
      </w:r>
    </w:p>
    <w:p w14:paraId="6AA9FAAF" w14:textId="77777777" w:rsidR="000C6F53" w:rsidRDefault="000C6F53" w:rsidP="000C6F53">
      <w:pPr>
        <w:tabs>
          <w:tab w:val="left" w:pos="540"/>
          <w:tab w:val="left" w:pos="1260"/>
        </w:tabs>
        <w:ind w:left="900"/>
        <w:jc w:val="both"/>
        <w:rPr>
          <w:sz w:val="28"/>
          <w:szCs w:val="28"/>
        </w:rPr>
      </w:pPr>
    </w:p>
    <w:p w14:paraId="1602EB0A" w14:textId="77777777" w:rsidR="000C6F53" w:rsidRDefault="000C6F53" w:rsidP="000C6F53">
      <w:pPr>
        <w:tabs>
          <w:tab w:val="left" w:pos="540"/>
        </w:tabs>
        <w:ind w:left="900" w:hanging="360"/>
        <w:jc w:val="both"/>
        <w:rPr>
          <w:sz w:val="28"/>
          <w:szCs w:val="28"/>
        </w:rPr>
      </w:pPr>
      <w:r w:rsidRPr="000326AA">
        <w:rPr>
          <w:b/>
          <w:sz w:val="28"/>
          <w:szCs w:val="28"/>
        </w:rPr>
        <w:t>б)</w:t>
      </w:r>
      <w:r>
        <w:rPr>
          <w:sz w:val="28"/>
          <w:szCs w:val="28"/>
        </w:rPr>
        <w:t xml:space="preserve"> различные некорректности, имеющие место в машинных командах: </w:t>
      </w:r>
    </w:p>
    <w:p w14:paraId="08FF927D" w14:textId="77777777" w:rsidR="000C6F53" w:rsidRDefault="000C6F53" w:rsidP="000C6F53">
      <w:pPr>
        <w:tabs>
          <w:tab w:val="left" w:pos="540"/>
        </w:tabs>
        <w:ind w:left="1418" w:hanging="142"/>
        <w:jc w:val="both"/>
        <w:rPr>
          <w:sz w:val="28"/>
          <w:szCs w:val="28"/>
        </w:rPr>
      </w:pPr>
      <w:r>
        <w:rPr>
          <w:b/>
          <w:sz w:val="28"/>
          <w:szCs w:val="28"/>
        </w:rPr>
        <w:t xml:space="preserve">• </w:t>
      </w:r>
      <w:r>
        <w:rPr>
          <w:sz w:val="28"/>
          <w:szCs w:val="28"/>
        </w:rPr>
        <w:t xml:space="preserve">некорректный код операции, </w:t>
      </w:r>
    </w:p>
    <w:p w14:paraId="4FA36D32" w14:textId="77777777" w:rsidR="000C6F53" w:rsidRDefault="000C6F53" w:rsidP="000C6F53">
      <w:pPr>
        <w:tabs>
          <w:tab w:val="left" w:pos="540"/>
        </w:tabs>
        <w:ind w:left="1418" w:hanging="142"/>
        <w:jc w:val="both"/>
        <w:rPr>
          <w:sz w:val="28"/>
          <w:szCs w:val="28"/>
        </w:rPr>
      </w:pPr>
      <w:r>
        <w:rPr>
          <w:b/>
          <w:sz w:val="28"/>
          <w:szCs w:val="28"/>
        </w:rPr>
        <w:t>•</w:t>
      </w:r>
      <w:r>
        <w:rPr>
          <w:b/>
          <w:sz w:val="28"/>
          <w:szCs w:val="28"/>
        </w:rPr>
        <w:tab/>
      </w:r>
      <w:r>
        <w:rPr>
          <w:sz w:val="28"/>
          <w:szCs w:val="28"/>
        </w:rPr>
        <w:t xml:space="preserve">некорректный адрес операнда или команды, в частности, нарушение целочисленной границы, </w:t>
      </w:r>
    </w:p>
    <w:p w14:paraId="4BA10250" w14:textId="77777777" w:rsidR="000C6F53" w:rsidRDefault="000C6F53" w:rsidP="000C6F53">
      <w:pPr>
        <w:tabs>
          <w:tab w:val="left" w:pos="540"/>
        </w:tabs>
        <w:ind w:left="1418" w:hanging="142"/>
        <w:jc w:val="both"/>
        <w:rPr>
          <w:sz w:val="28"/>
          <w:szCs w:val="28"/>
        </w:rPr>
      </w:pPr>
      <w:r>
        <w:rPr>
          <w:b/>
          <w:sz w:val="28"/>
          <w:szCs w:val="28"/>
        </w:rPr>
        <w:t xml:space="preserve">• </w:t>
      </w:r>
      <w:r>
        <w:rPr>
          <w:sz w:val="28"/>
          <w:szCs w:val="28"/>
        </w:rPr>
        <w:t>некорректные данные ( например, в качестве десятичной цифры используются комбинации 1010÷1111);</w:t>
      </w:r>
    </w:p>
    <w:p w14:paraId="7AE28728" w14:textId="77777777" w:rsidR="000C6F53" w:rsidRDefault="000C6F53" w:rsidP="000C6F53">
      <w:pPr>
        <w:tabs>
          <w:tab w:val="left" w:pos="540"/>
        </w:tabs>
        <w:ind w:left="900"/>
        <w:jc w:val="both"/>
        <w:rPr>
          <w:sz w:val="28"/>
          <w:szCs w:val="28"/>
        </w:rPr>
      </w:pPr>
    </w:p>
    <w:p w14:paraId="5F681067" w14:textId="77777777" w:rsidR="000C6F53" w:rsidRDefault="000C6F53" w:rsidP="000C6F53">
      <w:pPr>
        <w:tabs>
          <w:tab w:val="left" w:pos="540"/>
        </w:tabs>
        <w:ind w:left="900" w:hanging="360"/>
        <w:jc w:val="both"/>
        <w:rPr>
          <w:sz w:val="28"/>
          <w:szCs w:val="28"/>
        </w:rPr>
      </w:pPr>
      <w:r w:rsidRPr="005030B5">
        <w:rPr>
          <w:b/>
          <w:sz w:val="28"/>
          <w:szCs w:val="28"/>
        </w:rPr>
        <w:t>в)</w:t>
      </w:r>
      <w:r>
        <w:rPr>
          <w:sz w:val="28"/>
          <w:szCs w:val="28"/>
        </w:rPr>
        <w:t xml:space="preserve"> особые случаи, связанные с защитой памяти: </w:t>
      </w:r>
    </w:p>
    <w:p w14:paraId="364A1776" w14:textId="77777777" w:rsidR="000C6F53" w:rsidRDefault="000C6F53" w:rsidP="000C6F53">
      <w:pPr>
        <w:tabs>
          <w:tab w:val="left" w:pos="540"/>
        </w:tabs>
        <w:ind w:left="1560" w:hanging="284"/>
        <w:jc w:val="both"/>
        <w:rPr>
          <w:sz w:val="28"/>
          <w:szCs w:val="28"/>
        </w:rPr>
      </w:pPr>
      <w:r>
        <w:rPr>
          <w:b/>
          <w:sz w:val="28"/>
          <w:szCs w:val="28"/>
        </w:rPr>
        <w:t xml:space="preserve">• </w:t>
      </w:r>
      <w:r>
        <w:rPr>
          <w:sz w:val="28"/>
          <w:szCs w:val="28"/>
        </w:rPr>
        <w:t xml:space="preserve">попытка обращения к данным по записи при их доступности только для чтения, </w:t>
      </w:r>
    </w:p>
    <w:p w14:paraId="5372CDC0" w14:textId="77777777" w:rsidR="000C6F53" w:rsidRDefault="000C6F53" w:rsidP="000C6F53">
      <w:pPr>
        <w:tabs>
          <w:tab w:val="left" w:pos="540"/>
        </w:tabs>
        <w:ind w:left="1560" w:hanging="284"/>
        <w:jc w:val="both"/>
        <w:rPr>
          <w:sz w:val="28"/>
          <w:szCs w:val="28"/>
        </w:rPr>
      </w:pPr>
      <w:r>
        <w:rPr>
          <w:b/>
          <w:sz w:val="28"/>
          <w:szCs w:val="28"/>
        </w:rPr>
        <w:t xml:space="preserve">• </w:t>
      </w:r>
      <w:r>
        <w:rPr>
          <w:sz w:val="28"/>
          <w:szCs w:val="28"/>
        </w:rPr>
        <w:t>выход обращения за пределы заданного диапазона (нарушение границы сегмента);</w:t>
      </w:r>
    </w:p>
    <w:p w14:paraId="764C2E51" w14:textId="77777777" w:rsidR="000C6F53" w:rsidRDefault="000C6F53" w:rsidP="000C6F53">
      <w:pPr>
        <w:tabs>
          <w:tab w:val="left" w:pos="540"/>
        </w:tabs>
        <w:ind w:left="900"/>
        <w:jc w:val="both"/>
        <w:rPr>
          <w:sz w:val="28"/>
          <w:szCs w:val="28"/>
        </w:rPr>
      </w:pPr>
    </w:p>
    <w:p w14:paraId="6399C505" w14:textId="77777777" w:rsidR="000C6F53" w:rsidRDefault="000C6F53" w:rsidP="000C6F53">
      <w:pPr>
        <w:tabs>
          <w:tab w:val="left" w:pos="540"/>
        </w:tabs>
        <w:ind w:left="900" w:hanging="360"/>
        <w:jc w:val="both"/>
        <w:rPr>
          <w:sz w:val="28"/>
          <w:szCs w:val="28"/>
        </w:rPr>
      </w:pPr>
      <w:r w:rsidRPr="005030B5">
        <w:rPr>
          <w:b/>
          <w:sz w:val="28"/>
          <w:szCs w:val="28"/>
        </w:rPr>
        <w:t>г)</w:t>
      </w:r>
      <w:r>
        <w:rPr>
          <w:sz w:val="28"/>
          <w:szCs w:val="28"/>
        </w:rPr>
        <w:t xml:space="preserve"> особые случаи, связанные с организацией виртуальной памяти, например: неприсутствие сегмента или страницы;</w:t>
      </w:r>
    </w:p>
    <w:p w14:paraId="1D284ABA" w14:textId="77777777" w:rsidR="000C6F53" w:rsidRPr="005030B5" w:rsidRDefault="000C6F53" w:rsidP="000C6F53">
      <w:pPr>
        <w:tabs>
          <w:tab w:val="left" w:pos="540"/>
        </w:tabs>
        <w:ind w:left="900"/>
        <w:jc w:val="both"/>
        <w:rPr>
          <w:b/>
          <w:sz w:val="28"/>
          <w:szCs w:val="28"/>
        </w:rPr>
      </w:pPr>
    </w:p>
    <w:p w14:paraId="2DC7895A" w14:textId="77777777" w:rsidR="000C6F53" w:rsidRDefault="000C6F53" w:rsidP="000C6F53">
      <w:pPr>
        <w:tabs>
          <w:tab w:val="left" w:pos="540"/>
        </w:tabs>
        <w:ind w:left="900" w:hanging="360"/>
        <w:jc w:val="both"/>
        <w:rPr>
          <w:sz w:val="28"/>
          <w:szCs w:val="28"/>
        </w:rPr>
      </w:pPr>
      <w:r w:rsidRPr="005030B5">
        <w:rPr>
          <w:b/>
          <w:sz w:val="28"/>
          <w:szCs w:val="28"/>
        </w:rPr>
        <w:t>д)</w:t>
      </w:r>
      <w:r>
        <w:rPr>
          <w:sz w:val="28"/>
          <w:szCs w:val="28"/>
        </w:rPr>
        <w:t xml:space="preserve"> выполнение специальных команд, имитирующих прерывание, для вызова различных служебных функций операционной системы.</w:t>
      </w:r>
    </w:p>
    <w:p w14:paraId="5AED1BFC" w14:textId="77777777" w:rsidR="000C6F53" w:rsidRDefault="000C6F53" w:rsidP="000C6F53">
      <w:pPr>
        <w:tabs>
          <w:tab w:val="left" w:pos="540"/>
        </w:tabs>
        <w:ind w:left="900" w:hanging="360"/>
        <w:jc w:val="both"/>
        <w:rPr>
          <w:sz w:val="28"/>
          <w:szCs w:val="28"/>
        </w:rPr>
      </w:pPr>
    </w:p>
    <w:p w14:paraId="555767AA" w14:textId="77777777" w:rsidR="000C6F53" w:rsidRDefault="000C6F53" w:rsidP="000C6F53">
      <w:pPr>
        <w:tabs>
          <w:tab w:val="left" w:pos="540"/>
        </w:tabs>
        <w:ind w:left="900" w:hanging="360"/>
        <w:jc w:val="both"/>
        <w:rPr>
          <w:sz w:val="28"/>
          <w:szCs w:val="28"/>
        </w:rPr>
      </w:pPr>
      <w:r>
        <w:rPr>
          <w:sz w:val="28"/>
          <w:szCs w:val="28"/>
        </w:rPr>
        <w:t xml:space="preserve"> Для процессоров </w:t>
      </w:r>
      <w:r>
        <w:rPr>
          <w:sz w:val="28"/>
          <w:szCs w:val="28"/>
          <w:lang w:val="en-US"/>
        </w:rPr>
        <w:t>Intel</w:t>
      </w:r>
      <w:r>
        <w:rPr>
          <w:sz w:val="28"/>
          <w:szCs w:val="28"/>
        </w:rPr>
        <w:t xml:space="preserve"> такой командой является команда </w:t>
      </w:r>
      <w:r>
        <w:rPr>
          <w:sz w:val="28"/>
          <w:szCs w:val="28"/>
          <w:lang w:val="en-US"/>
        </w:rPr>
        <w:t>INT</w:t>
      </w:r>
      <w:r>
        <w:rPr>
          <w:sz w:val="28"/>
          <w:szCs w:val="28"/>
        </w:rPr>
        <w:t xml:space="preserve"> </w:t>
      </w:r>
      <w:r>
        <w:rPr>
          <w:sz w:val="28"/>
          <w:szCs w:val="28"/>
          <w:lang w:val="en-US"/>
        </w:rPr>
        <w:t>n</w:t>
      </w:r>
      <w:r>
        <w:rPr>
          <w:sz w:val="28"/>
          <w:szCs w:val="28"/>
        </w:rPr>
        <w:t xml:space="preserve">, где </w:t>
      </w:r>
      <w:r>
        <w:rPr>
          <w:sz w:val="28"/>
          <w:szCs w:val="28"/>
          <w:lang w:val="en-US"/>
        </w:rPr>
        <w:t>n</w:t>
      </w:r>
      <w:r>
        <w:rPr>
          <w:sz w:val="28"/>
          <w:szCs w:val="28"/>
        </w:rPr>
        <w:t xml:space="preserve"> – байтный тип прерываний. Классическим примером является команда </w:t>
      </w:r>
      <w:r>
        <w:rPr>
          <w:sz w:val="28"/>
          <w:szCs w:val="28"/>
          <w:lang w:val="en-US"/>
        </w:rPr>
        <w:t>INT</w:t>
      </w:r>
      <w:r w:rsidRPr="005030B5">
        <w:rPr>
          <w:sz w:val="28"/>
          <w:szCs w:val="28"/>
        </w:rPr>
        <w:t xml:space="preserve"> 21</w:t>
      </w:r>
      <w:r>
        <w:rPr>
          <w:sz w:val="28"/>
          <w:szCs w:val="28"/>
          <w:lang w:val="en-US"/>
        </w:rPr>
        <w:t>h</w:t>
      </w:r>
      <w:r>
        <w:rPr>
          <w:sz w:val="28"/>
          <w:szCs w:val="28"/>
        </w:rPr>
        <w:t xml:space="preserve">, используемая в реальном режиме для вызова функций </w:t>
      </w:r>
      <w:r>
        <w:rPr>
          <w:sz w:val="28"/>
          <w:szCs w:val="28"/>
          <w:lang w:val="en-US"/>
        </w:rPr>
        <w:t>DOS</w:t>
      </w:r>
      <w:r>
        <w:rPr>
          <w:sz w:val="28"/>
          <w:szCs w:val="28"/>
        </w:rPr>
        <w:t xml:space="preserve">. В вычислительных системах </w:t>
      </w:r>
      <w:r>
        <w:rPr>
          <w:sz w:val="28"/>
          <w:szCs w:val="28"/>
          <w:lang w:val="en-US"/>
        </w:rPr>
        <w:t>IBM</w:t>
      </w:r>
      <w:r w:rsidRPr="005030B5">
        <w:rPr>
          <w:sz w:val="28"/>
          <w:szCs w:val="28"/>
        </w:rPr>
        <w:t>/370</w:t>
      </w:r>
      <w:r>
        <w:rPr>
          <w:sz w:val="28"/>
          <w:szCs w:val="28"/>
        </w:rPr>
        <w:t xml:space="preserve"> подобную функцию выполняет команда </w:t>
      </w:r>
      <w:r>
        <w:rPr>
          <w:sz w:val="28"/>
          <w:szCs w:val="28"/>
          <w:lang w:val="en-US"/>
        </w:rPr>
        <w:t>SVC</w:t>
      </w:r>
      <w:r w:rsidRPr="005030B5">
        <w:rPr>
          <w:sz w:val="28"/>
          <w:szCs w:val="28"/>
        </w:rPr>
        <w:t xml:space="preserve"> – </w:t>
      </w:r>
      <w:r>
        <w:rPr>
          <w:sz w:val="28"/>
          <w:szCs w:val="28"/>
          <w:lang w:val="en-US"/>
        </w:rPr>
        <w:t>SuperVisor</w:t>
      </w:r>
      <w:r w:rsidRPr="005030B5">
        <w:rPr>
          <w:sz w:val="28"/>
          <w:szCs w:val="28"/>
        </w:rPr>
        <w:t xml:space="preserve"> </w:t>
      </w:r>
      <w:r>
        <w:rPr>
          <w:sz w:val="28"/>
          <w:szCs w:val="28"/>
          <w:lang w:val="en-US"/>
        </w:rPr>
        <w:t>Call</w:t>
      </w:r>
      <w:r w:rsidRPr="005030B5">
        <w:rPr>
          <w:sz w:val="28"/>
          <w:szCs w:val="28"/>
        </w:rPr>
        <w:t>.</w:t>
      </w:r>
    </w:p>
    <w:p w14:paraId="1530CBCA" w14:textId="77777777" w:rsidR="000C6F53" w:rsidRDefault="000C6F53" w:rsidP="000C6F53">
      <w:pPr>
        <w:tabs>
          <w:tab w:val="left" w:pos="540"/>
        </w:tabs>
        <w:jc w:val="both"/>
        <w:rPr>
          <w:b/>
          <w:sz w:val="28"/>
          <w:szCs w:val="28"/>
        </w:rPr>
      </w:pPr>
    </w:p>
    <w:p w14:paraId="0C06AE7F" w14:textId="77777777" w:rsidR="000C6F53" w:rsidRPr="007B4A67" w:rsidRDefault="000C6F53" w:rsidP="000C6F53">
      <w:pPr>
        <w:tabs>
          <w:tab w:val="left" w:pos="540"/>
        </w:tabs>
        <w:jc w:val="both"/>
        <w:rPr>
          <w:sz w:val="28"/>
          <w:szCs w:val="28"/>
        </w:rPr>
      </w:pPr>
      <w:r w:rsidRPr="007B4A67">
        <w:rPr>
          <w:color w:val="FF0000"/>
          <w:sz w:val="28"/>
          <w:szCs w:val="28"/>
        </w:rPr>
        <w:t>2.</w:t>
      </w:r>
      <w:r>
        <w:rPr>
          <w:sz w:val="28"/>
          <w:szCs w:val="28"/>
        </w:rPr>
        <w:t xml:space="preserve">  </w:t>
      </w:r>
      <w:r w:rsidRPr="007B4A67">
        <w:rPr>
          <w:sz w:val="28"/>
          <w:szCs w:val="28"/>
        </w:rPr>
        <w:t>Запросы прерываний от внешних  (периферийных) устройств. Эти запросы могут иметь место в следующих случаях:</w:t>
      </w:r>
    </w:p>
    <w:p w14:paraId="7760F4C2" w14:textId="77777777" w:rsidR="000C6F53" w:rsidRDefault="000C6F53" w:rsidP="000C6F53">
      <w:pPr>
        <w:tabs>
          <w:tab w:val="left" w:pos="540"/>
        </w:tabs>
        <w:ind w:left="900"/>
        <w:jc w:val="both"/>
        <w:rPr>
          <w:sz w:val="28"/>
          <w:szCs w:val="28"/>
        </w:rPr>
      </w:pPr>
    </w:p>
    <w:p w14:paraId="5D9AA046" w14:textId="77777777" w:rsidR="000C6F53" w:rsidRDefault="000C6F53" w:rsidP="000C6F53">
      <w:pPr>
        <w:tabs>
          <w:tab w:val="left" w:pos="540"/>
        </w:tabs>
        <w:ind w:left="900"/>
        <w:jc w:val="both"/>
        <w:rPr>
          <w:sz w:val="28"/>
          <w:szCs w:val="28"/>
        </w:rPr>
      </w:pPr>
      <w:r>
        <w:rPr>
          <w:sz w:val="28"/>
          <w:szCs w:val="28"/>
        </w:rPr>
        <w:t>а) ВУ, готовое к обмену, требует реакции процессора на организацию передачи данных;</w:t>
      </w:r>
    </w:p>
    <w:p w14:paraId="1003898E" w14:textId="77777777" w:rsidR="000C6F53" w:rsidRDefault="000C6F53" w:rsidP="000C6F53">
      <w:pPr>
        <w:tabs>
          <w:tab w:val="left" w:pos="540"/>
        </w:tabs>
        <w:ind w:left="900"/>
        <w:jc w:val="both"/>
        <w:rPr>
          <w:sz w:val="28"/>
          <w:szCs w:val="28"/>
        </w:rPr>
      </w:pPr>
    </w:p>
    <w:p w14:paraId="72C0C42E" w14:textId="77777777" w:rsidR="000C6F53" w:rsidRDefault="000C6F53" w:rsidP="000C6F53">
      <w:pPr>
        <w:tabs>
          <w:tab w:val="left" w:pos="540"/>
        </w:tabs>
        <w:ind w:left="900"/>
        <w:jc w:val="both"/>
        <w:rPr>
          <w:sz w:val="28"/>
          <w:szCs w:val="28"/>
        </w:rPr>
      </w:pPr>
      <w:r>
        <w:rPr>
          <w:sz w:val="28"/>
          <w:szCs w:val="28"/>
        </w:rPr>
        <w:t>б) завершение работы ВУ по передаче какой-либо порции данных (например, блока);</w:t>
      </w:r>
    </w:p>
    <w:p w14:paraId="6833105F" w14:textId="77777777" w:rsidR="000C6F53" w:rsidRDefault="000C6F53" w:rsidP="000C6F53">
      <w:pPr>
        <w:tabs>
          <w:tab w:val="left" w:pos="540"/>
        </w:tabs>
        <w:ind w:left="900"/>
        <w:jc w:val="both"/>
        <w:rPr>
          <w:sz w:val="28"/>
          <w:szCs w:val="28"/>
        </w:rPr>
      </w:pPr>
    </w:p>
    <w:p w14:paraId="0A07E980" w14:textId="77777777" w:rsidR="000C6F53" w:rsidRDefault="000C6F53" w:rsidP="000C6F53">
      <w:pPr>
        <w:tabs>
          <w:tab w:val="left" w:pos="540"/>
        </w:tabs>
        <w:ind w:left="900"/>
        <w:jc w:val="both"/>
        <w:rPr>
          <w:sz w:val="28"/>
          <w:szCs w:val="28"/>
        </w:rPr>
      </w:pPr>
      <w:r>
        <w:rPr>
          <w:sz w:val="28"/>
          <w:szCs w:val="28"/>
        </w:rPr>
        <w:t>в) особая (аварийная) ситуация в ВУ, например, нарушение контроля передаваемых данных.</w:t>
      </w:r>
    </w:p>
    <w:p w14:paraId="6C9596EF" w14:textId="77777777" w:rsidR="000C6F53" w:rsidRDefault="000C6F53" w:rsidP="000C6F53">
      <w:pPr>
        <w:tabs>
          <w:tab w:val="left" w:pos="540"/>
        </w:tabs>
        <w:ind w:left="900"/>
        <w:jc w:val="both"/>
        <w:rPr>
          <w:sz w:val="28"/>
          <w:szCs w:val="28"/>
        </w:rPr>
      </w:pPr>
    </w:p>
    <w:p w14:paraId="41CC3AF2" w14:textId="77777777" w:rsidR="000C6F53" w:rsidRDefault="000C6F53" w:rsidP="000C6F53">
      <w:pPr>
        <w:tabs>
          <w:tab w:val="left" w:pos="540"/>
        </w:tabs>
        <w:jc w:val="both"/>
        <w:rPr>
          <w:sz w:val="28"/>
          <w:szCs w:val="28"/>
        </w:rPr>
      </w:pPr>
      <w:r w:rsidRPr="007B4A67">
        <w:rPr>
          <w:color w:val="FF0000"/>
          <w:sz w:val="28"/>
          <w:szCs w:val="28"/>
        </w:rPr>
        <w:t>3.</w:t>
      </w:r>
      <w:r>
        <w:rPr>
          <w:sz w:val="28"/>
          <w:szCs w:val="28"/>
        </w:rPr>
        <w:t xml:space="preserve">   Сбои аппаратуры, обнаруживаемые встроенными средствами аппаратного контроля, например, ошибка памяти.  </w:t>
      </w:r>
    </w:p>
    <w:p w14:paraId="52FE33F3" w14:textId="77777777" w:rsidR="000C6F53" w:rsidRDefault="000C6F53" w:rsidP="000C6F53">
      <w:pPr>
        <w:tabs>
          <w:tab w:val="left" w:pos="540"/>
        </w:tabs>
        <w:jc w:val="both"/>
        <w:rPr>
          <w:sz w:val="28"/>
          <w:szCs w:val="28"/>
        </w:rPr>
      </w:pPr>
    </w:p>
    <w:p w14:paraId="7D1BC98A" w14:textId="77777777" w:rsidR="000C6F53" w:rsidRPr="007B4A67" w:rsidRDefault="000C6F53" w:rsidP="000C6F53">
      <w:pPr>
        <w:tabs>
          <w:tab w:val="left" w:pos="540"/>
        </w:tabs>
        <w:jc w:val="center"/>
        <w:rPr>
          <w:b/>
          <w:color w:val="339966"/>
          <w:sz w:val="32"/>
          <w:szCs w:val="32"/>
        </w:rPr>
      </w:pPr>
      <w:r w:rsidRPr="007B4A67">
        <w:rPr>
          <w:b/>
          <w:color w:val="339966"/>
          <w:sz w:val="32"/>
          <w:szCs w:val="32"/>
        </w:rPr>
        <w:t>Функции системы прерываний и их реализация на аппаратном и программном уровнях</w:t>
      </w:r>
    </w:p>
    <w:p w14:paraId="2E0FB24A" w14:textId="77777777" w:rsidR="000C6F53" w:rsidRDefault="000C6F53" w:rsidP="000C6F53">
      <w:pPr>
        <w:tabs>
          <w:tab w:val="left" w:pos="540"/>
        </w:tabs>
        <w:jc w:val="both"/>
        <w:rPr>
          <w:sz w:val="28"/>
          <w:szCs w:val="28"/>
        </w:rPr>
      </w:pPr>
    </w:p>
    <w:p w14:paraId="2B377DCD" w14:textId="77777777" w:rsidR="000C6F53" w:rsidRDefault="000C6F53" w:rsidP="000C6F53">
      <w:pPr>
        <w:tabs>
          <w:tab w:val="left" w:pos="540"/>
        </w:tabs>
        <w:jc w:val="both"/>
        <w:rPr>
          <w:sz w:val="28"/>
          <w:szCs w:val="28"/>
        </w:rPr>
      </w:pPr>
      <w:r>
        <w:rPr>
          <w:sz w:val="28"/>
          <w:szCs w:val="28"/>
        </w:rPr>
        <w:t>Функции системы прерываний:</w:t>
      </w:r>
    </w:p>
    <w:p w14:paraId="0AE1EECD" w14:textId="77777777" w:rsidR="000C6F53" w:rsidRDefault="000C6F53" w:rsidP="000C6F53">
      <w:pPr>
        <w:tabs>
          <w:tab w:val="left" w:pos="540"/>
        </w:tabs>
        <w:jc w:val="both"/>
        <w:rPr>
          <w:sz w:val="28"/>
          <w:szCs w:val="28"/>
        </w:rPr>
      </w:pPr>
    </w:p>
    <w:p w14:paraId="1892F356" w14:textId="77777777" w:rsidR="000C6F53" w:rsidRDefault="000C6F53" w:rsidP="000C6F53">
      <w:pPr>
        <w:tabs>
          <w:tab w:val="left" w:pos="900"/>
        </w:tabs>
        <w:ind w:left="540"/>
        <w:jc w:val="both"/>
        <w:rPr>
          <w:sz w:val="28"/>
          <w:szCs w:val="28"/>
        </w:rPr>
      </w:pPr>
      <w:r w:rsidRPr="007327CC">
        <w:rPr>
          <w:b/>
          <w:sz w:val="28"/>
          <w:szCs w:val="28"/>
        </w:rPr>
        <w:t>1</w:t>
      </w:r>
      <w:r>
        <w:rPr>
          <w:b/>
          <w:sz w:val="28"/>
          <w:szCs w:val="28"/>
        </w:rPr>
        <w:t>)</w:t>
      </w:r>
      <w:r>
        <w:rPr>
          <w:sz w:val="28"/>
          <w:szCs w:val="28"/>
        </w:rPr>
        <w:t xml:space="preserve">   прием и хранение запросов прерываний от многих источников;</w:t>
      </w:r>
    </w:p>
    <w:p w14:paraId="588DDAF2" w14:textId="77777777" w:rsidR="000C6F53" w:rsidRDefault="000C6F53" w:rsidP="000C6F53">
      <w:pPr>
        <w:tabs>
          <w:tab w:val="left" w:pos="900"/>
        </w:tabs>
        <w:ind w:left="540"/>
        <w:jc w:val="both"/>
        <w:rPr>
          <w:sz w:val="28"/>
          <w:szCs w:val="28"/>
        </w:rPr>
      </w:pPr>
      <w:r w:rsidRPr="007327CC">
        <w:rPr>
          <w:b/>
          <w:sz w:val="28"/>
          <w:szCs w:val="28"/>
        </w:rPr>
        <w:t>2</w:t>
      </w:r>
      <w:r>
        <w:rPr>
          <w:b/>
          <w:sz w:val="28"/>
          <w:szCs w:val="28"/>
        </w:rPr>
        <w:t>)</w:t>
      </w:r>
      <w:r>
        <w:rPr>
          <w:b/>
          <w:sz w:val="28"/>
          <w:szCs w:val="28"/>
        </w:rPr>
        <w:tab/>
        <w:t xml:space="preserve"> </w:t>
      </w:r>
      <w:r>
        <w:rPr>
          <w:sz w:val="28"/>
          <w:szCs w:val="28"/>
        </w:rPr>
        <w:t>выделение наиболее приоритетного запроса из множества поступивших;</w:t>
      </w:r>
    </w:p>
    <w:p w14:paraId="5515524D" w14:textId="77777777" w:rsidR="000C6F53" w:rsidRDefault="000C6F53" w:rsidP="000C6F53">
      <w:pPr>
        <w:tabs>
          <w:tab w:val="left" w:pos="993"/>
        </w:tabs>
        <w:ind w:left="540"/>
        <w:jc w:val="both"/>
        <w:rPr>
          <w:sz w:val="28"/>
          <w:szCs w:val="28"/>
        </w:rPr>
      </w:pPr>
      <w:r w:rsidRPr="007327CC">
        <w:rPr>
          <w:b/>
          <w:sz w:val="28"/>
          <w:szCs w:val="28"/>
        </w:rPr>
        <w:t>3</w:t>
      </w:r>
      <w:r>
        <w:rPr>
          <w:b/>
          <w:sz w:val="28"/>
          <w:szCs w:val="28"/>
        </w:rPr>
        <w:t>)</w:t>
      </w:r>
      <w:r>
        <w:rPr>
          <w:sz w:val="28"/>
          <w:szCs w:val="28"/>
        </w:rPr>
        <w:t xml:space="preserve">  проверка возможности обработки выделенного запроса центральным процессором;</w:t>
      </w:r>
    </w:p>
    <w:p w14:paraId="2E032C64" w14:textId="77777777" w:rsidR="000C6F53" w:rsidRDefault="000C6F53" w:rsidP="000C6F53">
      <w:pPr>
        <w:tabs>
          <w:tab w:val="left" w:pos="540"/>
        </w:tabs>
        <w:ind w:left="540"/>
        <w:jc w:val="both"/>
        <w:rPr>
          <w:sz w:val="28"/>
          <w:szCs w:val="28"/>
        </w:rPr>
      </w:pPr>
      <w:r w:rsidRPr="007327CC">
        <w:rPr>
          <w:b/>
          <w:sz w:val="28"/>
          <w:szCs w:val="28"/>
        </w:rPr>
        <w:t>4</w:t>
      </w:r>
      <w:r>
        <w:rPr>
          <w:b/>
          <w:sz w:val="28"/>
          <w:szCs w:val="28"/>
        </w:rPr>
        <w:t>)</w:t>
      </w:r>
      <w:r>
        <w:rPr>
          <w:sz w:val="28"/>
          <w:szCs w:val="28"/>
        </w:rPr>
        <w:t xml:space="preserve">   сохранение состояния (контекста) прерываемой программы;</w:t>
      </w:r>
    </w:p>
    <w:p w14:paraId="4ACAB8B1" w14:textId="77777777" w:rsidR="000C6F53" w:rsidRDefault="000C6F53" w:rsidP="000C6F53">
      <w:pPr>
        <w:tabs>
          <w:tab w:val="left" w:pos="540"/>
        </w:tabs>
        <w:ind w:left="540"/>
        <w:jc w:val="both"/>
        <w:rPr>
          <w:sz w:val="28"/>
          <w:szCs w:val="28"/>
        </w:rPr>
      </w:pPr>
      <w:r w:rsidRPr="007327CC">
        <w:rPr>
          <w:b/>
          <w:sz w:val="28"/>
          <w:szCs w:val="28"/>
        </w:rPr>
        <w:t>5</w:t>
      </w:r>
      <w:r>
        <w:rPr>
          <w:sz w:val="28"/>
          <w:szCs w:val="28"/>
        </w:rPr>
        <w:t>)   вызов соответствующего обработчика прерываний;</w:t>
      </w:r>
    </w:p>
    <w:p w14:paraId="5E1C3943" w14:textId="77777777" w:rsidR="000C6F53" w:rsidRDefault="000C6F53" w:rsidP="000C6F53">
      <w:pPr>
        <w:tabs>
          <w:tab w:val="left" w:pos="1080"/>
        </w:tabs>
        <w:ind w:left="540"/>
        <w:jc w:val="both"/>
        <w:rPr>
          <w:sz w:val="28"/>
          <w:szCs w:val="28"/>
        </w:rPr>
      </w:pPr>
      <w:r w:rsidRPr="007327CC">
        <w:rPr>
          <w:b/>
          <w:sz w:val="28"/>
          <w:szCs w:val="28"/>
        </w:rPr>
        <w:t>6</w:t>
      </w:r>
      <w:r>
        <w:rPr>
          <w:b/>
          <w:sz w:val="28"/>
          <w:szCs w:val="28"/>
        </w:rPr>
        <w:t>)</w:t>
      </w:r>
      <w:r>
        <w:rPr>
          <w:sz w:val="28"/>
          <w:szCs w:val="28"/>
        </w:rPr>
        <w:t xml:space="preserve">   обработка прерывания (выполнение программы-обработчика);</w:t>
      </w:r>
    </w:p>
    <w:p w14:paraId="7BCDACCF" w14:textId="77777777" w:rsidR="000C6F53" w:rsidRDefault="000C6F53" w:rsidP="000C6F53">
      <w:pPr>
        <w:tabs>
          <w:tab w:val="left" w:pos="1080"/>
        </w:tabs>
        <w:ind w:left="540"/>
        <w:jc w:val="both"/>
        <w:rPr>
          <w:sz w:val="28"/>
          <w:szCs w:val="28"/>
        </w:rPr>
      </w:pPr>
      <w:r w:rsidRPr="007327CC">
        <w:rPr>
          <w:b/>
          <w:sz w:val="28"/>
          <w:szCs w:val="28"/>
        </w:rPr>
        <w:t>7</w:t>
      </w:r>
      <w:r>
        <w:rPr>
          <w:b/>
          <w:sz w:val="28"/>
          <w:szCs w:val="28"/>
        </w:rPr>
        <w:t>)</w:t>
      </w:r>
      <w:r>
        <w:rPr>
          <w:sz w:val="28"/>
          <w:szCs w:val="28"/>
        </w:rPr>
        <w:t xml:space="preserve"> восстановление состояния (контекста) прерванной программы и возобновление ее выполнения.</w:t>
      </w:r>
    </w:p>
    <w:p w14:paraId="1C6B6980" w14:textId="77777777" w:rsidR="000C6F53" w:rsidRDefault="000C6F53" w:rsidP="000C6F53">
      <w:pPr>
        <w:tabs>
          <w:tab w:val="left" w:pos="540"/>
        </w:tabs>
        <w:ind w:left="540"/>
        <w:jc w:val="both"/>
        <w:rPr>
          <w:sz w:val="28"/>
          <w:szCs w:val="28"/>
        </w:rPr>
      </w:pPr>
    </w:p>
    <w:p w14:paraId="5FBB2758" w14:textId="77777777" w:rsidR="000C6F53" w:rsidRDefault="000C6F53" w:rsidP="000C6F53">
      <w:pPr>
        <w:tabs>
          <w:tab w:val="left" w:pos="0"/>
        </w:tabs>
        <w:jc w:val="both"/>
        <w:rPr>
          <w:sz w:val="28"/>
          <w:szCs w:val="28"/>
        </w:rPr>
      </w:pPr>
    </w:p>
    <w:p w14:paraId="29E13EA0" w14:textId="77777777" w:rsidR="000C6F53" w:rsidRPr="00F57583" w:rsidRDefault="000C6F53" w:rsidP="000C6F53">
      <w:pPr>
        <w:tabs>
          <w:tab w:val="left" w:pos="0"/>
        </w:tabs>
        <w:jc w:val="center"/>
        <w:rPr>
          <w:b/>
          <w:sz w:val="28"/>
          <w:szCs w:val="28"/>
        </w:rPr>
      </w:pPr>
      <w:r w:rsidRPr="00F57583">
        <w:rPr>
          <w:b/>
          <w:sz w:val="28"/>
          <w:szCs w:val="28"/>
        </w:rPr>
        <w:t>Реализация функций на аппаратном и программном уровнях</w:t>
      </w:r>
    </w:p>
    <w:p w14:paraId="412C49EE" w14:textId="77777777" w:rsidR="000C6F53" w:rsidRDefault="000C6F53" w:rsidP="000C6F53">
      <w:pPr>
        <w:tabs>
          <w:tab w:val="left" w:pos="0"/>
        </w:tabs>
        <w:jc w:val="both"/>
        <w:rPr>
          <w:sz w:val="28"/>
          <w:szCs w:val="28"/>
        </w:rPr>
      </w:pPr>
    </w:p>
    <w:p w14:paraId="5B1D0614" w14:textId="77777777" w:rsidR="000C6F53" w:rsidRPr="008613AE" w:rsidRDefault="000C6F53" w:rsidP="000C6F53">
      <w:pPr>
        <w:tabs>
          <w:tab w:val="left" w:pos="0"/>
        </w:tabs>
        <w:jc w:val="both"/>
        <w:rPr>
          <w:i/>
          <w:sz w:val="28"/>
          <w:szCs w:val="28"/>
          <w:u w:val="single"/>
        </w:rPr>
      </w:pPr>
      <w:r w:rsidRPr="008613AE">
        <w:rPr>
          <w:i/>
          <w:sz w:val="28"/>
          <w:szCs w:val="28"/>
          <w:u w:val="single"/>
        </w:rPr>
        <w:t>1</w:t>
      </w:r>
      <w:r>
        <w:rPr>
          <w:i/>
          <w:sz w:val="28"/>
          <w:szCs w:val="28"/>
          <w:u w:val="single"/>
        </w:rPr>
        <w:t>.</w:t>
      </w:r>
      <w:r w:rsidRPr="008613AE">
        <w:rPr>
          <w:i/>
          <w:sz w:val="28"/>
          <w:szCs w:val="28"/>
          <w:u w:val="single"/>
        </w:rPr>
        <w:t xml:space="preserve"> Прием и хранение запросов прерываний от многих источников.</w:t>
      </w:r>
    </w:p>
    <w:p w14:paraId="037F0636" w14:textId="77777777" w:rsidR="000C6F53" w:rsidRDefault="000C6F53" w:rsidP="000C6F53">
      <w:pPr>
        <w:tabs>
          <w:tab w:val="left" w:pos="0"/>
        </w:tabs>
        <w:jc w:val="both"/>
        <w:rPr>
          <w:sz w:val="28"/>
          <w:szCs w:val="28"/>
        </w:rPr>
      </w:pPr>
      <w:r>
        <w:rPr>
          <w:sz w:val="28"/>
          <w:szCs w:val="28"/>
        </w:rPr>
        <w:t xml:space="preserve">     Эта функция реализуется на аппаратном уровне путем установки соответствующих битов специального регистра запросов при появлении этих запросов. Например, в микросхеме </w:t>
      </w:r>
      <w:r>
        <w:rPr>
          <w:sz w:val="28"/>
          <w:szCs w:val="28"/>
          <w:lang w:val="en-US"/>
        </w:rPr>
        <w:t>PIC</w:t>
      </w:r>
      <w:r>
        <w:rPr>
          <w:sz w:val="28"/>
          <w:szCs w:val="28"/>
        </w:rPr>
        <w:t xml:space="preserve"> </w:t>
      </w:r>
      <w:r w:rsidRPr="00636AA9">
        <w:rPr>
          <w:sz w:val="28"/>
          <w:szCs w:val="28"/>
        </w:rPr>
        <w:t>(</w:t>
      </w:r>
      <w:r>
        <w:rPr>
          <w:sz w:val="28"/>
          <w:szCs w:val="28"/>
          <w:lang w:val="en-US"/>
        </w:rPr>
        <w:t>Intel</w:t>
      </w:r>
      <w:r w:rsidRPr="00636AA9">
        <w:rPr>
          <w:sz w:val="28"/>
          <w:szCs w:val="28"/>
        </w:rPr>
        <w:t xml:space="preserve"> 8259</w:t>
      </w:r>
      <w:r>
        <w:rPr>
          <w:sz w:val="28"/>
          <w:szCs w:val="28"/>
          <w:lang w:val="en-US"/>
        </w:rPr>
        <w:t>A</w:t>
      </w:r>
      <w:r w:rsidRPr="00636AA9">
        <w:rPr>
          <w:sz w:val="28"/>
          <w:szCs w:val="28"/>
        </w:rPr>
        <w:t>)</w:t>
      </w:r>
      <w:r>
        <w:rPr>
          <w:sz w:val="28"/>
          <w:szCs w:val="28"/>
        </w:rPr>
        <w:t xml:space="preserve"> имеется специальный регистр </w:t>
      </w:r>
      <w:r>
        <w:rPr>
          <w:sz w:val="28"/>
          <w:szCs w:val="28"/>
          <w:lang w:val="en-US"/>
        </w:rPr>
        <w:t>IRR</w:t>
      </w:r>
      <w:r w:rsidRPr="00636AA9">
        <w:rPr>
          <w:sz w:val="28"/>
          <w:szCs w:val="28"/>
        </w:rPr>
        <w:t xml:space="preserve"> (</w:t>
      </w:r>
      <w:r>
        <w:rPr>
          <w:sz w:val="28"/>
          <w:szCs w:val="28"/>
          <w:lang w:val="en-US"/>
        </w:rPr>
        <w:t>Interrupt</w:t>
      </w:r>
      <w:r w:rsidRPr="00636AA9">
        <w:rPr>
          <w:sz w:val="28"/>
          <w:szCs w:val="28"/>
        </w:rPr>
        <w:t xml:space="preserve"> </w:t>
      </w:r>
      <w:r>
        <w:rPr>
          <w:sz w:val="28"/>
          <w:szCs w:val="28"/>
          <w:lang w:val="en-US"/>
        </w:rPr>
        <w:t>Request</w:t>
      </w:r>
      <w:r w:rsidRPr="00636AA9">
        <w:rPr>
          <w:sz w:val="28"/>
          <w:szCs w:val="28"/>
        </w:rPr>
        <w:t xml:space="preserve"> </w:t>
      </w:r>
      <w:r>
        <w:rPr>
          <w:sz w:val="28"/>
          <w:szCs w:val="28"/>
          <w:lang w:val="en-US"/>
        </w:rPr>
        <w:t>Register</w:t>
      </w:r>
      <w:r w:rsidRPr="00636AA9">
        <w:rPr>
          <w:sz w:val="28"/>
          <w:szCs w:val="28"/>
        </w:rPr>
        <w:t xml:space="preserve"> </w:t>
      </w:r>
      <w:r>
        <w:rPr>
          <w:sz w:val="28"/>
          <w:szCs w:val="28"/>
        </w:rPr>
        <w:t>–</w:t>
      </w:r>
      <w:r w:rsidRPr="00636AA9">
        <w:rPr>
          <w:sz w:val="28"/>
          <w:szCs w:val="28"/>
        </w:rPr>
        <w:t xml:space="preserve"> </w:t>
      </w:r>
      <w:r>
        <w:rPr>
          <w:sz w:val="28"/>
          <w:szCs w:val="28"/>
        </w:rPr>
        <w:t xml:space="preserve">регистр запросов прерываний), который является восьмибитным (по числу обслуживаемых запросов). Каждый бит этого регистра соответствует определенному источнику прерываний (например, запрос от таймера или клавиатуры), и установка этого бита свидетельствует о наличии запроса от источника. При количестве источников запросов больше восьми применяется так называемая </w:t>
      </w:r>
      <w:r w:rsidRPr="008613AE">
        <w:rPr>
          <w:b/>
          <w:i/>
          <w:sz w:val="28"/>
          <w:szCs w:val="28"/>
        </w:rPr>
        <w:t xml:space="preserve">схема каскадного подключения микросхем </w:t>
      </w:r>
      <w:r w:rsidRPr="008613AE">
        <w:rPr>
          <w:b/>
          <w:i/>
          <w:sz w:val="28"/>
          <w:szCs w:val="28"/>
          <w:lang w:val="en-US"/>
        </w:rPr>
        <w:t>PIC</w:t>
      </w:r>
      <w:r>
        <w:rPr>
          <w:sz w:val="28"/>
          <w:szCs w:val="28"/>
        </w:rPr>
        <w:t xml:space="preserve">. В типовой комплект ПК входят две микросхемы </w:t>
      </w:r>
      <w:r>
        <w:rPr>
          <w:sz w:val="28"/>
          <w:szCs w:val="28"/>
          <w:lang w:val="en-US"/>
        </w:rPr>
        <w:t>PIC</w:t>
      </w:r>
      <w:r>
        <w:rPr>
          <w:sz w:val="28"/>
          <w:szCs w:val="28"/>
        </w:rPr>
        <w:t xml:space="preserve">, одна из них называется ведущей, а другая – ведомой. </w:t>
      </w:r>
    </w:p>
    <w:p w14:paraId="3B1DEA08" w14:textId="77777777" w:rsidR="000C6F53" w:rsidRDefault="000C6F53" w:rsidP="000C6F53">
      <w:pPr>
        <w:tabs>
          <w:tab w:val="left" w:pos="0"/>
        </w:tabs>
        <w:jc w:val="both"/>
        <w:rPr>
          <w:sz w:val="28"/>
          <w:szCs w:val="28"/>
        </w:rPr>
      </w:pPr>
    </w:p>
    <w:p w14:paraId="05A81964" w14:textId="77777777" w:rsidR="000C6F53" w:rsidRPr="008613AE" w:rsidRDefault="000C6F53" w:rsidP="000C6F53">
      <w:pPr>
        <w:tabs>
          <w:tab w:val="left" w:pos="0"/>
        </w:tabs>
        <w:jc w:val="both"/>
        <w:rPr>
          <w:i/>
          <w:sz w:val="28"/>
          <w:szCs w:val="28"/>
          <w:u w:val="single"/>
        </w:rPr>
      </w:pPr>
      <w:r w:rsidRPr="008613AE">
        <w:rPr>
          <w:i/>
          <w:sz w:val="28"/>
          <w:szCs w:val="28"/>
          <w:u w:val="single"/>
        </w:rPr>
        <w:t>2</w:t>
      </w:r>
      <w:r>
        <w:rPr>
          <w:i/>
          <w:sz w:val="28"/>
          <w:szCs w:val="28"/>
          <w:u w:val="single"/>
        </w:rPr>
        <w:t>.</w:t>
      </w:r>
      <w:r w:rsidRPr="008613AE">
        <w:rPr>
          <w:i/>
          <w:sz w:val="28"/>
          <w:szCs w:val="28"/>
          <w:u w:val="single"/>
        </w:rPr>
        <w:t xml:space="preserve"> Выделение наиболее приоритетного запроса из множества поступивших.</w:t>
      </w:r>
    </w:p>
    <w:p w14:paraId="1CE2B4B2" w14:textId="77777777" w:rsidR="000C6F53" w:rsidRDefault="000C6F53" w:rsidP="000C6F53">
      <w:pPr>
        <w:tabs>
          <w:tab w:val="left" w:pos="0"/>
        </w:tabs>
        <w:jc w:val="both"/>
        <w:rPr>
          <w:sz w:val="28"/>
          <w:szCs w:val="28"/>
        </w:rPr>
      </w:pPr>
      <w:r>
        <w:rPr>
          <w:sz w:val="28"/>
          <w:szCs w:val="28"/>
        </w:rPr>
        <w:t xml:space="preserve">     Процедура опроса источников прерываний с целью выделения наиболее приоритетного из них обычно называется </w:t>
      </w:r>
      <w:r w:rsidRPr="007B5FE8">
        <w:rPr>
          <w:b/>
          <w:i/>
          <w:sz w:val="28"/>
          <w:szCs w:val="28"/>
        </w:rPr>
        <w:t>полинг</w:t>
      </w:r>
      <w:r w:rsidRPr="008613AE">
        <w:rPr>
          <w:b/>
          <w:sz w:val="28"/>
          <w:szCs w:val="28"/>
        </w:rPr>
        <w:t xml:space="preserve"> </w:t>
      </w:r>
      <w:r w:rsidRPr="007B5FE8">
        <w:rPr>
          <w:b/>
          <w:i/>
          <w:sz w:val="28"/>
          <w:szCs w:val="28"/>
        </w:rPr>
        <w:t>(</w:t>
      </w:r>
      <w:r w:rsidRPr="007B5FE8">
        <w:rPr>
          <w:b/>
          <w:i/>
          <w:sz w:val="28"/>
          <w:szCs w:val="28"/>
          <w:lang w:val="en-US"/>
        </w:rPr>
        <w:t>polling</w:t>
      </w:r>
      <w:r w:rsidRPr="007B5FE8">
        <w:rPr>
          <w:b/>
          <w:i/>
          <w:sz w:val="28"/>
          <w:szCs w:val="28"/>
        </w:rPr>
        <w:t>)</w:t>
      </w:r>
      <w:r>
        <w:rPr>
          <w:sz w:val="28"/>
          <w:szCs w:val="28"/>
        </w:rPr>
        <w:t xml:space="preserve">. В принципе, эта процедура может быть реализована как на аппаратном, так и на программном уровнях. Аппаратная реализация полинга, как правило, осуществляется с помощью цепочной однотактной схемы, именуемой </w:t>
      </w:r>
      <w:r w:rsidRPr="007B5FE8">
        <w:rPr>
          <w:b/>
          <w:i/>
          <w:sz w:val="28"/>
          <w:szCs w:val="28"/>
        </w:rPr>
        <w:t>дейзи-цепочкой</w:t>
      </w:r>
      <w:r>
        <w:rPr>
          <w:sz w:val="28"/>
          <w:szCs w:val="28"/>
        </w:rPr>
        <w:t xml:space="preserve">. </w:t>
      </w:r>
    </w:p>
    <w:p w14:paraId="403AE050" w14:textId="77777777" w:rsidR="000C6F53" w:rsidRDefault="000C6F53" w:rsidP="000C6F53">
      <w:pPr>
        <w:tabs>
          <w:tab w:val="left" w:pos="0"/>
        </w:tabs>
        <w:jc w:val="both"/>
        <w:rPr>
          <w:sz w:val="28"/>
          <w:szCs w:val="28"/>
        </w:rPr>
      </w:pPr>
    </w:p>
    <w:p w14:paraId="2DBC3A20" w14:textId="77777777" w:rsidR="000C6F53" w:rsidRDefault="000C6F53" w:rsidP="000C6F53">
      <w:pPr>
        <w:tabs>
          <w:tab w:val="left" w:pos="0"/>
        </w:tabs>
        <w:jc w:val="both"/>
        <w:rPr>
          <w:sz w:val="28"/>
          <w:szCs w:val="28"/>
        </w:rPr>
      </w:pPr>
    </w:p>
    <w:p w14:paraId="290EA808" w14:textId="77777777" w:rsidR="000C6F53" w:rsidRDefault="000C6F53" w:rsidP="000C6F53">
      <w:pPr>
        <w:tabs>
          <w:tab w:val="left" w:pos="0"/>
        </w:tabs>
        <w:jc w:val="both"/>
        <w:rPr>
          <w:sz w:val="28"/>
          <w:szCs w:val="28"/>
        </w:rPr>
      </w:pPr>
    </w:p>
    <w:p w14:paraId="3250FC8B" w14:textId="77777777" w:rsidR="000C6F53" w:rsidRDefault="000C6F53" w:rsidP="000C6F53">
      <w:pPr>
        <w:tabs>
          <w:tab w:val="left" w:pos="0"/>
        </w:tabs>
        <w:jc w:val="both"/>
        <w:rPr>
          <w:sz w:val="28"/>
          <w:szCs w:val="28"/>
          <w:lang w:val="en-US"/>
        </w:rPr>
      </w:pPr>
      <w:r>
        <w:rPr>
          <w:noProof/>
          <w:sz w:val="28"/>
          <w:szCs w:val="28"/>
        </w:rPr>
        <w:lastRenderedPageBreak/>
        <mc:AlternateContent>
          <mc:Choice Requires="wpc">
            <w:drawing>
              <wp:inline distT="0" distB="0" distL="0" distR="0" wp14:anchorId="77A1B525" wp14:editId="11AF3C63">
                <wp:extent cx="5542280" cy="2981960"/>
                <wp:effectExtent l="0" t="0" r="10795" b="8890"/>
                <wp:docPr id="551" name="Полотно 5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7" name="Rectangle 143"/>
                        <wps:cNvSpPr>
                          <a:spLocks noChangeArrowheads="1"/>
                        </wps:cNvSpPr>
                        <wps:spPr bwMode="auto">
                          <a:xfrm>
                            <a:off x="1948097" y="4922"/>
                            <a:ext cx="457471" cy="687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Rectangle 144"/>
                        <wps:cNvSpPr>
                          <a:spLocks noChangeArrowheads="1"/>
                        </wps:cNvSpPr>
                        <wps:spPr bwMode="auto">
                          <a:xfrm>
                            <a:off x="690660" y="919609"/>
                            <a:ext cx="457471" cy="686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 name="Rectangle 145"/>
                        <wps:cNvSpPr>
                          <a:spLocks noChangeArrowheads="1"/>
                        </wps:cNvSpPr>
                        <wps:spPr bwMode="auto">
                          <a:xfrm>
                            <a:off x="3205535" y="919609"/>
                            <a:ext cx="456661" cy="687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0" name="Rectangle 146"/>
                        <wps:cNvSpPr>
                          <a:spLocks noChangeArrowheads="1"/>
                        </wps:cNvSpPr>
                        <wps:spPr bwMode="auto">
                          <a:xfrm>
                            <a:off x="4462973" y="4922"/>
                            <a:ext cx="457471" cy="6882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Line 147"/>
                        <wps:cNvCnPr>
                          <a:cxnSpLocks noChangeShapeType="1"/>
                        </wps:cNvCnPr>
                        <wps:spPr bwMode="auto">
                          <a:xfrm>
                            <a:off x="4858" y="233799"/>
                            <a:ext cx="194323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48"/>
                        <wps:cNvCnPr>
                          <a:cxnSpLocks noChangeShapeType="1"/>
                        </wps:cNvCnPr>
                        <wps:spPr bwMode="auto">
                          <a:xfrm>
                            <a:off x="2405568" y="233799"/>
                            <a:ext cx="205740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93" name="Group 149"/>
                        <wpg:cNvGrpSpPr>
                          <a:grpSpLocks/>
                        </wpg:cNvGrpSpPr>
                        <wpg:grpSpPr bwMode="auto">
                          <a:xfrm>
                            <a:off x="233189" y="233799"/>
                            <a:ext cx="457471" cy="915507"/>
                            <a:chOff x="2563" y="1687"/>
                            <a:chExt cx="565" cy="1116"/>
                          </a:xfrm>
                        </wpg:grpSpPr>
                        <wps:wsp>
                          <wps:cNvPr id="494" name="Line 150"/>
                          <wps:cNvCnPr>
                            <a:cxnSpLocks noChangeShapeType="1"/>
                          </wps:cNvCnPr>
                          <wps:spPr bwMode="auto">
                            <a:xfrm>
                              <a:off x="2563" y="1687"/>
                              <a:ext cx="1" cy="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51"/>
                          <wps:cNvCnPr>
                            <a:cxnSpLocks noChangeShapeType="1"/>
                          </wps:cNvCnPr>
                          <wps:spPr bwMode="auto">
                            <a:xfrm>
                              <a:off x="2563" y="2802"/>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96" name="Line 152"/>
                        <wps:cNvCnPr>
                          <a:cxnSpLocks noChangeShapeType="1"/>
                        </wps:cNvCnPr>
                        <wps:spPr bwMode="auto">
                          <a:xfrm>
                            <a:off x="233189" y="1376542"/>
                            <a:ext cx="45666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97" name="Group 153"/>
                        <wpg:cNvGrpSpPr>
                          <a:grpSpLocks/>
                        </wpg:cNvGrpSpPr>
                        <wpg:grpSpPr bwMode="auto">
                          <a:xfrm>
                            <a:off x="1148130" y="461855"/>
                            <a:ext cx="799157" cy="803119"/>
                            <a:chOff x="3693" y="1965"/>
                            <a:chExt cx="987" cy="977"/>
                          </a:xfrm>
                        </wpg:grpSpPr>
                        <wps:wsp>
                          <wps:cNvPr id="498" name="Line 154"/>
                          <wps:cNvCnPr>
                            <a:cxnSpLocks noChangeShapeType="1"/>
                          </wps:cNvCnPr>
                          <wps:spPr bwMode="auto">
                            <a:xfrm>
                              <a:off x="4257" y="1965"/>
                              <a:ext cx="42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55"/>
                          <wps:cNvCnPr>
                            <a:cxnSpLocks noChangeShapeType="1"/>
                          </wps:cNvCnPr>
                          <wps:spPr bwMode="auto">
                            <a:xfrm>
                              <a:off x="4257" y="1965"/>
                              <a:ext cx="1"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56"/>
                          <wps:cNvCnPr>
                            <a:cxnSpLocks noChangeShapeType="1"/>
                          </wps:cNvCnPr>
                          <wps:spPr bwMode="auto">
                            <a:xfrm flipH="1">
                              <a:off x="3693" y="2941"/>
                              <a:ext cx="5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01" name="Line 157"/>
                        <wps:cNvCnPr>
                          <a:cxnSpLocks noChangeShapeType="1"/>
                        </wps:cNvCnPr>
                        <wps:spPr bwMode="auto">
                          <a:xfrm>
                            <a:off x="2748064" y="1376542"/>
                            <a:ext cx="45666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02" name="Group 158"/>
                        <wpg:cNvGrpSpPr>
                          <a:grpSpLocks/>
                        </wpg:cNvGrpSpPr>
                        <wpg:grpSpPr bwMode="auto">
                          <a:xfrm>
                            <a:off x="2748064" y="233799"/>
                            <a:ext cx="456661" cy="914686"/>
                            <a:chOff x="2563" y="1687"/>
                            <a:chExt cx="565" cy="1116"/>
                          </a:xfrm>
                        </wpg:grpSpPr>
                        <wps:wsp>
                          <wps:cNvPr id="503" name="Line 159"/>
                          <wps:cNvCnPr>
                            <a:cxnSpLocks noChangeShapeType="1"/>
                          </wps:cNvCnPr>
                          <wps:spPr bwMode="auto">
                            <a:xfrm>
                              <a:off x="2563" y="1687"/>
                              <a:ext cx="1" cy="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60"/>
                          <wps:cNvCnPr>
                            <a:cxnSpLocks noChangeShapeType="1"/>
                          </wps:cNvCnPr>
                          <wps:spPr bwMode="auto">
                            <a:xfrm>
                              <a:off x="2563" y="2802"/>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05" name="Group 161"/>
                        <wpg:cNvGrpSpPr>
                          <a:grpSpLocks/>
                        </wpg:cNvGrpSpPr>
                        <wpg:grpSpPr bwMode="auto">
                          <a:xfrm>
                            <a:off x="3663006" y="461855"/>
                            <a:ext cx="799157" cy="804760"/>
                            <a:chOff x="3693" y="1965"/>
                            <a:chExt cx="987" cy="977"/>
                          </a:xfrm>
                        </wpg:grpSpPr>
                        <wps:wsp>
                          <wps:cNvPr id="506" name="Line 162"/>
                          <wps:cNvCnPr>
                            <a:cxnSpLocks noChangeShapeType="1"/>
                          </wps:cNvCnPr>
                          <wps:spPr bwMode="auto">
                            <a:xfrm>
                              <a:off x="4257" y="1965"/>
                              <a:ext cx="42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63"/>
                          <wps:cNvCnPr>
                            <a:cxnSpLocks noChangeShapeType="1"/>
                          </wps:cNvCnPr>
                          <wps:spPr bwMode="auto">
                            <a:xfrm>
                              <a:off x="4257" y="1965"/>
                              <a:ext cx="1"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64"/>
                          <wps:cNvCnPr>
                            <a:cxnSpLocks noChangeShapeType="1"/>
                          </wps:cNvCnPr>
                          <wps:spPr bwMode="auto">
                            <a:xfrm flipH="1">
                              <a:off x="3693" y="2941"/>
                              <a:ext cx="5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09" name="Line 165"/>
                        <wps:cNvCnPr>
                          <a:cxnSpLocks noChangeShapeType="1"/>
                        </wps:cNvCnPr>
                        <wps:spPr bwMode="auto">
                          <a:xfrm>
                            <a:off x="1490626" y="1262513"/>
                            <a:ext cx="0" cy="799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66"/>
                        <wps:cNvCnPr>
                          <a:cxnSpLocks noChangeShapeType="1"/>
                        </wps:cNvCnPr>
                        <wps:spPr bwMode="auto">
                          <a:xfrm>
                            <a:off x="1262296" y="2062351"/>
                            <a:ext cx="1371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7"/>
                        <wps:cNvCnPr>
                          <a:cxnSpLocks noChangeShapeType="1"/>
                        </wps:cNvCnPr>
                        <wps:spPr bwMode="auto">
                          <a:xfrm>
                            <a:off x="1262296" y="2062351"/>
                            <a:ext cx="228331" cy="343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68"/>
                        <wps:cNvCnPr>
                          <a:cxnSpLocks noChangeShapeType="1"/>
                        </wps:cNvCnPr>
                        <wps:spPr bwMode="auto">
                          <a:xfrm flipH="1">
                            <a:off x="2405568" y="2062351"/>
                            <a:ext cx="228331" cy="343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69"/>
                        <wps:cNvCnPr>
                          <a:cxnSpLocks noChangeShapeType="1"/>
                        </wps:cNvCnPr>
                        <wps:spPr bwMode="auto">
                          <a:xfrm flipH="1">
                            <a:off x="1490626" y="2406077"/>
                            <a:ext cx="914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0"/>
                        <wps:cNvCnPr>
                          <a:cxnSpLocks noChangeShapeType="1"/>
                        </wps:cNvCnPr>
                        <wps:spPr bwMode="auto">
                          <a:xfrm flipV="1">
                            <a:off x="1604792" y="1719447"/>
                            <a:ext cx="1619" cy="34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1"/>
                        <wps:cNvCnPr>
                          <a:cxnSpLocks noChangeShapeType="1"/>
                        </wps:cNvCnPr>
                        <wps:spPr bwMode="auto">
                          <a:xfrm>
                            <a:off x="1604792" y="1719447"/>
                            <a:ext cx="2514875"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2"/>
                        <wps:cNvCnPr>
                          <a:cxnSpLocks noChangeShapeType="1"/>
                        </wps:cNvCnPr>
                        <wps:spPr bwMode="auto">
                          <a:xfrm flipV="1">
                            <a:off x="4119667" y="1262513"/>
                            <a:ext cx="0" cy="4569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3"/>
                        <wps:cNvCnPr>
                          <a:cxnSpLocks noChangeShapeType="1"/>
                        </wps:cNvCnPr>
                        <wps:spPr bwMode="auto">
                          <a:xfrm flipV="1">
                            <a:off x="1833932" y="1834295"/>
                            <a:ext cx="810" cy="228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4"/>
                        <wps:cNvCnPr>
                          <a:cxnSpLocks noChangeShapeType="1"/>
                        </wps:cNvCnPr>
                        <wps:spPr bwMode="auto">
                          <a:xfrm flipV="1">
                            <a:off x="2291403" y="1834295"/>
                            <a:ext cx="810" cy="228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19" name="Group 175"/>
                        <wpg:cNvGrpSpPr>
                          <a:grpSpLocks/>
                        </wpg:cNvGrpSpPr>
                        <wpg:grpSpPr bwMode="auto">
                          <a:xfrm>
                            <a:off x="1948097" y="1948323"/>
                            <a:ext cx="255050" cy="25431"/>
                            <a:chOff x="4822" y="3638"/>
                            <a:chExt cx="315" cy="31"/>
                          </a:xfrm>
                        </wpg:grpSpPr>
                        <wps:wsp>
                          <wps:cNvPr id="520" name="Oval 176"/>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Oval 177"/>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Oval 178"/>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523" name="Line 179"/>
                        <wps:cNvCnPr>
                          <a:cxnSpLocks noChangeShapeType="1"/>
                        </wps:cNvCnPr>
                        <wps:spPr bwMode="auto">
                          <a:xfrm flipV="1">
                            <a:off x="2291403" y="2406077"/>
                            <a:ext cx="1619" cy="226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80"/>
                        <wps:cNvCnPr>
                          <a:cxnSpLocks noChangeShapeType="1"/>
                        </wps:cNvCnPr>
                        <wps:spPr bwMode="auto">
                          <a:xfrm flipV="1">
                            <a:off x="1833932" y="2406077"/>
                            <a:ext cx="810" cy="227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81"/>
                        <wps:cNvCnPr>
                          <a:cxnSpLocks noChangeShapeType="1"/>
                        </wps:cNvCnPr>
                        <wps:spPr bwMode="auto">
                          <a:xfrm flipV="1">
                            <a:off x="1604792" y="2406077"/>
                            <a:ext cx="2429" cy="227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6" name="Group 182"/>
                        <wpg:cNvGrpSpPr>
                          <a:grpSpLocks/>
                        </wpg:cNvGrpSpPr>
                        <wpg:grpSpPr bwMode="auto">
                          <a:xfrm>
                            <a:off x="1948097" y="2520105"/>
                            <a:ext cx="255050" cy="25431"/>
                            <a:chOff x="4822" y="3638"/>
                            <a:chExt cx="315" cy="31"/>
                          </a:xfrm>
                        </wpg:grpSpPr>
                        <wps:wsp>
                          <wps:cNvPr id="527" name="Oval 183"/>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Oval 184"/>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 name="Oval 185"/>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530" name="Rectangle 186"/>
                        <wps:cNvSpPr>
                          <a:spLocks noChangeArrowheads="1"/>
                        </wps:cNvSpPr>
                        <wps:spPr bwMode="auto">
                          <a:xfrm>
                            <a:off x="1376461" y="2634133"/>
                            <a:ext cx="1143272" cy="342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 name="Text Box 187"/>
                        <wps:cNvSpPr txBox="1">
                          <a:spLocks noChangeArrowheads="1"/>
                        </wps:cNvSpPr>
                        <wps:spPr bwMode="auto">
                          <a:xfrm>
                            <a:off x="4858" y="4922"/>
                            <a:ext cx="1943239" cy="228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297A" w14:textId="77777777" w:rsidR="000C6F53" w:rsidRDefault="000C6F53" w:rsidP="000C6F53">
                              <w:r>
                                <w:t>Сигнал опроса источников</w:t>
                              </w:r>
                            </w:p>
                          </w:txbxContent>
                        </wps:txbx>
                        <wps:bodyPr rot="0" vert="horz" wrap="square" lIns="91440" tIns="0" rIns="91440" bIns="45720" anchor="t" anchorCtr="0" upright="1">
                          <a:noAutofit/>
                        </wps:bodyPr>
                      </wps:wsp>
                      <wps:wsp>
                        <wps:cNvPr id="532" name="Oval 188"/>
                        <wps:cNvSpPr>
                          <a:spLocks noChangeArrowheads="1"/>
                        </wps:cNvSpPr>
                        <wps:spPr bwMode="auto">
                          <a:xfrm>
                            <a:off x="1924616" y="442987"/>
                            <a:ext cx="43723" cy="42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189"/>
                        <wps:cNvSpPr>
                          <a:spLocks noChangeArrowheads="1"/>
                        </wps:cNvSpPr>
                        <wps:spPr bwMode="auto">
                          <a:xfrm>
                            <a:off x="4096186" y="1242005"/>
                            <a:ext cx="44533" cy="4429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4" name="AutoShape 190"/>
                        <wps:cNvSpPr>
                          <a:spLocks noChangeArrowheads="1"/>
                        </wps:cNvSpPr>
                        <wps:spPr bwMode="auto">
                          <a:xfrm>
                            <a:off x="4450018" y="444628"/>
                            <a:ext cx="43723" cy="4265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Oval 191"/>
                        <wps:cNvSpPr>
                          <a:spLocks noChangeArrowheads="1"/>
                        </wps:cNvSpPr>
                        <wps:spPr bwMode="auto">
                          <a:xfrm>
                            <a:off x="1473623" y="1242825"/>
                            <a:ext cx="43723" cy="4347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 name="Oval 192"/>
                        <wps:cNvSpPr>
                          <a:spLocks noChangeArrowheads="1"/>
                        </wps:cNvSpPr>
                        <wps:spPr bwMode="auto">
                          <a:xfrm>
                            <a:off x="2730251" y="213290"/>
                            <a:ext cx="44533" cy="4429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7" name="Text Box 193"/>
                        <wps:cNvSpPr txBox="1">
                          <a:spLocks noChangeArrowheads="1"/>
                        </wps:cNvSpPr>
                        <wps:spPr bwMode="auto">
                          <a:xfrm>
                            <a:off x="1608840" y="2068914"/>
                            <a:ext cx="691469" cy="34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97E85" w14:textId="77777777" w:rsidR="000C6F53" w:rsidRPr="00CD23EA" w:rsidRDefault="000C6F53" w:rsidP="000C6F53">
                              <w:pPr>
                                <w:jc w:val="center"/>
                                <w:rPr>
                                  <w:b/>
                                  <w:lang w:val="en-US"/>
                                </w:rPr>
                              </w:pPr>
                              <w:r w:rsidRPr="00CD23EA">
                                <w:rPr>
                                  <w:b/>
                                  <w:lang w:val="en-US"/>
                                </w:rPr>
                                <w:t>CD</w:t>
                              </w:r>
                            </w:p>
                          </w:txbxContent>
                        </wps:txbx>
                        <wps:bodyPr rot="0" vert="horz" wrap="square" lIns="91440" tIns="45720" rIns="91440" bIns="45720" anchor="t" anchorCtr="0" upright="1">
                          <a:noAutofit/>
                        </wps:bodyPr>
                      </wps:wsp>
                      <wps:wsp>
                        <wps:cNvPr id="538" name="Text Box 194"/>
                        <wps:cNvSpPr txBox="1">
                          <a:spLocks noChangeArrowheads="1"/>
                        </wps:cNvSpPr>
                        <wps:spPr bwMode="auto">
                          <a:xfrm>
                            <a:off x="2643615" y="1149306"/>
                            <a:ext cx="459900" cy="22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4E5B" w14:textId="77777777" w:rsidR="000C6F53" w:rsidRPr="00CD23EA" w:rsidRDefault="000C6F53" w:rsidP="000C6F53">
                              <w:pPr>
                                <w:rPr>
                                  <w:b/>
                                  <w:vertAlign w:val="subscript"/>
                                </w:rPr>
                              </w:pPr>
                              <w:r w:rsidRPr="00CD23EA">
                                <w:rPr>
                                  <w:b/>
                                </w:rPr>
                                <w:t>ЗП</w:t>
                              </w:r>
                              <w:r w:rsidRPr="00CD23EA">
                                <w:rPr>
                                  <w:b/>
                                  <w:vertAlign w:val="subscript"/>
                                </w:rPr>
                                <w:t>1</w:t>
                              </w:r>
                            </w:p>
                          </w:txbxContent>
                        </wps:txbx>
                        <wps:bodyPr rot="0" vert="horz" wrap="square" lIns="54000" tIns="10800" rIns="91440" bIns="45720" anchor="t" anchorCtr="0" upright="1">
                          <a:noAutofit/>
                        </wps:bodyPr>
                      </wps:wsp>
                      <wps:wsp>
                        <wps:cNvPr id="539" name="Text Box 195"/>
                        <wps:cNvSpPr txBox="1">
                          <a:spLocks noChangeArrowheads="1"/>
                        </wps:cNvSpPr>
                        <wps:spPr bwMode="auto">
                          <a:xfrm>
                            <a:off x="114975" y="1149306"/>
                            <a:ext cx="459900" cy="229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859B" w14:textId="77777777" w:rsidR="000C6F53" w:rsidRPr="00CD23EA" w:rsidRDefault="000C6F53" w:rsidP="000C6F53">
                              <w:pPr>
                                <w:rPr>
                                  <w:b/>
                                  <w:vertAlign w:val="subscript"/>
                                </w:rPr>
                              </w:pPr>
                              <w:r w:rsidRPr="00CD23EA">
                                <w:rPr>
                                  <w:b/>
                                </w:rPr>
                                <w:t>ЗП</w:t>
                              </w:r>
                              <w:r>
                                <w:rPr>
                                  <w:b/>
                                  <w:vertAlign w:val="subscript"/>
                                </w:rPr>
                                <w:t>0</w:t>
                              </w:r>
                            </w:p>
                          </w:txbxContent>
                        </wps:txbx>
                        <wps:bodyPr rot="0" vert="horz" wrap="square" lIns="54000" tIns="10800" rIns="91440" bIns="45720" anchor="t" anchorCtr="0" upright="1">
                          <a:noAutofit/>
                        </wps:bodyPr>
                      </wps:wsp>
                      <wps:wsp>
                        <wps:cNvPr id="540" name="Line 196"/>
                        <wps:cNvCnPr>
                          <a:cxnSpLocks noChangeShapeType="1"/>
                        </wps:cNvCnPr>
                        <wps:spPr bwMode="auto">
                          <a:xfrm>
                            <a:off x="4942305" y="344546"/>
                            <a:ext cx="22995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41" name="Group 197"/>
                        <wpg:cNvGrpSpPr>
                          <a:grpSpLocks/>
                        </wpg:cNvGrpSpPr>
                        <wpg:grpSpPr bwMode="auto">
                          <a:xfrm>
                            <a:off x="5287230" y="344546"/>
                            <a:ext cx="255050" cy="25431"/>
                            <a:chOff x="4822" y="3638"/>
                            <a:chExt cx="315" cy="31"/>
                          </a:xfrm>
                        </wpg:grpSpPr>
                        <wps:wsp>
                          <wps:cNvPr id="542" name="Oval 198"/>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Oval 199"/>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Oval 200"/>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545" name="Text Box 201"/>
                        <wps:cNvSpPr txBox="1">
                          <a:spLocks noChangeArrowheads="1"/>
                        </wps:cNvSpPr>
                        <wps:spPr bwMode="auto">
                          <a:xfrm>
                            <a:off x="3218490" y="1034457"/>
                            <a:ext cx="459090" cy="45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78EE" w14:textId="77777777" w:rsidR="000C6F53" w:rsidRPr="00CD23EA" w:rsidRDefault="000C6F53" w:rsidP="000C6F53">
                              <w:pPr>
                                <w:rPr>
                                  <w:sz w:val="52"/>
                                  <w:szCs w:val="52"/>
                                </w:rPr>
                              </w:pPr>
                              <w:r w:rsidRPr="00CD23EA">
                                <w:rPr>
                                  <w:sz w:val="52"/>
                                  <w:szCs w:val="52"/>
                                </w:rPr>
                                <w:t>&amp;</w:t>
                              </w:r>
                            </w:p>
                          </w:txbxContent>
                        </wps:txbx>
                        <wps:bodyPr rot="0" vert="horz" wrap="square" lIns="91440" tIns="45720" rIns="91440" bIns="45720" anchor="t" anchorCtr="0" upright="1">
                          <a:noAutofit/>
                        </wps:bodyPr>
                      </wps:wsp>
                      <wps:wsp>
                        <wps:cNvPr id="546" name="Text Box 202"/>
                        <wps:cNvSpPr txBox="1">
                          <a:spLocks noChangeArrowheads="1"/>
                        </wps:cNvSpPr>
                        <wps:spPr bwMode="auto">
                          <a:xfrm>
                            <a:off x="4482405" y="114849"/>
                            <a:ext cx="459090" cy="460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A089" w14:textId="77777777" w:rsidR="000C6F53" w:rsidRPr="00CD23EA" w:rsidRDefault="000C6F53" w:rsidP="000C6F53">
                              <w:pPr>
                                <w:rPr>
                                  <w:sz w:val="52"/>
                                  <w:szCs w:val="52"/>
                                </w:rPr>
                              </w:pPr>
                              <w:r w:rsidRPr="00CD23EA">
                                <w:rPr>
                                  <w:sz w:val="52"/>
                                  <w:szCs w:val="52"/>
                                </w:rPr>
                                <w:t>&amp;</w:t>
                              </w:r>
                            </w:p>
                          </w:txbxContent>
                        </wps:txbx>
                        <wps:bodyPr rot="0" vert="horz" wrap="square" lIns="91440" tIns="45720" rIns="91440" bIns="45720" anchor="t" anchorCtr="0" upright="1">
                          <a:noAutofit/>
                        </wps:bodyPr>
                      </wps:wsp>
                      <wps:wsp>
                        <wps:cNvPr id="547" name="Text Box 203"/>
                        <wps:cNvSpPr txBox="1">
                          <a:spLocks noChangeArrowheads="1"/>
                        </wps:cNvSpPr>
                        <wps:spPr bwMode="auto">
                          <a:xfrm>
                            <a:off x="1953765" y="114849"/>
                            <a:ext cx="459090" cy="460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2C42" w14:textId="77777777" w:rsidR="000C6F53" w:rsidRPr="00CD23EA" w:rsidRDefault="000C6F53" w:rsidP="000C6F53">
                              <w:pPr>
                                <w:rPr>
                                  <w:sz w:val="52"/>
                                  <w:szCs w:val="52"/>
                                </w:rPr>
                              </w:pPr>
                              <w:r w:rsidRPr="00CD23EA">
                                <w:rPr>
                                  <w:sz w:val="52"/>
                                  <w:szCs w:val="52"/>
                                </w:rPr>
                                <w:t>&amp;</w:t>
                              </w:r>
                            </w:p>
                          </w:txbxContent>
                        </wps:txbx>
                        <wps:bodyPr rot="0" vert="horz" wrap="square" lIns="91440" tIns="45720" rIns="91440" bIns="45720" anchor="t" anchorCtr="0" upright="1">
                          <a:noAutofit/>
                        </wps:bodyPr>
                      </wps:wsp>
                      <wps:wsp>
                        <wps:cNvPr id="548" name="Text Box 204"/>
                        <wps:cNvSpPr txBox="1">
                          <a:spLocks noChangeArrowheads="1"/>
                        </wps:cNvSpPr>
                        <wps:spPr bwMode="auto">
                          <a:xfrm>
                            <a:off x="689850" y="1034457"/>
                            <a:ext cx="459090" cy="45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8C71" w14:textId="77777777" w:rsidR="000C6F53" w:rsidRPr="00CD23EA" w:rsidRDefault="000C6F53" w:rsidP="000C6F53">
                              <w:pPr>
                                <w:rPr>
                                  <w:sz w:val="52"/>
                                  <w:szCs w:val="52"/>
                                </w:rPr>
                              </w:pPr>
                              <w:r w:rsidRPr="00CD23EA">
                                <w:rPr>
                                  <w:sz w:val="52"/>
                                  <w:szCs w:val="52"/>
                                </w:rPr>
                                <w:t>&amp;</w:t>
                              </w:r>
                            </w:p>
                          </w:txbxContent>
                        </wps:txbx>
                        <wps:bodyPr rot="0" vert="horz" wrap="square" lIns="91440" tIns="45720" rIns="91440" bIns="45720" anchor="t" anchorCtr="0" upright="1">
                          <a:noAutofit/>
                        </wps:bodyPr>
                      </wps:wsp>
                      <wps:wsp>
                        <wps:cNvPr id="549" name="Text Box 205"/>
                        <wps:cNvSpPr txBox="1">
                          <a:spLocks noChangeArrowheads="1"/>
                        </wps:cNvSpPr>
                        <wps:spPr bwMode="auto">
                          <a:xfrm>
                            <a:off x="574875" y="2643157"/>
                            <a:ext cx="689040" cy="33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97BE" w14:textId="77777777" w:rsidR="000C6F53" w:rsidRPr="00CD23EA" w:rsidRDefault="000C6F53" w:rsidP="000C6F53">
                              <w:pPr>
                                <w:jc w:val="right"/>
                                <w:rPr>
                                  <w:b/>
                                  <w:lang w:val="en-US"/>
                                </w:rPr>
                              </w:pPr>
                              <w:r w:rsidRPr="00CD23EA">
                                <w:rPr>
                                  <w:b/>
                                </w:rPr>
                                <w:t xml:space="preserve">Рг </w:t>
                              </w:r>
                              <w:r w:rsidRPr="00CD23EA">
                                <w:rPr>
                                  <w:b/>
                                  <w:lang w:val="en-US"/>
                                </w:rPr>
                                <w:t>N</w:t>
                              </w:r>
                            </w:p>
                          </w:txbxContent>
                        </wps:txbx>
                        <wps:bodyPr rot="0" vert="horz" wrap="square" lIns="91440" tIns="45720" rIns="91440" bIns="45720" anchor="t" anchorCtr="0" upright="1">
                          <a:noAutofit/>
                        </wps:bodyPr>
                      </wps:wsp>
                      <wps:wsp>
                        <wps:cNvPr id="550" name="Oval 206"/>
                        <wps:cNvSpPr>
                          <a:spLocks noChangeArrowheads="1"/>
                        </wps:cNvSpPr>
                        <wps:spPr bwMode="auto">
                          <a:xfrm>
                            <a:off x="216185" y="222314"/>
                            <a:ext cx="43723" cy="4511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7A1B525" id="Полотно 551" o:spid="_x0000_s1095" editas="canvas" style="width:436.4pt;height:234.8pt;mso-position-horizontal-relative:char;mso-position-vertical-relative:line" coordsize="55422,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">
                <v:shape id="_x0000_s1096" type="#_x0000_t75" style="position:absolute;width:55422;height:29819;visibility:visible;mso-wrap-style:square">
                  <v:fill o:detectmouseclick="t"/>
                  <v:path o:connecttype="none"/>
                </v:shape>
                <v:rect id="Rectangle 143" o:spid="_x0000_s1097" style="position:absolute;left:19480;top:49;width:4575;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HOMQA&#10;AADcAAAADwAAAGRycy9kb3ducmV2LnhtbESPT4vCMBTE7wt+h/AEb2vqH9T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RzjEAAAA3AAAAA8AAAAAAAAAAAAAAAAAmAIAAGRycy9k&#10;b3ducmV2LnhtbFBLBQYAAAAABAAEAPUAAACJAwAAAAA=&#10;"/>
                <v:rect id="Rectangle 144" o:spid="_x0000_s1098" style="position:absolute;left:6906;top:9196;width:4575;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rect id="Rectangle 145" o:spid="_x0000_s1099" style="position:absolute;left:32055;top:9196;width:4566;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rect id="Rectangle 146" o:spid="_x0000_s1100" style="position:absolute;left:44629;top:49;width:4575;height: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line id="Line 147" o:spid="_x0000_s1101" style="position:absolute;visibility:visible;mso-wrap-style:square" from="48,2337" to="19480,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148" o:spid="_x0000_s1102" style="position:absolute;visibility:visible;mso-wrap-style:square" from="24055,2337" to="4462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group id="Group 149" o:spid="_x0000_s1103" style="position:absolute;left:2331;top:2337;width:4575;height:9156" coordorigin="2563,1687" coordsize="565,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line id="Line 150" o:spid="_x0000_s1104" style="position:absolute;visibility:visible;mso-wrap-style:square" from="2563,1687" to="2564,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151" o:spid="_x0000_s1105" style="position:absolute;visibility:visible;mso-wrap-style:square" from="2563,2802" to="3128,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line id="Line 152" o:spid="_x0000_s1106" style="position:absolute;visibility:visible;mso-wrap-style:square" from="2331,13765" to="6898,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group id="Group 153" o:spid="_x0000_s1107" style="position:absolute;left:11481;top:4618;width:7991;height:8031" coordorigin="3693,1965" coordsize="987,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Line 154" o:spid="_x0000_s1108" style="position:absolute;visibility:visible;mso-wrap-style:square" from="4257,1965" to="46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Line 155" o:spid="_x0000_s1109" style="position:absolute;visibility:visible;mso-wrap-style:square" from="4257,1965" to="4258,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56" o:spid="_x0000_s1110" style="position:absolute;flip:x;visibility:visible;mso-wrap-style:square" from="3693,2941" to="4257,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group>
                <v:line id="Line 157" o:spid="_x0000_s1111" style="position:absolute;visibility:visible;mso-wrap-style:square" from="27480,13765" to="32047,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group id="Group 158" o:spid="_x0000_s1112" style="position:absolute;left:27480;top:2337;width:4567;height:9147" coordorigin="2563,1687" coordsize="565,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line id="Line 159" o:spid="_x0000_s1113" style="position:absolute;visibility:visible;mso-wrap-style:square" from="2563,1687" to="2564,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160" o:spid="_x0000_s1114" style="position:absolute;visibility:visible;mso-wrap-style:square" from="2563,2802" to="3128,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group>
                <v:group id="Group 161" o:spid="_x0000_s1115" style="position:absolute;left:36630;top:4618;width:7991;height:8048" coordorigin="3693,1965" coordsize="987,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162" o:spid="_x0000_s1116" style="position:absolute;visibility:visible;mso-wrap-style:square" from="4257,1965" to="468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line id="Line 163" o:spid="_x0000_s1117" style="position:absolute;visibility:visible;mso-wrap-style:square" from="4257,1965" to="4258,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164" o:spid="_x0000_s1118" style="position:absolute;flip:x;visibility:visible;mso-wrap-style:square" from="3693,2941" to="4257,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group>
                <v:line id="Line 165" o:spid="_x0000_s1119" style="position:absolute;visibility:visible;mso-wrap-style:square" from="14906,12625" to="14906,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166" o:spid="_x0000_s1120" style="position:absolute;visibility:visible;mso-wrap-style:square" from="12622,20623" to="26338,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67" o:spid="_x0000_s1121" style="position:absolute;visibility:visible;mso-wrap-style:square" from="12622,20623" to="14906,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168" o:spid="_x0000_s1122" style="position:absolute;flip:x;visibility:visible;mso-wrap-style:square" from="24055,20623" to="26338,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169" o:spid="_x0000_s1123" style="position:absolute;flip:x;visibility:visible;mso-wrap-style:square" from="14906,24060" to="24055,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70" o:spid="_x0000_s1124" style="position:absolute;flip:y;visibility:visible;mso-wrap-style:square" from="16047,17194" to="16064,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9ZsYAAADcAAAADwAAAGRycy9kb3ducmV2LnhtbESPQWsCMRSE74X+h/AKXqRmLbbo1ihS&#10;KHjwopaV3p6b182ym5dtEnX996Yg9DjMzDfMfNnbVpzJh9qxgvEoA0FcOl1zpeBr//k8BREissbW&#10;MSm4UoDl4vFhjrl2F97SeRcrkSAcclRgYuxyKUNpyGIYuY44eT/OW4xJ+kpqj5cEt618ybI3abHm&#10;tGCwow9DZbM7WQVyuhn++tVx0hTN4TAzRVl03xulBk/96h1EpD7+h+/ttVbwO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wvWbGAAAA3AAAAA8AAAAAAAAA&#10;AAAAAAAAoQIAAGRycy9kb3ducmV2LnhtbFBLBQYAAAAABAAEAPkAAACUAwAAAAA=&#10;"/>
                <v:line id="Line 171" o:spid="_x0000_s1125" style="position:absolute;visibility:visible;mso-wrap-style:square" from="16047,17194" to="41196,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72" o:spid="_x0000_s1126" style="position:absolute;flip:y;visibility:visible;mso-wrap-style:square" from="41196,12625" to="41196,1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173" o:spid="_x0000_s1127" style="position:absolute;flip:y;visibility:visible;mso-wrap-style:square" from="18339,18342" to="18347,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174" o:spid="_x0000_s1128" style="position:absolute;flip:y;visibility:visible;mso-wrap-style:square" from="22914,18342" to="22922,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group id="Group 175" o:spid="_x0000_s1129" style="position:absolute;left:19480;top:19483;width:2551;height:254"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oval id="Oval 176" o:spid="_x0000_s1130"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oval id="Oval 177" o:spid="_x0000_s1131"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8DMQA&#10;AADcAAAADwAAAGRycy9kb3ducmV2LnhtbESPQWvCQBSE7wX/w/KE3uomhoikriJKwR56aLT3R/aZ&#10;BLNvQ/YZ03/fLRR6HGbmG2azm1ynRhpC69lAukhAEVfetlwbuJzfXtaggiBb7DyTgW8KsNvOnjZY&#10;WP/gTxpLqVWEcCjQQCPSF1qHqiGHYeF74uhd/eBQohxqbQd8RLjr9DJJVtphy3GhwZ4ODVW38u4M&#10;HOt9uRp1Jnl2PZ4kv3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PAzEAAAA3AAAAA8AAAAAAAAAAAAAAAAAmAIAAGRycy9k&#10;b3ducmV2LnhtbFBLBQYAAAAABAAEAPUAAACJAwAAAAA=&#10;"/>
                  <v:oval id="Oval 178" o:spid="_x0000_s1132"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e8QA&#10;AADcAAAADwAAAGRycy9kb3ducmV2LnhtbESPQWvCQBSE7wX/w/KE3urGhIikriJKwR56aLT3R/aZ&#10;BLNvQ/YZ03/fLRR6HGbmG2azm1ynRhpC69nAcpGAIq68bbk2cDm/vaxBBUG22HkmA98UYLedPW2w&#10;sP7BnzSWUqsI4VCggUakL7QOVUMOw8L3xNG7+sGhRDnU2g74iHDX6TRJVtphy3GhwZ4ODVW38u4M&#10;HOt9uRp1Jnl2PZ4kv3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onvEAAAA3AAAAA8AAAAAAAAAAAAAAAAAmAIAAGRycy9k&#10;b3ducmV2LnhtbFBLBQYAAAAABAAEAPUAAACJAwAAAAA=&#10;"/>
                </v:group>
                <v:line id="Line 179" o:spid="_x0000_s1133" style="position:absolute;flip:y;visibility:visible;mso-wrap-style:square" from="22914,24060" to="22930,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180" o:spid="_x0000_s1134" style="position:absolute;flip:y;visibility:visible;mso-wrap-style:square" from="18339,24060" to="18347,2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181" o:spid="_x0000_s1135" style="position:absolute;flip:y;visibility:visible;mso-wrap-style:square" from="16047,24060" to="16072,2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group id="Group 182" o:spid="_x0000_s1136" style="position:absolute;left:19480;top:25201;width:2551;height:254"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oval id="Oval 183" o:spid="_x0000_s1137"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B48QA&#10;AADcAAAADwAAAGRycy9kb3ducmV2LnhtbESPQWvCQBSE74X+h+UVvNWNhtiSuooogj300FTvj+wz&#10;CWbfhuwzxn/vFgo9DjPzDbNcj65VA/Wh8WxgNk1AEZfeNlwZOP7sX99BBUG22HomA3cKsF49Py0x&#10;t/7G3zQUUqkI4ZCjgVqky7UOZU0Ow9R3xNE7+96hRNlX2vZ4i3DX6nmSLLTDhuNCjR1tayovxdUZ&#10;2FWbYjHoVLL0vDtIdjl9faYzYyYv4+YDlNAo/+G/9sEayOZ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AePEAAAA3AAAAA8AAAAAAAAAAAAAAAAAmAIAAGRycy9k&#10;b3ducmV2LnhtbFBLBQYAAAAABAAEAPUAAACJAwAAAAA=&#10;"/>
                  <v:oval id="Oval 184" o:spid="_x0000_s1138"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kcAA&#10;AADcAAAADwAAAGRycy9kb3ducmV2LnhtbERPTWvCQBC9F/wPywje6kZDRKKriFLQQw9N633Ijkkw&#10;Oxuy0xj/vXso9Ph439v96Fo1UB8azwYW8wQUceltw5WBn++P9zWoIMgWW89k4EkB9rvJ2xZz6x/8&#10;RUMhlYohHHI0UIt0udahrMlhmPuOOHI33zuUCPtK2x4fMdy1epkkK+2w4dhQY0fHmsp78esMnKpD&#10;sRp0Kll6O50lu18/L+nCmNl0PGxACY3yL/5zn62BbBn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VkcAAAADcAAAADwAAAAAAAAAAAAAAAACYAgAAZHJzL2Rvd25y&#10;ZXYueG1sUEsFBgAAAAAEAAQA9QAAAIUDAAAAAA==&#10;"/>
                  <v:oval id="Oval 185" o:spid="_x0000_s1139"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group>
                <v:rect id="Rectangle 186" o:spid="_x0000_s1140" style="position:absolute;left:13764;top:26341;width:11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ZNr8A&#10;AADcAAAADwAAAGRycy9kb3ducmV2LnhtbERPTa/BQBTdS/yHyZXYMUW8UIbIeyEsqY3d1bna0rnT&#10;dAbl15vFSyxPzvd82ZhSPKh2hWUFg34Egji1uuBMwTFZ9yYgnEfWWFomBS9ysFy0W3OMtX3ynh4H&#10;n4kQwi5GBbn3VSylS3My6Pq2Ig7cxdYGfYB1JnWNzxBuSjmMoh9psODQkGNFvzmlt8PdKDgXwyO+&#10;98kmMtP1yO+a5Ho//SnV7TSrGQhPjf+K/91brWA8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Bk2vwAAANwAAAAPAAAAAAAAAAAAAAAAAJgCAABkcnMvZG93bnJl&#10;di54bWxQSwUGAAAAAAQABAD1AAAAhAMAAAAA&#10;"/>
                <v:shape id="Text Box 187" o:spid="_x0000_s1141" type="#_x0000_t202" style="position:absolute;left:48;top:49;width:19432;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MQcMA&#10;AADcAAAADwAAAGRycy9kb3ducmV2LnhtbESPzarCMBSE9xd8h3AEd9dURZFqFBVEceWtP+tDc2yL&#10;zUlpolaf3ggXXA4z8w0znTemFHeqXWFZQa8bgSBOrS44U3A8rH/HIJxH1lhaJgVPcjCftX6mGGv7&#10;4D+6Jz4TAcIuRgW591UspUtzMui6tiIO3sXWBn2QdSZ1jY8AN6XsR9FIGiw4LORY0Sqn9JrcjILm&#10;+Er4tGP7XK2TTXXan5ebUV+pTrtZTEB4avw3/N/eagXDQQ8+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VMQcMAAADcAAAADwAAAAAAAAAAAAAAAACYAgAAZHJzL2Rv&#10;d25yZXYueG1sUEsFBgAAAAAEAAQA9QAAAIgDAAAAAA==&#10;" filled="f" stroked="f">
                  <v:textbox inset=",0">
                    <w:txbxContent>
                      <w:p w14:paraId="5513297A" w14:textId="77777777" w:rsidR="000C6F53" w:rsidRDefault="000C6F53" w:rsidP="000C6F53">
                        <w:r>
                          <w:t>Сигнал опроса источников</w:t>
                        </w:r>
                      </w:p>
                    </w:txbxContent>
                  </v:textbox>
                </v:shape>
                <v:oval id="Oval 188" o:spid="_x0000_s1142" style="position:absolute;left:19246;top:4429;width:43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189" o:spid="_x0000_s1143" style="position:absolute;left:40961;top:12420;width:44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OcMA&#10;AADcAAAADwAAAGRycy9kb3ducmV2LnhtbESPQYvCMBSE7wv+h/AEL4umKopUo0jBxetWDx6fzbMt&#10;Ni8lydr2328WFjwOM/MNszv0phEvcr62rGA+S0AQF1bXXCq4Xk7TDQgfkDU2lknBQB4O+9HHDlNt&#10;O/6mVx5KESHsU1RQhdCmUvqiIoN+Zlvi6D2sMxiidKXUDrsIN41cJMlaGqw5LlTYUlZR8cx/jAL3&#10;2Q7ZcM5O8zt/5atuo2/rq1ZqMu6PWxCB+vAO/7fPWsFquYS/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LOcMAAADcAAAADwAAAAAAAAAAAAAAAACYAgAAZHJzL2Rv&#10;d25yZXYueG1sUEsFBgAAAAAEAAQA9QAAAIgDAAAAAA==&#10;" fillcolor="black"/>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90" o:spid="_x0000_s1144" type="#_x0000_t120" style="position:absolute;left:44500;top:4446;width:43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LdsQA&#10;AADcAAAADwAAAGRycy9kb3ducmV2LnhtbESPQWvCQBSE74X+h+UVequbVm1L6iZoUQi9SFPB6yP7&#10;TIK7b0N2NfHfu4LQ4zAz3zCLfLRGnKn3rWMFr5MEBHHldMu1gt3f5uUThA/IGo1jUnAhD3n2+LDA&#10;VLuBf+lchlpECPsUFTQhdKmUvmrIop+4jjh6B9dbDFH2tdQ9DhFujXxLkndpseW40GBH3w1Vx/Jk&#10;FYTiYn7awWztx3q5H6arecHUKfX8NC6/QAQaw3/43i60gvl0B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5C3bEAAAA3AAAAA8AAAAAAAAAAAAAAAAAmAIAAGRycy9k&#10;b3ducmV2LnhtbFBLBQYAAAAABAAEAPUAAACJAwAAAAA=&#10;"/>
                <v:oval id="Oval 191" o:spid="_x0000_s1145" style="position:absolute;left:14736;top:12428;width:43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21sMA&#10;AADcAAAADwAAAGRycy9kb3ducmV2LnhtbESPQWvCQBSE7wX/w/KEXopuVCKSuooEFK+NHnp8zT6T&#10;0OzbsLua5N93C4LHYWa+Ybb7wbTiQc43lhUs5gkI4tLqhisF18txtgHhA7LG1jIpGMnDfjd522Km&#10;bc9f9ChCJSKEfYYK6hC6TEpf1mTQz21HHL2bdQZDlK6S2mEf4aaVyyRZS4MNx4UaO8prKn+Lu1Hg&#10;ProxH8/5cfHDpyLtN/p7fdVKvU+HwyeIQEN4hZ/ts1aQrlL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21sMAAADcAAAADwAAAAAAAAAAAAAAAACYAgAAZHJzL2Rv&#10;d25yZXYueG1sUEsFBgAAAAAEAAQA9QAAAIgDAAAAAA==&#10;" fillcolor="black"/>
                <v:oval id="Oval 192" o:spid="_x0000_s1146" style="position:absolute;left:27302;top:2132;width:44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ocMA&#10;AADcAAAADwAAAGRycy9kb3ducmV2LnhtbESPQWvCQBSE74L/YXlCL6IbLQZJXUUCitdGDz2+Zp9J&#10;aPZt2F1N8u+7hYLHYWa+YXaHwbTiSc43lhWslgkI4tLqhisFt+tpsQXhA7LG1jIpGMnDYT+d7DDT&#10;tudPehahEhHCPkMFdQhdJqUvazLol7Yjjt7dOoMhSldJ7bCPcNPKdZKk0mDDcaHGjvKayp/iYRS4&#10;eTfm4yU/rb75XGz6rf5Kb1qpt9lw/AARaAiv8H/7ohVs3lP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ocMAAADcAAAADwAAAAAAAAAAAAAAAACYAgAAZHJzL2Rv&#10;d25yZXYueG1sUEsFBgAAAAAEAAQA9QAAAIgDAAAAAA==&#10;" fillcolor="black"/>
                <v:shape id="Text Box 193" o:spid="_x0000_s1147" type="#_x0000_t202" style="position:absolute;left:16088;top:20689;width:6915;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1FC97E85" w14:textId="77777777" w:rsidR="000C6F53" w:rsidRPr="00CD23EA" w:rsidRDefault="000C6F53" w:rsidP="000C6F53">
                        <w:pPr>
                          <w:jc w:val="center"/>
                          <w:rPr>
                            <w:b/>
                            <w:lang w:val="en-US"/>
                          </w:rPr>
                        </w:pPr>
                        <w:r w:rsidRPr="00CD23EA">
                          <w:rPr>
                            <w:b/>
                            <w:lang w:val="en-US"/>
                          </w:rPr>
                          <w:t>CD</w:t>
                        </w:r>
                      </w:p>
                    </w:txbxContent>
                  </v:textbox>
                </v:shape>
                <v:shape id="Text Box 194" o:spid="_x0000_s1148" type="#_x0000_t202" style="position:absolute;left:26436;top:11493;width:4599;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PtMEA&#10;AADcAAAADwAAAGRycy9kb3ducmV2LnhtbERPTYvCMBC9C/6HMAveNF1ldalGkaKgBxF1wevQzDZ1&#10;m0lpotb99eYgeHy879mitZW4UeNLxwo+BwkI4tzpkgsFP6d1/xuED8gaK8ek4EEeFvNuZ4apdnc+&#10;0O0YChFD2KeowIRQp1L63JBFP3A1ceR+XWMxRNgUUjd4j+G2ksMkGUuLJccGgzVlhvK/49UqqIZu&#10;7y/b6/Icsn292pnLLpv8K9X7aJdTEIHa8Ba/3But4GsU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j7TBAAAA3AAAAA8AAAAAAAAAAAAAAAAAmAIAAGRycy9kb3du&#10;cmV2LnhtbFBLBQYAAAAABAAEAPUAAACGAwAAAAA=&#10;" filled="f" stroked="f">
                  <v:textbox inset="1.5mm,.3mm">
                    <w:txbxContent>
                      <w:p w14:paraId="0C304E5B" w14:textId="77777777" w:rsidR="000C6F53" w:rsidRPr="00CD23EA" w:rsidRDefault="000C6F53" w:rsidP="000C6F53">
                        <w:pPr>
                          <w:rPr>
                            <w:b/>
                            <w:vertAlign w:val="subscript"/>
                          </w:rPr>
                        </w:pPr>
                        <w:r w:rsidRPr="00CD23EA">
                          <w:rPr>
                            <w:b/>
                          </w:rPr>
                          <w:t>ЗП</w:t>
                        </w:r>
                        <w:r w:rsidRPr="00CD23EA">
                          <w:rPr>
                            <w:b/>
                            <w:vertAlign w:val="subscript"/>
                          </w:rPr>
                          <w:t>1</w:t>
                        </w:r>
                      </w:p>
                    </w:txbxContent>
                  </v:textbox>
                </v:shape>
                <v:shape id="Text Box 195" o:spid="_x0000_s1149" type="#_x0000_t202" style="position:absolute;left:1149;top:11493;width:4599;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8YA&#10;AADcAAAADwAAAGRycy9kb3ducmV2LnhtbESPT2sCMRTE70K/Q3gFb5qtUrVbo8jSQj2I+Ae8Pjav&#10;m7Wbl2UTdeunN4LgcZiZ3zDTeWsrcabGl44VvPUTEMS50yUXCva7794EhA/IGivHpOCfPMxnL50p&#10;ptpdeEPnbShEhLBPUYEJoU6l9Lkhi77vauLo/brGYoiyKaRu8BLhtpKDJBlJiyXHBYM1ZYbyv+3J&#10;KqgGbu2Py9PiELJ1/bUyx1U2virVfW0XnyACteEZfrR/tIL34Qf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8YAAADcAAAADwAAAAAAAAAAAAAAAACYAgAAZHJz&#10;L2Rvd25yZXYueG1sUEsFBgAAAAAEAAQA9QAAAIsDAAAAAA==&#10;" filled="f" stroked="f">
                  <v:textbox inset="1.5mm,.3mm">
                    <w:txbxContent>
                      <w:p w14:paraId="4892859B" w14:textId="77777777" w:rsidR="000C6F53" w:rsidRPr="00CD23EA" w:rsidRDefault="000C6F53" w:rsidP="000C6F53">
                        <w:pPr>
                          <w:rPr>
                            <w:b/>
                            <w:vertAlign w:val="subscript"/>
                          </w:rPr>
                        </w:pPr>
                        <w:r w:rsidRPr="00CD23EA">
                          <w:rPr>
                            <w:b/>
                          </w:rPr>
                          <w:t>ЗП</w:t>
                        </w:r>
                        <w:r>
                          <w:rPr>
                            <w:b/>
                            <w:vertAlign w:val="subscript"/>
                          </w:rPr>
                          <w:t>0</w:t>
                        </w:r>
                      </w:p>
                    </w:txbxContent>
                  </v:textbox>
                </v:shape>
                <v:line id="Line 196" o:spid="_x0000_s1150" style="position:absolute;visibility:visible;mso-wrap-style:square" from="49423,3445" to="51722,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group id="Group 197" o:spid="_x0000_s1151" style="position:absolute;left:52872;top:3445;width:2550;height:254"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oval id="Oval 198" o:spid="_x0000_s1152"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H28QA&#10;AADcAAAADwAAAGRycy9kb3ducmV2LnhtbESPQWvCQBSE70L/w/IKvelG00hJXUUqBT30YLT3R/aZ&#10;BLNvQ/Y1pv/eLRQ8DjPzDbPajK5VA/Wh8WxgPktAEZfeNlwZOJ8+p2+ggiBbbD2TgV8KsFk/TVaY&#10;W3/jIw2FVCpCOORooBbpcq1DWZPDMPMdcfQuvncoUfaVtj3eIty1epEkS+2w4bhQY0cfNZXX4scZ&#10;2FXbYjnoVLL0sttLdv3+OqRzY16ex+07KKFRHuH/9t4ayF4X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R9vEAAAA3AAAAA8AAAAAAAAAAAAAAAAAmAIAAGRycy9k&#10;b3ducmV2LnhtbFBLBQYAAAAABAAEAPUAAACJAwAAAAA=&#10;"/>
                  <v:oval id="Oval 199" o:spid="_x0000_s1153"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oval id="Oval 200" o:spid="_x0000_s1154"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6NMQA&#10;AADcAAAADwAAAGRycy9kb3ducmV2LnhtbESPQWvCQBSE70L/w/IKvenGxkhJXUUqBXvwYNreH9ln&#10;Esy+DdnXGP+9WxA8DjPzDbPajK5VA/Wh8WxgPktAEZfeNlwZ+Pn+nL6BCoJssfVMBq4UYLN+mqww&#10;t/7CRxoKqVSEcMjRQC3S5VqHsiaHYeY74uidfO9QouwrbXu8RLhr9WuSLLXDhuNCjR191FSeiz9n&#10;YFdti+WgU8nS024v2fn38JXOjXl5HrfvoIRGeYTv7b01kC0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jTEAAAA3AAAAA8AAAAAAAAAAAAAAAAAmAIAAGRycy9k&#10;b3ducmV2LnhtbFBLBQYAAAAABAAEAPUAAACJAwAAAAA=&#10;"/>
                </v:group>
                <v:shape id="Text Box 201" o:spid="_x0000_s1155" type="#_x0000_t202" style="position:absolute;left:32184;top:10344;width:4591;height:4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14:paraId="36C578EE" w14:textId="77777777" w:rsidR="000C6F53" w:rsidRPr="00CD23EA" w:rsidRDefault="000C6F53" w:rsidP="000C6F53">
                        <w:pPr>
                          <w:rPr>
                            <w:sz w:val="52"/>
                            <w:szCs w:val="52"/>
                          </w:rPr>
                        </w:pPr>
                        <w:r w:rsidRPr="00CD23EA">
                          <w:rPr>
                            <w:sz w:val="52"/>
                            <w:szCs w:val="52"/>
                          </w:rPr>
                          <w:t>&amp;</w:t>
                        </w:r>
                      </w:p>
                    </w:txbxContent>
                  </v:textbox>
                </v:shape>
                <v:shape id="Text Box 202" o:spid="_x0000_s1156" type="#_x0000_t202" style="position:absolute;left:44824;top:1148;width:4590;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0291A089" w14:textId="77777777" w:rsidR="000C6F53" w:rsidRPr="00CD23EA" w:rsidRDefault="000C6F53" w:rsidP="000C6F53">
                        <w:pPr>
                          <w:rPr>
                            <w:sz w:val="52"/>
                            <w:szCs w:val="52"/>
                          </w:rPr>
                        </w:pPr>
                        <w:r w:rsidRPr="00CD23EA">
                          <w:rPr>
                            <w:sz w:val="52"/>
                            <w:szCs w:val="52"/>
                          </w:rPr>
                          <w:t>&amp;</w:t>
                        </w:r>
                      </w:p>
                    </w:txbxContent>
                  </v:textbox>
                </v:shape>
                <v:shape id="Text Box 203" o:spid="_x0000_s1157" type="#_x0000_t202" style="position:absolute;left:19537;top:1148;width:4591;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4CD72C42" w14:textId="77777777" w:rsidR="000C6F53" w:rsidRPr="00CD23EA" w:rsidRDefault="000C6F53" w:rsidP="000C6F53">
                        <w:pPr>
                          <w:rPr>
                            <w:sz w:val="52"/>
                            <w:szCs w:val="52"/>
                          </w:rPr>
                        </w:pPr>
                        <w:r w:rsidRPr="00CD23EA">
                          <w:rPr>
                            <w:sz w:val="52"/>
                            <w:szCs w:val="52"/>
                          </w:rPr>
                          <w:t>&amp;</w:t>
                        </w:r>
                      </w:p>
                    </w:txbxContent>
                  </v:textbox>
                </v:shape>
                <v:shape id="Text Box 204" o:spid="_x0000_s1158" type="#_x0000_t202" style="position:absolute;left:6898;top:10344;width:4591;height:4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14:paraId="57F88C71" w14:textId="77777777" w:rsidR="000C6F53" w:rsidRPr="00CD23EA" w:rsidRDefault="000C6F53" w:rsidP="000C6F53">
                        <w:pPr>
                          <w:rPr>
                            <w:sz w:val="52"/>
                            <w:szCs w:val="52"/>
                          </w:rPr>
                        </w:pPr>
                        <w:r w:rsidRPr="00CD23EA">
                          <w:rPr>
                            <w:sz w:val="52"/>
                            <w:szCs w:val="52"/>
                          </w:rPr>
                          <w:t>&amp;</w:t>
                        </w:r>
                      </w:p>
                    </w:txbxContent>
                  </v:textbox>
                </v:shape>
                <v:shape id="Text Box 205" o:spid="_x0000_s1159" type="#_x0000_t202" style="position:absolute;left:5748;top:26431;width:6891;height:3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659197BE" w14:textId="77777777" w:rsidR="000C6F53" w:rsidRPr="00CD23EA" w:rsidRDefault="000C6F53" w:rsidP="000C6F53">
                        <w:pPr>
                          <w:jc w:val="right"/>
                          <w:rPr>
                            <w:b/>
                            <w:lang w:val="en-US"/>
                          </w:rPr>
                        </w:pPr>
                        <w:r w:rsidRPr="00CD23EA">
                          <w:rPr>
                            <w:b/>
                          </w:rPr>
                          <w:t xml:space="preserve">Рг </w:t>
                        </w:r>
                        <w:r w:rsidRPr="00CD23EA">
                          <w:rPr>
                            <w:b/>
                            <w:lang w:val="en-US"/>
                          </w:rPr>
                          <w:t>N</w:t>
                        </w:r>
                      </w:p>
                    </w:txbxContent>
                  </v:textbox>
                </v:shape>
                <v:oval id="Oval 206" o:spid="_x0000_s1160" style="position:absolute;left:2161;top:2223;width:4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7sAA&#10;AADcAAAADwAAAGRycy9kb3ducmV2LnhtbERPTYvCMBC9L/gfwizsZdFUoVKqUZaC4nWrB49jM7bF&#10;ZlKSaNt/vzkseHy87+1+NJ14kfOtZQXLRQKCuLK65VrB5XyYZyB8QNbYWSYFE3nY72YfW8y1HfiX&#10;XmWoRQxhn6OCJoQ+l9JXDRn0C9sTR+5uncEQoauldjjEcNPJVZKspcGWY0ODPRUNVY/yaRS4734q&#10;plNxWN74WKZDpq/ri1bq63P82YAINIa3+N990grSNM6P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w7sAAAADcAAAADwAAAAAAAAAAAAAAAACYAgAAZHJzL2Rvd25y&#10;ZXYueG1sUEsFBgAAAAAEAAQA9QAAAIUDAAAAAA==&#10;" fillcolor="black"/>
                <w10:anchorlock/>
              </v:group>
            </w:pict>
          </mc:Fallback>
        </mc:AlternateContent>
      </w:r>
    </w:p>
    <w:p w14:paraId="67F53ED4" w14:textId="77777777" w:rsidR="000C6F53" w:rsidRPr="007875A9" w:rsidRDefault="000C6F53" w:rsidP="000C6F53">
      <w:pPr>
        <w:rPr>
          <w:sz w:val="28"/>
          <w:szCs w:val="28"/>
        </w:rPr>
      </w:pPr>
    </w:p>
    <w:p w14:paraId="46783F28" w14:textId="77777777" w:rsidR="000C6F53" w:rsidRDefault="000C6F53" w:rsidP="000C6F53">
      <w:pPr>
        <w:rPr>
          <w:sz w:val="28"/>
          <w:szCs w:val="28"/>
        </w:rPr>
      </w:pPr>
      <w:r w:rsidRPr="007B7107">
        <w:rPr>
          <w:sz w:val="28"/>
          <w:szCs w:val="28"/>
        </w:rPr>
        <w:t>ЗП – запросы прерываний от источников 0,1,2,…</w:t>
      </w:r>
    </w:p>
    <w:p w14:paraId="0E1BA9D7" w14:textId="77777777" w:rsidR="000C6F53" w:rsidRDefault="000C6F53" w:rsidP="000C6F53">
      <w:pPr>
        <w:rPr>
          <w:sz w:val="28"/>
          <w:szCs w:val="28"/>
        </w:rPr>
      </w:pPr>
      <w:r>
        <w:rPr>
          <w:sz w:val="28"/>
          <w:szCs w:val="28"/>
        </w:rPr>
        <w:t>Наиболее приоритетным является ЗП</w:t>
      </w:r>
      <w:r>
        <w:rPr>
          <w:sz w:val="28"/>
          <w:szCs w:val="28"/>
          <w:vertAlign w:val="subscript"/>
        </w:rPr>
        <w:t>0</w:t>
      </w:r>
    </w:p>
    <w:p w14:paraId="564F5B72" w14:textId="77777777" w:rsidR="000C6F53" w:rsidRDefault="000C6F53" w:rsidP="000C6F53">
      <w:pPr>
        <w:rPr>
          <w:sz w:val="28"/>
          <w:szCs w:val="28"/>
        </w:rPr>
      </w:pPr>
      <w:r>
        <w:rPr>
          <w:sz w:val="28"/>
          <w:szCs w:val="28"/>
          <w:lang w:val="en-US"/>
        </w:rPr>
        <w:t>CD</w:t>
      </w:r>
      <w:r>
        <w:rPr>
          <w:sz w:val="28"/>
          <w:szCs w:val="28"/>
        </w:rPr>
        <w:t xml:space="preserve"> – кодер, преобразующий унитарный код запроса в позиционный; Позиционный код запроса сохраняется в Рг </w:t>
      </w:r>
      <w:r>
        <w:rPr>
          <w:sz w:val="28"/>
          <w:szCs w:val="28"/>
          <w:lang w:val="en-US"/>
        </w:rPr>
        <w:t>N</w:t>
      </w:r>
      <w:r w:rsidRPr="00AF5A64">
        <w:rPr>
          <w:sz w:val="28"/>
          <w:szCs w:val="28"/>
        </w:rPr>
        <w:t>.</w:t>
      </w:r>
    </w:p>
    <w:p w14:paraId="3D74030D" w14:textId="77777777" w:rsidR="000C6F53" w:rsidRDefault="000C6F53" w:rsidP="000C6F53">
      <w:pPr>
        <w:rPr>
          <w:sz w:val="28"/>
          <w:szCs w:val="28"/>
        </w:rPr>
      </w:pPr>
    </w:p>
    <w:p w14:paraId="26A5CD03" w14:textId="77777777" w:rsidR="000C6F53" w:rsidRDefault="000C6F53" w:rsidP="000C6F53">
      <w:pPr>
        <w:jc w:val="both"/>
        <w:rPr>
          <w:sz w:val="28"/>
          <w:szCs w:val="28"/>
        </w:rPr>
      </w:pPr>
      <w:r>
        <w:rPr>
          <w:sz w:val="28"/>
          <w:szCs w:val="28"/>
        </w:rPr>
        <w:t xml:space="preserve">     Программный полинг реализуется специальной программой, которая последовательно опрашивает разряды регистра запросов с целью выделения крайней левой или крайней правой единицы (в зависимости от упорядочивания запросов по приоритетам).</w:t>
      </w:r>
    </w:p>
    <w:p w14:paraId="41B6A3E9" w14:textId="77777777" w:rsidR="000C6F53" w:rsidRDefault="000C6F53" w:rsidP="000C6F53">
      <w:pPr>
        <w:jc w:val="both"/>
        <w:rPr>
          <w:sz w:val="28"/>
          <w:szCs w:val="28"/>
        </w:rPr>
      </w:pPr>
      <w:r>
        <w:rPr>
          <w:sz w:val="28"/>
          <w:szCs w:val="28"/>
        </w:rPr>
        <w:t xml:space="preserve">     Для ускорения работы программы полинга могут быть использованы специальные команды сканирования битов с мнемоникой </w:t>
      </w:r>
      <w:r>
        <w:rPr>
          <w:sz w:val="28"/>
          <w:szCs w:val="28"/>
          <w:lang w:val="en-US"/>
        </w:rPr>
        <w:t>BSF</w:t>
      </w:r>
      <w:r w:rsidRPr="006215D0">
        <w:rPr>
          <w:sz w:val="28"/>
          <w:szCs w:val="28"/>
        </w:rPr>
        <w:t xml:space="preserve"> – </w:t>
      </w:r>
      <w:r>
        <w:rPr>
          <w:sz w:val="28"/>
          <w:szCs w:val="28"/>
          <w:lang w:val="en-US"/>
        </w:rPr>
        <w:t>Bit</w:t>
      </w:r>
      <w:r w:rsidRPr="006215D0">
        <w:rPr>
          <w:sz w:val="28"/>
          <w:szCs w:val="28"/>
        </w:rPr>
        <w:t xml:space="preserve"> </w:t>
      </w:r>
      <w:r>
        <w:rPr>
          <w:sz w:val="28"/>
          <w:szCs w:val="28"/>
          <w:lang w:val="en-US"/>
        </w:rPr>
        <w:t>Scan</w:t>
      </w:r>
      <w:r w:rsidRPr="006215D0">
        <w:rPr>
          <w:sz w:val="28"/>
          <w:szCs w:val="28"/>
        </w:rPr>
        <w:t xml:space="preserve"> </w:t>
      </w:r>
      <w:r>
        <w:rPr>
          <w:sz w:val="28"/>
          <w:szCs w:val="28"/>
          <w:lang w:val="en-US"/>
        </w:rPr>
        <w:t>Forward</w:t>
      </w:r>
      <w:r w:rsidRPr="006215D0">
        <w:rPr>
          <w:sz w:val="28"/>
          <w:szCs w:val="28"/>
        </w:rPr>
        <w:t xml:space="preserve"> </w:t>
      </w:r>
      <w:r>
        <w:rPr>
          <w:sz w:val="28"/>
          <w:szCs w:val="28"/>
        </w:rPr>
        <w:t xml:space="preserve">(прямое сканирование) или </w:t>
      </w:r>
      <w:r>
        <w:rPr>
          <w:sz w:val="28"/>
          <w:szCs w:val="28"/>
          <w:lang w:val="en-US"/>
        </w:rPr>
        <w:t>BSR</w:t>
      </w:r>
      <w:r w:rsidRPr="006215D0">
        <w:rPr>
          <w:sz w:val="28"/>
          <w:szCs w:val="28"/>
        </w:rPr>
        <w:t xml:space="preserve"> – </w:t>
      </w:r>
      <w:r>
        <w:rPr>
          <w:sz w:val="28"/>
          <w:szCs w:val="28"/>
          <w:lang w:val="en-US"/>
        </w:rPr>
        <w:t>Bit</w:t>
      </w:r>
      <w:r w:rsidRPr="006215D0">
        <w:rPr>
          <w:sz w:val="28"/>
          <w:szCs w:val="28"/>
        </w:rPr>
        <w:t xml:space="preserve"> </w:t>
      </w:r>
      <w:r>
        <w:rPr>
          <w:sz w:val="28"/>
          <w:szCs w:val="28"/>
          <w:lang w:val="en-US"/>
        </w:rPr>
        <w:t>Scan</w:t>
      </w:r>
      <w:r w:rsidRPr="006215D0">
        <w:rPr>
          <w:sz w:val="28"/>
          <w:szCs w:val="28"/>
        </w:rPr>
        <w:t xml:space="preserve"> </w:t>
      </w:r>
      <w:r>
        <w:rPr>
          <w:sz w:val="28"/>
          <w:szCs w:val="28"/>
          <w:lang w:val="en-US"/>
        </w:rPr>
        <w:t>Reverse</w:t>
      </w:r>
      <w:r w:rsidRPr="006215D0">
        <w:rPr>
          <w:sz w:val="28"/>
          <w:szCs w:val="28"/>
        </w:rPr>
        <w:t xml:space="preserve"> </w:t>
      </w:r>
      <w:r>
        <w:rPr>
          <w:sz w:val="28"/>
          <w:szCs w:val="28"/>
        </w:rPr>
        <w:t xml:space="preserve">(обратное сканирование), с помощью которых можно выделить крайний левый </w:t>
      </w:r>
      <w:r w:rsidRPr="006215D0">
        <w:rPr>
          <w:sz w:val="28"/>
          <w:szCs w:val="28"/>
        </w:rPr>
        <w:t>(</w:t>
      </w:r>
      <w:r>
        <w:rPr>
          <w:sz w:val="28"/>
          <w:szCs w:val="28"/>
          <w:lang w:val="en-US"/>
        </w:rPr>
        <w:t>BSF</w:t>
      </w:r>
      <w:r w:rsidRPr="006215D0">
        <w:rPr>
          <w:sz w:val="28"/>
          <w:szCs w:val="28"/>
        </w:rPr>
        <w:t>)</w:t>
      </w:r>
      <w:r>
        <w:rPr>
          <w:sz w:val="28"/>
          <w:szCs w:val="28"/>
        </w:rPr>
        <w:t xml:space="preserve"> или крайний правый </w:t>
      </w:r>
      <w:r w:rsidRPr="006215D0">
        <w:rPr>
          <w:sz w:val="28"/>
          <w:szCs w:val="28"/>
        </w:rPr>
        <w:t>(</w:t>
      </w:r>
      <w:r>
        <w:rPr>
          <w:sz w:val="28"/>
          <w:szCs w:val="28"/>
          <w:lang w:val="en-US"/>
        </w:rPr>
        <w:t>BSR</w:t>
      </w:r>
      <w:r w:rsidRPr="006215D0">
        <w:rPr>
          <w:sz w:val="28"/>
          <w:szCs w:val="28"/>
        </w:rPr>
        <w:t>)</w:t>
      </w:r>
      <w:r>
        <w:rPr>
          <w:sz w:val="28"/>
          <w:szCs w:val="28"/>
        </w:rPr>
        <w:t xml:space="preserve"> бит, установленный в операнде-источнике. Эти команды введены в систему команд процессоров </w:t>
      </w:r>
      <w:r>
        <w:rPr>
          <w:sz w:val="28"/>
          <w:szCs w:val="28"/>
          <w:lang w:val="en-US"/>
        </w:rPr>
        <w:t>Intel</w:t>
      </w:r>
      <w:r>
        <w:rPr>
          <w:sz w:val="28"/>
          <w:szCs w:val="28"/>
        </w:rPr>
        <w:t xml:space="preserve">, начиная с </w:t>
      </w:r>
      <w:r>
        <w:rPr>
          <w:sz w:val="28"/>
          <w:szCs w:val="28"/>
          <w:lang w:val="en-US"/>
        </w:rPr>
        <w:t>Intel</w:t>
      </w:r>
      <w:r w:rsidRPr="006215D0">
        <w:rPr>
          <w:sz w:val="28"/>
          <w:szCs w:val="28"/>
        </w:rPr>
        <w:t xml:space="preserve"> 80386</w:t>
      </w:r>
      <w:r>
        <w:rPr>
          <w:sz w:val="28"/>
          <w:szCs w:val="28"/>
        </w:rPr>
        <w:t xml:space="preserve">, и возвращают в  качестве результатов номер позиции бита. </w:t>
      </w:r>
    </w:p>
    <w:p w14:paraId="16BB07D9" w14:textId="77777777" w:rsidR="000C6F53" w:rsidRDefault="000C6F53" w:rsidP="000C6F53">
      <w:pPr>
        <w:jc w:val="both"/>
        <w:rPr>
          <w:sz w:val="28"/>
          <w:szCs w:val="28"/>
        </w:rPr>
      </w:pPr>
      <w:r>
        <w:rPr>
          <w:sz w:val="28"/>
          <w:szCs w:val="28"/>
        </w:rPr>
        <w:t xml:space="preserve">     В стандартной микросхеме </w:t>
      </w:r>
      <w:r>
        <w:rPr>
          <w:sz w:val="28"/>
          <w:szCs w:val="28"/>
          <w:lang w:val="en-US"/>
        </w:rPr>
        <w:t>PIC</w:t>
      </w:r>
      <w:r>
        <w:rPr>
          <w:sz w:val="28"/>
          <w:szCs w:val="28"/>
        </w:rPr>
        <w:t xml:space="preserve"> встроен механизм аппаратного полинга на основе дейзи-цепочки, но имеется возможность реализации и программного полинга. </w:t>
      </w:r>
    </w:p>
    <w:p w14:paraId="2028E062" w14:textId="77777777" w:rsidR="000C6F53" w:rsidRDefault="000C6F53" w:rsidP="000C6F53">
      <w:pPr>
        <w:rPr>
          <w:sz w:val="28"/>
          <w:szCs w:val="28"/>
        </w:rPr>
      </w:pPr>
    </w:p>
    <w:p w14:paraId="5B34CD31" w14:textId="77777777" w:rsidR="000C6F53" w:rsidRPr="003D2BAB" w:rsidRDefault="000C6F53" w:rsidP="000C6F53">
      <w:pPr>
        <w:jc w:val="both"/>
        <w:rPr>
          <w:i/>
          <w:sz w:val="28"/>
          <w:szCs w:val="28"/>
          <w:u w:val="single"/>
        </w:rPr>
      </w:pPr>
      <w:r w:rsidRPr="003D2BAB">
        <w:rPr>
          <w:i/>
          <w:sz w:val="28"/>
          <w:szCs w:val="28"/>
          <w:u w:val="single"/>
        </w:rPr>
        <w:t>3</w:t>
      </w:r>
      <w:r>
        <w:rPr>
          <w:i/>
          <w:sz w:val="28"/>
          <w:szCs w:val="28"/>
          <w:u w:val="single"/>
        </w:rPr>
        <w:t>.</w:t>
      </w:r>
      <w:r w:rsidRPr="003D2BAB">
        <w:rPr>
          <w:i/>
          <w:sz w:val="28"/>
          <w:szCs w:val="28"/>
          <w:u w:val="single"/>
        </w:rPr>
        <w:t xml:space="preserve"> Проверка возможности обработки выделенного запроса центральным процессором</w:t>
      </w:r>
    </w:p>
    <w:p w14:paraId="13B0B67B" w14:textId="77777777" w:rsidR="000C6F53" w:rsidRDefault="000C6F53" w:rsidP="000C6F53">
      <w:pPr>
        <w:jc w:val="both"/>
        <w:rPr>
          <w:sz w:val="28"/>
          <w:szCs w:val="28"/>
        </w:rPr>
      </w:pPr>
      <w:r>
        <w:rPr>
          <w:sz w:val="28"/>
          <w:szCs w:val="28"/>
        </w:rPr>
        <w:t>Отношение ЦП к поступающим запросам прерываний выражается с помощью двух основных механизмов:</w:t>
      </w:r>
    </w:p>
    <w:p w14:paraId="7D5552D0" w14:textId="77777777" w:rsidR="000C6F53" w:rsidRDefault="000C6F53" w:rsidP="000C6F53">
      <w:pPr>
        <w:jc w:val="both"/>
        <w:rPr>
          <w:sz w:val="28"/>
          <w:szCs w:val="28"/>
        </w:rPr>
      </w:pPr>
    </w:p>
    <w:p w14:paraId="4D56F65D" w14:textId="77777777" w:rsidR="000C6F53" w:rsidRDefault="000C6F53" w:rsidP="000C6F53">
      <w:pPr>
        <w:ind w:firstLine="2172"/>
        <w:rPr>
          <w:sz w:val="28"/>
          <w:szCs w:val="28"/>
        </w:rPr>
      </w:pPr>
      <w:r>
        <w:rPr>
          <w:sz w:val="28"/>
          <w:szCs w:val="28"/>
        </w:rPr>
        <w:t>• механизм масок;</w:t>
      </w:r>
    </w:p>
    <w:p w14:paraId="1C3630EB" w14:textId="77777777" w:rsidR="000C6F53" w:rsidRDefault="000C6F53" w:rsidP="000C6F53">
      <w:pPr>
        <w:ind w:firstLine="2172"/>
        <w:rPr>
          <w:sz w:val="28"/>
          <w:szCs w:val="28"/>
        </w:rPr>
      </w:pPr>
      <w:r>
        <w:rPr>
          <w:sz w:val="28"/>
          <w:szCs w:val="28"/>
        </w:rPr>
        <w:t>• механизм порога.</w:t>
      </w:r>
    </w:p>
    <w:p w14:paraId="65FF66C2" w14:textId="77777777" w:rsidR="000C6F53" w:rsidRDefault="000C6F53" w:rsidP="000C6F53">
      <w:pPr>
        <w:rPr>
          <w:sz w:val="28"/>
          <w:szCs w:val="28"/>
        </w:rPr>
      </w:pPr>
    </w:p>
    <w:p w14:paraId="121613F2" w14:textId="77777777" w:rsidR="000C6F53" w:rsidRPr="00D81BD1" w:rsidRDefault="000C6F53" w:rsidP="000C6F53">
      <w:pPr>
        <w:ind w:firstLine="362"/>
        <w:jc w:val="both"/>
        <w:rPr>
          <w:sz w:val="28"/>
          <w:szCs w:val="28"/>
        </w:rPr>
      </w:pPr>
      <w:r w:rsidRPr="00D81BD1">
        <w:rPr>
          <w:b/>
          <w:i/>
          <w:sz w:val="28"/>
          <w:szCs w:val="28"/>
        </w:rPr>
        <w:t>Механизм масок</w:t>
      </w:r>
      <w:r>
        <w:rPr>
          <w:sz w:val="28"/>
          <w:szCs w:val="28"/>
        </w:rPr>
        <w:t xml:space="preserve"> используется в ПК на базе процессоров </w:t>
      </w:r>
      <w:r>
        <w:rPr>
          <w:sz w:val="28"/>
          <w:szCs w:val="28"/>
          <w:lang w:val="en-US"/>
        </w:rPr>
        <w:t>Intel</w:t>
      </w:r>
      <w:r>
        <w:rPr>
          <w:sz w:val="28"/>
          <w:szCs w:val="28"/>
        </w:rPr>
        <w:t xml:space="preserve">, а также в мэйнфреймах фирмы </w:t>
      </w:r>
      <w:r>
        <w:rPr>
          <w:sz w:val="28"/>
          <w:szCs w:val="28"/>
          <w:lang w:val="en-US"/>
        </w:rPr>
        <w:t>IBM</w:t>
      </w:r>
      <w:r w:rsidRPr="00D81BD1">
        <w:rPr>
          <w:sz w:val="28"/>
          <w:szCs w:val="28"/>
        </w:rPr>
        <w:t>.</w:t>
      </w:r>
    </w:p>
    <w:p w14:paraId="7407DADE" w14:textId="77777777" w:rsidR="000C6F53" w:rsidRDefault="000C6F53" w:rsidP="000C6F53">
      <w:pPr>
        <w:ind w:firstLine="362"/>
        <w:jc w:val="both"/>
        <w:rPr>
          <w:sz w:val="28"/>
          <w:szCs w:val="28"/>
        </w:rPr>
      </w:pPr>
    </w:p>
    <w:p w14:paraId="6C645A13" w14:textId="77777777" w:rsidR="000C6F53" w:rsidRDefault="000C6F53" w:rsidP="000C6F53">
      <w:pPr>
        <w:ind w:firstLine="362"/>
        <w:jc w:val="both"/>
        <w:rPr>
          <w:sz w:val="28"/>
          <w:szCs w:val="28"/>
        </w:rPr>
      </w:pPr>
      <w:r w:rsidRPr="00D81BD1">
        <w:rPr>
          <w:b/>
          <w:i/>
          <w:sz w:val="28"/>
          <w:szCs w:val="28"/>
        </w:rPr>
        <w:t>Механизм порога</w:t>
      </w:r>
      <w:r>
        <w:rPr>
          <w:sz w:val="28"/>
          <w:szCs w:val="28"/>
        </w:rPr>
        <w:t xml:space="preserve"> используется в мини-компьютерах с архитектурой </w:t>
      </w:r>
      <w:r>
        <w:rPr>
          <w:sz w:val="28"/>
          <w:szCs w:val="28"/>
          <w:lang w:val="en-US"/>
        </w:rPr>
        <w:t>DEC</w:t>
      </w:r>
      <w:r w:rsidRPr="00D81BD1">
        <w:rPr>
          <w:sz w:val="28"/>
          <w:szCs w:val="28"/>
        </w:rPr>
        <w:t xml:space="preserve"> – </w:t>
      </w:r>
      <w:r>
        <w:rPr>
          <w:sz w:val="28"/>
          <w:szCs w:val="28"/>
          <w:lang w:val="en-US"/>
        </w:rPr>
        <w:t>Digital</w:t>
      </w:r>
      <w:r w:rsidRPr="00D81BD1">
        <w:rPr>
          <w:sz w:val="28"/>
          <w:szCs w:val="28"/>
        </w:rPr>
        <w:t xml:space="preserve"> </w:t>
      </w:r>
      <w:r>
        <w:rPr>
          <w:sz w:val="28"/>
          <w:szCs w:val="28"/>
          <w:lang w:val="en-US"/>
        </w:rPr>
        <w:t>Equipment</w:t>
      </w:r>
      <w:r w:rsidRPr="00D81BD1">
        <w:rPr>
          <w:sz w:val="28"/>
          <w:szCs w:val="28"/>
        </w:rPr>
        <w:t xml:space="preserve"> </w:t>
      </w:r>
      <w:r>
        <w:rPr>
          <w:sz w:val="28"/>
          <w:szCs w:val="28"/>
          <w:lang w:val="en-US"/>
        </w:rPr>
        <w:t>Corporation</w:t>
      </w:r>
      <w:r w:rsidRPr="00D81BD1">
        <w:rPr>
          <w:sz w:val="28"/>
          <w:szCs w:val="28"/>
        </w:rPr>
        <w:t xml:space="preserve"> (</w:t>
      </w:r>
      <w:r>
        <w:rPr>
          <w:sz w:val="28"/>
          <w:szCs w:val="28"/>
          <w:lang w:val="en-US"/>
        </w:rPr>
        <w:t>PDP</w:t>
      </w:r>
      <w:r w:rsidRPr="00D81BD1">
        <w:rPr>
          <w:sz w:val="28"/>
          <w:szCs w:val="28"/>
        </w:rPr>
        <w:t xml:space="preserve">-8, </w:t>
      </w:r>
      <w:r>
        <w:rPr>
          <w:sz w:val="28"/>
          <w:szCs w:val="28"/>
          <w:lang w:val="en-US"/>
        </w:rPr>
        <w:t>VAX</w:t>
      </w:r>
      <w:r w:rsidRPr="00D81BD1">
        <w:rPr>
          <w:sz w:val="28"/>
          <w:szCs w:val="28"/>
        </w:rPr>
        <w:t>-11)</w:t>
      </w:r>
      <w:r>
        <w:rPr>
          <w:sz w:val="28"/>
          <w:szCs w:val="28"/>
        </w:rPr>
        <w:t xml:space="preserve">, а также в ПК на базе процессоров </w:t>
      </w:r>
      <w:r>
        <w:rPr>
          <w:sz w:val="28"/>
          <w:szCs w:val="28"/>
          <w:lang w:val="en-US"/>
        </w:rPr>
        <w:t>Motorola</w:t>
      </w:r>
      <w:r w:rsidRPr="00D81BD1">
        <w:rPr>
          <w:sz w:val="28"/>
          <w:szCs w:val="28"/>
        </w:rPr>
        <w:t>.</w:t>
      </w:r>
      <w:r>
        <w:rPr>
          <w:sz w:val="28"/>
          <w:szCs w:val="28"/>
        </w:rPr>
        <w:t xml:space="preserve"> </w:t>
      </w:r>
    </w:p>
    <w:p w14:paraId="60E08C9A" w14:textId="77777777" w:rsidR="000C6F53" w:rsidRDefault="000C6F53" w:rsidP="000C6F53">
      <w:pPr>
        <w:ind w:firstLine="362"/>
        <w:jc w:val="both"/>
        <w:rPr>
          <w:sz w:val="28"/>
          <w:szCs w:val="28"/>
        </w:rPr>
      </w:pPr>
      <w:r>
        <w:rPr>
          <w:sz w:val="28"/>
          <w:szCs w:val="28"/>
        </w:rPr>
        <w:t xml:space="preserve"> Механизм масок основан на использовании специального бита для каждого запроса прерывания, с помощью которого разрешается или запрещается обработка этого запроса. Как правило, единичное значение бита маски  определяет разрешение обработки  (прерывание не замаскировано), а нулевое значение – запрещение обработки (прерывание замаскировано). В принципе, возможен и обратный подход. </w:t>
      </w:r>
    </w:p>
    <w:p w14:paraId="217ED9F9" w14:textId="77777777" w:rsidR="000C6F53" w:rsidRDefault="000C6F53" w:rsidP="000C6F53">
      <w:pPr>
        <w:ind w:firstLine="362"/>
        <w:jc w:val="both"/>
        <w:rPr>
          <w:sz w:val="28"/>
          <w:szCs w:val="28"/>
        </w:rPr>
      </w:pPr>
      <w:r>
        <w:rPr>
          <w:sz w:val="28"/>
          <w:szCs w:val="28"/>
        </w:rPr>
        <w:t xml:space="preserve">В микросхеме </w:t>
      </w:r>
      <w:r>
        <w:rPr>
          <w:sz w:val="28"/>
          <w:szCs w:val="28"/>
          <w:lang w:val="en-US"/>
        </w:rPr>
        <w:t>PIC</w:t>
      </w:r>
      <w:r>
        <w:rPr>
          <w:sz w:val="28"/>
          <w:szCs w:val="28"/>
        </w:rPr>
        <w:t xml:space="preserve"> имеется соответствующий регистр </w:t>
      </w:r>
      <w:r>
        <w:rPr>
          <w:sz w:val="28"/>
          <w:szCs w:val="28"/>
          <w:lang w:val="en-US"/>
        </w:rPr>
        <w:t>IMR</w:t>
      </w:r>
      <w:r w:rsidRPr="00B71B72">
        <w:rPr>
          <w:sz w:val="28"/>
          <w:szCs w:val="28"/>
        </w:rPr>
        <w:t xml:space="preserve"> – </w:t>
      </w:r>
      <w:r>
        <w:rPr>
          <w:sz w:val="28"/>
          <w:szCs w:val="28"/>
          <w:lang w:val="en-US"/>
        </w:rPr>
        <w:t>Interrupt</w:t>
      </w:r>
      <w:r w:rsidRPr="00B71B72">
        <w:rPr>
          <w:sz w:val="28"/>
          <w:szCs w:val="28"/>
        </w:rPr>
        <w:t xml:space="preserve"> </w:t>
      </w:r>
      <w:r>
        <w:rPr>
          <w:sz w:val="28"/>
          <w:szCs w:val="28"/>
          <w:lang w:val="en-US"/>
        </w:rPr>
        <w:t>Mask</w:t>
      </w:r>
      <w:r w:rsidRPr="00B71B72">
        <w:rPr>
          <w:sz w:val="28"/>
          <w:szCs w:val="28"/>
        </w:rPr>
        <w:t xml:space="preserve"> </w:t>
      </w:r>
      <w:r>
        <w:rPr>
          <w:sz w:val="28"/>
          <w:szCs w:val="28"/>
          <w:lang w:val="en-US"/>
        </w:rPr>
        <w:t>Register</w:t>
      </w:r>
      <w:r>
        <w:rPr>
          <w:sz w:val="28"/>
          <w:szCs w:val="28"/>
        </w:rPr>
        <w:t xml:space="preserve">, в котором маскирование запросов осуществляется единичным значением бита </w:t>
      </w:r>
      <w:r>
        <w:rPr>
          <w:sz w:val="28"/>
          <w:szCs w:val="28"/>
          <w:lang w:val="en-US"/>
        </w:rPr>
        <w:t>Mask</w:t>
      </w:r>
      <w:r>
        <w:rPr>
          <w:sz w:val="28"/>
          <w:szCs w:val="28"/>
        </w:rPr>
        <w:t xml:space="preserve">. </w:t>
      </w:r>
    </w:p>
    <w:p w14:paraId="1A7CD9C2" w14:textId="77777777" w:rsidR="000C6F53" w:rsidRDefault="000C6F53" w:rsidP="000C6F53">
      <w:pPr>
        <w:ind w:firstLine="362"/>
        <w:jc w:val="both"/>
        <w:rPr>
          <w:sz w:val="28"/>
          <w:szCs w:val="28"/>
        </w:rPr>
      </w:pPr>
      <w:r>
        <w:rPr>
          <w:sz w:val="28"/>
          <w:szCs w:val="28"/>
        </w:rPr>
        <w:t xml:space="preserve">Дальнейшим развитием механизма </w:t>
      </w:r>
      <w:r>
        <w:rPr>
          <w:sz w:val="28"/>
          <w:szCs w:val="28"/>
          <w:lang w:val="en-US"/>
        </w:rPr>
        <w:t>Mask</w:t>
      </w:r>
      <w:r>
        <w:rPr>
          <w:sz w:val="28"/>
          <w:szCs w:val="28"/>
        </w:rPr>
        <w:t xml:space="preserve"> является использование иерархического подхода к маскированию запросов прерываний. В качестве примеров иерархии масок, используемых в процессорах фирмы </w:t>
      </w:r>
      <w:r>
        <w:rPr>
          <w:sz w:val="28"/>
          <w:szCs w:val="28"/>
          <w:lang w:val="en-US"/>
        </w:rPr>
        <w:t>Intel</w:t>
      </w:r>
      <w:r>
        <w:rPr>
          <w:sz w:val="28"/>
          <w:szCs w:val="28"/>
        </w:rPr>
        <w:t>, могут являться:</w:t>
      </w:r>
    </w:p>
    <w:p w14:paraId="42BAB913" w14:textId="77777777" w:rsidR="000C6F53" w:rsidRDefault="000C6F53" w:rsidP="000C6F53">
      <w:pPr>
        <w:ind w:firstLine="362"/>
        <w:jc w:val="both"/>
        <w:rPr>
          <w:sz w:val="28"/>
          <w:szCs w:val="28"/>
        </w:rPr>
      </w:pPr>
    </w:p>
    <w:p w14:paraId="105AE054" w14:textId="77777777" w:rsidR="000C6F53" w:rsidRDefault="000C6F53" w:rsidP="000C6F53">
      <w:pPr>
        <w:ind w:left="905"/>
        <w:jc w:val="both"/>
        <w:rPr>
          <w:sz w:val="28"/>
          <w:szCs w:val="28"/>
        </w:rPr>
      </w:pPr>
      <w:r>
        <w:rPr>
          <w:sz w:val="28"/>
          <w:szCs w:val="28"/>
        </w:rPr>
        <w:t xml:space="preserve">• Маскирование внешних запросов. Локальные маски для каждого из запросов сосредоточены в регистре </w:t>
      </w:r>
      <w:r>
        <w:rPr>
          <w:sz w:val="28"/>
          <w:szCs w:val="28"/>
          <w:lang w:val="en-US"/>
        </w:rPr>
        <w:t>IMR</w:t>
      </w:r>
      <w:r>
        <w:rPr>
          <w:sz w:val="28"/>
          <w:szCs w:val="28"/>
        </w:rPr>
        <w:t xml:space="preserve"> микросхемы </w:t>
      </w:r>
      <w:r>
        <w:rPr>
          <w:sz w:val="28"/>
          <w:szCs w:val="28"/>
          <w:lang w:val="en-US"/>
        </w:rPr>
        <w:t>PIC</w:t>
      </w:r>
      <w:r>
        <w:rPr>
          <w:sz w:val="28"/>
          <w:szCs w:val="28"/>
        </w:rPr>
        <w:t xml:space="preserve">. Глобальная маска представляет собой флаг </w:t>
      </w:r>
      <w:r>
        <w:rPr>
          <w:sz w:val="28"/>
          <w:szCs w:val="28"/>
          <w:lang w:val="en-US"/>
        </w:rPr>
        <w:t>IF</w:t>
      </w:r>
      <w:r>
        <w:rPr>
          <w:sz w:val="28"/>
          <w:szCs w:val="28"/>
        </w:rPr>
        <w:t xml:space="preserve">. При установленном флаге разрешается обработка внешних прерываний, при сброшенном – запрещается. С помощью флага </w:t>
      </w:r>
      <w:r>
        <w:rPr>
          <w:sz w:val="28"/>
          <w:szCs w:val="28"/>
          <w:lang w:val="en-US"/>
        </w:rPr>
        <w:t>IF</w:t>
      </w:r>
      <w:r>
        <w:rPr>
          <w:sz w:val="28"/>
          <w:szCs w:val="28"/>
        </w:rPr>
        <w:t xml:space="preserve"> маскируются только те запросы, которые поступают на вход </w:t>
      </w:r>
      <w:r>
        <w:rPr>
          <w:sz w:val="28"/>
          <w:szCs w:val="28"/>
          <w:lang w:val="en-US"/>
        </w:rPr>
        <w:t>INTR</w:t>
      </w:r>
      <w:r>
        <w:rPr>
          <w:sz w:val="28"/>
          <w:szCs w:val="28"/>
        </w:rPr>
        <w:t xml:space="preserve"> процессоров </w:t>
      </w:r>
      <w:r w:rsidRPr="00B71B72">
        <w:rPr>
          <w:sz w:val="28"/>
          <w:szCs w:val="28"/>
        </w:rPr>
        <w:t>(</w:t>
      </w:r>
      <w:r>
        <w:rPr>
          <w:sz w:val="28"/>
          <w:szCs w:val="28"/>
          <w:lang w:val="en-US"/>
        </w:rPr>
        <w:t>Interrupt</w:t>
      </w:r>
      <w:r w:rsidRPr="00B71B72">
        <w:rPr>
          <w:sz w:val="28"/>
          <w:szCs w:val="28"/>
        </w:rPr>
        <w:t xml:space="preserve"> </w:t>
      </w:r>
      <w:r>
        <w:rPr>
          <w:sz w:val="28"/>
          <w:szCs w:val="28"/>
          <w:lang w:val="en-US"/>
        </w:rPr>
        <w:t>Request</w:t>
      </w:r>
      <w:r w:rsidRPr="00B71B72">
        <w:rPr>
          <w:sz w:val="28"/>
          <w:szCs w:val="28"/>
        </w:rPr>
        <w:t>)</w:t>
      </w:r>
      <w:r>
        <w:rPr>
          <w:sz w:val="28"/>
          <w:szCs w:val="28"/>
        </w:rPr>
        <w:t xml:space="preserve">. В свою очередь запросы, поступающие на внешний вход </w:t>
      </w:r>
      <w:r>
        <w:rPr>
          <w:sz w:val="28"/>
          <w:szCs w:val="28"/>
          <w:lang w:val="en-US"/>
        </w:rPr>
        <w:t>NMI</w:t>
      </w:r>
      <w:r w:rsidRPr="006D46C2">
        <w:rPr>
          <w:sz w:val="28"/>
          <w:szCs w:val="28"/>
        </w:rPr>
        <w:t xml:space="preserve"> (</w:t>
      </w:r>
      <w:r>
        <w:rPr>
          <w:sz w:val="28"/>
          <w:szCs w:val="28"/>
          <w:lang w:val="en-US"/>
        </w:rPr>
        <w:t>Non</w:t>
      </w:r>
      <w:r w:rsidRPr="006D46C2">
        <w:rPr>
          <w:sz w:val="28"/>
          <w:szCs w:val="28"/>
        </w:rPr>
        <w:t>-</w:t>
      </w:r>
      <w:r>
        <w:rPr>
          <w:sz w:val="28"/>
          <w:szCs w:val="28"/>
          <w:lang w:val="en-US"/>
        </w:rPr>
        <w:t>Maskable</w:t>
      </w:r>
      <w:r w:rsidRPr="006D46C2">
        <w:rPr>
          <w:sz w:val="28"/>
          <w:szCs w:val="28"/>
        </w:rPr>
        <w:t xml:space="preserve"> </w:t>
      </w:r>
      <w:r>
        <w:rPr>
          <w:sz w:val="28"/>
          <w:szCs w:val="28"/>
          <w:lang w:val="en-US"/>
        </w:rPr>
        <w:t>Interrupt</w:t>
      </w:r>
      <w:r w:rsidRPr="006D46C2">
        <w:rPr>
          <w:sz w:val="28"/>
          <w:szCs w:val="28"/>
        </w:rPr>
        <w:t>)</w:t>
      </w:r>
      <w:r>
        <w:rPr>
          <w:sz w:val="28"/>
          <w:szCs w:val="28"/>
        </w:rPr>
        <w:t xml:space="preserve">, принимаются к обслуживанию независимо от состояния флага </w:t>
      </w:r>
      <w:r>
        <w:rPr>
          <w:sz w:val="28"/>
          <w:szCs w:val="28"/>
          <w:lang w:val="en-US"/>
        </w:rPr>
        <w:t>IF</w:t>
      </w:r>
      <w:r>
        <w:rPr>
          <w:sz w:val="28"/>
          <w:szCs w:val="28"/>
        </w:rPr>
        <w:t xml:space="preserve">. </w:t>
      </w:r>
    </w:p>
    <w:p w14:paraId="095CA281" w14:textId="77777777" w:rsidR="000C6F53" w:rsidRDefault="000C6F53" w:rsidP="000C6F53">
      <w:pPr>
        <w:ind w:left="905"/>
        <w:jc w:val="both"/>
        <w:rPr>
          <w:sz w:val="28"/>
          <w:szCs w:val="28"/>
        </w:rPr>
      </w:pPr>
    </w:p>
    <w:p w14:paraId="41D2D3E1" w14:textId="77777777" w:rsidR="000C6F53" w:rsidRDefault="000C6F53" w:rsidP="000C6F53">
      <w:pPr>
        <w:ind w:left="905"/>
        <w:jc w:val="both"/>
        <w:rPr>
          <w:sz w:val="28"/>
          <w:szCs w:val="28"/>
        </w:rPr>
      </w:pPr>
      <w:r>
        <w:rPr>
          <w:sz w:val="28"/>
          <w:szCs w:val="28"/>
        </w:rPr>
        <w:t xml:space="preserve">• В качестве другого примера можно привести маскирование особых случаев в </w:t>
      </w:r>
      <w:r>
        <w:rPr>
          <w:sz w:val="28"/>
          <w:szCs w:val="28"/>
          <w:lang w:val="en-US"/>
        </w:rPr>
        <w:t>FPU</w:t>
      </w:r>
      <w:r>
        <w:rPr>
          <w:sz w:val="28"/>
          <w:szCs w:val="28"/>
        </w:rPr>
        <w:t xml:space="preserve">. В управляющем регистре </w:t>
      </w:r>
      <w:r>
        <w:rPr>
          <w:sz w:val="28"/>
          <w:szCs w:val="28"/>
          <w:lang w:val="en-US"/>
        </w:rPr>
        <w:t>CR</w:t>
      </w:r>
      <w:r w:rsidRPr="006D46C2">
        <w:rPr>
          <w:sz w:val="28"/>
          <w:szCs w:val="28"/>
        </w:rPr>
        <w:t xml:space="preserve"> </w:t>
      </w:r>
      <w:r>
        <w:rPr>
          <w:sz w:val="28"/>
          <w:szCs w:val="28"/>
        </w:rPr>
        <w:t>(</w:t>
      </w:r>
      <w:r>
        <w:rPr>
          <w:sz w:val="28"/>
          <w:szCs w:val="28"/>
          <w:lang w:val="en-US"/>
        </w:rPr>
        <w:t>Control</w:t>
      </w:r>
      <w:r w:rsidRPr="002A4CD6">
        <w:rPr>
          <w:sz w:val="28"/>
          <w:szCs w:val="28"/>
        </w:rPr>
        <w:t xml:space="preserve"> </w:t>
      </w:r>
      <w:r>
        <w:rPr>
          <w:sz w:val="28"/>
          <w:szCs w:val="28"/>
          <w:lang w:val="en-US"/>
        </w:rPr>
        <w:t>Register</w:t>
      </w:r>
      <w:r w:rsidRPr="002A4CD6">
        <w:rPr>
          <w:sz w:val="28"/>
          <w:szCs w:val="28"/>
        </w:rPr>
        <w:t xml:space="preserve">) </w:t>
      </w:r>
      <w:r>
        <w:rPr>
          <w:sz w:val="28"/>
          <w:szCs w:val="28"/>
          <w:lang w:val="en-US"/>
        </w:rPr>
        <w:t>FPU</w:t>
      </w:r>
      <w:r w:rsidRPr="006D46C2">
        <w:rPr>
          <w:sz w:val="28"/>
          <w:szCs w:val="28"/>
        </w:rPr>
        <w:t xml:space="preserve"> </w:t>
      </w:r>
      <w:r>
        <w:rPr>
          <w:sz w:val="28"/>
          <w:szCs w:val="28"/>
        </w:rPr>
        <w:t>крайние правые 6 бит являются масками особых случаев, к которым относятся:</w:t>
      </w:r>
    </w:p>
    <w:p w14:paraId="50172E3D" w14:textId="77777777" w:rsidR="000C6F53" w:rsidRDefault="000C6F53" w:rsidP="000C6F53">
      <w:pPr>
        <w:ind w:firstLine="1810"/>
        <w:jc w:val="both"/>
        <w:rPr>
          <w:sz w:val="28"/>
          <w:szCs w:val="28"/>
        </w:rPr>
      </w:pPr>
    </w:p>
    <w:p w14:paraId="2455A949" w14:textId="77777777" w:rsidR="000C6F53" w:rsidRDefault="000C6F53" w:rsidP="000C6F53">
      <w:pPr>
        <w:ind w:firstLine="1810"/>
        <w:jc w:val="both"/>
        <w:rPr>
          <w:sz w:val="28"/>
          <w:szCs w:val="28"/>
        </w:rPr>
      </w:pPr>
      <w:r w:rsidRPr="002A4CD6">
        <w:rPr>
          <w:sz w:val="28"/>
          <w:szCs w:val="28"/>
        </w:rPr>
        <w:t>-</w:t>
      </w:r>
      <w:r>
        <w:rPr>
          <w:sz w:val="28"/>
          <w:szCs w:val="28"/>
        </w:rPr>
        <w:t xml:space="preserve"> недействительная операция;</w:t>
      </w:r>
    </w:p>
    <w:p w14:paraId="054C282B" w14:textId="77777777" w:rsidR="000C6F53" w:rsidRDefault="000C6F53" w:rsidP="000C6F53">
      <w:pPr>
        <w:ind w:firstLine="1810"/>
        <w:jc w:val="both"/>
        <w:rPr>
          <w:sz w:val="28"/>
          <w:szCs w:val="28"/>
        </w:rPr>
      </w:pPr>
      <w:r w:rsidRPr="002A4CD6">
        <w:rPr>
          <w:sz w:val="28"/>
          <w:szCs w:val="28"/>
        </w:rPr>
        <w:t>-</w:t>
      </w:r>
      <w:r>
        <w:rPr>
          <w:sz w:val="28"/>
          <w:szCs w:val="28"/>
        </w:rPr>
        <w:t xml:space="preserve"> денормализованный операнд;</w:t>
      </w:r>
    </w:p>
    <w:p w14:paraId="55ADBA82" w14:textId="77777777" w:rsidR="000C6F53" w:rsidRDefault="000C6F53" w:rsidP="000C6F53">
      <w:pPr>
        <w:ind w:firstLine="1810"/>
        <w:jc w:val="both"/>
        <w:rPr>
          <w:sz w:val="28"/>
          <w:szCs w:val="28"/>
        </w:rPr>
      </w:pPr>
      <w:r w:rsidRPr="002A4CD6">
        <w:rPr>
          <w:sz w:val="28"/>
          <w:szCs w:val="28"/>
        </w:rPr>
        <w:t>-</w:t>
      </w:r>
      <w:r>
        <w:rPr>
          <w:sz w:val="28"/>
          <w:szCs w:val="28"/>
        </w:rPr>
        <w:t xml:space="preserve"> деление на ноль;</w:t>
      </w:r>
    </w:p>
    <w:p w14:paraId="04D8F29C" w14:textId="77777777" w:rsidR="000C6F53" w:rsidRDefault="000C6F53" w:rsidP="000C6F53">
      <w:pPr>
        <w:ind w:firstLine="1810"/>
        <w:jc w:val="both"/>
        <w:rPr>
          <w:sz w:val="28"/>
          <w:szCs w:val="28"/>
        </w:rPr>
      </w:pPr>
      <w:r w:rsidRPr="002A4CD6">
        <w:rPr>
          <w:sz w:val="28"/>
          <w:szCs w:val="28"/>
        </w:rPr>
        <w:t>-</w:t>
      </w:r>
      <w:r>
        <w:rPr>
          <w:sz w:val="28"/>
          <w:szCs w:val="28"/>
        </w:rPr>
        <w:t xml:space="preserve"> переполнение порядка;</w:t>
      </w:r>
    </w:p>
    <w:p w14:paraId="11DFF4EF" w14:textId="77777777" w:rsidR="000C6F53" w:rsidRDefault="000C6F53" w:rsidP="000C6F53">
      <w:pPr>
        <w:ind w:firstLine="1810"/>
        <w:jc w:val="both"/>
        <w:rPr>
          <w:sz w:val="28"/>
          <w:szCs w:val="28"/>
        </w:rPr>
      </w:pPr>
      <w:r w:rsidRPr="002A4CD6">
        <w:rPr>
          <w:sz w:val="28"/>
          <w:szCs w:val="28"/>
        </w:rPr>
        <w:t>-</w:t>
      </w:r>
      <w:r>
        <w:rPr>
          <w:sz w:val="28"/>
          <w:szCs w:val="28"/>
        </w:rPr>
        <w:t xml:space="preserve"> исчезновение порядка (антипереполнение);</w:t>
      </w:r>
    </w:p>
    <w:p w14:paraId="57C43962" w14:textId="77777777" w:rsidR="000C6F53" w:rsidRDefault="000C6F53" w:rsidP="000C6F53">
      <w:pPr>
        <w:ind w:firstLine="1810"/>
        <w:jc w:val="both"/>
        <w:rPr>
          <w:sz w:val="28"/>
          <w:szCs w:val="28"/>
        </w:rPr>
      </w:pPr>
      <w:r w:rsidRPr="000C6F53">
        <w:rPr>
          <w:sz w:val="28"/>
          <w:szCs w:val="28"/>
        </w:rPr>
        <w:t>-</w:t>
      </w:r>
      <w:r>
        <w:rPr>
          <w:sz w:val="28"/>
          <w:szCs w:val="28"/>
        </w:rPr>
        <w:t xml:space="preserve"> потеря точности.</w:t>
      </w:r>
    </w:p>
    <w:p w14:paraId="1DDA4629" w14:textId="77777777" w:rsidR="000C6F53" w:rsidRDefault="000C6F53" w:rsidP="000C6F53">
      <w:pPr>
        <w:ind w:firstLine="362"/>
        <w:jc w:val="both"/>
        <w:rPr>
          <w:sz w:val="28"/>
          <w:szCs w:val="28"/>
        </w:rPr>
      </w:pPr>
    </w:p>
    <w:p w14:paraId="59C25967" w14:textId="77777777" w:rsidR="000C6F53" w:rsidRDefault="000C6F53" w:rsidP="000C6F53">
      <w:pPr>
        <w:ind w:firstLine="426"/>
        <w:jc w:val="both"/>
        <w:rPr>
          <w:sz w:val="28"/>
          <w:szCs w:val="28"/>
        </w:rPr>
      </w:pPr>
      <w:r>
        <w:rPr>
          <w:sz w:val="28"/>
          <w:szCs w:val="28"/>
        </w:rPr>
        <w:t xml:space="preserve">    Кроме того, в этом же регистре имеется глобальная маска </w:t>
      </w:r>
      <w:r>
        <w:rPr>
          <w:sz w:val="28"/>
          <w:szCs w:val="28"/>
          <w:lang w:val="en-US"/>
        </w:rPr>
        <w:t>IEM</w:t>
      </w:r>
      <w:r>
        <w:rPr>
          <w:sz w:val="28"/>
          <w:szCs w:val="28"/>
        </w:rPr>
        <w:t xml:space="preserve">, с помощью которой маскируются все особые случаи. </w:t>
      </w:r>
    </w:p>
    <w:p w14:paraId="0FEC9B57" w14:textId="77777777" w:rsidR="000C6F53" w:rsidRDefault="000C6F53" w:rsidP="000C6F53">
      <w:pPr>
        <w:ind w:firstLine="362"/>
        <w:jc w:val="both"/>
        <w:rPr>
          <w:sz w:val="28"/>
          <w:szCs w:val="28"/>
        </w:rPr>
      </w:pPr>
    </w:p>
    <w:p w14:paraId="031000B2" w14:textId="77777777" w:rsidR="000C6F53" w:rsidRPr="000C6F53" w:rsidRDefault="000C6F53" w:rsidP="000C6F53">
      <w:pPr>
        <w:ind w:firstLine="362"/>
        <w:jc w:val="both"/>
        <w:rPr>
          <w:sz w:val="28"/>
          <w:szCs w:val="28"/>
        </w:rPr>
      </w:pPr>
      <w:r>
        <w:rPr>
          <w:sz w:val="28"/>
          <w:szCs w:val="28"/>
        </w:rPr>
        <w:t xml:space="preserve">Порог прерываний представляет собой собственный приоритет процессора, точнее, уровень приоритета выполняемой им программы. Порог отражается с </w:t>
      </w:r>
      <w:r>
        <w:rPr>
          <w:sz w:val="28"/>
          <w:szCs w:val="28"/>
        </w:rPr>
        <w:lastRenderedPageBreak/>
        <w:t xml:space="preserve">помощью специального трехбитного поля, находящегося в </w:t>
      </w:r>
      <w:r w:rsidRPr="007B5FE8">
        <w:rPr>
          <w:sz w:val="28"/>
          <w:szCs w:val="28"/>
        </w:rPr>
        <w:t xml:space="preserve">слове </w:t>
      </w:r>
      <w:r>
        <w:rPr>
          <w:sz w:val="28"/>
          <w:szCs w:val="28"/>
        </w:rPr>
        <w:t xml:space="preserve">состояний процессора </w:t>
      </w:r>
      <w:r>
        <w:rPr>
          <w:sz w:val="28"/>
          <w:szCs w:val="28"/>
          <w:lang w:val="en-US"/>
        </w:rPr>
        <w:t>PS</w:t>
      </w:r>
      <w:r w:rsidRPr="00EB242F">
        <w:rPr>
          <w:sz w:val="28"/>
          <w:szCs w:val="28"/>
        </w:rPr>
        <w:t xml:space="preserve"> (</w:t>
      </w:r>
      <w:r>
        <w:rPr>
          <w:sz w:val="28"/>
          <w:szCs w:val="28"/>
          <w:lang w:val="en-US"/>
        </w:rPr>
        <w:t>Processor</w:t>
      </w:r>
      <w:r w:rsidRPr="00EB242F">
        <w:rPr>
          <w:sz w:val="28"/>
          <w:szCs w:val="28"/>
        </w:rPr>
        <w:t xml:space="preserve"> </w:t>
      </w:r>
      <w:r>
        <w:rPr>
          <w:sz w:val="28"/>
          <w:szCs w:val="28"/>
          <w:lang w:val="en-US"/>
        </w:rPr>
        <w:t>Status</w:t>
      </w:r>
      <w:r w:rsidRPr="00EB242F">
        <w:rPr>
          <w:sz w:val="28"/>
          <w:szCs w:val="28"/>
        </w:rPr>
        <w:t>).</w:t>
      </w:r>
    </w:p>
    <w:p w14:paraId="17F766F6" w14:textId="77777777" w:rsidR="000C6F53" w:rsidRDefault="000C6F53" w:rsidP="000C6F53">
      <w:pPr>
        <w:ind w:firstLine="362"/>
        <w:jc w:val="both"/>
        <w:rPr>
          <w:sz w:val="28"/>
          <w:szCs w:val="28"/>
        </w:rPr>
      </w:pPr>
      <w:r>
        <w:rPr>
          <w:sz w:val="28"/>
          <w:szCs w:val="28"/>
        </w:rPr>
        <w:t xml:space="preserve">В интерфейсе </w:t>
      </w:r>
      <w:r>
        <w:rPr>
          <w:sz w:val="28"/>
          <w:szCs w:val="28"/>
          <w:lang w:val="en-US"/>
        </w:rPr>
        <w:t>Unibus</w:t>
      </w:r>
      <w:r>
        <w:rPr>
          <w:sz w:val="28"/>
          <w:szCs w:val="28"/>
        </w:rPr>
        <w:t xml:space="preserve"> (общая шина), используемом в компьютерах с архитектурой </w:t>
      </w:r>
      <w:r>
        <w:rPr>
          <w:sz w:val="28"/>
          <w:szCs w:val="28"/>
          <w:lang w:val="en-US"/>
        </w:rPr>
        <w:t>DEC</w:t>
      </w:r>
      <w:r>
        <w:rPr>
          <w:sz w:val="28"/>
          <w:szCs w:val="28"/>
        </w:rPr>
        <w:t xml:space="preserve">, выделяются специальные линии запросов прерываний от ВУ </w:t>
      </w:r>
      <w:r w:rsidRPr="00BF47A1">
        <w:rPr>
          <w:sz w:val="28"/>
          <w:szCs w:val="28"/>
        </w:rPr>
        <w:t>и</w:t>
      </w:r>
      <w:r>
        <w:rPr>
          <w:sz w:val="28"/>
          <w:szCs w:val="28"/>
        </w:rPr>
        <w:t xml:space="preserve"> линий разрешения прерываний, которые являются однонаправленными. Упрощенная схема подключения к этим линиям имеет вид:</w:t>
      </w:r>
    </w:p>
    <w:p w14:paraId="0935AAFD" w14:textId="77777777" w:rsidR="000C6F53" w:rsidRDefault="000C6F53" w:rsidP="000C6F53">
      <w:pPr>
        <w:ind w:firstLine="362"/>
        <w:jc w:val="both"/>
        <w:rPr>
          <w:sz w:val="28"/>
          <w:szCs w:val="28"/>
        </w:rPr>
      </w:pPr>
      <w:r>
        <w:rPr>
          <w:noProof/>
          <w:sz w:val="28"/>
          <w:szCs w:val="28"/>
        </w:rPr>
        <mc:AlternateContent>
          <mc:Choice Requires="wpc">
            <w:drawing>
              <wp:inline distT="0" distB="0" distL="0" distR="0" wp14:anchorId="0AAC63D5" wp14:editId="127E88E5">
                <wp:extent cx="5861685" cy="2988310"/>
                <wp:effectExtent l="0" t="0" r="0" b="2540"/>
                <wp:docPr id="486" name="Полотно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7" name="Line 209"/>
                        <wps:cNvCnPr>
                          <a:cxnSpLocks noChangeShapeType="1"/>
                        </wps:cNvCnPr>
                        <wps:spPr bwMode="auto">
                          <a:xfrm>
                            <a:off x="689219" y="344550"/>
                            <a:ext cx="830" cy="25286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10"/>
                        <wps:cNvCnPr>
                          <a:cxnSpLocks noChangeShapeType="1"/>
                        </wps:cNvCnPr>
                        <wps:spPr bwMode="auto">
                          <a:xfrm>
                            <a:off x="114593" y="344550"/>
                            <a:ext cx="574626"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11"/>
                        <wps:cNvCnPr>
                          <a:cxnSpLocks noChangeShapeType="1"/>
                        </wps:cNvCnPr>
                        <wps:spPr bwMode="auto">
                          <a:xfrm>
                            <a:off x="114593" y="2873184"/>
                            <a:ext cx="574626" cy="16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Text Box 212"/>
                        <wps:cNvSpPr txBox="1">
                          <a:spLocks noChangeArrowheads="1"/>
                        </wps:cNvSpPr>
                        <wps:spPr bwMode="auto">
                          <a:xfrm>
                            <a:off x="440934" y="689929"/>
                            <a:ext cx="248285" cy="2114511"/>
                          </a:xfrm>
                          <a:prstGeom prst="rect">
                            <a:avLst/>
                          </a:prstGeom>
                          <a:solidFill>
                            <a:srgbClr val="FFFFFF"/>
                          </a:solidFill>
                          <a:ln w="9525">
                            <a:solidFill>
                              <a:srgbClr val="000000"/>
                            </a:solidFill>
                            <a:miter lim="800000"/>
                            <a:headEnd/>
                            <a:tailEnd/>
                          </a:ln>
                        </wps:spPr>
                        <wps:txbx>
                          <w:txbxContent>
                            <w:p w14:paraId="0032C872" w14:textId="77777777" w:rsidR="000C6F53" w:rsidRDefault="000C6F53" w:rsidP="000C6F53">
                              <w:pPr>
                                <w:rPr>
                                  <w:b/>
                                </w:rPr>
                              </w:pPr>
                            </w:p>
                            <w:p w14:paraId="37405FF5" w14:textId="77777777" w:rsidR="000C6F53" w:rsidRPr="00740C7D" w:rsidRDefault="000C6F53" w:rsidP="000C6F53">
                              <w:pPr>
                                <w:rPr>
                                  <w:b/>
                                </w:rPr>
                              </w:pPr>
                            </w:p>
                            <w:p w14:paraId="3BAE09BB" w14:textId="77777777" w:rsidR="000C6F53" w:rsidRPr="00BF47A1" w:rsidRDefault="000C6F53" w:rsidP="000C6F53">
                              <w:pPr>
                                <w:rPr>
                                  <w:b/>
                                  <w:sz w:val="20"/>
                                  <w:szCs w:val="20"/>
                                </w:rPr>
                              </w:pPr>
                              <w:r w:rsidRPr="00BF47A1">
                                <w:rPr>
                                  <w:b/>
                                  <w:sz w:val="20"/>
                                  <w:szCs w:val="20"/>
                                </w:rPr>
                                <w:t>А</w:t>
                              </w:r>
                            </w:p>
                            <w:p w14:paraId="1EB816FD" w14:textId="77777777" w:rsidR="000C6F53" w:rsidRPr="00BF47A1" w:rsidRDefault="000C6F53" w:rsidP="000C6F53">
                              <w:pPr>
                                <w:rPr>
                                  <w:b/>
                                  <w:sz w:val="20"/>
                                  <w:szCs w:val="20"/>
                                </w:rPr>
                              </w:pPr>
                              <w:r w:rsidRPr="00BF47A1">
                                <w:rPr>
                                  <w:b/>
                                  <w:sz w:val="20"/>
                                  <w:szCs w:val="20"/>
                                </w:rPr>
                                <w:t>Р</w:t>
                              </w:r>
                            </w:p>
                            <w:p w14:paraId="1756A966" w14:textId="77777777" w:rsidR="000C6F53" w:rsidRPr="00BF47A1" w:rsidRDefault="000C6F53" w:rsidP="000C6F53">
                              <w:pPr>
                                <w:rPr>
                                  <w:b/>
                                  <w:sz w:val="20"/>
                                  <w:szCs w:val="20"/>
                                </w:rPr>
                              </w:pPr>
                              <w:r w:rsidRPr="00BF47A1">
                                <w:rPr>
                                  <w:b/>
                                  <w:sz w:val="20"/>
                                  <w:szCs w:val="20"/>
                                </w:rPr>
                                <w:t>Б</w:t>
                              </w:r>
                            </w:p>
                            <w:p w14:paraId="72AD7E73" w14:textId="77777777" w:rsidR="000C6F53" w:rsidRPr="00BF47A1" w:rsidRDefault="000C6F53" w:rsidP="000C6F53">
                              <w:pPr>
                                <w:rPr>
                                  <w:b/>
                                  <w:sz w:val="20"/>
                                  <w:szCs w:val="20"/>
                                </w:rPr>
                              </w:pPr>
                              <w:r w:rsidRPr="00BF47A1">
                                <w:rPr>
                                  <w:b/>
                                  <w:sz w:val="20"/>
                                  <w:szCs w:val="20"/>
                                </w:rPr>
                                <w:t>И</w:t>
                              </w:r>
                            </w:p>
                            <w:p w14:paraId="04D8FE2A" w14:textId="77777777" w:rsidR="000C6F53" w:rsidRPr="00BF47A1" w:rsidRDefault="000C6F53" w:rsidP="000C6F53">
                              <w:pPr>
                                <w:rPr>
                                  <w:b/>
                                  <w:sz w:val="20"/>
                                  <w:szCs w:val="20"/>
                                </w:rPr>
                              </w:pPr>
                              <w:r w:rsidRPr="00BF47A1">
                                <w:rPr>
                                  <w:b/>
                                  <w:sz w:val="20"/>
                                  <w:szCs w:val="20"/>
                                </w:rPr>
                                <w:t>Т</w:t>
                              </w:r>
                            </w:p>
                            <w:p w14:paraId="139B3274" w14:textId="77777777" w:rsidR="000C6F53" w:rsidRPr="00BF47A1" w:rsidRDefault="000C6F53" w:rsidP="000C6F53">
                              <w:pPr>
                                <w:rPr>
                                  <w:b/>
                                  <w:sz w:val="20"/>
                                  <w:szCs w:val="20"/>
                                </w:rPr>
                              </w:pPr>
                              <w:r w:rsidRPr="00BF47A1">
                                <w:rPr>
                                  <w:b/>
                                  <w:sz w:val="20"/>
                                  <w:szCs w:val="20"/>
                                </w:rPr>
                                <w:t>Р</w:t>
                              </w:r>
                            </w:p>
                          </w:txbxContent>
                        </wps:txbx>
                        <wps:bodyPr rot="0" vert="horz" wrap="square" lIns="91440" tIns="118800" rIns="91440" bIns="45720" anchor="t" anchorCtr="0" upright="1">
                          <a:noAutofit/>
                        </wps:bodyPr>
                      </wps:wsp>
                      <wps:wsp>
                        <wps:cNvPr id="411" name="Text Box 213"/>
                        <wps:cNvSpPr txBox="1">
                          <a:spLocks noChangeArrowheads="1"/>
                        </wps:cNvSpPr>
                        <wps:spPr bwMode="auto">
                          <a:xfrm>
                            <a:off x="0" y="1379029"/>
                            <a:ext cx="460033" cy="459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632A" w14:textId="77777777" w:rsidR="000C6F53" w:rsidRPr="00EB242F" w:rsidRDefault="000C6F53" w:rsidP="000C6F53">
                              <w:pPr>
                                <w:rPr>
                                  <w:b/>
                                  <w:sz w:val="22"/>
                                  <w:szCs w:val="22"/>
                                  <w:lang w:val="en-US"/>
                                </w:rPr>
                              </w:pPr>
                              <w:r w:rsidRPr="00EB242F">
                                <w:rPr>
                                  <w:b/>
                                  <w:sz w:val="22"/>
                                  <w:szCs w:val="22"/>
                                  <w:lang w:val="en-US"/>
                                </w:rPr>
                                <w:t>CPU</w:t>
                              </w:r>
                            </w:p>
                          </w:txbxContent>
                        </wps:txbx>
                        <wps:bodyPr rot="0" vert="horz" wrap="square" lIns="18000" tIns="118800" rIns="18000" bIns="45720" anchor="t" anchorCtr="0" upright="1">
                          <a:noAutofit/>
                        </wps:bodyPr>
                      </wps:wsp>
                      <wpg:wgp>
                        <wpg:cNvPr id="412" name="Group 214"/>
                        <wpg:cNvGrpSpPr>
                          <a:grpSpLocks/>
                        </wpg:cNvGrpSpPr>
                        <wpg:grpSpPr bwMode="auto">
                          <a:xfrm>
                            <a:off x="689219" y="804226"/>
                            <a:ext cx="3450248" cy="830730"/>
                            <a:chOff x="3190" y="3621"/>
                            <a:chExt cx="4154" cy="1003"/>
                          </a:xfrm>
                        </wpg:grpSpPr>
                        <wpg:grpSp>
                          <wpg:cNvPr id="413" name="Group 215"/>
                          <wpg:cNvGrpSpPr>
                            <a:grpSpLocks/>
                          </wpg:cNvGrpSpPr>
                          <wpg:grpSpPr bwMode="auto">
                            <a:xfrm>
                              <a:off x="5128" y="4593"/>
                              <a:ext cx="308" cy="31"/>
                              <a:chOff x="4822" y="3638"/>
                              <a:chExt cx="315" cy="31"/>
                            </a:xfrm>
                          </wpg:grpSpPr>
                          <wps:wsp>
                            <wps:cNvPr id="414" name="Oval 216"/>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Oval 217"/>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 name="Oval 218"/>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7" name="Group 219"/>
                          <wpg:cNvGrpSpPr>
                            <a:grpSpLocks/>
                          </wpg:cNvGrpSpPr>
                          <wpg:grpSpPr bwMode="auto">
                            <a:xfrm>
                              <a:off x="3190" y="3621"/>
                              <a:ext cx="4154" cy="972"/>
                              <a:chOff x="3190" y="3621"/>
                              <a:chExt cx="4154" cy="972"/>
                            </a:xfrm>
                          </wpg:grpSpPr>
                          <wps:wsp>
                            <wps:cNvPr id="418" name="Text Box 220"/>
                            <wps:cNvSpPr txBox="1">
                              <a:spLocks noChangeArrowheads="1"/>
                            </wps:cNvSpPr>
                            <wps:spPr bwMode="auto">
                              <a:xfrm>
                                <a:off x="6097" y="3899"/>
                                <a:ext cx="831" cy="416"/>
                              </a:xfrm>
                              <a:prstGeom prst="rect">
                                <a:avLst/>
                              </a:prstGeom>
                              <a:solidFill>
                                <a:srgbClr val="FFFFFF"/>
                              </a:solidFill>
                              <a:ln w="9525">
                                <a:solidFill>
                                  <a:srgbClr val="000000"/>
                                </a:solidFill>
                                <a:miter lim="800000"/>
                                <a:headEnd/>
                                <a:tailEnd/>
                              </a:ln>
                            </wps:spPr>
                            <wps:txbx>
                              <w:txbxContent>
                                <w:p w14:paraId="5EF1CA25" w14:textId="77777777" w:rsidR="000C6F53" w:rsidRPr="0058234E" w:rsidRDefault="000C6F53" w:rsidP="000C6F53">
                                  <w:pPr>
                                    <w:jc w:val="center"/>
                                    <w:rPr>
                                      <w:b/>
                                      <w:lang w:val="en-US"/>
                                    </w:rPr>
                                  </w:pPr>
                                  <w:r w:rsidRPr="0058234E">
                                    <w:rPr>
                                      <w:b/>
                                    </w:rPr>
                                    <w:t>ВУ</w:t>
                                  </w:r>
                                  <w:r w:rsidRPr="0058234E">
                                    <w:rPr>
                                      <w:b/>
                                      <w:vertAlign w:val="subscript"/>
                                      <w:lang w:val="en-US"/>
                                    </w:rPr>
                                    <w:t>n</w:t>
                                  </w:r>
                                </w:p>
                              </w:txbxContent>
                            </wps:txbx>
                            <wps:bodyPr rot="0" vert="horz" wrap="square" lIns="91440" tIns="45720" rIns="91440" bIns="45720" anchor="t" anchorCtr="0" upright="1">
                              <a:noAutofit/>
                            </wps:bodyPr>
                          </wps:wsp>
                          <wpg:grpSp>
                            <wpg:cNvPr id="419" name="Group 221"/>
                            <wpg:cNvGrpSpPr>
                              <a:grpSpLocks/>
                            </wpg:cNvGrpSpPr>
                            <wpg:grpSpPr bwMode="auto">
                              <a:xfrm>
                                <a:off x="3190" y="3621"/>
                                <a:ext cx="4014" cy="972"/>
                                <a:chOff x="3190" y="3621"/>
                                <a:chExt cx="4014" cy="972"/>
                              </a:xfrm>
                            </wpg:grpSpPr>
                            <wps:wsp>
                              <wps:cNvPr id="420" name="Line 222"/>
                              <wps:cNvCnPr>
                                <a:cxnSpLocks noChangeShapeType="1"/>
                              </wps:cNvCnPr>
                              <wps:spPr bwMode="auto">
                                <a:xfrm flipH="1">
                                  <a:off x="3190" y="3621"/>
                                  <a:ext cx="4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223"/>
                              <wps:cNvCnPr>
                                <a:cxnSpLocks noChangeShapeType="1"/>
                              </wps:cNvCnPr>
                              <wps:spPr bwMode="auto">
                                <a:xfrm flipV="1">
                                  <a:off x="4159" y="3621"/>
                                  <a:ext cx="1"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224"/>
                              <wps:cNvSpPr txBox="1">
                                <a:spLocks noChangeArrowheads="1"/>
                              </wps:cNvSpPr>
                              <wps:spPr bwMode="auto">
                                <a:xfrm>
                                  <a:off x="3744" y="3899"/>
                                  <a:ext cx="831" cy="416"/>
                                </a:xfrm>
                                <a:prstGeom prst="rect">
                                  <a:avLst/>
                                </a:prstGeom>
                                <a:solidFill>
                                  <a:srgbClr val="FFFFFF"/>
                                </a:solidFill>
                                <a:ln w="9525">
                                  <a:solidFill>
                                    <a:srgbClr val="000000"/>
                                  </a:solidFill>
                                  <a:miter lim="800000"/>
                                  <a:headEnd/>
                                  <a:tailEnd/>
                                </a:ln>
                              </wps:spPr>
                              <wps:txbx>
                                <w:txbxContent>
                                  <w:p w14:paraId="73BA58EA" w14:textId="77777777" w:rsidR="000C6F53" w:rsidRPr="0058234E" w:rsidRDefault="000C6F53" w:rsidP="000C6F53">
                                    <w:pPr>
                                      <w:jc w:val="center"/>
                                      <w:rPr>
                                        <w:b/>
                                        <w:lang w:val="en-US"/>
                                      </w:rPr>
                                    </w:pPr>
                                    <w:r w:rsidRPr="0058234E">
                                      <w:rPr>
                                        <w:b/>
                                      </w:rPr>
                                      <w:t>ВУ</w:t>
                                    </w:r>
                                    <w:r w:rsidRPr="0058234E">
                                      <w:rPr>
                                        <w:b/>
                                        <w:vertAlign w:val="subscript"/>
                                        <w:lang w:val="en-US"/>
                                      </w:rPr>
                                      <w:t>n</w:t>
                                    </w:r>
                                  </w:p>
                                </w:txbxContent>
                              </wps:txbx>
                              <wps:bodyPr rot="0" vert="horz" wrap="square" lIns="91440" tIns="45720" rIns="91440" bIns="45720" anchor="t" anchorCtr="0" upright="1">
                                <a:noAutofit/>
                              </wps:bodyPr>
                            </wps:wsp>
                            <wpg:grpSp>
                              <wpg:cNvPr id="423" name="Group 225"/>
                              <wpg:cNvGrpSpPr>
                                <a:grpSpLocks/>
                              </wpg:cNvGrpSpPr>
                              <wpg:grpSpPr bwMode="auto">
                                <a:xfrm>
                                  <a:off x="3190" y="4176"/>
                                  <a:ext cx="1800" cy="417"/>
                                  <a:chOff x="3190" y="4176"/>
                                  <a:chExt cx="1800" cy="417"/>
                                </a:xfrm>
                              </wpg:grpSpPr>
                              <wps:wsp>
                                <wps:cNvPr id="424" name="Freeform 226"/>
                                <wps:cNvSpPr>
                                  <a:spLocks/>
                                </wps:cNvSpPr>
                                <wps:spPr bwMode="auto">
                                  <a:xfrm>
                                    <a:off x="3883" y="4176"/>
                                    <a:ext cx="564" cy="170"/>
                                  </a:xfrm>
                                  <a:custGeom>
                                    <a:avLst/>
                                    <a:gdLst>
                                      <a:gd name="T0" fmla="*/ 0 w 3235"/>
                                      <a:gd name="T1" fmla="*/ 743 h 743"/>
                                      <a:gd name="T2" fmla="*/ 180 w 3235"/>
                                      <a:gd name="T3" fmla="*/ 503 h 743"/>
                                      <a:gd name="T4" fmla="*/ 247 w 3235"/>
                                      <a:gd name="T5" fmla="*/ 450 h 743"/>
                                      <a:gd name="T6" fmla="*/ 270 w 3235"/>
                                      <a:gd name="T7" fmla="*/ 428 h 743"/>
                                      <a:gd name="T8" fmla="*/ 292 w 3235"/>
                                      <a:gd name="T9" fmla="*/ 420 h 743"/>
                                      <a:gd name="T10" fmla="*/ 315 w 3235"/>
                                      <a:gd name="T11" fmla="*/ 390 h 743"/>
                                      <a:gd name="T12" fmla="*/ 390 w 3235"/>
                                      <a:gd name="T13" fmla="*/ 345 h 743"/>
                                      <a:gd name="T14" fmla="*/ 457 w 3235"/>
                                      <a:gd name="T15" fmla="*/ 300 h 743"/>
                                      <a:gd name="T16" fmla="*/ 525 w 3235"/>
                                      <a:gd name="T17" fmla="*/ 263 h 743"/>
                                      <a:gd name="T18" fmla="*/ 765 w 3235"/>
                                      <a:gd name="T19" fmla="*/ 173 h 743"/>
                                      <a:gd name="T20" fmla="*/ 1095 w 3235"/>
                                      <a:gd name="T21" fmla="*/ 60 h 743"/>
                                      <a:gd name="T22" fmla="*/ 1222 w 3235"/>
                                      <a:gd name="T23" fmla="*/ 23 h 743"/>
                                      <a:gd name="T24" fmla="*/ 1335 w 3235"/>
                                      <a:gd name="T25" fmla="*/ 0 h 743"/>
                                      <a:gd name="T26" fmla="*/ 2032 w 3235"/>
                                      <a:gd name="T27" fmla="*/ 8 h 743"/>
                                      <a:gd name="T28" fmla="*/ 2197 w 3235"/>
                                      <a:gd name="T29" fmla="*/ 60 h 743"/>
                                      <a:gd name="T30" fmla="*/ 2347 w 3235"/>
                                      <a:gd name="T31" fmla="*/ 105 h 743"/>
                                      <a:gd name="T32" fmla="*/ 2677 w 3235"/>
                                      <a:gd name="T33" fmla="*/ 210 h 743"/>
                                      <a:gd name="T34" fmla="*/ 2767 w 3235"/>
                                      <a:gd name="T35" fmla="*/ 270 h 743"/>
                                      <a:gd name="T36" fmla="*/ 2932 w 3235"/>
                                      <a:gd name="T37" fmla="*/ 375 h 743"/>
                                      <a:gd name="T38" fmla="*/ 2985 w 3235"/>
                                      <a:gd name="T39" fmla="*/ 405 h 743"/>
                                      <a:gd name="T40" fmla="*/ 3022 w 3235"/>
                                      <a:gd name="T41" fmla="*/ 435 h 743"/>
                                      <a:gd name="T42" fmla="*/ 3067 w 3235"/>
                                      <a:gd name="T43" fmla="*/ 465 h 743"/>
                                      <a:gd name="T44" fmla="*/ 3090 w 3235"/>
                                      <a:gd name="T45" fmla="*/ 480 h 743"/>
                                      <a:gd name="T46" fmla="*/ 3150 w 3235"/>
                                      <a:gd name="T47" fmla="*/ 533 h 743"/>
                                      <a:gd name="T48" fmla="*/ 3202 w 3235"/>
                                      <a:gd name="T49" fmla="*/ 593 h 743"/>
                                      <a:gd name="T50" fmla="*/ 3217 w 3235"/>
                                      <a:gd name="T51" fmla="*/ 713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35" h="743">
                                        <a:moveTo>
                                          <a:pt x="0" y="743"/>
                                        </a:moveTo>
                                        <a:cubicBezTo>
                                          <a:pt x="28" y="649"/>
                                          <a:pt x="99" y="557"/>
                                          <a:pt x="180" y="503"/>
                                        </a:cubicBezTo>
                                        <a:cubicBezTo>
                                          <a:pt x="286" y="432"/>
                                          <a:pt x="185" y="473"/>
                                          <a:pt x="247" y="450"/>
                                        </a:cubicBezTo>
                                        <a:cubicBezTo>
                                          <a:pt x="255" y="443"/>
                                          <a:pt x="261" y="434"/>
                                          <a:pt x="270" y="428"/>
                                        </a:cubicBezTo>
                                        <a:cubicBezTo>
                                          <a:pt x="276" y="424"/>
                                          <a:pt x="286" y="425"/>
                                          <a:pt x="292" y="420"/>
                                        </a:cubicBezTo>
                                        <a:cubicBezTo>
                                          <a:pt x="302" y="412"/>
                                          <a:pt x="305" y="398"/>
                                          <a:pt x="315" y="390"/>
                                        </a:cubicBezTo>
                                        <a:cubicBezTo>
                                          <a:pt x="336" y="372"/>
                                          <a:pt x="366" y="357"/>
                                          <a:pt x="390" y="345"/>
                                        </a:cubicBezTo>
                                        <a:cubicBezTo>
                                          <a:pt x="416" y="332"/>
                                          <a:pt x="429" y="310"/>
                                          <a:pt x="457" y="300"/>
                                        </a:cubicBezTo>
                                        <a:cubicBezTo>
                                          <a:pt x="481" y="277"/>
                                          <a:pt x="494" y="272"/>
                                          <a:pt x="525" y="263"/>
                                        </a:cubicBezTo>
                                        <a:cubicBezTo>
                                          <a:pt x="597" y="214"/>
                                          <a:pt x="683" y="200"/>
                                          <a:pt x="765" y="173"/>
                                        </a:cubicBezTo>
                                        <a:cubicBezTo>
                                          <a:pt x="874" y="137"/>
                                          <a:pt x="983" y="86"/>
                                          <a:pt x="1095" y="60"/>
                                        </a:cubicBezTo>
                                        <a:cubicBezTo>
                                          <a:pt x="1138" y="50"/>
                                          <a:pt x="1180" y="37"/>
                                          <a:pt x="1222" y="23"/>
                                        </a:cubicBezTo>
                                        <a:cubicBezTo>
                                          <a:pt x="1258" y="11"/>
                                          <a:pt x="1298" y="13"/>
                                          <a:pt x="1335" y="0"/>
                                        </a:cubicBezTo>
                                        <a:cubicBezTo>
                                          <a:pt x="1567" y="3"/>
                                          <a:pt x="1800" y="3"/>
                                          <a:pt x="2032" y="8"/>
                                        </a:cubicBezTo>
                                        <a:cubicBezTo>
                                          <a:pt x="2090" y="9"/>
                                          <a:pt x="2144" y="40"/>
                                          <a:pt x="2197" y="60"/>
                                        </a:cubicBezTo>
                                        <a:cubicBezTo>
                                          <a:pt x="2245" y="78"/>
                                          <a:pt x="2298" y="91"/>
                                          <a:pt x="2347" y="105"/>
                                        </a:cubicBezTo>
                                        <a:cubicBezTo>
                                          <a:pt x="2458" y="137"/>
                                          <a:pt x="2565" y="184"/>
                                          <a:pt x="2677" y="210"/>
                                        </a:cubicBezTo>
                                        <a:cubicBezTo>
                                          <a:pt x="2704" y="237"/>
                                          <a:pt x="2734" y="248"/>
                                          <a:pt x="2767" y="270"/>
                                        </a:cubicBezTo>
                                        <a:cubicBezTo>
                                          <a:pt x="2819" y="304"/>
                                          <a:pt x="2873" y="356"/>
                                          <a:pt x="2932" y="375"/>
                                        </a:cubicBezTo>
                                        <a:cubicBezTo>
                                          <a:pt x="2949" y="386"/>
                                          <a:pt x="2969" y="392"/>
                                          <a:pt x="2985" y="405"/>
                                        </a:cubicBezTo>
                                        <a:cubicBezTo>
                                          <a:pt x="3029" y="442"/>
                                          <a:pt x="2970" y="418"/>
                                          <a:pt x="3022" y="435"/>
                                        </a:cubicBezTo>
                                        <a:cubicBezTo>
                                          <a:pt x="3037" y="445"/>
                                          <a:pt x="3052" y="455"/>
                                          <a:pt x="3067" y="465"/>
                                        </a:cubicBezTo>
                                        <a:cubicBezTo>
                                          <a:pt x="3075" y="470"/>
                                          <a:pt x="3090" y="480"/>
                                          <a:pt x="3090" y="480"/>
                                        </a:cubicBezTo>
                                        <a:cubicBezTo>
                                          <a:pt x="3108" y="507"/>
                                          <a:pt x="3119" y="522"/>
                                          <a:pt x="3150" y="533"/>
                                        </a:cubicBezTo>
                                        <a:cubicBezTo>
                                          <a:pt x="3185" y="585"/>
                                          <a:pt x="3165" y="568"/>
                                          <a:pt x="3202" y="593"/>
                                        </a:cubicBezTo>
                                        <a:cubicBezTo>
                                          <a:pt x="3235" y="642"/>
                                          <a:pt x="3217" y="606"/>
                                          <a:pt x="3217" y="713"/>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5" name="Group 227"/>
                                <wpg:cNvGrpSpPr>
                                  <a:grpSpLocks/>
                                </wpg:cNvGrpSpPr>
                                <wpg:grpSpPr bwMode="auto">
                                  <a:xfrm>
                                    <a:off x="3190" y="4315"/>
                                    <a:ext cx="1800" cy="278"/>
                                    <a:chOff x="3190" y="4315"/>
                                    <a:chExt cx="1800" cy="278"/>
                                  </a:xfrm>
                                </wpg:grpSpPr>
                                <wps:wsp>
                                  <wps:cNvPr id="426" name="Line 228"/>
                                  <wps:cNvCnPr>
                                    <a:cxnSpLocks noChangeShapeType="1"/>
                                  </wps:cNvCnPr>
                                  <wps:spPr bwMode="auto">
                                    <a:xfrm>
                                      <a:off x="3190" y="4593"/>
                                      <a:ext cx="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29"/>
                                  <wps:cNvCnPr>
                                    <a:cxnSpLocks noChangeShapeType="1"/>
                                  </wps:cNvCnPr>
                                  <wps:spPr bwMode="auto">
                                    <a:xfrm flipV="1">
                                      <a:off x="3883" y="4315"/>
                                      <a:ext cx="0" cy="27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28" name="Line 230"/>
                                  <wps:cNvCnPr>
                                    <a:cxnSpLocks noChangeShapeType="1"/>
                                  </wps:cNvCnPr>
                                  <wps:spPr bwMode="auto">
                                    <a:xfrm>
                                      <a:off x="4436" y="4315"/>
                                      <a:ext cx="0"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31"/>
                                  <wps:cNvCnPr>
                                    <a:cxnSpLocks noChangeShapeType="1"/>
                                  </wps:cNvCnPr>
                                  <wps:spPr bwMode="auto">
                                    <a:xfrm>
                                      <a:off x="4436" y="459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30" name="Group 232"/>
                            <wpg:cNvGrpSpPr>
                              <a:grpSpLocks/>
                            </wpg:cNvGrpSpPr>
                            <wpg:grpSpPr bwMode="auto">
                              <a:xfrm>
                                <a:off x="5543" y="4176"/>
                                <a:ext cx="1801" cy="417"/>
                                <a:chOff x="3190" y="4176"/>
                                <a:chExt cx="1800" cy="417"/>
                              </a:xfrm>
                            </wpg:grpSpPr>
                            <wps:wsp>
                              <wps:cNvPr id="431" name="Freeform 233"/>
                              <wps:cNvSpPr>
                                <a:spLocks/>
                              </wps:cNvSpPr>
                              <wps:spPr bwMode="auto">
                                <a:xfrm>
                                  <a:off x="3883" y="4176"/>
                                  <a:ext cx="564" cy="170"/>
                                </a:xfrm>
                                <a:custGeom>
                                  <a:avLst/>
                                  <a:gdLst>
                                    <a:gd name="T0" fmla="*/ 0 w 3235"/>
                                    <a:gd name="T1" fmla="*/ 743 h 743"/>
                                    <a:gd name="T2" fmla="*/ 180 w 3235"/>
                                    <a:gd name="T3" fmla="*/ 503 h 743"/>
                                    <a:gd name="T4" fmla="*/ 247 w 3235"/>
                                    <a:gd name="T5" fmla="*/ 450 h 743"/>
                                    <a:gd name="T6" fmla="*/ 270 w 3235"/>
                                    <a:gd name="T7" fmla="*/ 428 h 743"/>
                                    <a:gd name="T8" fmla="*/ 292 w 3235"/>
                                    <a:gd name="T9" fmla="*/ 420 h 743"/>
                                    <a:gd name="T10" fmla="*/ 315 w 3235"/>
                                    <a:gd name="T11" fmla="*/ 390 h 743"/>
                                    <a:gd name="T12" fmla="*/ 390 w 3235"/>
                                    <a:gd name="T13" fmla="*/ 345 h 743"/>
                                    <a:gd name="T14" fmla="*/ 457 w 3235"/>
                                    <a:gd name="T15" fmla="*/ 300 h 743"/>
                                    <a:gd name="T16" fmla="*/ 525 w 3235"/>
                                    <a:gd name="T17" fmla="*/ 263 h 743"/>
                                    <a:gd name="T18" fmla="*/ 765 w 3235"/>
                                    <a:gd name="T19" fmla="*/ 173 h 743"/>
                                    <a:gd name="T20" fmla="*/ 1095 w 3235"/>
                                    <a:gd name="T21" fmla="*/ 60 h 743"/>
                                    <a:gd name="T22" fmla="*/ 1222 w 3235"/>
                                    <a:gd name="T23" fmla="*/ 23 h 743"/>
                                    <a:gd name="T24" fmla="*/ 1335 w 3235"/>
                                    <a:gd name="T25" fmla="*/ 0 h 743"/>
                                    <a:gd name="T26" fmla="*/ 2032 w 3235"/>
                                    <a:gd name="T27" fmla="*/ 8 h 743"/>
                                    <a:gd name="T28" fmla="*/ 2197 w 3235"/>
                                    <a:gd name="T29" fmla="*/ 60 h 743"/>
                                    <a:gd name="T30" fmla="*/ 2347 w 3235"/>
                                    <a:gd name="T31" fmla="*/ 105 h 743"/>
                                    <a:gd name="T32" fmla="*/ 2677 w 3235"/>
                                    <a:gd name="T33" fmla="*/ 210 h 743"/>
                                    <a:gd name="T34" fmla="*/ 2767 w 3235"/>
                                    <a:gd name="T35" fmla="*/ 270 h 743"/>
                                    <a:gd name="T36" fmla="*/ 2932 w 3235"/>
                                    <a:gd name="T37" fmla="*/ 375 h 743"/>
                                    <a:gd name="T38" fmla="*/ 2985 w 3235"/>
                                    <a:gd name="T39" fmla="*/ 405 h 743"/>
                                    <a:gd name="T40" fmla="*/ 3022 w 3235"/>
                                    <a:gd name="T41" fmla="*/ 435 h 743"/>
                                    <a:gd name="T42" fmla="*/ 3067 w 3235"/>
                                    <a:gd name="T43" fmla="*/ 465 h 743"/>
                                    <a:gd name="T44" fmla="*/ 3090 w 3235"/>
                                    <a:gd name="T45" fmla="*/ 480 h 743"/>
                                    <a:gd name="T46" fmla="*/ 3150 w 3235"/>
                                    <a:gd name="T47" fmla="*/ 533 h 743"/>
                                    <a:gd name="T48" fmla="*/ 3202 w 3235"/>
                                    <a:gd name="T49" fmla="*/ 593 h 743"/>
                                    <a:gd name="T50" fmla="*/ 3217 w 3235"/>
                                    <a:gd name="T51" fmla="*/ 713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35" h="743">
                                      <a:moveTo>
                                        <a:pt x="0" y="743"/>
                                      </a:moveTo>
                                      <a:cubicBezTo>
                                        <a:pt x="28" y="649"/>
                                        <a:pt x="99" y="557"/>
                                        <a:pt x="180" y="503"/>
                                      </a:cubicBezTo>
                                      <a:cubicBezTo>
                                        <a:pt x="286" y="432"/>
                                        <a:pt x="185" y="473"/>
                                        <a:pt x="247" y="450"/>
                                      </a:cubicBezTo>
                                      <a:cubicBezTo>
                                        <a:pt x="255" y="443"/>
                                        <a:pt x="261" y="434"/>
                                        <a:pt x="270" y="428"/>
                                      </a:cubicBezTo>
                                      <a:cubicBezTo>
                                        <a:pt x="276" y="424"/>
                                        <a:pt x="286" y="425"/>
                                        <a:pt x="292" y="420"/>
                                      </a:cubicBezTo>
                                      <a:cubicBezTo>
                                        <a:pt x="302" y="412"/>
                                        <a:pt x="305" y="398"/>
                                        <a:pt x="315" y="390"/>
                                      </a:cubicBezTo>
                                      <a:cubicBezTo>
                                        <a:pt x="336" y="372"/>
                                        <a:pt x="366" y="357"/>
                                        <a:pt x="390" y="345"/>
                                      </a:cubicBezTo>
                                      <a:cubicBezTo>
                                        <a:pt x="416" y="332"/>
                                        <a:pt x="429" y="310"/>
                                        <a:pt x="457" y="300"/>
                                      </a:cubicBezTo>
                                      <a:cubicBezTo>
                                        <a:pt x="481" y="277"/>
                                        <a:pt x="494" y="272"/>
                                        <a:pt x="525" y="263"/>
                                      </a:cubicBezTo>
                                      <a:cubicBezTo>
                                        <a:pt x="597" y="214"/>
                                        <a:pt x="683" y="200"/>
                                        <a:pt x="765" y="173"/>
                                      </a:cubicBezTo>
                                      <a:cubicBezTo>
                                        <a:pt x="874" y="137"/>
                                        <a:pt x="983" y="86"/>
                                        <a:pt x="1095" y="60"/>
                                      </a:cubicBezTo>
                                      <a:cubicBezTo>
                                        <a:pt x="1138" y="50"/>
                                        <a:pt x="1180" y="37"/>
                                        <a:pt x="1222" y="23"/>
                                      </a:cubicBezTo>
                                      <a:cubicBezTo>
                                        <a:pt x="1258" y="11"/>
                                        <a:pt x="1298" y="13"/>
                                        <a:pt x="1335" y="0"/>
                                      </a:cubicBezTo>
                                      <a:cubicBezTo>
                                        <a:pt x="1567" y="3"/>
                                        <a:pt x="1800" y="3"/>
                                        <a:pt x="2032" y="8"/>
                                      </a:cubicBezTo>
                                      <a:cubicBezTo>
                                        <a:pt x="2090" y="9"/>
                                        <a:pt x="2144" y="40"/>
                                        <a:pt x="2197" y="60"/>
                                      </a:cubicBezTo>
                                      <a:cubicBezTo>
                                        <a:pt x="2245" y="78"/>
                                        <a:pt x="2298" y="91"/>
                                        <a:pt x="2347" y="105"/>
                                      </a:cubicBezTo>
                                      <a:cubicBezTo>
                                        <a:pt x="2458" y="137"/>
                                        <a:pt x="2565" y="184"/>
                                        <a:pt x="2677" y="210"/>
                                      </a:cubicBezTo>
                                      <a:cubicBezTo>
                                        <a:pt x="2704" y="237"/>
                                        <a:pt x="2734" y="248"/>
                                        <a:pt x="2767" y="270"/>
                                      </a:cubicBezTo>
                                      <a:cubicBezTo>
                                        <a:pt x="2819" y="304"/>
                                        <a:pt x="2873" y="356"/>
                                        <a:pt x="2932" y="375"/>
                                      </a:cubicBezTo>
                                      <a:cubicBezTo>
                                        <a:pt x="2949" y="386"/>
                                        <a:pt x="2969" y="392"/>
                                        <a:pt x="2985" y="405"/>
                                      </a:cubicBezTo>
                                      <a:cubicBezTo>
                                        <a:pt x="3029" y="442"/>
                                        <a:pt x="2970" y="418"/>
                                        <a:pt x="3022" y="435"/>
                                      </a:cubicBezTo>
                                      <a:cubicBezTo>
                                        <a:pt x="3037" y="445"/>
                                        <a:pt x="3052" y="455"/>
                                        <a:pt x="3067" y="465"/>
                                      </a:cubicBezTo>
                                      <a:cubicBezTo>
                                        <a:pt x="3075" y="470"/>
                                        <a:pt x="3090" y="480"/>
                                        <a:pt x="3090" y="480"/>
                                      </a:cubicBezTo>
                                      <a:cubicBezTo>
                                        <a:pt x="3108" y="507"/>
                                        <a:pt x="3119" y="522"/>
                                        <a:pt x="3150" y="533"/>
                                      </a:cubicBezTo>
                                      <a:cubicBezTo>
                                        <a:pt x="3185" y="585"/>
                                        <a:pt x="3165" y="568"/>
                                        <a:pt x="3202" y="593"/>
                                      </a:cubicBezTo>
                                      <a:cubicBezTo>
                                        <a:pt x="3235" y="642"/>
                                        <a:pt x="3217" y="606"/>
                                        <a:pt x="3217" y="713"/>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2" name="Group 234"/>
                              <wpg:cNvGrpSpPr>
                                <a:grpSpLocks/>
                              </wpg:cNvGrpSpPr>
                              <wpg:grpSpPr bwMode="auto">
                                <a:xfrm>
                                  <a:off x="3190" y="4315"/>
                                  <a:ext cx="1800" cy="278"/>
                                  <a:chOff x="3190" y="4315"/>
                                  <a:chExt cx="1800" cy="278"/>
                                </a:xfrm>
                              </wpg:grpSpPr>
                              <wps:wsp>
                                <wps:cNvPr id="433" name="Line 235"/>
                                <wps:cNvCnPr>
                                  <a:cxnSpLocks noChangeShapeType="1"/>
                                </wps:cNvCnPr>
                                <wps:spPr bwMode="auto">
                                  <a:xfrm>
                                    <a:off x="3190" y="4593"/>
                                    <a:ext cx="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236"/>
                                <wps:cNvCnPr>
                                  <a:cxnSpLocks noChangeShapeType="1"/>
                                </wps:cNvCnPr>
                                <wps:spPr bwMode="auto">
                                  <a:xfrm flipV="1">
                                    <a:off x="3883" y="4315"/>
                                    <a:ext cx="0" cy="27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5" name="Line 237"/>
                                <wps:cNvCnPr>
                                  <a:cxnSpLocks noChangeShapeType="1"/>
                                </wps:cNvCnPr>
                                <wps:spPr bwMode="auto">
                                  <a:xfrm>
                                    <a:off x="4436" y="4315"/>
                                    <a:ext cx="0"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238"/>
                                <wps:cNvCnPr>
                                  <a:cxnSpLocks noChangeShapeType="1"/>
                                </wps:cNvCnPr>
                                <wps:spPr bwMode="auto">
                                  <a:xfrm>
                                    <a:off x="4436" y="459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wps:wsp>
                        <wps:cNvPr id="437" name="Line 239"/>
                        <wps:cNvCnPr>
                          <a:cxnSpLocks noChangeShapeType="1"/>
                        </wps:cNvCnPr>
                        <wps:spPr bwMode="auto">
                          <a:xfrm>
                            <a:off x="4022383" y="1609281"/>
                            <a:ext cx="116254" cy="82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wpg:cNvPr id="438" name="Group 240"/>
                        <wpg:cNvGrpSpPr>
                          <a:grpSpLocks/>
                        </wpg:cNvGrpSpPr>
                        <wpg:grpSpPr bwMode="auto">
                          <a:xfrm>
                            <a:off x="689219" y="1953831"/>
                            <a:ext cx="3451909" cy="831559"/>
                            <a:chOff x="3190" y="3621"/>
                            <a:chExt cx="4154" cy="1003"/>
                          </a:xfrm>
                        </wpg:grpSpPr>
                        <wpg:grpSp>
                          <wpg:cNvPr id="439" name="Group 241"/>
                          <wpg:cNvGrpSpPr>
                            <a:grpSpLocks/>
                          </wpg:cNvGrpSpPr>
                          <wpg:grpSpPr bwMode="auto">
                            <a:xfrm>
                              <a:off x="5128" y="4593"/>
                              <a:ext cx="308" cy="31"/>
                              <a:chOff x="4822" y="3638"/>
                              <a:chExt cx="315" cy="31"/>
                            </a:xfrm>
                          </wpg:grpSpPr>
                          <wps:wsp>
                            <wps:cNvPr id="440" name="Oval 242"/>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 name="Oval 243"/>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Oval 244"/>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3" name="Group 245"/>
                          <wpg:cNvGrpSpPr>
                            <a:grpSpLocks/>
                          </wpg:cNvGrpSpPr>
                          <wpg:grpSpPr bwMode="auto">
                            <a:xfrm>
                              <a:off x="3190" y="3621"/>
                              <a:ext cx="4154" cy="972"/>
                              <a:chOff x="3190" y="3621"/>
                              <a:chExt cx="4154" cy="972"/>
                            </a:xfrm>
                          </wpg:grpSpPr>
                          <wps:wsp>
                            <wps:cNvPr id="444" name="Text Box 246"/>
                            <wps:cNvSpPr txBox="1">
                              <a:spLocks noChangeArrowheads="1"/>
                            </wps:cNvSpPr>
                            <wps:spPr bwMode="auto">
                              <a:xfrm>
                                <a:off x="6097" y="3899"/>
                                <a:ext cx="831" cy="416"/>
                              </a:xfrm>
                              <a:prstGeom prst="rect">
                                <a:avLst/>
                              </a:prstGeom>
                              <a:solidFill>
                                <a:srgbClr val="FFFFFF"/>
                              </a:solidFill>
                              <a:ln w="9525">
                                <a:solidFill>
                                  <a:srgbClr val="000000"/>
                                </a:solidFill>
                                <a:miter lim="800000"/>
                                <a:headEnd/>
                                <a:tailEnd/>
                              </a:ln>
                            </wps:spPr>
                            <wps:txbx>
                              <w:txbxContent>
                                <w:p w14:paraId="358377EF" w14:textId="77777777" w:rsidR="000C6F53" w:rsidRPr="0058234E" w:rsidRDefault="000C6F53" w:rsidP="000C6F53">
                                  <w:pPr>
                                    <w:jc w:val="center"/>
                                    <w:rPr>
                                      <w:b/>
                                      <w:lang w:val="en-US"/>
                                    </w:rPr>
                                  </w:pPr>
                                  <w:r w:rsidRPr="0058234E">
                                    <w:rPr>
                                      <w:b/>
                                    </w:rPr>
                                    <w:t>ВУ</w:t>
                                  </w:r>
                                  <w:r>
                                    <w:rPr>
                                      <w:b/>
                                      <w:vertAlign w:val="subscript"/>
                                      <w:lang w:val="en-US"/>
                                    </w:rPr>
                                    <w:t>1</w:t>
                                  </w:r>
                                </w:p>
                              </w:txbxContent>
                            </wps:txbx>
                            <wps:bodyPr rot="0" vert="horz" wrap="square" lIns="91440" tIns="45720" rIns="91440" bIns="45720" anchor="t" anchorCtr="0" upright="1">
                              <a:noAutofit/>
                            </wps:bodyPr>
                          </wps:wsp>
                          <wpg:grpSp>
                            <wpg:cNvPr id="445" name="Group 247"/>
                            <wpg:cNvGrpSpPr>
                              <a:grpSpLocks/>
                            </wpg:cNvGrpSpPr>
                            <wpg:grpSpPr bwMode="auto">
                              <a:xfrm>
                                <a:off x="3190" y="3621"/>
                                <a:ext cx="4014" cy="972"/>
                                <a:chOff x="3190" y="3621"/>
                                <a:chExt cx="4014" cy="972"/>
                              </a:xfrm>
                            </wpg:grpSpPr>
                            <wps:wsp>
                              <wps:cNvPr id="446" name="Line 248"/>
                              <wps:cNvCnPr>
                                <a:cxnSpLocks noChangeShapeType="1"/>
                              </wps:cNvCnPr>
                              <wps:spPr bwMode="auto">
                                <a:xfrm flipH="1">
                                  <a:off x="3190" y="3621"/>
                                  <a:ext cx="4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249"/>
                              <wps:cNvCnPr>
                                <a:cxnSpLocks noChangeShapeType="1"/>
                              </wps:cNvCnPr>
                              <wps:spPr bwMode="auto">
                                <a:xfrm flipV="1">
                                  <a:off x="4159" y="3621"/>
                                  <a:ext cx="1"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Text Box 250"/>
                              <wps:cNvSpPr txBox="1">
                                <a:spLocks noChangeArrowheads="1"/>
                              </wps:cNvSpPr>
                              <wps:spPr bwMode="auto">
                                <a:xfrm>
                                  <a:off x="3744" y="3899"/>
                                  <a:ext cx="831" cy="416"/>
                                </a:xfrm>
                                <a:prstGeom prst="rect">
                                  <a:avLst/>
                                </a:prstGeom>
                                <a:solidFill>
                                  <a:srgbClr val="FFFFFF"/>
                                </a:solidFill>
                                <a:ln w="9525">
                                  <a:solidFill>
                                    <a:srgbClr val="000000"/>
                                  </a:solidFill>
                                  <a:miter lim="800000"/>
                                  <a:headEnd/>
                                  <a:tailEnd/>
                                </a:ln>
                              </wps:spPr>
                              <wps:txbx>
                                <w:txbxContent>
                                  <w:p w14:paraId="11D2D48B" w14:textId="77777777" w:rsidR="000C6F53" w:rsidRPr="0058234E" w:rsidRDefault="000C6F53" w:rsidP="000C6F53">
                                    <w:pPr>
                                      <w:jc w:val="center"/>
                                      <w:rPr>
                                        <w:b/>
                                        <w:lang w:val="en-US"/>
                                      </w:rPr>
                                    </w:pPr>
                                    <w:r w:rsidRPr="0058234E">
                                      <w:rPr>
                                        <w:b/>
                                      </w:rPr>
                                      <w:t>ВУ</w:t>
                                    </w:r>
                                    <w:r>
                                      <w:rPr>
                                        <w:b/>
                                        <w:vertAlign w:val="subscript"/>
                                        <w:lang w:val="en-US"/>
                                      </w:rPr>
                                      <w:t>1</w:t>
                                    </w:r>
                                  </w:p>
                                </w:txbxContent>
                              </wps:txbx>
                              <wps:bodyPr rot="0" vert="horz" wrap="square" lIns="91440" tIns="45720" rIns="91440" bIns="45720" anchor="t" anchorCtr="0" upright="1">
                                <a:noAutofit/>
                              </wps:bodyPr>
                            </wps:wsp>
                            <wpg:grpSp>
                              <wpg:cNvPr id="449" name="Group 251"/>
                              <wpg:cNvGrpSpPr>
                                <a:grpSpLocks/>
                              </wpg:cNvGrpSpPr>
                              <wpg:grpSpPr bwMode="auto">
                                <a:xfrm>
                                  <a:off x="3190" y="4176"/>
                                  <a:ext cx="1800" cy="417"/>
                                  <a:chOff x="3190" y="4176"/>
                                  <a:chExt cx="1800" cy="417"/>
                                </a:xfrm>
                              </wpg:grpSpPr>
                              <wps:wsp>
                                <wps:cNvPr id="450" name="Freeform 252"/>
                                <wps:cNvSpPr>
                                  <a:spLocks/>
                                </wps:cNvSpPr>
                                <wps:spPr bwMode="auto">
                                  <a:xfrm>
                                    <a:off x="3883" y="4176"/>
                                    <a:ext cx="564" cy="170"/>
                                  </a:xfrm>
                                  <a:custGeom>
                                    <a:avLst/>
                                    <a:gdLst>
                                      <a:gd name="T0" fmla="*/ 0 w 3235"/>
                                      <a:gd name="T1" fmla="*/ 743 h 743"/>
                                      <a:gd name="T2" fmla="*/ 180 w 3235"/>
                                      <a:gd name="T3" fmla="*/ 503 h 743"/>
                                      <a:gd name="T4" fmla="*/ 247 w 3235"/>
                                      <a:gd name="T5" fmla="*/ 450 h 743"/>
                                      <a:gd name="T6" fmla="*/ 270 w 3235"/>
                                      <a:gd name="T7" fmla="*/ 428 h 743"/>
                                      <a:gd name="T8" fmla="*/ 292 w 3235"/>
                                      <a:gd name="T9" fmla="*/ 420 h 743"/>
                                      <a:gd name="T10" fmla="*/ 315 w 3235"/>
                                      <a:gd name="T11" fmla="*/ 390 h 743"/>
                                      <a:gd name="T12" fmla="*/ 390 w 3235"/>
                                      <a:gd name="T13" fmla="*/ 345 h 743"/>
                                      <a:gd name="T14" fmla="*/ 457 w 3235"/>
                                      <a:gd name="T15" fmla="*/ 300 h 743"/>
                                      <a:gd name="T16" fmla="*/ 525 w 3235"/>
                                      <a:gd name="T17" fmla="*/ 263 h 743"/>
                                      <a:gd name="T18" fmla="*/ 765 w 3235"/>
                                      <a:gd name="T19" fmla="*/ 173 h 743"/>
                                      <a:gd name="T20" fmla="*/ 1095 w 3235"/>
                                      <a:gd name="T21" fmla="*/ 60 h 743"/>
                                      <a:gd name="T22" fmla="*/ 1222 w 3235"/>
                                      <a:gd name="T23" fmla="*/ 23 h 743"/>
                                      <a:gd name="T24" fmla="*/ 1335 w 3235"/>
                                      <a:gd name="T25" fmla="*/ 0 h 743"/>
                                      <a:gd name="T26" fmla="*/ 2032 w 3235"/>
                                      <a:gd name="T27" fmla="*/ 8 h 743"/>
                                      <a:gd name="T28" fmla="*/ 2197 w 3235"/>
                                      <a:gd name="T29" fmla="*/ 60 h 743"/>
                                      <a:gd name="T30" fmla="*/ 2347 w 3235"/>
                                      <a:gd name="T31" fmla="*/ 105 h 743"/>
                                      <a:gd name="T32" fmla="*/ 2677 w 3235"/>
                                      <a:gd name="T33" fmla="*/ 210 h 743"/>
                                      <a:gd name="T34" fmla="*/ 2767 w 3235"/>
                                      <a:gd name="T35" fmla="*/ 270 h 743"/>
                                      <a:gd name="T36" fmla="*/ 2932 w 3235"/>
                                      <a:gd name="T37" fmla="*/ 375 h 743"/>
                                      <a:gd name="T38" fmla="*/ 2985 w 3235"/>
                                      <a:gd name="T39" fmla="*/ 405 h 743"/>
                                      <a:gd name="T40" fmla="*/ 3022 w 3235"/>
                                      <a:gd name="T41" fmla="*/ 435 h 743"/>
                                      <a:gd name="T42" fmla="*/ 3067 w 3235"/>
                                      <a:gd name="T43" fmla="*/ 465 h 743"/>
                                      <a:gd name="T44" fmla="*/ 3090 w 3235"/>
                                      <a:gd name="T45" fmla="*/ 480 h 743"/>
                                      <a:gd name="T46" fmla="*/ 3150 w 3235"/>
                                      <a:gd name="T47" fmla="*/ 533 h 743"/>
                                      <a:gd name="T48" fmla="*/ 3202 w 3235"/>
                                      <a:gd name="T49" fmla="*/ 593 h 743"/>
                                      <a:gd name="T50" fmla="*/ 3217 w 3235"/>
                                      <a:gd name="T51" fmla="*/ 713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35" h="743">
                                        <a:moveTo>
                                          <a:pt x="0" y="743"/>
                                        </a:moveTo>
                                        <a:cubicBezTo>
                                          <a:pt x="28" y="649"/>
                                          <a:pt x="99" y="557"/>
                                          <a:pt x="180" y="503"/>
                                        </a:cubicBezTo>
                                        <a:cubicBezTo>
                                          <a:pt x="286" y="432"/>
                                          <a:pt x="185" y="473"/>
                                          <a:pt x="247" y="450"/>
                                        </a:cubicBezTo>
                                        <a:cubicBezTo>
                                          <a:pt x="255" y="443"/>
                                          <a:pt x="261" y="434"/>
                                          <a:pt x="270" y="428"/>
                                        </a:cubicBezTo>
                                        <a:cubicBezTo>
                                          <a:pt x="276" y="424"/>
                                          <a:pt x="286" y="425"/>
                                          <a:pt x="292" y="420"/>
                                        </a:cubicBezTo>
                                        <a:cubicBezTo>
                                          <a:pt x="302" y="412"/>
                                          <a:pt x="305" y="398"/>
                                          <a:pt x="315" y="390"/>
                                        </a:cubicBezTo>
                                        <a:cubicBezTo>
                                          <a:pt x="336" y="372"/>
                                          <a:pt x="366" y="357"/>
                                          <a:pt x="390" y="345"/>
                                        </a:cubicBezTo>
                                        <a:cubicBezTo>
                                          <a:pt x="416" y="332"/>
                                          <a:pt x="429" y="310"/>
                                          <a:pt x="457" y="300"/>
                                        </a:cubicBezTo>
                                        <a:cubicBezTo>
                                          <a:pt x="481" y="277"/>
                                          <a:pt x="494" y="272"/>
                                          <a:pt x="525" y="263"/>
                                        </a:cubicBezTo>
                                        <a:cubicBezTo>
                                          <a:pt x="597" y="214"/>
                                          <a:pt x="683" y="200"/>
                                          <a:pt x="765" y="173"/>
                                        </a:cubicBezTo>
                                        <a:cubicBezTo>
                                          <a:pt x="874" y="137"/>
                                          <a:pt x="983" y="86"/>
                                          <a:pt x="1095" y="60"/>
                                        </a:cubicBezTo>
                                        <a:cubicBezTo>
                                          <a:pt x="1138" y="50"/>
                                          <a:pt x="1180" y="37"/>
                                          <a:pt x="1222" y="23"/>
                                        </a:cubicBezTo>
                                        <a:cubicBezTo>
                                          <a:pt x="1258" y="11"/>
                                          <a:pt x="1298" y="13"/>
                                          <a:pt x="1335" y="0"/>
                                        </a:cubicBezTo>
                                        <a:cubicBezTo>
                                          <a:pt x="1567" y="3"/>
                                          <a:pt x="1800" y="3"/>
                                          <a:pt x="2032" y="8"/>
                                        </a:cubicBezTo>
                                        <a:cubicBezTo>
                                          <a:pt x="2090" y="9"/>
                                          <a:pt x="2144" y="40"/>
                                          <a:pt x="2197" y="60"/>
                                        </a:cubicBezTo>
                                        <a:cubicBezTo>
                                          <a:pt x="2245" y="78"/>
                                          <a:pt x="2298" y="91"/>
                                          <a:pt x="2347" y="105"/>
                                        </a:cubicBezTo>
                                        <a:cubicBezTo>
                                          <a:pt x="2458" y="137"/>
                                          <a:pt x="2565" y="184"/>
                                          <a:pt x="2677" y="210"/>
                                        </a:cubicBezTo>
                                        <a:cubicBezTo>
                                          <a:pt x="2704" y="237"/>
                                          <a:pt x="2734" y="248"/>
                                          <a:pt x="2767" y="270"/>
                                        </a:cubicBezTo>
                                        <a:cubicBezTo>
                                          <a:pt x="2819" y="304"/>
                                          <a:pt x="2873" y="356"/>
                                          <a:pt x="2932" y="375"/>
                                        </a:cubicBezTo>
                                        <a:cubicBezTo>
                                          <a:pt x="2949" y="386"/>
                                          <a:pt x="2969" y="392"/>
                                          <a:pt x="2985" y="405"/>
                                        </a:cubicBezTo>
                                        <a:cubicBezTo>
                                          <a:pt x="3029" y="442"/>
                                          <a:pt x="2970" y="418"/>
                                          <a:pt x="3022" y="435"/>
                                        </a:cubicBezTo>
                                        <a:cubicBezTo>
                                          <a:pt x="3037" y="445"/>
                                          <a:pt x="3052" y="455"/>
                                          <a:pt x="3067" y="465"/>
                                        </a:cubicBezTo>
                                        <a:cubicBezTo>
                                          <a:pt x="3075" y="470"/>
                                          <a:pt x="3090" y="480"/>
                                          <a:pt x="3090" y="480"/>
                                        </a:cubicBezTo>
                                        <a:cubicBezTo>
                                          <a:pt x="3108" y="507"/>
                                          <a:pt x="3119" y="522"/>
                                          <a:pt x="3150" y="533"/>
                                        </a:cubicBezTo>
                                        <a:cubicBezTo>
                                          <a:pt x="3185" y="585"/>
                                          <a:pt x="3165" y="568"/>
                                          <a:pt x="3202" y="593"/>
                                        </a:cubicBezTo>
                                        <a:cubicBezTo>
                                          <a:pt x="3235" y="642"/>
                                          <a:pt x="3217" y="606"/>
                                          <a:pt x="3217" y="713"/>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1" name="Group 253"/>
                                <wpg:cNvGrpSpPr>
                                  <a:grpSpLocks/>
                                </wpg:cNvGrpSpPr>
                                <wpg:grpSpPr bwMode="auto">
                                  <a:xfrm>
                                    <a:off x="3190" y="4315"/>
                                    <a:ext cx="1800" cy="278"/>
                                    <a:chOff x="3190" y="4315"/>
                                    <a:chExt cx="1800" cy="278"/>
                                  </a:xfrm>
                                </wpg:grpSpPr>
                                <wps:wsp>
                                  <wps:cNvPr id="452" name="Line 254"/>
                                  <wps:cNvCnPr>
                                    <a:cxnSpLocks noChangeShapeType="1"/>
                                  </wps:cNvCnPr>
                                  <wps:spPr bwMode="auto">
                                    <a:xfrm>
                                      <a:off x="3190" y="4593"/>
                                      <a:ext cx="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255"/>
                                  <wps:cNvCnPr>
                                    <a:cxnSpLocks noChangeShapeType="1"/>
                                  </wps:cNvCnPr>
                                  <wps:spPr bwMode="auto">
                                    <a:xfrm flipV="1">
                                      <a:off x="3883" y="4315"/>
                                      <a:ext cx="0" cy="27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4" name="Line 256"/>
                                  <wps:cNvCnPr>
                                    <a:cxnSpLocks noChangeShapeType="1"/>
                                  </wps:cNvCnPr>
                                  <wps:spPr bwMode="auto">
                                    <a:xfrm>
                                      <a:off x="4436" y="4315"/>
                                      <a:ext cx="0"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257"/>
                                  <wps:cNvCnPr>
                                    <a:cxnSpLocks noChangeShapeType="1"/>
                                  </wps:cNvCnPr>
                                  <wps:spPr bwMode="auto">
                                    <a:xfrm>
                                      <a:off x="4436" y="459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56" name="Group 258"/>
                            <wpg:cNvGrpSpPr>
                              <a:grpSpLocks/>
                            </wpg:cNvGrpSpPr>
                            <wpg:grpSpPr bwMode="auto">
                              <a:xfrm>
                                <a:off x="5543" y="4176"/>
                                <a:ext cx="1801" cy="417"/>
                                <a:chOff x="3190" y="4176"/>
                                <a:chExt cx="1800" cy="417"/>
                              </a:xfrm>
                            </wpg:grpSpPr>
                            <wps:wsp>
                              <wps:cNvPr id="457" name="Freeform 259"/>
                              <wps:cNvSpPr>
                                <a:spLocks/>
                              </wps:cNvSpPr>
                              <wps:spPr bwMode="auto">
                                <a:xfrm>
                                  <a:off x="3883" y="4176"/>
                                  <a:ext cx="564" cy="170"/>
                                </a:xfrm>
                                <a:custGeom>
                                  <a:avLst/>
                                  <a:gdLst>
                                    <a:gd name="T0" fmla="*/ 0 w 3235"/>
                                    <a:gd name="T1" fmla="*/ 743 h 743"/>
                                    <a:gd name="T2" fmla="*/ 180 w 3235"/>
                                    <a:gd name="T3" fmla="*/ 503 h 743"/>
                                    <a:gd name="T4" fmla="*/ 247 w 3235"/>
                                    <a:gd name="T5" fmla="*/ 450 h 743"/>
                                    <a:gd name="T6" fmla="*/ 270 w 3235"/>
                                    <a:gd name="T7" fmla="*/ 428 h 743"/>
                                    <a:gd name="T8" fmla="*/ 292 w 3235"/>
                                    <a:gd name="T9" fmla="*/ 420 h 743"/>
                                    <a:gd name="T10" fmla="*/ 315 w 3235"/>
                                    <a:gd name="T11" fmla="*/ 390 h 743"/>
                                    <a:gd name="T12" fmla="*/ 390 w 3235"/>
                                    <a:gd name="T13" fmla="*/ 345 h 743"/>
                                    <a:gd name="T14" fmla="*/ 457 w 3235"/>
                                    <a:gd name="T15" fmla="*/ 300 h 743"/>
                                    <a:gd name="T16" fmla="*/ 525 w 3235"/>
                                    <a:gd name="T17" fmla="*/ 263 h 743"/>
                                    <a:gd name="T18" fmla="*/ 765 w 3235"/>
                                    <a:gd name="T19" fmla="*/ 173 h 743"/>
                                    <a:gd name="T20" fmla="*/ 1095 w 3235"/>
                                    <a:gd name="T21" fmla="*/ 60 h 743"/>
                                    <a:gd name="T22" fmla="*/ 1222 w 3235"/>
                                    <a:gd name="T23" fmla="*/ 23 h 743"/>
                                    <a:gd name="T24" fmla="*/ 1335 w 3235"/>
                                    <a:gd name="T25" fmla="*/ 0 h 743"/>
                                    <a:gd name="T26" fmla="*/ 2032 w 3235"/>
                                    <a:gd name="T27" fmla="*/ 8 h 743"/>
                                    <a:gd name="T28" fmla="*/ 2197 w 3235"/>
                                    <a:gd name="T29" fmla="*/ 60 h 743"/>
                                    <a:gd name="T30" fmla="*/ 2347 w 3235"/>
                                    <a:gd name="T31" fmla="*/ 105 h 743"/>
                                    <a:gd name="T32" fmla="*/ 2677 w 3235"/>
                                    <a:gd name="T33" fmla="*/ 210 h 743"/>
                                    <a:gd name="T34" fmla="*/ 2767 w 3235"/>
                                    <a:gd name="T35" fmla="*/ 270 h 743"/>
                                    <a:gd name="T36" fmla="*/ 2932 w 3235"/>
                                    <a:gd name="T37" fmla="*/ 375 h 743"/>
                                    <a:gd name="T38" fmla="*/ 2985 w 3235"/>
                                    <a:gd name="T39" fmla="*/ 405 h 743"/>
                                    <a:gd name="T40" fmla="*/ 3022 w 3235"/>
                                    <a:gd name="T41" fmla="*/ 435 h 743"/>
                                    <a:gd name="T42" fmla="*/ 3067 w 3235"/>
                                    <a:gd name="T43" fmla="*/ 465 h 743"/>
                                    <a:gd name="T44" fmla="*/ 3090 w 3235"/>
                                    <a:gd name="T45" fmla="*/ 480 h 743"/>
                                    <a:gd name="T46" fmla="*/ 3150 w 3235"/>
                                    <a:gd name="T47" fmla="*/ 533 h 743"/>
                                    <a:gd name="T48" fmla="*/ 3202 w 3235"/>
                                    <a:gd name="T49" fmla="*/ 593 h 743"/>
                                    <a:gd name="T50" fmla="*/ 3217 w 3235"/>
                                    <a:gd name="T51" fmla="*/ 713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35" h="743">
                                      <a:moveTo>
                                        <a:pt x="0" y="743"/>
                                      </a:moveTo>
                                      <a:cubicBezTo>
                                        <a:pt x="28" y="649"/>
                                        <a:pt x="99" y="557"/>
                                        <a:pt x="180" y="503"/>
                                      </a:cubicBezTo>
                                      <a:cubicBezTo>
                                        <a:pt x="286" y="432"/>
                                        <a:pt x="185" y="473"/>
                                        <a:pt x="247" y="450"/>
                                      </a:cubicBezTo>
                                      <a:cubicBezTo>
                                        <a:pt x="255" y="443"/>
                                        <a:pt x="261" y="434"/>
                                        <a:pt x="270" y="428"/>
                                      </a:cubicBezTo>
                                      <a:cubicBezTo>
                                        <a:pt x="276" y="424"/>
                                        <a:pt x="286" y="425"/>
                                        <a:pt x="292" y="420"/>
                                      </a:cubicBezTo>
                                      <a:cubicBezTo>
                                        <a:pt x="302" y="412"/>
                                        <a:pt x="305" y="398"/>
                                        <a:pt x="315" y="390"/>
                                      </a:cubicBezTo>
                                      <a:cubicBezTo>
                                        <a:pt x="336" y="372"/>
                                        <a:pt x="366" y="357"/>
                                        <a:pt x="390" y="345"/>
                                      </a:cubicBezTo>
                                      <a:cubicBezTo>
                                        <a:pt x="416" y="332"/>
                                        <a:pt x="429" y="310"/>
                                        <a:pt x="457" y="300"/>
                                      </a:cubicBezTo>
                                      <a:cubicBezTo>
                                        <a:pt x="481" y="277"/>
                                        <a:pt x="494" y="272"/>
                                        <a:pt x="525" y="263"/>
                                      </a:cubicBezTo>
                                      <a:cubicBezTo>
                                        <a:pt x="597" y="214"/>
                                        <a:pt x="683" y="200"/>
                                        <a:pt x="765" y="173"/>
                                      </a:cubicBezTo>
                                      <a:cubicBezTo>
                                        <a:pt x="874" y="137"/>
                                        <a:pt x="983" y="86"/>
                                        <a:pt x="1095" y="60"/>
                                      </a:cubicBezTo>
                                      <a:cubicBezTo>
                                        <a:pt x="1138" y="50"/>
                                        <a:pt x="1180" y="37"/>
                                        <a:pt x="1222" y="23"/>
                                      </a:cubicBezTo>
                                      <a:cubicBezTo>
                                        <a:pt x="1258" y="11"/>
                                        <a:pt x="1298" y="13"/>
                                        <a:pt x="1335" y="0"/>
                                      </a:cubicBezTo>
                                      <a:cubicBezTo>
                                        <a:pt x="1567" y="3"/>
                                        <a:pt x="1800" y="3"/>
                                        <a:pt x="2032" y="8"/>
                                      </a:cubicBezTo>
                                      <a:cubicBezTo>
                                        <a:pt x="2090" y="9"/>
                                        <a:pt x="2144" y="40"/>
                                        <a:pt x="2197" y="60"/>
                                      </a:cubicBezTo>
                                      <a:cubicBezTo>
                                        <a:pt x="2245" y="78"/>
                                        <a:pt x="2298" y="91"/>
                                        <a:pt x="2347" y="105"/>
                                      </a:cubicBezTo>
                                      <a:cubicBezTo>
                                        <a:pt x="2458" y="137"/>
                                        <a:pt x="2565" y="184"/>
                                        <a:pt x="2677" y="210"/>
                                      </a:cubicBezTo>
                                      <a:cubicBezTo>
                                        <a:pt x="2704" y="237"/>
                                        <a:pt x="2734" y="248"/>
                                        <a:pt x="2767" y="270"/>
                                      </a:cubicBezTo>
                                      <a:cubicBezTo>
                                        <a:pt x="2819" y="304"/>
                                        <a:pt x="2873" y="356"/>
                                        <a:pt x="2932" y="375"/>
                                      </a:cubicBezTo>
                                      <a:cubicBezTo>
                                        <a:pt x="2949" y="386"/>
                                        <a:pt x="2969" y="392"/>
                                        <a:pt x="2985" y="405"/>
                                      </a:cubicBezTo>
                                      <a:cubicBezTo>
                                        <a:pt x="3029" y="442"/>
                                        <a:pt x="2970" y="418"/>
                                        <a:pt x="3022" y="435"/>
                                      </a:cubicBezTo>
                                      <a:cubicBezTo>
                                        <a:pt x="3037" y="445"/>
                                        <a:pt x="3052" y="455"/>
                                        <a:pt x="3067" y="465"/>
                                      </a:cubicBezTo>
                                      <a:cubicBezTo>
                                        <a:pt x="3075" y="470"/>
                                        <a:pt x="3090" y="480"/>
                                        <a:pt x="3090" y="480"/>
                                      </a:cubicBezTo>
                                      <a:cubicBezTo>
                                        <a:pt x="3108" y="507"/>
                                        <a:pt x="3119" y="522"/>
                                        <a:pt x="3150" y="533"/>
                                      </a:cubicBezTo>
                                      <a:cubicBezTo>
                                        <a:pt x="3185" y="585"/>
                                        <a:pt x="3165" y="568"/>
                                        <a:pt x="3202" y="593"/>
                                      </a:cubicBezTo>
                                      <a:cubicBezTo>
                                        <a:pt x="3235" y="642"/>
                                        <a:pt x="3217" y="606"/>
                                        <a:pt x="3217" y="713"/>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8" name="Group 260"/>
                              <wpg:cNvGrpSpPr>
                                <a:grpSpLocks/>
                              </wpg:cNvGrpSpPr>
                              <wpg:grpSpPr bwMode="auto">
                                <a:xfrm>
                                  <a:off x="3190" y="4315"/>
                                  <a:ext cx="1800" cy="278"/>
                                  <a:chOff x="3190" y="4315"/>
                                  <a:chExt cx="1800" cy="278"/>
                                </a:xfrm>
                              </wpg:grpSpPr>
                              <wps:wsp>
                                <wps:cNvPr id="459" name="Line 261"/>
                                <wps:cNvCnPr>
                                  <a:cxnSpLocks noChangeShapeType="1"/>
                                </wps:cNvCnPr>
                                <wps:spPr bwMode="auto">
                                  <a:xfrm>
                                    <a:off x="3190" y="4593"/>
                                    <a:ext cx="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62"/>
                                <wps:cNvCnPr>
                                  <a:cxnSpLocks noChangeShapeType="1"/>
                                </wps:cNvCnPr>
                                <wps:spPr bwMode="auto">
                                  <a:xfrm flipV="1">
                                    <a:off x="3883" y="4315"/>
                                    <a:ext cx="0" cy="27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61" name="Line 263"/>
                                <wps:cNvCnPr>
                                  <a:cxnSpLocks noChangeShapeType="1"/>
                                </wps:cNvCnPr>
                                <wps:spPr bwMode="auto">
                                  <a:xfrm>
                                    <a:off x="4436" y="4315"/>
                                    <a:ext cx="0"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64"/>
                                <wps:cNvCnPr>
                                  <a:cxnSpLocks noChangeShapeType="1"/>
                                </wps:cNvCnPr>
                                <wps:spPr bwMode="auto">
                                  <a:xfrm>
                                    <a:off x="4436" y="459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wpg:wgp>
                        <wpg:cNvPr id="463" name="Group 265"/>
                        <wpg:cNvGrpSpPr>
                          <a:grpSpLocks/>
                        </wpg:cNvGrpSpPr>
                        <wpg:grpSpPr bwMode="auto">
                          <a:xfrm>
                            <a:off x="2298505" y="1263903"/>
                            <a:ext cx="255758" cy="26504"/>
                            <a:chOff x="4822" y="3638"/>
                            <a:chExt cx="315" cy="31"/>
                          </a:xfrm>
                        </wpg:grpSpPr>
                        <wps:wsp>
                          <wps:cNvPr id="464" name="Oval 266"/>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Oval 267"/>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268"/>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467" name="Group 269"/>
                        <wpg:cNvGrpSpPr>
                          <a:grpSpLocks/>
                        </wpg:cNvGrpSpPr>
                        <wpg:grpSpPr bwMode="auto">
                          <a:xfrm>
                            <a:off x="2298505" y="2298381"/>
                            <a:ext cx="255758" cy="26504"/>
                            <a:chOff x="4822" y="3638"/>
                            <a:chExt cx="315" cy="31"/>
                          </a:xfrm>
                        </wpg:grpSpPr>
                        <wps:wsp>
                          <wps:cNvPr id="468" name="Oval 270"/>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Oval 271"/>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Oval 272"/>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471" name="Line 273"/>
                        <wps:cNvCnPr>
                          <a:cxnSpLocks noChangeShapeType="1"/>
                        </wps:cNvCnPr>
                        <wps:spPr bwMode="auto">
                          <a:xfrm>
                            <a:off x="4022383" y="2758058"/>
                            <a:ext cx="117084" cy="1656"/>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wpg:cNvPr id="472" name="Group 274"/>
                        <wpg:cNvGrpSpPr>
                          <a:grpSpLocks/>
                        </wpg:cNvGrpSpPr>
                        <wpg:grpSpPr bwMode="auto">
                          <a:xfrm rot="16200000">
                            <a:off x="1378769" y="1724373"/>
                            <a:ext cx="255928" cy="26572"/>
                            <a:chOff x="4822" y="3638"/>
                            <a:chExt cx="315" cy="31"/>
                          </a:xfrm>
                        </wpg:grpSpPr>
                        <wps:wsp>
                          <wps:cNvPr id="473" name="Oval 275"/>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Oval 276"/>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Oval 277"/>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wgp>
                        <wpg:cNvPr id="476" name="Group 278"/>
                        <wpg:cNvGrpSpPr>
                          <a:grpSpLocks/>
                        </wpg:cNvGrpSpPr>
                        <wpg:grpSpPr bwMode="auto">
                          <a:xfrm rot="16200000">
                            <a:off x="3332664" y="1724373"/>
                            <a:ext cx="255928" cy="26572"/>
                            <a:chOff x="4822" y="3638"/>
                            <a:chExt cx="315" cy="31"/>
                          </a:xfrm>
                        </wpg:grpSpPr>
                        <wps:wsp>
                          <wps:cNvPr id="477" name="Oval 279"/>
                          <wps:cNvSpPr>
                            <a:spLocks noChangeArrowheads="1"/>
                          </wps:cNvSpPr>
                          <wps:spPr bwMode="auto">
                            <a:xfrm>
                              <a:off x="4963"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Oval 280"/>
                          <wps:cNvSpPr>
                            <a:spLocks noChangeArrowheads="1"/>
                          </wps:cNvSpPr>
                          <wps:spPr bwMode="auto">
                            <a:xfrm>
                              <a:off x="4822"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Oval 281"/>
                          <wps:cNvSpPr>
                            <a:spLocks noChangeArrowheads="1"/>
                          </wps:cNvSpPr>
                          <wps:spPr bwMode="auto">
                            <a:xfrm>
                              <a:off x="5105" y="3638"/>
                              <a:ext cx="3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480" name="Text Box 282"/>
                        <wps:cNvSpPr txBox="1">
                          <a:spLocks noChangeArrowheads="1"/>
                        </wps:cNvSpPr>
                        <wps:spPr bwMode="auto">
                          <a:xfrm>
                            <a:off x="3677773" y="459676"/>
                            <a:ext cx="574626" cy="3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7A44A" w14:textId="77777777" w:rsidR="000C6F53" w:rsidRPr="00CD028E" w:rsidRDefault="000C6F53" w:rsidP="000C6F53">
                              <w:pPr>
                                <w:jc w:val="center"/>
                                <w:rPr>
                                  <w:b/>
                                  <w:vertAlign w:val="subscript"/>
                                </w:rPr>
                              </w:pPr>
                              <w:r w:rsidRPr="00CD028E">
                                <w:rPr>
                                  <w:b/>
                                </w:rPr>
                                <w:t>ЗП</w:t>
                              </w:r>
                              <w:r w:rsidRPr="00CD028E">
                                <w:rPr>
                                  <w:b/>
                                  <w:vertAlign w:val="subscript"/>
                                  <w:lang w:val="en-US"/>
                                </w:rPr>
                                <w:t>n</w:t>
                              </w:r>
                            </w:p>
                          </w:txbxContent>
                        </wps:txbx>
                        <wps:bodyPr rot="0" vert="horz" wrap="square" lIns="91440" tIns="118800" rIns="91440" bIns="45720" anchor="t" anchorCtr="0" upright="1">
                          <a:noAutofit/>
                        </wps:bodyPr>
                      </wps:wsp>
                      <wps:wsp>
                        <wps:cNvPr id="481" name="Text Box 283"/>
                        <wps:cNvSpPr txBox="1">
                          <a:spLocks noChangeArrowheads="1"/>
                        </wps:cNvSpPr>
                        <wps:spPr bwMode="auto">
                          <a:xfrm>
                            <a:off x="3677773" y="1609281"/>
                            <a:ext cx="573796" cy="3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5CAF" w14:textId="77777777" w:rsidR="000C6F53" w:rsidRPr="00CD028E" w:rsidRDefault="000C6F53" w:rsidP="000C6F53">
                              <w:pPr>
                                <w:jc w:val="center"/>
                                <w:rPr>
                                  <w:b/>
                                  <w:vertAlign w:val="subscript"/>
                                </w:rPr>
                              </w:pPr>
                              <w:r w:rsidRPr="00CD028E">
                                <w:rPr>
                                  <w:b/>
                                </w:rPr>
                                <w:t>ЗП</w:t>
                              </w:r>
                              <w:r>
                                <w:rPr>
                                  <w:b/>
                                  <w:vertAlign w:val="subscript"/>
                                </w:rPr>
                                <w:t>1</w:t>
                              </w:r>
                            </w:p>
                          </w:txbxContent>
                        </wps:txbx>
                        <wps:bodyPr rot="0" vert="horz" wrap="square" lIns="91440" tIns="118800" rIns="91440" bIns="45720" anchor="t" anchorCtr="0" upright="1">
                          <a:noAutofit/>
                        </wps:bodyPr>
                      </wps:wsp>
                      <wps:wsp>
                        <wps:cNvPr id="482" name="Text Box 284"/>
                        <wps:cNvSpPr txBox="1">
                          <a:spLocks noChangeArrowheads="1"/>
                        </wps:cNvSpPr>
                        <wps:spPr bwMode="auto">
                          <a:xfrm>
                            <a:off x="3907790" y="1263903"/>
                            <a:ext cx="574626" cy="34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AEA8" w14:textId="77777777" w:rsidR="000C6F53" w:rsidRPr="00CD028E" w:rsidRDefault="000C6F53" w:rsidP="000C6F53">
                              <w:pPr>
                                <w:jc w:val="center"/>
                                <w:rPr>
                                  <w:b/>
                                  <w:vertAlign w:val="subscript"/>
                                </w:rPr>
                              </w:pPr>
                              <w:r w:rsidRPr="00CD028E">
                                <w:rPr>
                                  <w:b/>
                                </w:rPr>
                                <w:t>РП</w:t>
                              </w:r>
                              <w:r w:rsidRPr="00CD028E">
                                <w:rPr>
                                  <w:b/>
                                  <w:vertAlign w:val="subscript"/>
                                  <w:lang w:val="en-US"/>
                                </w:rPr>
                                <w:t>n</w:t>
                              </w:r>
                            </w:p>
                          </w:txbxContent>
                        </wps:txbx>
                        <wps:bodyPr rot="0" vert="horz" wrap="square" lIns="91440" tIns="45720" rIns="91440" bIns="45720" anchor="t" anchorCtr="0" upright="1">
                          <a:noAutofit/>
                        </wps:bodyPr>
                      </wps:wsp>
                      <wps:wsp>
                        <wps:cNvPr id="483" name="Text Box 285"/>
                        <wps:cNvSpPr txBox="1">
                          <a:spLocks noChangeArrowheads="1"/>
                        </wps:cNvSpPr>
                        <wps:spPr bwMode="auto">
                          <a:xfrm>
                            <a:off x="3907790" y="2413508"/>
                            <a:ext cx="574626" cy="3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21AE" w14:textId="77777777" w:rsidR="000C6F53" w:rsidRPr="00CD028E" w:rsidRDefault="000C6F53" w:rsidP="000C6F53">
                              <w:pPr>
                                <w:jc w:val="center"/>
                                <w:rPr>
                                  <w:b/>
                                  <w:vertAlign w:val="subscript"/>
                                </w:rPr>
                              </w:pPr>
                              <w:r w:rsidRPr="00CD028E">
                                <w:rPr>
                                  <w:b/>
                                </w:rPr>
                                <w:t>РП</w:t>
                              </w:r>
                              <w:r>
                                <w:rPr>
                                  <w:b/>
                                  <w:vertAlign w:val="subscript"/>
                                  <w:lang w:val="en-US"/>
                                </w:rPr>
                                <w:t>1</w:t>
                              </w:r>
                            </w:p>
                          </w:txbxContent>
                        </wps:txbx>
                        <wps:bodyPr rot="0" vert="horz" wrap="square" lIns="91440" tIns="45720" rIns="91440" bIns="45720" anchor="t" anchorCtr="0" upright="1">
                          <a:noAutofit/>
                        </wps:bodyPr>
                      </wps:wsp>
                      <wps:wsp>
                        <wps:cNvPr id="484" name="Line 286"/>
                        <wps:cNvCnPr>
                          <a:cxnSpLocks noChangeShapeType="1"/>
                        </wps:cNvCnPr>
                        <wps:spPr bwMode="auto">
                          <a:xfrm flipV="1">
                            <a:off x="3442775" y="801742"/>
                            <a:ext cx="0" cy="228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287"/>
                        <wps:cNvCnPr>
                          <a:cxnSpLocks noChangeShapeType="1"/>
                        </wps:cNvCnPr>
                        <wps:spPr bwMode="auto">
                          <a:xfrm flipV="1">
                            <a:off x="3438623" y="1962942"/>
                            <a:ext cx="830" cy="2285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AAC63D5" id="Полотно 486" o:spid="_x0000_s1161" editas="canvas" style="width:461.55pt;height:235.3pt;mso-position-horizontal-relative:char;mso-position-vertical-relative:line" coordsize="58616,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">
                <v:shape id="_x0000_s1162" type="#_x0000_t75" style="position:absolute;width:58616;height:29883;visibility:visible;mso-wrap-style:square">
                  <v:fill o:detectmouseclick="t"/>
                  <v:path o:connecttype="none"/>
                </v:shape>
                <v:line id="Line 209" o:spid="_x0000_s1163" style="position:absolute;visibility:visible;mso-wrap-style:square" from="6892,3445" to="6900,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210" o:spid="_x0000_s1164" style="position:absolute;visibility:visible;mso-wrap-style:square" from="1145,3445" to="6892,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211" o:spid="_x0000_s1165" style="position:absolute;visibility:visible;mso-wrap-style:square" from="1145,28731" to="6892,2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shape id="Text Box 212" o:spid="_x0000_s1166" type="#_x0000_t202" style="position:absolute;left:4409;top:6899;width:2483;height:2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l18AA&#10;AADcAAAADwAAAGRycy9kb3ducmV2LnhtbERPy2oCMRTdC/5DuIXuNLGI2NHMUG2FbrWC28vkdjJ0&#10;cjNMMo/2682i4PJw3vtico0YqAu1Zw2rpQJBXHpTc6Xh+nVabEGEiGyw8UwafilAkc9ne8yMH/lM&#10;wyVWIoVwyFCDjbHNpAylJYdh6VvixH37zmFMsKuk6XBM4a6RL0ptpMOaU4PFlo6Wyp9L7zS8Hq4o&#10;j5ubl+uPv/7dD1tbq6D189P0tgMRaYoP8b/702hYr9L8dCYdAZ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l18AAAADcAAAADwAAAAAAAAAAAAAAAACYAgAAZHJzL2Rvd25y&#10;ZXYueG1sUEsFBgAAAAAEAAQA9QAAAIUDAAAAAA==&#10;">
                  <v:textbox inset=",3.3mm">
                    <w:txbxContent>
                      <w:p w14:paraId="0032C872" w14:textId="77777777" w:rsidR="000C6F53" w:rsidRDefault="000C6F53" w:rsidP="000C6F53">
                        <w:pPr>
                          <w:rPr>
                            <w:b/>
                          </w:rPr>
                        </w:pPr>
                      </w:p>
                      <w:p w14:paraId="37405FF5" w14:textId="77777777" w:rsidR="000C6F53" w:rsidRPr="00740C7D" w:rsidRDefault="000C6F53" w:rsidP="000C6F53">
                        <w:pPr>
                          <w:rPr>
                            <w:b/>
                          </w:rPr>
                        </w:pPr>
                      </w:p>
                      <w:p w14:paraId="3BAE09BB" w14:textId="77777777" w:rsidR="000C6F53" w:rsidRPr="00BF47A1" w:rsidRDefault="000C6F53" w:rsidP="000C6F53">
                        <w:pPr>
                          <w:rPr>
                            <w:b/>
                            <w:sz w:val="20"/>
                            <w:szCs w:val="20"/>
                          </w:rPr>
                        </w:pPr>
                        <w:r w:rsidRPr="00BF47A1">
                          <w:rPr>
                            <w:b/>
                            <w:sz w:val="20"/>
                            <w:szCs w:val="20"/>
                          </w:rPr>
                          <w:t>А</w:t>
                        </w:r>
                      </w:p>
                      <w:p w14:paraId="1EB816FD" w14:textId="77777777" w:rsidR="000C6F53" w:rsidRPr="00BF47A1" w:rsidRDefault="000C6F53" w:rsidP="000C6F53">
                        <w:pPr>
                          <w:rPr>
                            <w:b/>
                            <w:sz w:val="20"/>
                            <w:szCs w:val="20"/>
                          </w:rPr>
                        </w:pPr>
                        <w:r w:rsidRPr="00BF47A1">
                          <w:rPr>
                            <w:b/>
                            <w:sz w:val="20"/>
                            <w:szCs w:val="20"/>
                          </w:rPr>
                          <w:t>Р</w:t>
                        </w:r>
                      </w:p>
                      <w:p w14:paraId="1756A966" w14:textId="77777777" w:rsidR="000C6F53" w:rsidRPr="00BF47A1" w:rsidRDefault="000C6F53" w:rsidP="000C6F53">
                        <w:pPr>
                          <w:rPr>
                            <w:b/>
                            <w:sz w:val="20"/>
                            <w:szCs w:val="20"/>
                          </w:rPr>
                        </w:pPr>
                        <w:r w:rsidRPr="00BF47A1">
                          <w:rPr>
                            <w:b/>
                            <w:sz w:val="20"/>
                            <w:szCs w:val="20"/>
                          </w:rPr>
                          <w:t>Б</w:t>
                        </w:r>
                      </w:p>
                      <w:p w14:paraId="72AD7E73" w14:textId="77777777" w:rsidR="000C6F53" w:rsidRPr="00BF47A1" w:rsidRDefault="000C6F53" w:rsidP="000C6F53">
                        <w:pPr>
                          <w:rPr>
                            <w:b/>
                            <w:sz w:val="20"/>
                            <w:szCs w:val="20"/>
                          </w:rPr>
                        </w:pPr>
                        <w:r w:rsidRPr="00BF47A1">
                          <w:rPr>
                            <w:b/>
                            <w:sz w:val="20"/>
                            <w:szCs w:val="20"/>
                          </w:rPr>
                          <w:t>И</w:t>
                        </w:r>
                      </w:p>
                      <w:p w14:paraId="04D8FE2A" w14:textId="77777777" w:rsidR="000C6F53" w:rsidRPr="00BF47A1" w:rsidRDefault="000C6F53" w:rsidP="000C6F53">
                        <w:pPr>
                          <w:rPr>
                            <w:b/>
                            <w:sz w:val="20"/>
                            <w:szCs w:val="20"/>
                          </w:rPr>
                        </w:pPr>
                        <w:r w:rsidRPr="00BF47A1">
                          <w:rPr>
                            <w:b/>
                            <w:sz w:val="20"/>
                            <w:szCs w:val="20"/>
                          </w:rPr>
                          <w:t>Т</w:t>
                        </w:r>
                      </w:p>
                      <w:p w14:paraId="139B3274" w14:textId="77777777" w:rsidR="000C6F53" w:rsidRPr="00BF47A1" w:rsidRDefault="000C6F53" w:rsidP="000C6F53">
                        <w:pPr>
                          <w:rPr>
                            <w:b/>
                            <w:sz w:val="20"/>
                            <w:szCs w:val="20"/>
                          </w:rPr>
                        </w:pPr>
                        <w:r w:rsidRPr="00BF47A1">
                          <w:rPr>
                            <w:b/>
                            <w:sz w:val="20"/>
                            <w:szCs w:val="20"/>
                          </w:rPr>
                          <w:t>Р</w:t>
                        </w:r>
                      </w:p>
                    </w:txbxContent>
                  </v:textbox>
                </v:shape>
                <v:shape id="Text Box 213" o:spid="_x0000_s1167" type="#_x0000_t202" style="position:absolute;top:13790;width:4600;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RJMMA&#10;AADcAAAADwAAAGRycy9kb3ducmV2LnhtbESP0YrCMBRE3wX/IdwF3zStyKJdo4ggLPsiq/2AS3Nt&#10;S5ub2ERb9+s3guDjMDNnmPV2MK24U+drywrSWQKCuLC65lJBfj5MlyB8QNbYWiYFD/Kw3YxHa8y0&#10;7fmX7qdQighhn6GCKgSXSemLigz6mXXE0bvYzmCIsiul7rCPcNPKeZJ8SoM1x4UKHe0rKprTzShI&#10;HO3SVe2Of9di1f80lF9vj0apycew+wIRaAjv8Kv9rRUs0h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2RJMMAAADcAAAADwAAAAAAAAAAAAAAAACYAgAAZHJzL2Rv&#10;d25yZXYueG1sUEsFBgAAAAAEAAQA9QAAAIgDAAAAAA==&#10;" filled="f" stroked="f">
                  <v:textbox inset=".5mm,3.3mm,.5mm">
                    <w:txbxContent>
                      <w:p w14:paraId="35A3632A" w14:textId="77777777" w:rsidR="000C6F53" w:rsidRPr="00EB242F" w:rsidRDefault="000C6F53" w:rsidP="000C6F53">
                        <w:pPr>
                          <w:rPr>
                            <w:b/>
                            <w:sz w:val="22"/>
                            <w:szCs w:val="22"/>
                            <w:lang w:val="en-US"/>
                          </w:rPr>
                        </w:pPr>
                        <w:r w:rsidRPr="00EB242F">
                          <w:rPr>
                            <w:b/>
                            <w:sz w:val="22"/>
                            <w:szCs w:val="22"/>
                            <w:lang w:val="en-US"/>
                          </w:rPr>
                          <w:t>CPU</w:t>
                        </w:r>
                      </w:p>
                    </w:txbxContent>
                  </v:textbox>
                </v:shape>
                <v:group id="Group 214" o:spid="_x0000_s1168" style="position:absolute;left:6892;top:8042;width:34502;height:8307" coordorigin="3190,3621" coordsize="4154,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215" o:spid="_x0000_s1169" style="position:absolute;left:5128;top:4593;width:308;height:31"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oval id="Oval 216" o:spid="_x0000_s1170"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atMQA&#10;AADcAAAADwAAAGRycy9kb3ducmV2LnhtbESPQWvCQBSE70L/w/IKvekmjUpJXUUqBXvwYNreH9ln&#10;Esy+DdnXGP+9WxA8DjPzDbPajK5VA/Wh8WwgnSWgiEtvG64M/Hx/Tt9ABUG22HomA1cKsFk/TVaY&#10;W3/hIw2FVCpCOORooBbpcq1DWZPDMPMdcfROvncoUfaVtj1eIty1+jVJltphw3Ghxo4+airPxZ8z&#10;sKu2xXLQmSyy024vi/Pv4StLjXl5HrfvoIRGeYTv7b01ME/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WrTEAAAA3AAAAA8AAAAAAAAAAAAAAAAAmAIAAGRycy9k&#10;b3ducmV2LnhtbFBLBQYAAAAABAAEAPUAAACJAwAAAAA=&#10;"/>
                    <v:oval id="Oval 217" o:spid="_x0000_s1171"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L8QA&#10;AADcAAAADwAAAGRycy9kb3ducmV2LnhtbESPQWvCQBSE74X+h+UVequbmEZK6iqiFPTQQ6PeH9ln&#10;Esy+DdnXmP57t1DocZiZb5jlenKdGmkIrWcD6SwBRVx523Jt4HT8eHkDFQTZYueZDPxQgPXq8WGJ&#10;hfU3/qKxlFpFCIcCDTQifaF1qBpyGGa+J47exQ8OJcqh1nbAW4S7Ts+TZKEdthwXGuxp21B1Lb+d&#10;gV29KRejziTPLru95N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y/EAAAA3AAAAA8AAAAAAAAAAAAAAAAAmAIAAGRycy9k&#10;b3ducmV2LnhtbFBLBQYAAAAABAAEAPUAAACJAwAAAAA=&#10;"/>
                    <v:oval id="Oval 218" o:spid="_x0000_s1172"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hWMQA&#10;AADcAAAADwAAAGRycy9kb3ducmV2LnhtbESPQWvCQBSE74X+h+UVequbmBpK6iqiFPTQQ6PeH9ln&#10;Esy+DdnXmP57t1DocZiZb5jlenKdGmkIrWcD6SwBRVx523Jt4HT8eHkDFQTZYueZDPxQgPXq8WGJ&#10;hfU3/qKxlFpFCIcCDTQifaF1qBpyGGa+J47exQ8OJcqh1nbAW4S7Ts+TJNcOW44LDfa0bai6lt/O&#10;wK7elPmoM1lkl91eFt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YVjEAAAA3AAAAA8AAAAAAAAAAAAAAAAAmAIAAGRycy9k&#10;b3ducmV2LnhtbFBLBQYAAAAABAAEAPUAAACJAwAAAAA=&#10;"/>
                  </v:group>
                  <v:group id="Group 219" o:spid="_x0000_s1173" style="position:absolute;left:3190;top:3621;width:4154;height:972" coordorigin="3190,3621" coordsize="415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Text Box 220" o:spid="_x0000_s1174" type="#_x0000_t202" style="position:absolute;left:6097;top:3899;width:83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FecMA&#10;AADcAAAADwAAAGRycy9kb3ducmV2LnhtbERPy2oCMRTdF/oP4RbciJPRyqhToxShxe6sFd1eJnce&#10;dHIzTeI4/ftmIXR5OO/1djCt6Mn5xrKCaZKCIC6sbrhScPp6myxB+ICssbVMCn7Jw3bz+LDGXNsb&#10;f1J/DJWIIexzVFCH0OVS+qImgz6xHXHkSusMhghdJbXDWww3rZylaSYNNhwbauxoV1PxfbwaBcv5&#10;vr/4j+fDucjKdhXGi/79xyk1ehpeX0AEGsK/+O7eawXza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FecMAAADcAAAADwAAAAAAAAAAAAAAAACYAgAAZHJzL2Rv&#10;d25yZXYueG1sUEsFBgAAAAAEAAQA9QAAAIgDAAAAAA==&#10;">
                      <v:textbox>
                        <w:txbxContent>
                          <w:p w14:paraId="5EF1CA25" w14:textId="77777777" w:rsidR="000C6F53" w:rsidRPr="0058234E" w:rsidRDefault="000C6F53" w:rsidP="000C6F53">
                            <w:pPr>
                              <w:jc w:val="center"/>
                              <w:rPr>
                                <w:b/>
                                <w:lang w:val="en-US"/>
                              </w:rPr>
                            </w:pPr>
                            <w:r w:rsidRPr="0058234E">
                              <w:rPr>
                                <w:b/>
                              </w:rPr>
                              <w:t>ВУ</w:t>
                            </w:r>
                            <w:r w:rsidRPr="0058234E">
                              <w:rPr>
                                <w:b/>
                                <w:vertAlign w:val="subscript"/>
                                <w:lang w:val="en-US"/>
                              </w:rPr>
                              <w:t>n</w:t>
                            </w:r>
                          </w:p>
                        </w:txbxContent>
                      </v:textbox>
                    </v:shape>
                    <v:group id="Group 221" o:spid="_x0000_s1175" style="position:absolute;left:3190;top:3621;width:4014;height:972" coordorigin="3190,3621" coordsize="401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Line 222" o:spid="_x0000_s1176" style="position:absolute;flip:x;visibility:visible;mso-wrap-style:square" from="3190,3621" to="7204,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oPcUAAADcAAAADwAAAGRycy9kb3ducmV2LnhtbESPTUvDQBCG74L/YRnBS7Ab2yIasyl+&#10;tFAQD7Y9eByyYxLMzobs2Kb/3jkIHod33meeKVdT6M2RxtRFdnA7y8EQ19F33Dg47Dc392CSIHvs&#10;I5ODMyVYVZcXJRY+nviDjjtpjEI4FeigFRkKa1PdUsA0iwOxZl9xDCg6jo31I54UHno7z/M7G7Bj&#10;vdDiQC8t1d+7n6Aam3d+XSyy52Cz7IHWn/KWW3Hu+mp6egQjNMn/8l976x0s5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VoPcUAAADcAAAADwAAAAAAAAAA&#10;AAAAAAChAgAAZHJzL2Rvd25yZXYueG1sUEsFBgAAAAAEAAQA+QAAAJMDAAAAAA==&#10;">
                        <v:stroke endarrow="block"/>
                      </v:line>
                      <v:line id="Line 223" o:spid="_x0000_s1177" style="position:absolute;flip:y;visibility:visible;mso-wrap-style:square" from="4159,3621" to="416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psUAAADcAAAADwAAAGRycy9kb3ducmV2LnhtbESPQWvCQBCF74L/YRnBS9CNWop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psUAAADcAAAADwAAAAAAAAAA&#10;AAAAAAChAgAAZHJzL2Rvd25yZXYueG1sUEsFBgAAAAAEAAQA+QAAAJMDAAAAAA==&#10;">
                        <v:stroke endarrow="block"/>
                      </v:line>
                      <v:shape id="Text Box 224" o:spid="_x0000_s1178" type="#_x0000_t202" style="position:absolute;left:3744;top:3899;width:83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14:paraId="73BA58EA" w14:textId="77777777" w:rsidR="000C6F53" w:rsidRPr="0058234E" w:rsidRDefault="000C6F53" w:rsidP="000C6F53">
                              <w:pPr>
                                <w:jc w:val="center"/>
                                <w:rPr>
                                  <w:b/>
                                  <w:lang w:val="en-US"/>
                                </w:rPr>
                              </w:pPr>
                              <w:r w:rsidRPr="0058234E">
                                <w:rPr>
                                  <w:b/>
                                </w:rPr>
                                <w:t>ВУ</w:t>
                              </w:r>
                              <w:r w:rsidRPr="0058234E">
                                <w:rPr>
                                  <w:b/>
                                  <w:vertAlign w:val="subscript"/>
                                  <w:lang w:val="en-US"/>
                                </w:rPr>
                                <w:t>n</w:t>
                              </w:r>
                            </w:p>
                          </w:txbxContent>
                        </v:textbox>
                      </v:shape>
                      <v:group id="Group 225" o:spid="_x0000_s1179" style="position:absolute;left:3190;top:4176;width:1800;height:417" coordorigin="3190,4176" coordsize="1800,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26" o:spid="_x0000_s1180" style="position:absolute;left:3883;top:4176;width:564;height:170;visibility:visible;mso-wrap-style:square;v-text-anchor:top" coordsize="323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yNMIA&#10;AADcAAAADwAAAGRycy9kb3ducmV2LnhtbESPQYvCMBSE7wv+h/AEL6KppStSjSKCuFddQY/P5tkG&#10;m5fSRO3ur98Iwh6HmfmGWaw6W4sHtd44VjAZJyCIC6cNlwqO39vRDIQPyBprx6Tghzyslr2PBeba&#10;PXlPj0MoRYSwz1FBFUKTS+mLiiz6sWuIo3d1rcUQZVtK3eIzwm0t0ySZSouG40KFDW0qKm6Hu1Ww&#10;v+BJmnQzzEqzG/7KT1fw9azUoN+t5yACdeE//G5/aQVZmsH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bI0wgAAANwAAAAPAAAAAAAAAAAAAAAAAJgCAABkcnMvZG93&#10;bnJldi54bWxQSwUGAAAAAAQABAD1AAAAhwMAAAAA&#10;" path="m,743c28,649,99,557,180,503v106,-71,5,-30,67,-53c255,443,261,434,270,428v6,-4,16,-3,22,-8c302,412,305,398,315,390v21,-18,51,-33,75,-45c416,332,429,310,457,300v24,-23,37,-28,68,-37c597,214,683,200,765,173,874,137,983,86,1095,60v43,-10,85,-23,127,-37c1258,11,1298,13,1335,v232,3,465,3,697,8c2090,9,2144,40,2197,60v48,18,101,31,150,45c2458,137,2565,184,2677,210v27,27,57,38,90,60c2819,304,2873,356,2932,375v17,11,37,17,53,30c3029,442,2970,418,3022,435v15,10,30,20,45,30c3075,470,3090,480,3090,480v18,27,29,42,60,53c3185,585,3165,568,3202,593v33,49,15,13,15,120e" filled="f">
                          <v:stroke dashstyle="dash"/>
                          <v:path arrowok="t" o:connecttype="custom" o:connectlocs="0,170;31,115;43,103;47,98;51,96;55,89;68,79;80,69;92,60;133,40;191,14;213,5;233,0;354,2;383,14;409,24;467,48;482,62;511,86;520,93;527,100;535,106;539,110;549,122;558,136;561,163" o:connectangles="0,0,0,0,0,0,0,0,0,0,0,0,0,0,0,0,0,0,0,0,0,0,0,0,0,0"/>
                        </v:shape>
                        <v:group id="Group 227" o:spid="_x0000_s1181" style="position:absolute;left:3190;top:4315;width:1800;height:278" coordorigin="3190,4315" coordsize="180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Line 228" o:spid="_x0000_s1182" style="position:absolute;visibility:visible;mso-wrap-style:square" from="3190,4593"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229" o:spid="_x0000_s1183" style="position:absolute;flip:y;visibility:visible;mso-wrap-style:square" from="3883,4315"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oEMMAAADcAAAADwAAAGRycy9kb3ducmV2LnhtbESPQYvCMBSE78L+h/AWvGm6slipRikL&#10;LiJ4WCuen82zLTYvpYm2/fdGEPY4zMw3zGrTm1o8qHWVZQVf0wgEcW51xYWCU7adLEA4j6yxtkwK&#10;BnKwWX+MVpho2/EfPY6+EAHCLkEFpfdNIqXLSzLoprYhDt7VtgZ9kG0hdYtdgJtazqJoLg1WHBZK&#10;bOinpPx2vBsFh8u5S4f5Xqa/A8fdadBZvPNKjT/7dAnCU+//w+/2Tiv4nsXwOh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SqBDDAAAA3AAAAA8AAAAAAAAAAAAA&#10;AAAAoQIAAGRycy9kb3ducmV2LnhtbFBLBQYAAAAABAAEAPkAAACRAwAAAAA=&#10;">
                            <v:stroke endarrow="classic" endarrowwidth="narrow"/>
                          </v:line>
                          <v:line id="Line 230" o:spid="_x0000_s1184" style="position:absolute;visibility:visible;mso-wrap-style:square" from="4436,4315" to="4436,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231" o:spid="_x0000_s1185" style="position:absolute;visibility:visible;mso-wrap-style:square" from="4436,4593" to="4990,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group>
                      </v:group>
                    </v:group>
                    <v:group id="Group 232" o:spid="_x0000_s1186" style="position:absolute;left:5543;top:4176;width:1801;height:417" coordorigin="3190,4176" coordsize="1800,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33" o:spid="_x0000_s1187" style="position:absolute;left:3883;top:4176;width:564;height:170;visibility:visible;mso-wrap-style:square;v-text-anchor:top" coordsize="323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ccUA&#10;AADcAAAADwAAAGRycy9kb3ducmV2LnhtbESPT2vCQBTE74V+h+UVepG6McYi0VVEKO3VP6DHZ/aZ&#10;LGbfhuyapP30bqHQ4zAzv2GW68HWoqPWG8cKJuMEBHHhtOFSwfHw8TYH4QOyxtoxKfgmD+vV89MS&#10;c+163lG3D6WIEPY5KqhCaHIpfVGRRT92DXH0rq61GKJsS6lb7CPc1jJNkndp0XBcqLChbUXFbX+3&#10;CnYXPEmTbkdZaT5HP3LmCr6elXp9GTYLEIGG8B/+a39pBdl0Ar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dxxQAAANwAAAAPAAAAAAAAAAAAAAAAAJgCAABkcnMv&#10;ZG93bnJldi54bWxQSwUGAAAAAAQABAD1AAAAigMAAAAA&#10;" path="m,743c28,649,99,557,180,503v106,-71,5,-30,67,-53c255,443,261,434,270,428v6,-4,16,-3,22,-8c302,412,305,398,315,390v21,-18,51,-33,75,-45c416,332,429,310,457,300v24,-23,37,-28,68,-37c597,214,683,200,765,173,874,137,983,86,1095,60v43,-10,85,-23,127,-37c1258,11,1298,13,1335,v232,3,465,3,697,8c2090,9,2144,40,2197,60v48,18,101,31,150,45c2458,137,2565,184,2677,210v27,27,57,38,90,60c2819,304,2873,356,2932,375v17,11,37,17,53,30c3029,442,2970,418,3022,435v15,10,30,20,45,30c3075,470,3090,480,3090,480v18,27,29,42,60,53c3185,585,3165,568,3202,593v33,49,15,13,15,120e" filled="f">
                        <v:stroke dashstyle="dash"/>
                        <v:path arrowok="t" o:connecttype="custom" o:connectlocs="0,170;31,115;43,103;47,98;51,96;55,89;68,79;80,69;92,60;133,40;191,14;213,5;233,0;354,2;383,14;409,24;467,48;482,62;511,86;520,93;527,100;535,106;539,110;549,122;558,136;561,163" o:connectangles="0,0,0,0,0,0,0,0,0,0,0,0,0,0,0,0,0,0,0,0,0,0,0,0,0,0"/>
                      </v:shape>
                      <v:group id="Group 234" o:spid="_x0000_s1188" style="position:absolute;left:3190;top:4315;width:1800;height:278" coordorigin="3190,4315" coordsize="180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line id="Line 235" o:spid="_x0000_s1189" style="position:absolute;visibility:visible;mso-wrap-style:square" from="3190,4593"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236" o:spid="_x0000_s1190" style="position:absolute;flip:y;visibility:visible;mso-wrap-style:square" from="3883,4315"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gusUAAADcAAAADwAAAGRycy9kb3ducmV2LnhtbESPzWrDMBCE74G+g9hCb4ncNsTFiWJM&#10;oSUUcogdct5aG9vUWhlL9c/bV4VAjsPMfMPs0sm0YqDeNZYVPK8iEMSl1Q1XCs7Fx/INhPPIGlvL&#10;pGAmB+n+YbHDRNuRTzTkvhIBwi5BBbX3XSKlK2sy6Fa2Iw7e1fYGfZB9JXWPY4CbVr5E0UYabDgs&#10;1NjRe03lT/5rFBy/L2M2b75k9jlzPJ5nXcQHr9TT45RtQXia/D18ax+0gvXrGv7P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mgusUAAADcAAAADwAAAAAAAAAA&#10;AAAAAAChAgAAZHJzL2Rvd25yZXYueG1sUEsFBgAAAAAEAAQA+QAAAJMDAAAAAA==&#10;">
                          <v:stroke endarrow="classic" endarrowwidth="narrow"/>
                        </v:line>
                        <v:line id="Line 237" o:spid="_x0000_s1191" style="position:absolute;visibility:visible;mso-wrap-style:square" from="4436,4315" to="4436,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238" o:spid="_x0000_s1192" style="position:absolute;visibility:visible;mso-wrap-style:square" from="4436,4593" to="4990,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group>
                    </v:group>
                  </v:group>
                </v:group>
                <v:line id="Line 239" o:spid="_x0000_s1193" style="position:absolute;visibility:visible;mso-wrap-style:square" from="40223,16092" to="41386,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eD8YAAADcAAAADwAAAGRycy9kb3ducmV2LnhtbESPQWsCMRSE7wX/Q3iCl6JZbbHt1igi&#10;LPQgBbUHe3tsXjdbNy9rkrrbf28KBY/DzHzDLFa9bcSFfKgdK5hOMhDEpdM1Vwo+DsX4GUSIyBob&#10;x6TglwKsloO7Bebadbyjyz5WIkE45KjAxNjmUobSkMUwcS1x8r6ctxiT9JXUHrsEt42cZdlcWqw5&#10;LRhsaWOoPO1/rALvY6hPxctndzx/z4v3Ytvfm1Kp0bBfv4KI1Mdb+L/9phU8PjzB35l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QHg/GAAAA3AAAAA8AAAAAAAAA&#10;AAAAAAAAoQIAAGRycy9kb3ducmV2LnhtbFBLBQYAAAAABAAEAPkAAACUAwAAAAA=&#10;">
                  <v:stroke endarrow="classic" endarrowwidth="narrow"/>
                </v:line>
                <v:group id="Group 240" o:spid="_x0000_s1194" style="position:absolute;left:6892;top:19538;width:34519;height:8315" coordorigin="3190,3621" coordsize="4154,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241" o:spid="_x0000_s1195" style="position:absolute;left:5128;top:4593;width:308;height:31"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oval id="Oval 242" o:spid="_x0000_s1196"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oval id="Oval 243" o:spid="_x0000_s1197"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oval id="Oval 244" o:spid="_x0000_s1198"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IRsQA&#10;AADcAAAADwAAAGRycy9kb3ducmV2LnhtbESPQWvCQBSE74L/YXlCb7rRqEh0FakU7KGHxvb+yD6T&#10;YPZtyL7G+O/dQqHHYWa+YXaHwTWqpy7Ung3MZwko4sLbmksDX5e36QZUEGSLjWcy8KAAh/14tMPM&#10;+jt/Up9LqSKEQ4YGKpE20zoUFTkMM98SR+/qO4cSZVdq2+E9wl2jF0my1g5rjgsVtvRaUXHLf5yB&#10;U3nM171OZZVeT2dZ3b4/3tO5MS+T4bgFJTTIf/ivfbYGls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SEbEAAAA3AAAAA8AAAAAAAAAAAAAAAAAmAIAAGRycy9k&#10;b3ducmV2LnhtbFBLBQYAAAAABAAEAPUAAACJAwAAAAA=&#10;"/>
                  </v:group>
                  <v:group id="Group 245" o:spid="_x0000_s1199" style="position:absolute;left:3190;top:3621;width:4154;height:972" coordorigin="3190,3621" coordsize="415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Text Box 246" o:spid="_x0000_s1200" type="#_x0000_t202" style="position:absolute;left:6097;top:3899;width:83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gYcUA&#10;AADcAAAADwAAAGRycy9kb3ducmV2LnhtbESPQWvCQBSE7wX/w/IKvRTd2Aar0VWk0KI3TUWvj+wz&#10;Cc2+jbvbmP77bkHwOMzMN8xi1ZtGdOR8bVnBeJSAIC6srrlUcPj6GE5B+ICssbFMCn7Jw2o5eFhg&#10;pu2V99TloRQRwj5DBVUIbSalLyoy6Ee2JY7e2TqDIUpXSu3wGuGmkS9JMpEGa44LFbb0XlHxnf8Y&#10;BdN005389nV3LCbnZhae37rPi1Pq6bFfz0EE6sM9fGtvtII0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yBhxQAAANwAAAAPAAAAAAAAAAAAAAAAAJgCAABkcnMv&#10;ZG93bnJldi54bWxQSwUGAAAAAAQABAD1AAAAigMAAAAA&#10;">
                      <v:textbox>
                        <w:txbxContent>
                          <w:p w14:paraId="358377EF" w14:textId="77777777" w:rsidR="000C6F53" w:rsidRPr="0058234E" w:rsidRDefault="000C6F53" w:rsidP="000C6F53">
                            <w:pPr>
                              <w:jc w:val="center"/>
                              <w:rPr>
                                <w:b/>
                                <w:lang w:val="en-US"/>
                              </w:rPr>
                            </w:pPr>
                            <w:r w:rsidRPr="0058234E">
                              <w:rPr>
                                <w:b/>
                              </w:rPr>
                              <w:t>ВУ</w:t>
                            </w:r>
                            <w:r>
                              <w:rPr>
                                <w:b/>
                                <w:vertAlign w:val="subscript"/>
                                <w:lang w:val="en-US"/>
                              </w:rPr>
                              <w:t>1</w:t>
                            </w:r>
                          </w:p>
                        </w:txbxContent>
                      </v:textbox>
                    </v:shape>
                    <v:group id="Group 247" o:spid="_x0000_s1201" style="position:absolute;left:3190;top:3621;width:4014;height:972" coordorigin="3190,3621" coordsize="401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Line 248" o:spid="_x0000_s1202" style="position:absolute;flip:x;visibility:visible;mso-wrap-style:square" from="3190,3621" to="7204,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csUAAADcAAAADwAAAGRycy9kb3ducmV2LnhtbESPT2vCQBDF70K/wzIFL6FuqiJtdJX6&#10;DwriobYHj0N2TILZ2ZAdNX77bqHg8fHm/d682aJztbpSGyrPBl4HKSji3NuKCwM/39uXN1BBkC3W&#10;nsnAnQIs5k+9GWbW3/iLrgcpVIRwyNBAKdJkWoe8JIdh4Bvi6J1861CibAttW7xFuKv1ME0n2mHF&#10;saHEhlYl5efDxcU3tntej0bJ0ukkeafNUXapFmP6z93HFJRQJ4/j//SnNTAeT+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wcsUAAADcAAAADwAAAAAAAAAA&#10;AAAAAAChAgAAZHJzL2Rvd25yZXYueG1sUEsFBgAAAAAEAAQA+QAAAJMDAAAAAA==&#10;">
                        <v:stroke endarrow="block"/>
                      </v:line>
                      <v:line id="Line 249" o:spid="_x0000_s1203" style="position:absolute;flip:y;visibility:visible;mso-wrap-style:square" from="4159,3621" to="4160,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V6cUAAADcAAAADwAAAGRycy9kb3ducmV2LnhtbESPT2vCQBDF70K/wzKFXoJuWqW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MV6cUAAADcAAAADwAAAAAAAAAA&#10;AAAAAAChAgAAZHJzL2Rvd25yZXYueG1sUEsFBgAAAAAEAAQA+QAAAJMDAAAAAA==&#10;">
                        <v:stroke endarrow="block"/>
                      </v:line>
                      <v:shape id="Text Box 250" o:spid="_x0000_s1204" type="#_x0000_t202" style="position:absolute;left:3744;top:3899;width:83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11D2D48B" w14:textId="77777777" w:rsidR="000C6F53" w:rsidRPr="0058234E" w:rsidRDefault="000C6F53" w:rsidP="000C6F53">
                              <w:pPr>
                                <w:jc w:val="center"/>
                                <w:rPr>
                                  <w:b/>
                                  <w:lang w:val="en-US"/>
                                </w:rPr>
                              </w:pPr>
                              <w:r w:rsidRPr="0058234E">
                                <w:rPr>
                                  <w:b/>
                                </w:rPr>
                                <w:t>ВУ</w:t>
                              </w:r>
                              <w:r>
                                <w:rPr>
                                  <w:b/>
                                  <w:vertAlign w:val="subscript"/>
                                  <w:lang w:val="en-US"/>
                                </w:rPr>
                                <w:t>1</w:t>
                              </w:r>
                            </w:p>
                          </w:txbxContent>
                        </v:textbox>
                      </v:shape>
                      <v:group id="Group 251" o:spid="_x0000_s1205" style="position:absolute;left:3190;top:4176;width:1800;height:417" coordorigin="3190,4176" coordsize="1800,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52" o:spid="_x0000_s1206" style="position:absolute;left:3883;top:4176;width:564;height:170;visibility:visible;mso-wrap-style:square;v-text-anchor:top" coordsize="323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HSr8A&#10;AADcAAAADwAAAGRycy9kb3ducmV2LnhtbERPy4rCMBTdC/5DuIIbsamiItUoIoiz9QG6vDbXNtjc&#10;lCZqx683i4FZHs57uW5tJV7UeONYwShJQRDnThsuFJxPu+EchA/IGivHpOCXPKxX3c4SM+3efKDX&#10;MRQihrDPUEEZQp1J6fOSLPrE1cSRu7vGYoiwKaRu8B3DbSXHaTqTFg3HhhJr2paUP45Pq+Bww4s0&#10;4+1gUpj94COnLuf7Val+r90sQARqw7/4z/2jFUymcX48E4+AX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MdKvwAAANwAAAAPAAAAAAAAAAAAAAAAAJgCAABkcnMvZG93bnJl&#10;di54bWxQSwUGAAAAAAQABAD1AAAAhAMAAAAA&#10;" path="m,743c28,649,99,557,180,503v106,-71,5,-30,67,-53c255,443,261,434,270,428v6,-4,16,-3,22,-8c302,412,305,398,315,390v21,-18,51,-33,75,-45c416,332,429,310,457,300v24,-23,37,-28,68,-37c597,214,683,200,765,173,874,137,983,86,1095,60v43,-10,85,-23,127,-37c1258,11,1298,13,1335,v232,3,465,3,697,8c2090,9,2144,40,2197,60v48,18,101,31,150,45c2458,137,2565,184,2677,210v27,27,57,38,90,60c2819,304,2873,356,2932,375v17,11,37,17,53,30c3029,442,2970,418,3022,435v15,10,30,20,45,30c3075,470,3090,480,3090,480v18,27,29,42,60,53c3185,585,3165,568,3202,593v33,49,15,13,15,120e" filled="f">
                          <v:stroke dashstyle="dash"/>
                          <v:path arrowok="t" o:connecttype="custom" o:connectlocs="0,170;31,115;43,103;47,98;51,96;55,89;68,79;80,69;92,60;133,40;191,14;213,5;233,0;354,2;383,14;409,24;467,48;482,62;511,86;520,93;527,100;535,106;539,110;549,122;558,136;561,163" o:connectangles="0,0,0,0,0,0,0,0,0,0,0,0,0,0,0,0,0,0,0,0,0,0,0,0,0,0"/>
                        </v:shape>
                        <v:group id="Group 253" o:spid="_x0000_s1207" style="position:absolute;left:3190;top:4315;width:1800;height:278" coordorigin="3190,4315" coordsize="180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254" o:spid="_x0000_s1208" style="position:absolute;visibility:visible;mso-wrap-style:square" from="3190,4593"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255" o:spid="_x0000_s1209" style="position:absolute;flip:y;visibility:visible;mso-wrap-style:square" from="3883,4315"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bsUAAADcAAAADwAAAGRycy9kb3ducmV2LnhtbESPT2vCQBTE74V+h+UVeqsbbauSukoQ&#10;LKHQgyZ4fmZfk2D2bciu+fPtu4WCx2FmfsNsdqNpRE+dqy0rmM8iEMSF1TWXCvLs8LIG4TyyxsYy&#10;KZjIwW77+LDBWNuBj9SffCkChF2MCirv21hKV1Rk0M1sSxy8H9sZ9EF2pdQdDgFuGrmIoqU0WHNY&#10;qLClfUXF9XQzCr4v5yGZll8y+Zx4NeSTzlapV+r5aUw+QHga/T383061grf3V/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bsUAAADcAAAADwAAAAAAAAAA&#10;AAAAAAChAgAAZHJzL2Rvd25yZXYueG1sUEsFBgAAAAAEAAQA+QAAAJMDAAAAAA==&#10;">
                            <v:stroke endarrow="classic" endarrowwidth="narrow"/>
                          </v:line>
                          <v:line id="Line 256" o:spid="_x0000_s1210" style="position:absolute;visibility:visible;mso-wrap-style:square" from="4436,4315" to="4436,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257" o:spid="_x0000_s1211" style="position:absolute;visibility:visible;mso-wrap-style:square" from="4436,4593" to="4990,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group>
                      </v:group>
                    </v:group>
                    <v:group id="Group 258" o:spid="_x0000_s1212" style="position:absolute;left:5543;top:4176;width:1801;height:417" coordorigin="3190,4176" coordsize="1800,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59" o:spid="_x0000_s1213" style="position:absolute;left:3883;top:4176;width:564;height:170;visibility:visible;mso-wrap-style:square;v-text-anchor:top" coordsize="323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fPsMA&#10;AADcAAAADwAAAGRycy9kb3ducmV2LnhtbESPT4vCMBTE74LfITzBi2xTRV2pRhFhca/+AT0+m2cb&#10;bF5Kk9XufvqNIHgcZuY3zGLV2krcqfHGsYJhkoIgzp02XCg4Hr4+ZiB8QNZYOSYFv+Rhtex2Fphp&#10;9+Ad3fehEBHCPkMFZQh1JqXPS7LoE1cTR+/qGoshyqaQusFHhNtKjtJ0Ki0ajgsl1rQpKb/tf6yC&#10;3QVP0ow2g3FhtoM/OXE5X89K9Xvteg4iUBve4Vf7WysYTz7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fPsMAAADcAAAADwAAAAAAAAAAAAAAAACYAgAAZHJzL2Rv&#10;d25yZXYueG1sUEsFBgAAAAAEAAQA9QAAAIgDAAAAAA==&#10;" path="m,743c28,649,99,557,180,503v106,-71,5,-30,67,-53c255,443,261,434,270,428v6,-4,16,-3,22,-8c302,412,305,398,315,390v21,-18,51,-33,75,-45c416,332,429,310,457,300v24,-23,37,-28,68,-37c597,214,683,200,765,173,874,137,983,86,1095,60v43,-10,85,-23,127,-37c1258,11,1298,13,1335,v232,3,465,3,697,8c2090,9,2144,40,2197,60v48,18,101,31,150,45c2458,137,2565,184,2677,210v27,27,57,38,90,60c2819,304,2873,356,2932,375v17,11,37,17,53,30c3029,442,2970,418,3022,435v15,10,30,20,45,30c3075,470,3090,480,3090,480v18,27,29,42,60,53c3185,585,3165,568,3202,593v33,49,15,13,15,120e" filled="f">
                        <v:stroke dashstyle="dash"/>
                        <v:path arrowok="t" o:connecttype="custom" o:connectlocs="0,170;31,115;43,103;47,98;51,96;55,89;68,79;80,69;92,60;133,40;191,14;213,5;233,0;354,2;383,14;409,24;467,48;482,62;511,86;520,93;527,100;535,106;539,110;549,122;558,136;561,163" o:connectangles="0,0,0,0,0,0,0,0,0,0,0,0,0,0,0,0,0,0,0,0,0,0,0,0,0,0"/>
                      </v:shape>
                      <v:group id="Group 260" o:spid="_x0000_s1214" style="position:absolute;left:3190;top:4315;width:1800;height:278" coordorigin="3190,4315" coordsize="180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line id="Line 261" o:spid="_x0000_s1215" style="position:absolute;visibility:visible;mso-wrap-style:square" from="3190,4593"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262" o:spid="_x0000_s1216" style="position:absolute;flip:y;visibility:visible;mso-wrap-style:square" from="3883,4315" to="3883,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JpMEAAADcAAAADwAAAGRycy9kb3ducmV2LnhtbERPTWuDQBC9B/Iflgn0lqwJRYPNJkgg&#10;JRRyqErOU3eqUndW3G3Uf989BHp8vO/DaTKdeNDgWssKtpsIBHFldcu1grK4rPcgnEfW2FkmBTM5&#10;OB2XiwOm2o78SY/c1yKEsEtRQeN9n0rpqoYMuo3tiQP3bQeDPsChlnrAMYSbTu6iKJYGWw4NDfZ0&#10;bqj6yX+NgtvXfczm+ENm7zMnYznrIrl6pV5WU/YGwtPk/8VP91UreI3D/HAmHAF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kYmkwQAAANwAAAAPAAAAAAAAAAAAAAAA&#10;AKECAABkcnMvZG93bnJldi54bWxQSwUGAAAAAAQABAD5AAAAjwMAAAAA&#10;">
                          <v:stroke endarrow="classic" endarrowwidth="narrow"/>
                        </v:line>
                        <v:line id="Line 263" o:spid="_x0000_s1217" style="position:absolute;visibility:visible;mso-wrap-style:square" from="4436,4315" to="4436,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264" o:spid="_x0000_s1218" style="position:absolute;visibility:visible;mso-wrap-style:square" from="4436,4593" to="4990,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group>
                    </v:group>
                  </v:group>
                </v:group>
                <v:group id="Group 265" o:spid="_x0000_s1219" style="position:absolute;left:22985;top:12639;width:2557;height:265"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oval id="Oval 266" o:spid="_x0000_s1220"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pycQA&#10;AADcAAAADwAAAGRycy9kb3ducmV2LnhtbESPQWvCQBSE70L/w/IKvenGRkNJXUUqBXvwYNreH9ln&#10;Esy+DdnXGP+9WxA8DjPzDbPajK5VA/Wh8WxgPktAEZfeNlwZ+Pn+nL6BCoJssfVMBq4UYLN+mqww&#10;t/7CRxoKqVSEcMjRQC3S5VqHsiaHYeY74uidfO9QouwrbXu8RLhr9WuSZNphw3Ghxo4+airPxZ8z&#10;sKu2RTboVJbpabeX5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cnEAAAA3AAAAA8AAAAAAAAAAAAAAAAAmAIAAGRycy9k&#10;b3ducmV2LnhtbFBLBQYAAAAABAAEAPUAAACJAwAAAAA=&#10;"/>
                  <v:oval id="Oval 267" o:spid="_x0000_s1221"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oval id="Oval 268" o:spid="_x0000_s1222"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group>
                <v:group id="Group 269" o:spid="_x0000_s1223" style="position:absolute;left:22985;top:22983;width:2557;height:265"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oval id="Oval 270" o:spid="_x0000_s1224"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oval id="Oval 271" o:spid="_x0000_s1225"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oval id="Oval 272" o:spid="_x0000_s1226"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group>
                <v:line id="Line 273" o:spid="_x0000_s1227" style="position:absolute;visibility:visible;mso-wrap-style:square" from="40223,27580" to="41394,2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IMYAAADcAAAADwAAAGRycy9kb3ducmV2LnhtbESPQWsCMRSE7wX/Q3iFXopmLcXqahQp&#10;LPRQBK0HvT02z83Wzcs2Sd3tv28EweMwM98wi1VvG3EhH2rHCsajDARx6XTNlYL9VzGcgggRWWPj&#10;mBT8UYDVcvCwwFy7jrd02cVKJAiHHBWYGNtcylAashhGriVO3sl5izFJX0ntsUtw28iXLJtIizWn&#10;BYMtvRsqz7tfq8D7GOpzMTt2h5/vSbEpPvtnUyr19Niv5yAi9fEevrU/tILXtzFcz6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fmiDGAAAA3AAAAA8AAAAAAAAA&#10;AAAAAAAAoQIAAGRycy9kb3ducmV2LnhtbFBLBQYAAAAABAAEAPkAAACUAwAAAAA=&#10;">
                  <v:stroke endarrow="classic" endarrowwidth="narrow"/>
                </v:line>
                <v:group id="Group 274" o:spid="_x0000_s1228" style="position:absolute;left:13787;top:17243;width:2560;height:266;rotation:-90"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s1slxgAAANwA&#10;AAAPAAAAAAAAAAAAAAAAAKoCAABkcnMvZG93bnJldi54bWxQSwUGAAAAAAQABAD6AAAAnQMAAAAA&#10;">
                  <v:oval id="Oval 275" o:spid="_x0000_s1229"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YMQA&#10;AADcAAAADwAAAGRycy9kb3ducmV2LnhtbESPQWvCQBSE74X+h+UVeqsbG7WSuoooBXvowVjvj+wz&#10;CWbfhuwzxn/vCoUeh5n5hlmsBteonrpQezYwHiWgiAtvay4N/B6+3uaggiBbbDyTgRsFWC2fnxaY&#10;WX/lPfW5lCpCOGRooBJpM61DUZHDMPItcfROvnMoUXalth1eI9w1+j1JZtphzXGhwpY2FRXn/OIM&#10;bMt1Put1KtP0tN3J9Hz8+U7Hxry+DOtPUEKD/If/2jtrYPK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2DEAAAA3AAAAA8AAAAAAAAAAAAAAAAAmAIAAGRycy9k&#10;b3ducmV2LnhtbFBLBQYAAAAABAAEAPUAAACJAwAAAAA=&#10;"/>
                  <v:oval id="Oval 276" o:spid="_x0000_s1230"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oval id="Oval 277" o:spid="_x0000_s1231"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group>
                <v:group id="Group 278" o:spid="_x0000_s1232" style="position:absolute;left:33326;top:17243;width:2560;height:266;rotation:-90" coordorigin="4822,3638" coordsize="3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F0mxgAAANwA&#10;AAAPAAAAAAAAAAAAAAAAAKoCAABkcnMvZG93bnJldi54bWxQSwUGAAAAAAQABAD6AAAAnQMAAAAA&#10;">
                  <v:oval id="Oval 279" o:spid="_x0000_s1233" style="position:absolute;left:4963;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oval id="Oval 280" o:spid="_x0000_s1234" style="position:absolute;left:4822;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oval id="Oval 281" o:spid="_x0000_s1235" style="position:absolute;left:5105;top:3638;width:32;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group>
                <v:shape id="Text Box 282" o:spid="_x0000_s1236" type="#_x0000_t202" style="position:absolute;left:36777;top:4596;width:5746;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bbsIA&#10;AADcAAAADwAAAGRycy9kb3ducmV2LnhtbERPTWvCQBC9F/wPywheim6UYiW6igiChR5q9FBvQ3ZM&#10;gtnZkF01+fedQ8Hj432vNp2r1YPaUHk2MJ0koIhzbysuDJxP+/ECVIjIFmvPZKCnAJv14G2FqfVP&#10;PtIji4WSEA4pGihjbFKtQ16SwzDxDbFwV986jALbQtsWnxLuaj1Lkrl2WLE0lNjQrqT8lt2dgY9j&#10;yKb9Tzj021Py7j8vX9/n38aY0bDbLkFF6uJL/O8+WPEtZL6ckS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ptuwgAAANwAAAAPAAAAAAAAAAAAAAAAAJgCAABkcnMvZG93&#10;bnJldi54bWxQSwUGAAAAAAQABAD1AAAAhwMAAAAA&#10;" filled="f" stroked="f">
                  <v:textbox inset=",3.3mm">
                    <w:txbxContent>
                      <w:p w14:paraId="43F7A44A" w14:textId="77777777" w:rsidR="000C6F53" w:rsidRPr="00CD028E" w:rsidRDefault="000C6F53" w:rsidP="000C6F53">
                        <w:pPr>
                          <w:jc w:val="center"/>
                          <w:rPr>
                            <w:b/>
                            <w:vertAlign w:val="subscript"/>
                          </w:rPr>
                        </w:pPr>
                        <w:r w:rsidRPr="00CD028E">
                          <w:rPr>
                            <w:b/>
                          </w:rPr>
                          <w:t>ЗП</w:t>
                        </w:r>
                        <w:r w:rsidRPr="00CD028E">
                          <w:rPr>
                            <w:b/>
                            <w:vertAlign w:val="subscript"/>
                            <w:lang w:val="en-US"/>
                          </w:rPr>
                          <w:t>n</w:t>
                        </w:r>
                      </w:p>
                    </w:txbxContent>
                  </v:textbox>
                </v:shape>
                <v:shape id="Text Box 283" o:spid="_x0000_s1237" type="#_x0000_t202" style="position:absolute;left:36777;top:16092;width:5738;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9cYA&#10;AADcAAAADwAAAGRycy9kb3ducmV2LnhtbESPT2vCQBTE74V+h+UVvJS6iUiV6CqhUIjQQ40e6u2R&#10;fSbB7NuQXfPn23eFQo/DzG+G2e5H04ieOldbVhDPIxDEhdU1lwrOp8+3NQjnkTU2lknBRA72u+en&#10;LSbaDnykPvelCCXsElRQed8mUrqiIoNublvi4F1tZ9AH2ZVSdziEctPIRRS9S4M1h4UKW/qoqLjl&#10;d6NgeXR5PH27bEpP0atdXQ5f559WqdnLmG5AeBr9f/iPznTg1jE8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9cYAAADcAAAADwAAAAAAAAAAAAAAAACYAgAAZHJz&#10;L2Rvd25yZXYueG1sUEsFBgAAAAAEAAQA9QAAAIsDAAAAAA==&#10;" filled="f" stroked="f">
                  <v:textbox inset=",3.3mm">
                    <w:txbxContent>
                      <w:p w14:paraId="0E2F5CAF" w14:textId="77777777" w:rsidR="000C6F53" w:rsidRPr="00CD028E" w:rsidRDefault="000C6F53" w:rsidP="000C6F53">
                        <w:pPr>
                          <w:jc w:val="center"/>
                          <w:rPr>
                            <w:b/>
                            <w:vertAlign w:val="subscript"/>
                          </w:rPr>
                        </w:pPr>
                        <w:r w:rsidRPr="00CD028E">
                          <w:rPr>
                            <w:b/>
                          </w:rPr>
                          <w:t>ЗП</w:t>
                        </w:r>
                        <w:r>
                          <w:rPr>
                            <w:b/>
                            <w:vertAlign w:val="subscript"/>
                          </w:rPr>
                          <w:t>1</w:t>
                        </w:r>
                      </w:p>
                    </w:txbxContent>
                  </v:textbox>
                </v:shape>
                <v:shape id="Text Box 284" o:spid="_x0000_s1238" type="#_x0000_t202" style="position:absolute;left:39077;top:12639;width:5747;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14:paraId="7E6AAEA8" w14:textId="77777777" w:rsidR="000C6F53" w:rsidRPr="00CD028E" w:rsidRDefault="000C6F53" w:rsidP="000C6F53">
                        <w:pPr>
                          <w:jc w:val="center"/>
                          <w:rPr>
                            <w:b/>
                            <w:vertAlign w:val="subscript"/>
                          </w:rPr>
                        </w:pPr>
                        <w:r w:rsidRPr="00CD028E">
                          <w:rPr>
                            <w:b/>
                          </w:rPr>
                          <w:t>РП</w:t>
                        </w:r>
                        <w:r w:rsidRPr="00CD028E">
                          <w:rPr>
                            <w:b/>
                            <w:vertAlign w:val="subscript"/>
                            <w:lang w:val="en-US"/>
                          </w:rPr>
                          <w:t>n</w:t>
                        </w:r>
                      </w:p>
                    </w:txbxContent>
                  </v:textbox>
                </v:shape>
                <v:shape id="Text Box 285" o:spid="_x0000_s1239" type="#_x0000_t202" style="position:absolute;left:39077;top:24135;width:5747;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794521AE" w14:textId="77777777" w:rsidR="000C6F53" w:rsidRPr="00CD028E" w:rsidRDefault="000C6F53" w:rsidP="000C6F53">
                        <w:pPr>
                          <w:jc w:val="center"/>
                          <w:rPr>
                            <w:b/>
                            <w:vertAlign w:val="subscript"/>
                          </w:rPr>
                        </w:pPr>
                        <w:r w:rsidRPr="00CD028E">
                          <w:rPr>
                            <w:b/>
                          </w:rPr>
                          <w:t>РП</w:t>
                        </w:r>
                        <w:r>
                          <w:rPr>
                            <w:b/>
                            <w:vertAlign w:val="subscript"/>
                            <w:lang w:val="en-US"/>
                          </w:rPr>
                          <w:t>1</w:t>
                        </w:r>
                      </w:p>
                    </w:txbxContent>
                  </v:textbox>
                </v:shape>
                <v:line id="Line 286" o:spid="_x0000_s1240" style="position:absolute;flip:y;visibility:visible;mso-wrap-style:square" from="34427,8017" to="34427,1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xBMUAAADcAAAADwAAAGRycy9kb3ducmV2LnhtbESPT2vCQBDF70K/wzIFL6FuqlJsdJX6&#10;DwriobYHj0N2TILZ2ZAdNX77bqHg8fHm/d682aJztbpSGyrPBl4HKSji3NuKCwM/39uXCaggyBZr&#10;z2TgTgEW86feDDPrb/xF14MUKkI4ZGigFGkyrUNeksMw8A1x9E6+dShRtoW2Ld4i3NV6mKZv2mHF&#10;saHEhlYl5efDxcU3tntej0bJ0ukkeafNUXapFmP6z93HFJRQJ4/j//SnNTCejO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xBMUAAADcAAAADwAAAAAAAAAA&#10;AAAAAAChAgAAZHJzL2Rvd25yZXYueG1sUEsFBgAAAAAEAAQA+QAAAJMDAAAAAA==&#10;">
                  <v:stroke endarrow="block"/>
                </v:line>
                <v:line id="Line 287" o:spid="_x0000_s1241" style="position:absolute;flip:y;visibility:visible;mso-wrap-style:square" from="34386,19629" to="34394,2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Un8UAAADcAAAADwAAAGRycy9kb3ducmV2LnhtbESPQWvCQBCF70L/wzIFL0E3rVZs6iqt&#10;VhCkB7WHHofsNAnNzobsqOm/dwXB4+PN+9682aJztTpRGyrPBp6GKSji3NuKCwPfh/VgCioIssXa&#10;Mxn4pwCL+UNvhpn1Z97RaS+FihAOGRooRZpM65CX5DAMfUMcvV/fOpQo20LbFs8R7mr9nKYT7bDi&#10;2FBiQ8uS8r/90cU31l+8Go2SD6eT5JU+f2SbajGm/9i9v4ES6uR+fEtvrIHx9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Un8UAAADcAAAADwAAAAAAAAAA&#10;AAAAAAChAgAAZHJzL2Rvd25yZXYueG1sUEsFBgAAAAAEAAQA+QAAAJMDAAAAAA==&#10;">
                  <v:stroke endarrow="block"/>
                </v:line>
                <w10:anchorlock/>
              </v:group>
            </w:pict>
          </mc:Fallback>
        </mc:AlternateContent>
      </w:r>
    </w:p>
    <w:p w14:paraId="6AED5831" w14:textId="77777777" w:rsidR="000C6F53" w:rsidRPr="00CD028E" w:rsidRDefault="000C6F53" w:rsidP="000C6F53">
      <w:pPr>
        <w:rPr>
          <w:sz w:val="28"/>
          <w:szCs w:val="28"/>
        </w:rPr>
      </w:pPr>
    </w:p>
    <w:p w14:paraId="2E5D370E" w14:textId="77777777" w:rsidR="000C6F53" w:rsidRDefault="000C6F53" w:rsidP="000C6F53">
      <w:pPr>
        <w:ind w:firstLine="362"/>
        <w:jc w:val="both"/>
        <w:rPr>
          <w:sz w:val="28"/>
          <w:szCs w:val="28"/>
        </w:rPr>
      </w:pPr>
      <w:r>
        <w:rPr>
          <w:sz w:val="28"/>
          <w:szCs w:val="28"/>
        </w:rPr>
        <w:t>Все ВУ, в зависимости от их важности (приоритета), подключаются параллельно к соответствующей линии запроса прерываний ЗП</w:t>
      </w:r>
      <w:r>
        <w:rPr>
          <w:sz w:val="28"/>
          <w:szCs w:val="28"/>
          <w:vertAlign w:val="subscript"/>
        </w:rPr>
        <w:t>1</w:t>
      </w:r>
      <w:r>
        <w:rPr>
          <w:sz w:val="28"/>
          <w:szCs w:val="28"/>
        </w:rPr>
        <w:t>…ЗП</w:t>
      </w:r>
      <w:r>
        <w:rPr>
          <w:sz w:val="28"/>
          <w:szCs w:val="28"/>
          <w:vertAlign w:val="subscript"/>
          <w:lang w:val="en-US"/>
        </w:rPr>
        <w:t>n</w:t>
      </w:r>
      <w:r>
        <w:rPr>
          <w:sz w:val="28"/>
          <w:szCs w:val="28"/>
        </w:rPr>
        <w:t xml:space="preserve">. Предполагается, что приоритет увеличивается с увеличением номера. </w:t>
      </w:r>
    </w:p>
    <w:p w14:paraId="4915D340" w14:textId="77777777" w:rsidR="000C6F53" w:rsidRDefault="000C6F53" w:rsidP="000C6F53">
      <w:pPr>
        <w:ind w:firstLine="362"/>
        <w:jc w:val="both"/>
        <w:rPr>
          <w:sz w:val="28"/>
          <w:szCs w:val="28"/>
        </w:rPr>
      </w:pPr>
      <w:r>
        <w:rPr>
          <w:sz w:val="28"/>
          <w:szCs w:val="28"/>
        </w:rPr>
        <w:t xml:space="preserve">В свою очередь, линии разрешения прерываний проходят последовательно через ВУ каждого уровня, что соответствует так называемому </w:t>
      </w:r>
      <w:r w:rsidRPr="007701ED">
        <w:rPr>
          <w:b/>
          <w:i/>
          <w:sz w:val="28"/>
          <w:szCs w:val="28"/>
        </w:rPr>
        <w:t>цепочному интерфейсу</w:t>
      </w:r>
      <w:r>
        <w:rPr>
          <w:sz w:val="28"/>
          <w:szCs w:val="28"/>
        </w:rPr>
        <w:t xml:space="preserve">. В </w:t>
      </w:r>
      <w:r>
        <w:rPr>
          <w:sz w:val="28"/>
          <w:szCs w:val="28"/>
          <w:lang w:val="en-US"/>
        </w:rPr>
        <w:t>CPU</w:t>
      </w:r>
      <w:r>
        <w:rPr>
          <w:sz w:val="28"/>
          <w:szCs w:val="28"/>
        </w:rPr>
        <w:t xml:space="preserve"> имеется специальный блок, называемый </w:t>
      </w:r>
      <w:r w:rsidRPr="007701ED">
        <w:rPr>
          <w:b/>
          <w:i/>
          <w:sz w:val="28"/>
          <w:szCs w:val="28"/>
        </w:rPr>
        <w:t>арбитром</w:t>
      </w:r>
      <w:r>
        <w:rPr>
          <w:sz w:val="28"/>
          <w:szCs w:val="28"/>
        </w:rPr>
        <w:t xml:space="preserve">, который выделяет линию с наиболее приоритетным запросом. Если приоритет этой линии выше порога прерываний, то арбитр посылает сигнал разрешения прерывания по соответствующей линии этого уровня. Сигнал разрешения последовательно проходит через ВУ этого уровня и блокируется первым же ВУ, пославшим запрос на линию ЗП. В соответствии с этим, в подобной схеме подключения ВУ реализуется двумерная система приоритетов. Это означает, что приоритет ВУ во-первых зависит от уровня линий ЗП и РП, к которым оно подключается, во-вторых – от степени его электрической близости по линии РП к арбитру. </w:t>
      </w:r>
    </w:p>
    <w:p w14:paraId="65561CCF" w14:textId="77777777" w:rsidR="000C6F53" w:rsidRPr="006613CE" w:rsidRDefault="000C6F53" w:rsidP="000C6F53">
      <w:pPr>
        <w:ind w:firstLine="362"/>
        <w:jc w:val="both"/>
        <w:rPr>
          <w:sz w:val="28"/>
          <w:szCs w:val="28"/>
        </w:rPr>
      </w:pPr>
      <w:r>
        <w:rPr>
          <w:sz w:val="28"/>
          <w:szCs w:val="28"/>
        </w:rPr>
        <w:t>Функция проверки возможности обработки выделенного запроса центральным процессором реализуется чисто на аппаратном уровне.</w:t>
      </w:r>
    </w:p>
    <w:p w14:paraId="339C13E2" w14:textId="77777777" w:rsidR="000C6F53" w:rsidRDefault="000C6F53" w:rsidP="000C6F53">
      <w:pPr>
        <w:rPr>
          <w:sz w:val="28"/>
          <w:szCs w:val="28"/>
        </w:rPr>
      </w:pPr>
    </w:p>
    <w:p w14:paraId="05B3810C" w14:textId="77777777" w:rsidR="000C6F53" w:rsidRPr="00D31485" w:rsidRDefault="000C6F53" w:rsidP="000C6F53">
      <w:pPr>
        <w:ind w:firstLine="362"/>
        <w:jc w:val="both"/>
        <w:rPr>
          <w:i/>
          <w:sz w:val="28"/>
          <w:szCs w:val="28"/>
          <w:u w:val="single"/>
        </w:rPr>
      </w:pPr>
      <w:r w:rsidRPr="00D31485">
        <w:rPr>
          <w:i/>
          <w:sz w:val="28"/>
          <w:szCs w:val="28"/>
          <w:u w:val="single"/>
        </w:rPr>
        <w:t>4</w:t>
      </w:r>
      <w:r>
        <w:rPr>
          <w:i/>
          <w:sz w:val="28"/>
          <w:szCs w:val="28"/>
          <w:u w:val="single"/>
        </w:rPr>
        <w:t>.</w:t>
      </w:r>
      <w:r w:rsidRPr="00D31485">
        <w:rPr>
          <w:i/>
          <w:sz w:val="28"/>
          <w:szCs w:val="28"/>
          <w:u w:val="single"/>
        </w:rPr>
        <w:t xml:space="preserve"> Сохранение состояния (контекста) прерываемой программы</w:t>
      </w:r>
    </w:p>
    <w:p w14:paraId="526A68D3" w14:textId="77777777" w:rsidR="000C6F53" w:rsidRDefault="000C6F53" w:rsidP="000C6F53">
      <w:pPr>
        <w:ind w:firstLine="362"/>
        <w:jc w:val="both"/>
        <w:rPr>
          <w:sz w:val="28"/>
          <w:szCs w:val="28"/>
        </w:rPr>
      </w:pPr>
      <w:r>
        <w:rPr>
          <w:sz w:val="28"/>
          <w:szCs w:val="28"/>
        </w:rPr>
        <w:t xml:space="preserve">Эта функция обычно реализуется с использованием как аппаратного, так и программного уровней. На аппаратном уровне сохраняется лишь минимальная часть контекста, в частности: обязательный адрес возврата и не очень обязательный регистр состояний (флагов). Содержимое остальных регистров процессора, которые могут быть востребованы программой-обработчиком </w:t>
      </w:r>
      <w:r>
        <w:rPr>
          <w:sz w:val="28"/>
          <w:szCs w:val="28"/>
        </w:rPr>
        <w:lastRenderedPageBreak/>
        <w:t xml:space="preserve">прерываний, сохраняются на программном уровне. Действия, связанные с сохранением этих регистров, составляют начальную фазу программы-обработчика прерываний. </w:t>
      </w:r>
    </w:p>
    <w:p w14:paraId="57443AB9" w14:textId="77777777" w:rsidR="000C6F53" w:rsidRDefault="000C6F53" w:rsidP="000C6F53">
      <w:pPr>
        <w:ind w:firstLine="362"/>
        <w:jc w:val="both"/>
        <w:rPr>
          <w:sz w:val="28"/>
          <w:szCs w:val="28"/>
        </w:rPr>
      </w:pPr>
      <w:r>
        <w:rPr>
          <w:sz w:val="28"/>
          <w:szCs w:val="28"/>
        </w:rPr>
        <w:t xml:space="preserve">Применительно к процессорам фирмы </w:t>
      </w:r>
      <w:r>
        <w:rPr>
          <w:sz w:val="28"/>
          <w:szCs w:val="28"/>
          <w:lang w:val="en-US"/>
        </w:rPr>
        <w:t>Intel</w:t>
      </w:r>
      <w:r>
        <w:rPr>
          <w:sz w:val="28"/>
          <w:szCs w:val="28"/>
        </w:rPr>
        <w:t xml:space="preserve">, исключительно удобной для этих целей (сохранение контекстов) является команда </w:t>
      </w:r>
      <w:r>
        <w:rPr>
          <w:sz w:val="28"/>
          <w:szCs w:val="28"/>
          <w:lang w:val="en-US"/>
        </w:rPr>
        <w:t>PUSHA</w:t>
      </w:r>
      <w:r>
        <w:rPr>
          <w:sz w:val="28"/>
          <w:szCs w:val="28"/>
        </w:rPr>
        <w:t xml:space="preserve">, по которой сохраняются в стеке все РОНы (8 штук). В процессорах фирмы </w:t>
      </w:r>
      <w:r>
        <w:rPr>
          <w:sz w:val="28"/>
          <w:szCs w:val="28"/>
          <w:lang w:val="en-US"/>
        </w:rPr>
        <w:t>Intel</w:t>
      </w:r>
      <w:r>
        <w:rPr>
          <w:sz w:val="28"/>
          <w:szCs w:val="28"/>
        </w:rPr>
        <w:t xml:space="preserve"> на аппаратном уровне происходит сохранение в стеке содержимого регистра флагов </w:t>
      </w:r>
      <w:r>
        <w:rPr>
          <w:sz w:val="28"/>
          <w:szCs w:val="28"/>
          <w:lang w:val="en-US"/>
        </w:rPr>
        <w:t>FR</w:t>
      </w:r>
      <w:r>
        <w:rPr>
          <w:sz w:val="28"/>
          <w:szCs w:val="28"/>
        </w:rPr>
        <w:t>, сегмента кода</w:t>
      </w:r>
      <w:r w:rsidRPr="007701ED">
        <w:rPr>
          <w:sz w:val="28"/>
          <w:szCs w:val="28"/>
        </w:rPr>
        <w:t xml:space="preserve"> </w:t>
      </w:r>
      <w:r>
        <w:rPr>
          <w:sz w:val="28"/>
          <w:szCs w:val="28"/>
          <w:lang w:val="en-US"/>
        </w:rPr>
        <w:t>CS</w:t>
      </w:r>
      <w:r w:rsidRPr="007701ED">
        <w:rPr>
          <w:sz w:val="28"/>
          <w:szCs w:val="28"/>
        </w:rPr>
        <w:t xml:space="preserve"> </w:t>
      </w:r>
      <w:r>
        <w:rPr>
          <w:sz w:val="28"/>
          <w:szCs w:val="28"/>
        </w:rPr>
        <w:t>и</w:t>
      </w:r>
      <w:r w:rsidRPr="007701ED">
        <w:rPr>
          <w:sz w:val="28"/>
          <w:szCs w:val="28"/>
        </w:rPr>
        <w:t xml:space="preserve"> </w:t>
      </w:r>
      <w:r>
        <w:rPr>
          <w:sz w:val="28"/>
          <w:szCs w:val="28"/>
          <w:lang w:val="en-US"/>
        </w:rPr>
        <w:t>IP</w:t>
      </w:r>
      <w:r>
        <w:rPr>
          <w:sz w:val="28"/>
          <w:szCs w:val="28"/>
        </w:rPr>
        <w:t xml:space="preserve">.  Последняя пара и представляет собой полный адрес возврата. </w:t>
      </w:r>
    </w:p>
    <w:p w14:paraId="6F8D9D67" w14:textId="77777777" w:rsidR="000C6F53" w:rsidRPr="007701ED" w:rsidRDefault="000C6F53" w:rsidP="000C6F53">
      <w:pPr>
        <w:ind w:firstLine="362"/>
        <w:jc w:val="both"/>
        <w:rPr>
          <w:sz w:val="28"/>
          <w:szCs w:val="28"/>
        </w:rPr>
      </w:pPr>
      <w:r>
        <w:rPr>
          <w:sz w:val="28"/>
          <w:szCs w:val="28"/>
        </w:rPr>
        <w:t xml:space="preserve">В тех случаях, когда выход на обработку прерываний сопровождается переключением задач, сохранение всего контекста прерываемой программы (задачи) реализуется на аппаратном уровне с использованием специального системного сегмента </w:t>
      </w:r>
      <w:r>
        <w:rPr>
          <w:sz w:val="28"/>
          <w:szCs w:val="28"/>
          <w:lang w:val="en-US"/>
        </w:rPr>
        <w:t>TSS</w:t>
      </w:r>
      <w:r w:rsidRPr="007701ED">
        <w:rPr>
          <w:sz w:val="28"/>
          <w:szCs w:val="28"/>
        </w:rPr>
        <w:t xml:space="preserve"> – </w:t>
      </w:r>
      <w:r>
        <w:rPr>
          <w:sz w:val="28"/>
          <w:szCs w:val="28"/>
          <w:lang w:val="en-US"/>
        </w:rPr>
        <w:t>Task</w:t>
      </w:r>
      <w:r w:rsidRPr="007701ED">
        <w:rPr>
          <w:sz w:val="28"/>
          <w:szCs w:val="28"/>
        </w:rPr>
        <w:t xml:space="preserve"> </w:t>
      </w:r>
      <w:r>
        <w:rPr>
          <w:sz w:val="28"/>
          <w:szCs w:val="28"/>
          <w:lang w:val="en-US"/>
        </w:rPr>
        <w:t>State</w:t>
      </w:r>
      <w:r w:rsidRPr="007701ED">
        <w:rPr>
          <w:sz w:val="28"/>
          <w:szCs w:val="28"/>
        </w:rPr>
        <w:t xml:space="preserve"> (</w:t>
      </w:r>
      <w:r>
        <w:rPr>
          <w:sz w:val="28"/>
          <w:szCs w:val="28"/>
          <w:lang w:val="en-US"/>
        </w:rPr>
        <w:t>Status</w:t>
      </w:r>
      <w:r w:rsidRPr="007701ED">
        <w:rPr>
          <w:sz w:val="28"/>
          <w:szCs w:val="28"/>
        </w:rPr>
        <w:t xml:space="preserve">) </w:t>
      </w:r>
      <w:r>
        <w:rPr>
          <w:sz w:val="28"/>
          <w:szCs w:val="28"/>
          <w:lang w:val="en-US"/>
        </w:rPr>
        <w:t>Segment</w:t>
      </w:r>
      <w:r w:rsidRPr="007701ED">
        <w:rPr>
          <w:sz w:val="28"/>
          <w:szCs w:val="28"/>
        </w:rPr>
        <w:t>.</w:t>
      </w:r>
      <w:r>
        <w:rPr>
          <w:sz w:val="28"/>
          <w:szCs w:val="28"/>
        </w:rPr>
        <w:t xml:space="preserve">  </w:t>
      </w:r>
    </w:p>
    <w:p w14:paraId="26DC5C39" w14:textId="77777777" w:rsidR="000C6F53" w:rsidRDefault="000C6F53" w:rsidP="000C6F53">
      <w:pPr>
        <w:jc w:val="both"/>
        <w:rPr>
          <w:sz w:val="28"/>
          <w:szCs w:val="28"/>
        </w:rPr>
      </w:pPr>
    </w:p>
    <w:p w14:paraId="6ECACE72" w14:textId="77777777" w:rsidR="000C6F53" w:rsidRPr="00D31485" w:rsidRDefault="000C6F53" w:rsidP="000C6F53">
      <w:pPr>
        <w:ind w:firstLine="362"/>
        <w:jc w:val="both"/>
        <w:rPr>
          <w:i/>
          <w:sz w:val="28"/>
          <w:szCs w:val="28"/>
          <w:u w:val="single"/>
        </w:rPr>
      </w:pPr>
      <w:r w:rsidRPr="00D31485">
        <w:rPr>
          <w:i/>
          <w:sz w:val="28"/>
          <w:szCs w:val="28"/>
          <w:u w:val="single"/>
        </w:rPr>
        <w:t>5</w:t>
      </w:r>
      <w:r>
        <w:rPr>
          <w:i/>
          <w:sz w:val="28"/>
          <w:szCs w:val="28"/>
          <w:u w:val="single"/>
        </w:rPr>
        <w:t>.</w:t>
      </w:r>
      <w:r w:rsidRPr="00D31485">
        <w:rPr>
          <w:i/>
          <w:sz w:val="28"/>
          <w:szCs w:val="28"/>
          <w:u w:val="single"/>
        </w:rPr>
        <w:t xml:space="preserve"> Вызов соответствующего обработчика прерываний</w:t>
      </w:r>
    </w:p>
    <w:p w14:paraId="755EE026" w14:textId="77777777" w:rsidR="000C6F53" w:rsidRDefault="000C6F53" w:rsidP="000C6F53">
      <w:pPr>
        <w:ind w:firstLine="362"/>
        <w:jc w:val="both"/>
        <w:rPr>
          <w:sz w:val="28"/>
          <w:szCs w:val="28"/>
        </w:rPr>
      </w:pPr>
      <w:r>
        <w:rPr>
          <w:sz w:val="28"/>
          <w:szCs w:val="28"/>
        </w:rPr>
        <w:t xml:space="preserve">Эта функция реализуется чисто на аппаратном уровне и предполагает загрузку начального адреса обработчика, обычно называемого вектором прерываний, в соответствующие регистры процессора (для процессоров </w:t>
      </w:r>
      <w:r>
        <w:rPr>
          <w:sz w:val="28"/>
          <w:szCs w:val="28"/>
          <w:lang w:val="en-US"/>
        </w:rPr>
        <w:t>Intel</w:t>
      </w:r>
      <w:r>
        <w:rPr>
          <w:sz w:val="28"/>
          <w:szCs w:val="28"/>
        </w:rPr>
        <w:t xml:space="preserve"> это регистры </w:t>
      </w:r>
      <w:r>
        <w:rPr>
          <w:sz w:val="28"/>
          <w:szCs w:val="28"/>
          <w:lang w:val="en-US"/>
        </w:rPr>
        <w:t>CS</w:t>
      </w:r>
      <w:r>
        <w:rPr>
          <w:sz w:val="28"/>
          <w:szCs w:val="28"/>
        </w:rPr>
        <w:t xml:space="preserve"> и </w:t>
      </w:r>
      <w:r w:rsidRPr="00D31485">
        <w:rPr>
          <w:sz w:val="28"/>
          <w:szCs w:val="28"/>
        </w:rPr>
        <w:t xml:space="preserve"> </w:t>
      </w:r>
      <w:r>
        <w:rPr>
          <w:sz w:val="28"/>
          <w:szCs w:val="28"/>
          <w:lang w:val="en-US"/>
        </w:rPr>
        <w:t>IP</w:t>
      </w:r>
      <w:r w:rsidRPr="00D31485">
        <w:rPr>
          <w:sz w:val="28"/>
          <w:szCs w:val="28"/>
        </w:rPr>
        <w:t>).</w:t>
      </w:r>
      <w:r>
        <w:rPr>
          <w:sz w:val="28"/>
          <w:szCs w:val="28"/>
        </w:rPr>
        <w:t xml:space="preserve"> </w:t>
      </w:r>
    </w:p>
    <w:p w14:paraId="53CA1202" w14:textId="77777777" w:rsidR="000C6F53" w:rsidRDefault="000C6F53" w:rsidP="000C6F53">
      <w:pPr>
        <w:jc w:val="both"/>
        <w:rPr>
          <w:sz w:val="28"/>
          <w:szCs w:val="28"/>
        </w:rPr>
      </w:pPr>
    </w:p>
    <w:p w14:paraId="0A21A87A" w14:textId="77777777" w:rsidR="000C6F53" w:rsidRPr="00D31485" w:rsidRDefault="000C6F53" w:rsidP="000C6F53">
      <w:pPr>
        <w:ind w:firstLine="362"/>
        <w:jc w:val="both"/>
        <w:rPr>
          <w:i/>
          <w:sz w:val="28"/>
          <w:szCs w:val="28"/>
          <w:u w:val="single"/>
        </w:rPr>
      </w:pPr>
      <w:r w:rsidRPr="00D31485">
        <w:rPr>
          <w:i/>
          <w:sz w:val="28"/>
          <w:szCs w:val="28"/>
          <w:u w:val="single"/>
        </w:rPr>
        <w:t>6</w:t>
      </w:r>
      <w:r>
        <w:rPr>
          <w:i/>
          <w:sz w:val="28"/>
          <w:szCs w:val="28"/>
          <w:u w:val="single"/>
        </w:rPr>
        <w:t>.</w:t>
      </w:r>
      <w:r w:rsidRPr="00D31485">
        <w:rPr>
          <w:i/>
          <w:sz w:val="28"/>
          <w:szCs w:val="28"/>
          <w:u w:val="single"/>
        </w:rPr>
        <w:t xml:space="preserve"> Обработка прерывания (выполнение программы-обработчика)</w:t>
      </w:r>
    </w:p>
    <w:p w14:paraId="48490A51" w14:textId="77777777" w:rsidR="000C6F53" w:rsidRDefault="000C6F53" w:rsidP="000C6F53">
      <w:pPr>
        <w:ind w:firstLine="362"/>
        <w:jc w:val="both"/>
        <w:rPr>
          <w:sz w:val="28"/>
          <w:szCs w:val="28"/>
        </w:rPr>
      </w:pPr>
      <w:r>
        <w:rPr>
          <w:sz w:val="28"/>
          <w:szCs w:val="28"/>
        </w:rPr>
        <w:t>Эта функция реализуется на программном уровне.</w:t>
      </w:r>
    </w:p>
    <w:p w14:paraId="351D8F88" w14:textId="77777777" w:rsidR="000C6F53" w:rsidRDefault="000C6F53" w:rsidP="000C6F53">
      <w:pPr>
        <w:ind w:firstLine="362"/>
        <w:jc w:val="both"/>
        <w:rPr>
          <w:sz w:val="28"/>
          <w:szCs w:val="28"/>
        </w:rPr>
      </w:pPr>
    </w:p>
    <w:p w14:paraId="4A182088" w14:textId="77777777" w:rsidR="000C6F53" w:rsidRPr="00D31485" w:rsidRDefault="000C6F53" w:rsidP="000C6F53">
      <w:pPr>
        <w:ind w:firstLine="362"/>
        <w:jc w:val="both"/>
        <w:rPr>
          <w:i/>
          <w:sz w:val="28"/>
          <w:szCs w:val="28"/>
          <w:u w:val="single"/>
        </w:rPr>
      </w:pPr>
      <w:r w:rsidRPr="00D31485">
        <w:rPr>
          <w:i/>
          <w:sz w:val="28"/>
          <w:szCs w:val="28"/>
          <w:u w:val="single"/>
        </w:rPr>
        <w:t>7</w:t>
      </w:r>
      <w:r>
        <w:rPr>
          <w:i/>
          <w:sz w:val="28"/>
          <w:szCs w:val="28"/>
          <w:u w:val="single"/>
        </w:rPr>
        <w:t>.</w:t>
      </w:r>
      <w:r w:rsidRPr="00D31485">
        <w:rPr>
          <w:i/>
          <w:sz w:val="28"/>
          <w:szCs w:val="28"/>
          <w:u w:val="single"/>
        </w:rPr>
        <w:t xml:space="preserve"> </w:t>
      </w:r>
      <w:r>
        <w:rPr>
          <w:i/>
          <w:sz w:val="28"/>
          <w:szCs w:val="28"/>
          <w:u w:val="single"/>
        </w:rPr>
        <w:t>В</w:t>
      </w:r>
      <w:r w:rsidRPr="00D31485">
        <w:rPr>
          <w:i/>
          <w:sz w:val="28"/>
          <w:szCs w:val="28"/>
          <w:u w:val="single"/>
        </w:rPr>
        <w:t>осстановление состояния (контекста) прерванной программы и возобновление ее выполнения</w:t>
      </w:r>
    </w:p>
    <w:p w14:paraId="1AA4F03A" w14:textId="77777777" w:rsidR="000C6F53" w:rsidRDefault="000C6F53" w:rsidP="000C6F53">
      <w:pPr>
        <w:ind w:firstLine="362"/>
        <w:jc w:val="both"/>
        <w:rPr>
          <w:sz w:val="28"/>
          <w:szCs w:val="28"/>
        </w:rPr>
      </w:pPr>
      <w:r>
        <w:rPr>
          <w:sz w:val="28"/>
          <w:szCs w:val="28"/>
        </w:rPr>
        <w:t>Эта функция является обратной функции с</w:t>
      </w:r>
      <w:r w:rsidRPr="00D31485">
        <w:rPr>
          <w:sz w:val="28"/>
          <w:szCs w:val="28"/>
        </w:rPr>
        <w:t>охранени</w:t>
      </w:r>
      <w:r>
        <w:rPr>
          <w:sz w:val="28"/>
          <w:szCs w:val="28"/>
        </w:rPr>
        <w:t>я</w:t>
      </w:r>
      <w:r w:rsidRPr="00D31485">
        <w:rPr>
          <w:sz w:val="28"/>
          <w:szCs w:val="28"/>
        </w:rPr>
        <w:t xml:space="preserve"> состояния (контекста) прерываемой программы</w:t>
      </w:r>
      <w:r>
        <w:rPr>
          <w:sz w:val="28"/>
          <w:szCs w:val="28"/>
        </w:rPr>
        <w:t>.</w:t>
      </w:r>
    </w:p>
    <w:p w14:paraId="44A0AD59" w14:textId="77777777" w:rsidR="000C6F53" w:rsidRDefault="000C6F53" w:rsidP="000C6F53">
      <w:pPr>
        <w:ind w:firstLine="362"/>
        <w:jc w:val="both"/>
        <w:rPr>
          <w:sz w:val="28"/>
          <w:szCs w:val="28"/>
        </w:rPr>
      </w:pPr>
    </w:p>
    <w:p w14:paraId="632705B9" w14:textId="77777777" w:rsidR="000C6F53" w:rsidRPr="00D31485" w:rsidRDefault="000C6F53" w:rsidP="000C6F53">
      <w:pPr>
        <w:ind w:firstLine="362"/>
        <w:jc w:val="both"/>
        <w:rPr>
          <w:sz w:val="28"/>
          <w:szCs w:val="28"/>
        </w:rPr>
      </w:pPr>
    </w:p>
    <w:p w14:paraId="6B13749A" w14:textId="77777777" w:rsidR="000C6F53" w:rsidRDefault="000C6F53" w:rsidP="000C6F53">
      <w:pPr>
        <w:jc w:val="both"/>
        <w:rPr>
          <w:sz w:val="28"/>
          <w:szCs w:val="28"/>
        </w:rPr>
      </w:pPr>
    </w:p>
    <w:p w14:paraId="646D3573" w14:textId="77777777" w:rsidR="000C6F53" w:rsidRPr="0063480A" w:rsidRDefault="000C6F53" w:rsidP="000C6F53">
      <w:pPr>
        <w:jc w:val="center"/>
        <w:rPr>
          <w:b/>
          <w:color w:val="339966"/>
          <w:sz w:val="32"/>
          <w:szCs w:val="32"/>
        </w:rPr>
      </w:pPr>
      <w:r w:rsidRPr="0063480A">
        <w:rPr>
          <w:b/>
          <w:color w:val="339966"/>
          <w:sz w:val="32"/>
          <w:szCs w:val="32"/>
        </w:rPr>
        <w:t xml:space="preserve">Программируемый контроллер прерываний </w:t>
      </w:r>
      <w:r w:rsidRPr="0063480A">
        <w:rPr>
          <w:b/>
          <w:color w:val="339966"/>
          <w:sz w:val="32"/>
          <w:szCs w:val="32"/>
          <w:lang w:val="en-US"/>
        </w:rPr>
        <w:t>PIC</w:t>
      </w:r>
      <w:r w:rsidRPr="0063480A">
        <w:rPr>
          <w:b/>
          <w:color w:val="339966"/>
          <w:sz w:val="32"/>
          <w:szCs w:val="32"/>
        </w:rPr>
        <w:t xml:space="preserve">  (микросхема            </w:t>
      </w:r>
      <w:r w:rsidRPr="0063480A">
        <w:rPr>
          <w:b/>
          <w:color w:val="339966"/>
          <w:sz w:val="32"/>
          <w:szCs w:val="32"/>
          <w:lang w:val="en-US"/>
        </w:rPr>
        <w:t>Intel</w:t>
      </w:r>
      <w:r w:rsidRPr="0063480A">
        <w:rPr>
          <w:b/>
          <w:color w:val="339966"/>
          <w:sz w:val="32"/>
          <w:szCs w:val="32"/>
        </w:rPr>
        <w:t xml:space="preserve"> 8086)</w:t>
      </w:r>
    </w:p>
    <w:p w14:paraId="4CA86035" w14:textId="77777777" w:rsidR="000C6F53" w:rsidRPr="0063480A" w:rsidRDefault="000C6F53" w:rsidP="000C6F53">
      <w:pPr>
        <w:tabs>
          <w:tab w:val="left" w:pos="7485"/>
        </w:tabs>
        <w:ind w:firstLine="362"/>
        <w:jc w:val="both"/>
        <w:rPr>
          <w:sz w:val="28"/>
          <w:szCs w:val="28"/>
        </w:rPr>
      </w:pPr>
      <w:r w:rsidRPr="0063480A">
        <w:rPr>
          <w:sz w:val="28"/>
          <w:szCs w:val="28"/>
        </w:rPr>
        <w:tab/>
      </w:r>
    </w:p>
    <w:p w14:paraId="727FAC84" w14:textId="77777777" w:rsidR="000C6F53" w:rsidRDefault="000C6F53" w:rsidP="000C6F53">
      <w:pPr>
        <w:ind w:firstLine="362"/>
        <w:jc w:val="both"/>
        <w:rPr>
          <w:sz w:val="28"/>
          <w:szCs w:val="28"/>
        </w:rPr>
      </w:pPr>
      <w:r>
        <w:rPr>
          <w:sz w:val="28"/>
          <w:szCs w:val="28"/>
        </w:rPr>
        <w:t xml:space="preserve">Одна микросхема </w:t>
      </w:r>
      <w:r>
        <w:rPr>
          <w:sz w:val="28"/>
          <w:szCs w:val="28"/>
          <w:lang w:val="en-US"/>
        </w:rPr>
        <w:t>PIC</w:t>
      </w:r>
      <w:r w:rsidRPr="0063480A">
        <w:rPr>
          <w:sz w:val="28"/>
          <w:szCs w:val="28"/>
        </w:rPr>
        <w:t xml:space="preserve"> </w:t>
      </w:r>
      <w:r>
        <w:rPr>
          <w:sz w:val="28"/>
          <w:szCs w:val="28"/>
        </w:rPr>
        <w:t xml:space="preserve">может обслуживать 8 запросов прерываний. В современных компьютерах на базе процессоров </w:t>
      </w:r>
      <w:r>
        <w:rPr>
          <w:sz w:val="28"/>
          <w:szCs w:val="28"/>
          <w:lang w:val="en-US"/>
        </w:rPr>
        <w:t>Intel</w:t>
      </w:r>
      <w:r>
        <w:rPr>
          <w:sz w:val="28"/>
          <w:szCs w:val="28"/>
        </w:rPr>
        <w:t xml:space="preserve"> используются две микросхемы </w:t>
      </w:r>
      <w:r>
        <w:rPr>
          <w:sz w:val="28"/>
          <w:szCs w:val="28"/>
          <w:lang w:val="en-US"/>
        </w:rPr>
        <w:t>PIC</w:t>
      </w:r>
      <w:r>
        <w:rPr>
          <w:sz w:val="28"/>
          <w:szCs w:val="28"/>
        </w:rPr>
        <w:t xml:space="preserve">, объединенные с помощью так называемого каскадного включения, что позволяет, в принципе, обслужить до 15 источников прерываний. В реальном подключении их меньше. Одна из микросхем </w:t>
      </w:r>
      <w:r>
        <w:rPr>
          <w:sz w:val="28"/>
          <w:szCs w:val="28"/>
          <w:lang w:val="en-US"/>
        </w:rPr>
        <w:t>PIC</w:t>
      </w:r>
      <w:r>
        <w:rPr>
          <w:sz w:val="28"/>
          <w:szCs w:val="28"/>
        </w:rPr>
        <w:t xml:space="preserve"> является ведущей, а другая – ведомой. Ведущий </w:t>
      </w:r>
      <w:r>
        <w:rPr>
          <w:sz w:val="28"/>
          <w:szCs w:val="28"/>
          <w:lang w:val="en-US"/>
        </w:rPr>
        <w:t>PIC</w:t>
      </w:r>
      <w:r>
        <w:rPr>
          <w:sz w:val="28"/>
          <w:szCs w:val="28"/>
        </w:rPr>
        <w:t xml:space="preserve"> непосредственно связан с </w:t>
      </w:r>
      <w:r>
        <w:rPr>
          <w:sz w:val="28"/>
          <w:szCs w:val="28"/>
          <w:lang w:val="en-US"/>
        </w:rPr>
        <w:t>CPU</w:t>
      </w:r>
      <w:r>
        <w:rPr>
          <w:sz w:val="28"/>
          <w:szCs w:val="28"/>
        </w:rPr>
        <w:t xml:space="preserve">, а ведомый </w:t>
      </w:r>
      <w:r>
        <w:rPr>
          <w:sz w:val="28"/>
          <w:szCs w:val="28"/>
          <w:lang w:val="en-US"/>
        </w:rPr>
        <w:t>PIC</w:t>
      </w:r>
      <w:r w:rsidRPr="0063480A">
        <w:rPr>
          <w:sz w:val="28"/>
          <w:szCs w:val="28"/>
        </w:rPr>
        <w:t xml:space="preserve"> – </w:t>
      </w:r>
      <w:r>
        <w:rPr>
          <w:sz w:val="28"/>
          <w:szCs w:val="28"/>
        </w:rPr>
        <w:t xml:space="preserve">только с ведущим. </w:t>
      </w:r>
    </w:p>
    <w:p w14:paraId="270A26EF" w14:textId="77777777" w:rsidR="000C6F53" w:rsidRDefault="000C6F53" w:rsidP="000C6F53">
      <w:pPr>
        <w:ind w:firstLine="362"/>
        <w:jc w:val="both"/>
        <w:rPr>
          <w:sz w:val="28"/>
          <w:szCs w:val="28"/>
        </w:rPr>
      </w:pPr>
    </w:p>
    <w:p w14:paraId="4B8476B7" w14:textId="77777777" w:rsidR="000C6F53" w:rsidRDefault="000C6F53" w:rsidP="000C6F53">
      <w:pPr>
        <w:ind w:firstLine="362"/>
        <w:jc w:val="both"/>
        <w:rPr>
          <w:sz w:val="28"/>
          <w:szCs w:val="28"/>
        </w:rPr>
      </w:pPr>
    </w:p>
    <w:p w14:paraId="33CB26CB" w14:textId="77777777" w:rsidR="000C6F53" w:rsidRDefault="000C6F53" w:rsidP="000C6F53">
      <w:pPr>
        <w:ind w:firstLine="362"/>
        <w:jc w:val="both"/>
        <w:rPr>
          <w:sz w:val="28"/>
          <w:szCs w:val="28"/>
        </w:rPr>
      </w:pPr>
    </w:p>
    <w:p w14:paraId="139C0B32" w14:textId="77777777" w:rsidR="000C6F53" w:rsidRDefault="000C6F53" w:rsidP="000C6F53">
      <w:pPr>
        <w:ind w:firstLine="362"/>
        <w:jc w:val="both"/>
        <w:rPr>
          <w:sz w:val="28"/>
          <w:szCs w:val="28"/>
        </w:rPr>
      </w:pPr>
    </w:p>
    <w:p w14:paraId="646641A6" w14:textId="77777777" w:rsidR="000C6F53" w:rsidRDefault="000C6F53" w:rsidP="000C6F53">
      <w:pPr>
        <w:rPr>
          <w:b/>
          <w:sz w:val="28"/>
          <w:szCs w:val="28"/>
          <w:u w:val="single"/>
        </w:rPr>
      </w:pPr>
    </w:p>
    <w:p w14:paraId="41F157E5" w14:textId="77777777" w:rsidR="000C6F53" w:rsidRDefault="000C6F53" w:rsidP="000C6F53">
      <w:pPr>
        <w:ind w:firstLine="362"/>
        <w:jc w:val="center"/>
        <w:rPr>
          <w:b/>
          <w:sz w:val="28"/>
          <w:szCs w:val="28"/>
          <w:u w:val="single"/>
        </w:rPr>
      </w:pPr>
      <w:r w:rsidRPr="009B3CF3">
        <w:rPr>
          <w:b/>
          <w:sz w:val="28"/>
          <w:szCs w:val="28"/>
          <w:u w:val="single"/>
        </w:rPr>
        <w:lastRenderedPageBreak/>
        <w:t xml:space="preserve">Основные функции </w:t>
      </w:r>
      <w:r w:rsidRPr="009B3CF3">
        <w:rPr>
          <w:b/>
          <w:sz w:val="28"/>
          <w:szCs w:val="28"/>
          <w:u w:val="single"/>
          <w:lang w:val="en-US"/>
        </w:rPr>
        <w:t>PIC</w:t>
      </w:r>
    </w:p>
    <w:p w14:paraId="62C5B6D1" w14:textId="77777777" w:rsidR="000C6F53" w:rsidRDefault="000C6F53" w:rsidP="000C6F53">
      <w:pPr>
        <w:ind w:firstLine="362"/>
        <w:jc w:val="center"/>
        <w:rPr>
          <w:b/>
          <w:sz w:val="28"/>
          <w:szCs w:val="28"/>
          <w:u w:val="single"/>
        </w:rPr>
      </w:pPr>
    </w:p>
    <w:p w14:paraId="56036CD5" w14:textId="77777777" w:rsidR="000C6F53" w:rsidRPr="009B3CF3" w:rsidRDefault="000C6F53" w:rsidP="000C6F53">
      <w:pPr>
        <w:ind w:firstLine="362"/>
        <w:jc w:val="center"/>
        <w:rPr>
          <w:b/>
          <w:sz w:val="28"/>
          <w:szCs w:val="28"/>
          <w:u w:val="single"/>
        </w:rPr>
      </w:pPr>
    </w:p>
    <w:p w14:paraId="5C72F959" w14:textId="77777777" w:rsidR="000C6F53" w:rsidRDefault="000C6F53" w:rsidP="000C6F53">
      <w:pPr>
        <w:tabs>
          <w:tab w:val="left" w:pos="724"/>
        </w:tabs>
        <w:ind w:firstLine="362"/>
        <w:jc w:val="both"/>
        <w:rPr>
          <w:sz w:val="28"/>
          <w:szCs w:val="28"/>
        </w:rPr>
      </w:pPr>
      <w:r>
        <w:rPr>
          <w:sz w:val="28"/>
          <w:szCs w:val="28"/>
        </w:rPr>
        <w:t xml:space="preserve">1) Фиксация запросов прерываний, поступающих в </w:t>
      </w:r>
      <w:r>
        <w:rPr>
          <w:sz w:val="28"/>
          <w:szCs w:val="28"/>
          <w:lang w:val="en-US"/>
        </w:rPr>
        <w:t>PIC</w:t>
      </w:r>
      <w:r>
        <w:rPr>
          <w:sz w:val="28"/>
          <w:szCs w:val="28"/>
        </w:rPr>
        <w:t xml:space="preserve"> от ВУ в специальном регистре запросов.</w:t>
      </w:r>
    </w:p>
    <w:p w14:paraId="41D4C098" w14:textId="77777777" w:rsidR="000C6F53" w:rsidRDefault="000C6F53" w:rsidP="000C6F53">
      <w:pPr>
        <w:tabs>
          <w:tab w:val="left" w:pos="724"/>
        </w:tabs>
        <w:ind w:firstLine="362"/>
        <w:jc w:val="both"/>
        <w:rPr>
          <w:sz w:val="28"/>
          <w:szCs w:val="28"/>
        </w:rPr>
      </w:pPr>
    </w:p>
    <w:p w14:paraId="19ED6B53" w14:textId="77777777" w:rsidR="000C6F53" w:rsidRDefault="000C6F53" w:rsidP="000C6F53">
      <w:pPr>
        <w:tabs>
          <w:tab w:val="left" w:pos="724"/>
        </w:tabs>
        <w:ind w:firstLine="362"/>
        <w:jc w:val="both"/>
        <w:rPr>
          <w:sz w:val="28"/>
          <w:szCs w:val="28"/>
        </w:rPr>
      </w:pPr>
      <w:r>
        <w:rPr>
          <w:sz w:val="28"/>
          <w:szCs w:val="28"/>
        </w:rPr>
        <w:t xml:space="preserve">2) Осуществление внутреннего маскирования запросов с помощью специального регистра маски </w:t>
      </w:r>
      <w:r>
        <w:rPr>
          <w:sz w:val="28"/>
          <w:szCs w:val="28"/>
          <w:lang w:val="en-US"/>
        </w:rPr>
        <w:t>IMR</w:t>
      </w:r>
      <w:r>
        <w:rPr>
          <w:sz w:val="28"/>
          <w:szCs w:val="28"/>
        </w:rPr>
        <w:t xml:space="preserve"> (нулевое значение бита маски является разрешением запроса, а единичное – запретом).</w:t>
      </w:r>
    </w:p>
    <w:p w14:paraId="443B1C67" w14:textId="77777777" w:rsidR="000C6F53" w:rsidRDefault="000C6F53" w:rsidP="000C6F53">
      <w:pPr>
        <w:tabs>
          <w:tab w:val="left" w:pos="724"/>
        </w:tabs>
        <w:ind w:firstLine="362"/>
        <w:jc w:val="both"/>
        <w:rPr>
          <w:sz w:val="28"/>
          <w:szCs w:val="28"/>
        </w:rPr>
      </w:pPr>
    </w:p>
    <w:p w14:paraId="2ABD7FAC" w14:textId="77777777" w:rsidR="000C6F53" w:rsidRDefault="000C6F53" w:rsidP="000C6F53">
      <w:pPr>
        <w:ind w:firstLine="362"/>
        <w:jc w:val="both"/>
        <w:rPr>
          <w:sz w:val="28"/>
          <w:szCs w:val="28"/>
        </w:rPr>
      </w:pPr>
      <w:r>
        <w:rPr>
          <w:sz w:val="28"/>
          <w:szCs w:val="28"/>
        </w:rPr>
        <w:t xml:space="preserve">3) Выделение наиболее приоритетного запроса из всех поступивших и не замаскированных. </w:t>
      </w:r>
    </w:p>
    <w:p w14:paraId="42D7C4AC" w14:textId="77777777" w:rsidR="000C6F53" w:rsidRDefault="000C6F53" w:rsidP="000C6F53">
      <w:pPr>
        <w:ind w:firstLine="362"/>
        <w:jc w:val="both"/>
        <w:rPr>
          <w:sz w:val="28"/>
          <w:szCs w:val="28"/>
        </w:rPr>
      </w:pPr>
    </w:p>
    <w:p w14:paraId="6AA0D67E" w14:textId="77777777" w:rsidR="000C6F53" w:rsidRDefault="000C6F53" w:rsidP="000C6F53">
      <w:pPr>
        <w:ind w:firstLine="362"/>
        <w:jc w:val="both"/>
        <w:rPr>
          <w:sz w:val="28"/>
          <w:szCs w:val="28"/>
        </w:rPr>
      </w:pPr>
      <w:r>
        <w:rPr>
          <w:sz w:val="28"/>
          <w:szCs w:val="28"/>
        </w:rPr>
        <w:t xml:space="preserve">4) Выдача в </w:t>
      </w:r>
      <w:r>
        <w:rPr>
          <w:sz w:val="28"/>
          <w:szCs w:val="28"/>
          <w:lang w:val="en-US"/>
        </w:rPr>
        <w:t>CPU</w:t>
      </w:r>
      <w:r>
        <w:rPr>
          <w:sz w:val="28"/>
          <w:szCs w:val="28"/>
        </w:rPr>
        <w:t xml:space="preserve"> сигнала о наличии хотя бы одного незамаскированного запроса прерывания. </w:t>
      </w:r>
    </w:p>
    <w:p w14:paraId="3751A213" w14:textId="77777777" w:rsidR="000C6F53" w:rsidRDefault="000C6F53" w:rsidP="000C6F53">
      <w:pPr>
        <w:ind w:firstLine="362"/>
        <w:jc w:val="both"/>
        <w:rPr>
          <w:sz w:val="28"/>
          <w:szCs w:val="28"/>
        </w:rPr>
      </w:pPr>
    </w:p>
    <w:p w14:paraId="51C387DF" w14:textId="77777777" w:rsidR="000C6F53" w:rsidRDefault="000C6F53" w:rsidP="000C6F53">
      <w:pPr>
        <w:ind w:firstLine="362"/>
        <w:jc w:val="both"/>
        <w:rPr>
          <w:sz w:val="28"/>
          <w:szCs w:val="28"/>
        </w:rPr>
      </w:pPr>
      <w:r>
        <w:rPr>
          <w:sz w:val="28"/>
          <w:szCs w:val="28"/>
        </w:rPr>
        <w:t xml:space="preserve">5) Выдача в </w:t>
      </w:r>
      <w:r>
        <w:rPr>
          <w:sz w:val="28"/>
          <w:szCs w:val="28"/>
          <w:lang w:val="en-US"/>
        </w:rPr>
        <w:t>CPU</w:t>
      </w:r>
      <w:r w:rsidRPr="009B3CF3">
        <w:rPr>
          <w:sz w:val="28"/>
          <w:szCs w:val="28"/>
        </w:rPr>
        <w:t xml:space="preserve"> </w:t>
      </w:r>
      <w:r>
        <w:rPr>
          <w:sz w:val="28"/>
          <w:szCs w:val="28"/>
        </w:rPr>
        <w:t xml:space="preserve">номера (кода) запроса в цикле подтверждения прерывания, который, в свою очередь, модифицируется </w:t>
      </w:r>
      <w:r>
        <w:rPr>
          <w:sz w:val="28"/>
          <w:szCs w:val="28"/>
          <w:lang w:val="en-US"/>
        </w:rPr>
        <w:t>CPU</w:t>
      </w:r>
      <w:r>
        <w:rPr>
          <w:sz w:val="28"/>
          <w:szCs w:val="28"/>
        </w:rPr>
        <w:t xml:space="preserve"> в адрес вектора соответствующего прерывания (начальный адрес обработчика прерываний для выделенного ВУ).</w:t>
      </w:r>
    </w:p>
    <w:p w14:paraId="55404F1A" w14:textId="77777777" w:rsidR="000C6F53" w:rsidRDefault="000C6F53" w:rsidP="000C6F53">
      <w:pPr>
        <w:ind w:firstLine="362"/>
        <w:jc w:val="both"/>
        <w:rPr>
          <w:sz w:val="28"/>
          <w:szCs w:val="28"/>
        </w:rPr>
      </w:pPr>
    </w:p>
    <w:p w14:paraId="1F27712A" w14:textId="77777777" w:rsidR="000C6F53" w:rsidRDefault="000C6F53" w:rsidP="000C6F53">
      <w:pPr>
        <w:ind w:firstLine="362"/>
        <w:jc w:val="both"/>
        <w:rPr>
          <w:sz w:val="28"/>
          <w:szCs w:val="28"/>
        </w:rPr>
      </w:pPr>
      <w:r>
        <w:rPr>
          <w:sz w:val="28"/>
          <w:szCs w:val="28"/>
        </w:rPr>
        <w:t xml:space="preserve">6)  Возможность изменения приоритетов запросов прерываний. </w:t>
      </w:r>
    </w:p>
    <w:p w14:paraId="472D0E22" w14:textId="77777777" w:rsidR="000C6F53" w:rsidRDefault="000C6F53" w:rsidP="000C6F53">
      <w:pPr>
        <w:ind w:firstLine="362"/>
        <w:jc w:val="both"/>
        <w:rPr>
          <w:sz w:val="28"/>
          <w:szCs w:val="28"/>
        </w:rPr>
      </w:pPr>
    </w:p>
    <w:p w14:paraId="2683F8D5" w14:textId="77777777" w:rsidR="000C6F53" w:rsidRDefault="000C6F53" w:rsidP="000C6F53">
      <w:pPr>
        <w:ind w:firstLine="362"/>
        <w:jc w:val="both"/>
        <w:rPr>
          <w:sz w:val="28"/>
          <w:szCs w:val="28"/>
        </w:rPr>
      </w:pPr>
    </w:p>
    <w:p w14:paraId="2FEDCBFC" w14:textId="77777777" w:rsidR="000C6F53" w:rsidRDefault="000C6F53" w:rsidP="000C6F53">
      <w:pPr>
        <w:ind w:firstLine="362"/>
        <w:jc w:val="both"/>
        <w:rPr>
          <w:sz w:val="28"/>
          <w:szCs w:val="28"/>
        </w:rPr>
      </w:pPr>
    </w:p>
    <w:p w14:paraId="50B75CC3" w14:textId="77777777" w:rsidR="000C6F53" w:rsidRDefault="000C6F53" w:rsidP="000C6F53">
      <w:pPr>
        <w:ind w:firstLine="362"/>
        <w:jc w:val="both"/>
        <w:rPr>
          <w:sz w:val="28"/>
          <w:szCs w:val="28"/>
        </w:rPr>
      </w:pPr>
    </w:p>
    <w:p w14:paraId="256E72FE" w14:textId="77777777" w:rsidR="000C6F53" w:rsidRDefault="000C6F53" w:rsidP="000C6F53">
      <w:pPr>
        <w:ind w:firstLine="362"/>
        <w:jc w:val="both"/>
        <w:rPr>
          <w:sz w:val="28"/>
          <w:szCs w:val="28"/>
        </w:rPr>
      </w:pPr>
    </w:p>
    <w:p w14:paraId="193E3F0F" w14:textId="77777777" w:rsidR="000C6F53" w:rsidRDefault="000C6F53" w:rsidP="000C6F53">
      <w:pPr>
        <w:ind w:firstLine="362"/>
        <w:jc w:val="both"/>
        <w:rPr>
          <w:sz w:val="28"/>
          <w:szCs w:val="28"/>
        </w:rPr>
      </w:pPr>
    </w:p>
    <w:p w14:paraId="0405F28D" w14:textId="77777777" w:rsidR="000C6F53" w:rsidRDefault="000C6F53" w:rsidP="000C6F53">
      <w:pPr>
        <w:ind w:firstLine="362"/>
        <w:jc w:val="both"/>
        <w:rPr>
          <w:sz w:val="28"/>
          <w:szCs w:val="28"/>
        </w:rPr>
      </w:pPr>
    </w:p>
    <w:p w14:paraId="7336C55D" w14:textId="77777777" w:rsidR="000C6F53" w:rsidRDefault="000C6F53" w:rsidP="000C6F53">
      <w:pPr>
        <w:ind w:firstLine="362"/>
        <w:jc w:val="both"/>
        <w:rPr>
          <w:sz w:val="28"/>
          <w:szCs w:val="28"/>
        </w:rPr>
      </w:pPr>
    </w:p>
    <w:p w14:paraId="173E7F31" w14:textId="77777777" w:rsidR="000C6F53" w:rsidRDefault="000C6F53" w:rsidP="000C6F53">
      <w:pPr>
        <w:ind w:firstLine="362"/>
        <w:jc w:val="both"/>
        <w:rPr>
          <w:sz w:val="28"/>
          <w:szCs w:val="28"/>
        </w:rPr>
      </w:pPr>
    </w:p>
    <w:p w14:paraId="53A23EC3" w14:textId="77777777" w:rsidR="000C6F53" w:rsidRDefault="000C6F53" w:rsidP="000C6F53">
      <w:pPr>
        <w:ind w:firstLine="362"/>
        <w:jc w:val="both"/>
        <w:rPr>
          <w:sz w:val="28"/>
          <w:szCs w:val="28"/>
        </w:rPr>
      </w:pPr>
    </w:p>
    <w:p w14:paraId="124E8F04" w14:textId="77777777" w:rsidR="000C6F53" w:rsidRDefault="000C6F53" w:rsidP="000C6F53">
      <w:pPr>
        <w:ind w:firstLine="362"/>
        <w:jc w:val="both"/>
        <w:rPr>
          <w:sz w:val="28"/>
          <w:szCs w:val="28"/>
        </w:rPr>
      </w:pPr>
    </w:p>
    <w:p w14:paraId="6AD14D90" w14:textId="77777777" w:rsidR="000C6F53" w:rsidRDefault="000C6F53" w:rsidP="000C6F53">
      <w:pPr>
        <w:ind w:firstLine="362"/>
        <w:jc w:val="both"/>
        <w:rPr>
          <w:sz w:val="28"/>
          <w:szCs w:val="28"/>
        </w:rPr>
      </w:pPr>
    </w:p>
    <w:p w14:paraId="7A998798" w14:textId="77777777" w:rsidR="000C6F53" w:rsidRDefault="000C6F53" w:rsidP="000C6F53">
      <w:pPr>
        <w:ind w:firstLine="362"/>
        <w:jc w:val="both"/>
        <w:rPr>
          <w:sz w:val="28"/>
          <w:szCs w:val="28"/>
        </w:rPr>
      </w:pPr>
    </w:p>
    <w:p w14:paraId="6EF3BCD7" w14:textId="77777777" w:rsidR="000C6F53" w:rsidRDefault="000C6F53" w:rsidP="000C6F53">
      <w:pPr>
        <w:ind w:firstLine="362"/>
        <w:jc w:val="both"/>
        <w:rPr>
          <w:sz w:val="28"/>
          <w:szCs w:val="28"/>
        </w:rPr>
      </w:pPr>
    </w:p>
    <w:p w14:paraId="17A0703B" w14:textId="77777777" w:rsidR="000C6F53" w:rsidRDefault="000C6F53" w:rsidP="000C6F53">
      <w:pPr>
        <w:ind w:firstLine="362"/>
        <w:jc w:val="both"/>
        <w:rPr>
          <w:sz w:val="28"/>
          <w:szCs w:val="28"/>
        </w:rPr>
      </w:pPr>
    </w:p>
    <w:p w14:paraId="00FE3F1C" w14:textId="77777777" w:rsidR="000C6F53" w:rsidRDefault="000C6F53" w:rsidP="000C6F53">
      <w:pPr>
        <w:ind w:firstLine="362"/>
        <w:jc w:val="both"/>
        <w:rPr>
          <w:sz w:val="28"/>
          <w:szCs w:val="28"/>
        </w:rPr>
      </w:pPr>
    </w:p>
    <w:p w14:paraId="34C7C713" w14:textId="77777777" w:rsidR="000C6F53" w:rsidRDefault="000C6F53" w:rsidP="000C6F53">
      <w:pPr>
        <w:ind w:firstLine="362"/>
        <w:jc w:val="both"/>
        <w:rPr>
          <w:sz w:val="28"/>
          <w:szCs w:val="28"/>
        </w:rPr>
      </w:pPr>
    </w:p>
    <w:p w14:paraId="6F2CFCB1" w14:textId="77777777" w:rsidR="000C6F53" w:rsidRDefault="000C6F53" w:rsidP="000C6F53">
      <w:pPr>
        <w:ind w:firstLine="362"/>
        <w:jc w:val="both"/>
        <w:rPr>
          <w:sz w:val="28"/>
          <w:szCs w:val="28"/>
        </w:rPr>
      </w:pPr>
    </w:p>
    <w:p w14:paraId="2BE70102" w14:textId="77777777" w:rsidR="000C6F53" w:rsidRDefault="000C6F53" w:rsidP="000C6F53">
      <w:pPr>
        <w:ind w:firstLine="362"/>
        <w:jc w:val="both"/>
        <w:rPr>
          <w:sz w:val="28"/>
          <w:szCs w:val="28"/>
        </w:rPr>
      </w:pPr>
    </w:p>
    <w:p w14:paraId="581E7EC5" w14:textId="77777777" w:rsidR="000C6F53" w:rsidRDefault="000C6F53" w:rsidP="000C6F53">
      <w:pPr>
        <w:ind w:firstLine="362"/>
        <w:jc w:val="both"/>
        <w:rPr>
          <w:sz w:val="28"/>
          <w:szCs w:val="28"/>
        </w:rPr>
      </w:pPr>
    </w:p>
    <w:p w14:paraId="24F22BA0" w14:textId="77777777" w:rsidR="000C6F53" w:rsidRDefault="000C6F53" w:rsidP="000C6F53">
      <w:pPr>
        <w:ind w:firstLine="362"/>
        <w:jc w:val="both"/>
        <w:rPr>
          <w:sz w:val="28"/>
          <w:szCs w:val="28"/>
        </w:rPr>
      </w:pPr>
    </w:p>
    <w:p w14:paraId="79806DB7" w14:textId="77777777" w:rsidR="000C6F53" w:rsidRDefault="000C6F53" w:rsidP="000C6F53">
      <w:pPr>
        <w:ind w:firstLine="362"/>
        <w:jc w:val="both"/>
        <w:rPr>
          <w:sz w:val="28"/>
          <w:szCs w:val="28"/>
        </w:rPr>
      </w:pPr>
    </w:p>
    <w:p w14:paraId="4EFE0874" w14:textId="77777777" w:rsidR="000C6F53" w:rsidRPr="007F012C" w:rsidRDefault="000C6F53" w:rsidP="000C6F53">
      <w:pPr>
        <w:ind w:firstLine="362"/>
        <w:jc w:val="center"/>
        <w:rPr>
          <w:b/>
          <w:sz w:val="28"/>
          <w:szCs w:val="28"/>
          <w:lang w:val="en-US"/>
        </w:rPr>
      </w:pPr>
      <w:r w:rsidRPr="007F012C">
        <w:rPr>
          <w:b/>
          <w:sz w:val="28"/>
          <w:szCs w:val="28"/>
        </w:rPr>
        <w:t xml:space="preserve">Упрощенная структурная схема </w:t>
      </w:r>
      <w:r w:rsidRPr="007F012C">
        <w:rPr>
          <w:b/>
          <w:sz w:val="28"/>
          <w:szCs w:val="28"/>
          <w:lang w:val="en-US"/>
        </w:rPr>
        <w:t>PIC</w:t>
      </w:r>
    </w:p>
    <w:p w14:paraId="02973777" w14:textId="77777777" w:rsidR="000C6F53" w:rsidRDefault="000C6F53" w:rsidP="000C6F53">
      <w:pPr>
        <w:ind w:left="-1086" w:firstLine="362"/>
        <w:jc w:val="both"/>
        <w:rPr>
          <w:sz w:val="28"/>
          <w:szCs w:val="28"/>
          <w:lang w:val="en-US"/>
        </w:rPr>
      </w:pPr>
      <w:r>
        <w:rPr>
          <w:noProof/>
          <w:sz w:val="28"/>
          <w:szCs w:val="28"/>
        </w:rPr>
        <w:lastRenderedPageBreak/>
        <mc:AlternateContent>
          <mc:Choice Requires="wpc">
            <w:drawing>
              <wp:inline distT="0" distB="0" distL="0" distR="0" wp14:anchorId="1B567A9B" wp14:editId="5FAA55BD">
                <wp:extent cx="6321425" cy="8505190"/>
                <wp:effectExtent l="9525" t="0" r="3175" b="635"/>
                <wp:docPr id="406" name="Полотно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 name="Line 290"/>
                        <wps:cNvCnPr>
                          <a:cxnSpLocks noChangeShapeType="1"/>
                        </wps:cNvCnPr>
                        <wps:spPr bwMode="auto">
                          <a:xfrm>
                            <a:off x="574600" y="1120717"/>
                            <a:ext cx="0" cy="3793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291"/>
                        <wps:cNvCnPr>
                          <a:cxnSpLocks noChangeShapeType="1"/>
                        </wps:cNvCnPr>
                        <wps:spPr bwMode="auto">
                          <a:xfrm>
                            <a:off x="0" y="4914423"/>
                            <a:ext cx="57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292"/>
                        <wps:cNvCnPr>
                          <a:cxnSpLocks noChangeShapeType="1"/>
                        </wps:cNvCnPr>
                        <wps:spPr bwMode="auto">
                          <a:xfrm>
                            <a:off x="0" y="1120717"/>
                            <a:ext cx="57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93"/>
                        <wps:cNvSpPr>
                          <a:spLocks noChangeArrowheads="1"/>
                        </wps:cNvSpPr>
                        <wps:spPr bwMode="auto">
                          <a:xfrm>
                            <a:off x="1723799" y="918607"/>
                            <a:ext cx="920023" cy="4597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294"/>
                        <wps:cNvSpPr>
                          <a:spLocks noChangeArrowheads="1"/>
                        </wps:cNvSpPr>
                        <wps:spPr bwMode="auto">
                          <a:xfrm>
                            <a:off x="1723799" y="2528033"/>
                            <a:ext cx="919193" cy="4597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Rectangle 295"/>
                        <wps:cNvSpPr>
                          <a:spLocks noChangeArrowheads="1"/>
                        </wps:cNvSpPr>
                        <wps:spPr bwMode="auto">
                          <a:xfrm>
                            <a:off x="1723799" y="3447468"/>
                            <a:ext cx="919193" cy="461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Rectangle 296"/>
                        <wps:cNvSpPr>
                          <a:spLocks noChangeArrowheads="1"/>
                        </wps:cNvSpPr>
                        <wps:spPr bwMode="auto">
                          <a:xfrm>
                            <a:off x="1723799" y="4137459"/>
                            <a:ext cx="920023" cy="4580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297"/>
                        <wps:cNvSpPr>
                          <a:spLocks noChangeArrowheads="1"/>
                        </wps:cNvSpPr>
                        <wps:spPr bwMode="auto">
                          <a:xfrm>
                            <a:off x="1723799" y="4827449"/>
                            <a:ext cx="920023" cy="4597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21" name="Group 298"/>
                        <wpg:cNvGrpSpPr>
                          <a:grpSpLocks/>
                        </wpg:cNvGrpSpPr>
                        <wpg:grpSpPr bwMode="auto">
                          <a:xfrm>
                            <a:off x="1839217" y="1838042"/>
                            <a:ext cx="730705" cy="310620"/>
                            <a:chOff x="4575" y="3486"/>
                            <a:chExt cx="969" cy="418"/>
                          </a:xfrm>
                        </wpg:grpSpPr>
                        <wps:wsp>
                          <wps:cNvPr id="222" name="Line 299"/>
                          <wps:cNvCnPr>
                            <a:cxnSpLocks noChangeShapeType="1"/>
                          </wps:cNvCnPr>
                          <wps:spPr bwMode="auto">
                            <a:xfrm>
                              <a:off x="4575" y="3486"/>
                              <a:ext cx="9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00"/>
                          <wps:cNvCnPr>
                            <a:cxnSpLocks noChangeShapeType="1"/>
                          </wps:cNvCnPr>
                          <wps:spPr bwMode="auto">
                            <a:xfrm>
                              <a:off x="4852" y="3903"/>
                              <a:ext cx="4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01"/>
                          <wps:cNvCnPr>
                            <a:cxnSpLocks noChangeShapeType="1"/>
                          </wps:cNvCnPr>
                          <wps:spPr bwMode="auto">
                            <a:xfrm flipH="1">
                              <a:off x="5267" y="3486"/>
                              <a:ext cx="277"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302"/>
                          <wps:cNvCnPr>
                            <a:cxnSpLocks noChangeShapeType="1"/>
                          </wps:cNvCnPr>
                          <wps:spPr bwMode="auto">
                            <a:xfrm>
                              <a:off x="4575" y="3486"/>
                              <a:ext cx="277"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6" name="Line 303"/>
                        <wps:cNvCnPr>
                          <a:cxnSpLocks noChangeShapeType="1"/>
                        </wps:cNvCnPr>
                        <wps:spPr bwMode="auto">
                          <a:xfrm>
                            <a:off x="2183810" y="1378325"/>
                            <a:ext cx="0" cy="4597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304"/>
                        <wps:cNvCnPr>
                          <a:cxnSpLocks noChangeShapeType="1"/>
                        </wps:cNvCnPr>
                        <wps:spPr bwMode="auto">
                          <a:xfrm>
                            <a:off x="2183810" y="2151147"/>
                            <a:ext cx="830" cy="266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05"/>
                        <wps:cNvCnPr>
                          <a:cxnSpLocks noChangeShapeType="1"/>
                        </wps:cNvCnPr>
                        <wps:spPr bwMode="auto">
                          <a:xfrm>
                            <a:off x="2183810" y="2412896"/>
                            <a:ext cx="689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306"/>
                        <wps:cNvCnPr>
                          <a:cxnSpLocks noChangeShapeType="1"/>
                        </wps:cNvCnPr>
                        <wps:spPr bwMode="auto">
                          <a:xfrm>
                            <a:off x="2872998" y="2412896"/>
                            <a:ext cx="0" cy="689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07"/>
                        <wps:cNvCnPr>
                          <a:cxnSpLocks noChangeShapeType="1"/>
                        </wps:cNvCnPr>
                        <wps:spPr bwMode="auto">
                          <a:xfrm flipH="1">
                            <a:off x="2413816" y="3102887"/>
                            <a:ext cx="459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308"/>
                        <wps:cNvCnPr>
                          <a:cxnSpLocks noChangeShapeType="1"/>
                        </wps:cNvCnPr>
                        <wps:spPr bwMode="auto">
                          <a:xfrm>
                            <a:off x="2413816" y="3102887"/>
                            <a:ext cx="830" cy="266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309"/>
                        <wps:cNvCnPr>
                          <a:cxnSpLocks noChangeShapeType="1"/>
                        </wps:cNvCnPr>
                        <wps:spPr bwMode="auto">
                          <a:xfrm flipV="1">
                            <a:off x="2292586" y="3391142"/>
                            <a:ext cx="325496" cy="4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3" name="Group 310"/>
                        <wpg:cNvGrpSpPr>
                          <a:grpSpLocks/>
                        </wpg:cNvGrpSpPr>
                        <wpg:grpSpPr bwMode="auto">
                          <a:xfrm>
                            <a:off x="1493793" y="1033743"/>
                            <a:ext cx="230006" cy="115136"/>
                            <a:chOff x="3329" y="3764"/>
                            <a:chExt cx="692" cy="555"/>
                          </a:xfrm>
                        </wpg:grpSpPr>
                        <wps:wsp>
                          <wps:cNvPr id="234" name="Line 311"/>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312"/>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313"/>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314"/>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38" name="Group 315"/>
                        <wpg:cNvGrpSpPr>
                          <a:grpSpLocks/>
                        </wpg:cNvGrpSpPr>
                        <wpg:grpSpPr bwMode="auto">
                          <a:xfrm rot="10800000">
                            <a:off x="1493793" y="2643169"/>
                            <a:ext cx="230836" cy="115136"/>
                            <a:chOff x="3329" y="3764"/>
                            <a:chExt cx="692" cy="555"/>
                          </a:xfrm>
                        </wpg:grpSpPr>
                        <wps:wsp>
                          <wps:cNvPr id="239" name="Line 316"/>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17"/>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18"/>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319"/>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3" name="Group 320"/>
                        <wpg:cNvGrpSpPr>
                          <a:grpSpLocks/>
                        </wpg:cNvGrpSpPr>
                        <wpg:grpSpPr bwMode="auto">
                          <a:xfrm rot="10800000">
                            <a:off x="1493793" y="4366903"/>
                            <a:ext cx="232497" cy="115136"/>
                            <a:chOff x="3329" y="3764"/>
                            <a:chExt cx="692" cy="555"/>
                          </a:xfrm>
                        </wpg:grpSpPr>
                        <wps:wsp>
                          <wps:cNvPr id="244" name="Line 321"/>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22"/>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23"/>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4"/>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48" name="Group 325"/>
                        <wpg:cNvGrpSpPr>
                          <a:grpSpLocks/>
                        </wpg:cNvGrpSpPr>
                        <wpg:grpSpPr bwMode="auto">
                          <a:xfrm rot="10800000">
                            <a:off x="1493793" y="5056894"/>
                            <a:ext cx="231667" cy="115136"/>
                            <a:chOff x="3329" y="3764"/>
                            <a:chExt cx="692" cy="555"/>
                          </a:xfrm>
                        </wpg:grpSpPr>
                        <wps:wsp>
                          <wps:cNvPr id="249" name="Line 326"/>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27"/>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28"/>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29"/>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53" name="Group 330"/>
                        <wpg:cNvGrpSpPr>
                          <a:grpSpLocks/>
                        </wpg:cNvGrpSpPr>
                        <wpg:grpSpPr bwMode="auto">
                          <a:xfrm>
                            <a:off x="1493793" y="3677741"/>
                            <a:ext cx="231667" cy="115136"/>
                            <a:chOff x="3606" y="3486"/>
                            <a:chExt cx="556" cy="139"/>
                          </a:xfrm>
                        </wpg:grpSpPr>
                        <wpg:grpSp>
                          <wpg:cNvPr id="254" name="Group 331"/>
                          <wpg:cNvGrpSpPr>
                            <a:grpSpLocks/>
                          </wpg:cNvGrpSpPr>
                          <wpg:grpSpPr bwMode="auto">
                            <a:xfrm rot="10800000">
                              <a:off x="3883" y="3486"/>
                              <a:ext cx="279" cy="139"/>
                              <a:chOff x="3329" y="3764"/>
                              <a:chExt cx="692" cy="555"/>
                            </a:xfrm>
                          </wpg:grpSpPr>
                          <wps:wsp>
                            <wps:cNvPr id="255" name="Line 332"/>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33"/>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34"/>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35"/>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9" name="Group 336"/>
                          <wpg:cNvGrpSpPr>
                            <a:grpSpLocks/>
                          </wpg:cNvGrpSpPr>
                          <wpg:grpSpPr bwMode="auto">
                            <a:xfrm>
                              <a:off x="3606" y="3486"/>
                              <a:ext cx="277" cy="139"/>
                              <a:chOff x="3329" y="3764"/>
                              <a:chExt cx="692" cy="555"/>
                            </a:xfrm>
                          </wpg:grpSpPr>
                          <wps:wsp>
                            <wps:cNvPr id="260" name="Line 337"/>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38"/>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39"/>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40"/>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64" name="Line 341"/>
                        <wps:cNvCnPr>
                          <a:cxnSpLocks noChangeShapeType="1"/>
                        </wps:cNvCnPr>
                        <wps:spPr bwMode="auto">
                          <a:xfrm>
                            <a:off x="1493793" y="918607"/>
                            <a:ext cx="0" cy="4713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42"/>
                        <wps:cNvCnPr>
                          <a:cxnSpLocks noChangeShapeType="1"/>
                        </wps:cNvCnPr>
                        <wps:spPr bwMode="auto">
                          <a:xfrm>
                            <a:off x="1379205" y="918607"/>
                            <a:ext cx="830" cy="4828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66" name="Group 343"/>
                        <wpg:cNvGrpSpPr>
                          <a:grpSpLocks/>
                        </wpg:cNvGrpSpPr>
                        <wpg:grpSpPr bwMode="auto">
                          <a:xfrm>
                            <a:off x="1305304" y="791046"/>
                            <a:ext cx="247443" cy="184715"/>
                            <a:chOff x="3932" y="2222"/>
                            <a:chExt cx="298" cy="223"/>
                          </a:xfrm>
                        </wpg:grpSpPr>
                        <wps:wsp>
                          <wps:cNvPr id="267" name="Line 344"/>
                          <wps:cNvCnPr>
                            <a:cxnSpLocks noChangeShapeType="1"/>
                          </wps:cNvCnPr>
                          <wps:spPr bwMode="auto">
                            <a:xfrm flipV="1">
                              <a:off x="3932" y="2222"/>
                              <a:ext cx="152"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45"/>
                          <wps:cNvCnPr>
                            <a:cxnSpLocks noChangeShapeType="1"/>
                          </wps:cNvCnPr>
                          <wps:spPr bwMode="auto">
                            <a:xfrm>
                              <a:off x="4084" y="2222"/>
                              <a:ext cx="146"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69" name="Text Box 346"/>
                        <wps:cNvSpPr txBox="1">
                          <a:spLocks noChangeArrowheads="1"/>
                        </wps:cNvSpPr>
                        <wps:spPr bwMode="auto">
                          <a:xfrm>
                            <a:off x="3103003" y="918607"/>
                            <a:ext cx="1033781" cy="689991"/>
                          </a:xfrm>
                          <a:prstGeom prst="rect">
                            <a:avLst/>
                          </a:prstGeom>
                          <a:solidFill>
                            <a:srgbClr val="FFFFFF"/>
                          </a:solidFill>
                          <a:ln w="9525">
                            <a:solidFill>
                              <a:srgbClr val="000000"/>
                            </a:solidFill>
                            <a:miter lim="800000"/>
                            <a:headEnd/>
                            <a:tailEnd/>
                          </a:ln>
                        </wps:spPr>
                        <wps:txbx>
                          <w:txbxContent>
                            <w:p w14:paraId="24D8A36D" w14:textId="77777777" w:rsidR="000C6F53" w:rsidRPr="00C611DE" w:rsidRDefault="000C6F53" w:rsidP="000C6F53">
                              <w:pPr>
                                <w:jc w:val="center"/>
                              </w:pPr>
                              <w:r w:rsidRPr="00C611DE">
                                <w:rPr>
                                  <w:sz w:val="20"/>
                                  <w:szCs w:val="20"/>
                                </w:rPr>
                                <w:t>Схема анализа приоритетов</w:t>
                              </w:r>
                              <w:r>
                                <w:t xml:space="preserve"> </w:t>
                              </w:r>
                              <w:r w:rsidRPr="00C611DE">
                                <w:rPr>
                                  <w:sz w:val="20"/>
                                  <w:szCs w:val="20"/>
                                </w:rPr>
                                <w:t>(арбитр)</w:t>
                              </w:r>
                            </w:p>
                          </w:txbxContent>
                        </wps:txbx>
                        <wps:bodyPr rot="0" vert="horz" wrap="square" lIns="91440" tIns="45720" rIns="91440" bIns="45720" anchor="t" anchorCtr="0" upright="1">
                          <a:noAutofit/>
                        </wps:bodyPr>
                      </wps:wsp>
                      <wps:wsp>
                        <wps:cNvPr id="270" name="Rectangle 347"/>
                        <wps:cNvSpPr>
                          <a:spLocks noChangeArrowheads="1"/>
                        </wps:cNvSpPr>
                        <wps:spPr bwMode="auto">
                          <a:xfrm>
                            <a:off x="3448427" y="4137459"/>
                            <a:ext cx="918363" cy="4597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Rectangle 348"/>
                        <wps:cNvSpPr>
                          <a:spLocks noChangeArrowheads="1"/>
                        </wps:cNvSpPr>
                        <wps:spPr bwMode="auto">
                          <a:xfrm>
                            <a:off x="3448427" y="3218023"/>
                            <a:ext cx="920023" cy="4597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Rectangle 349"/>
                        <wps:cNvSpPr>
                          <a:spLocks noChangeArrowheads="1"/>
                        </wps:cNvSpPr>
                        <wps:spPr bwMode="auto">
                          <a:xfrm>
                            <a:off x="3448427" y="2298588"/>
                            <a:ext cx="919193" cy="4572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Text Box 350"/>
                        <wps:cNvSpPr txBox="1">
                          <a:spLocks noChangeArrowheads="1"/>
                        </wps:cNvSpPr>
                        <wps:spPr bwMode="auto">
                          <a:xfrm>
                            <a:off x="1723799" y="6206602"/>
                            <a:ext cx="920023" cy="1610254"/>
                          </a:xfrm>
                          <a:prstGeom prst="rect">
                            <a:avLst/>
                          </a:prstGeom>
                          <a:solidFill>
                            <a:srgbClr val="FFFFFF"/>
                          </a:solidFill>
                          <a:ln w="9525">
                            <a:solidFill>
                              <a:srgbClr val="000000"/>
                            </a:solidFill>
                            <a:miter lim="800000"/>
                            <a:headEnd/>
                            <a:tailEnd/>
                          </a:ln>
                        </wps:spPr>
                        <wps:txbx>
                          <w:txbxContent>
                            <w:p w14:paraId="42D642BE" w14:textId="77777777" w:rsidR="000C6F53" w:rsidRDefault="000C6F53" w:rsidP="000C6F53">
                              <w:pPr>
                                <w:jc w:val="center"/>
                              </w:pPr>
                            </w:p>
                            <w:p w14:paraId="30CB491E" w14:textId="77777777" w:rsidR="000C6F53" w:rsidRDefault="000C6F53" w:rsidP="000C6F53">
                              <w:pPr>
                                <w:jc w:val="center"/>
                              </w:pPr>
                            </w:p>
                            <w:p w14:paraId="01C0D26D" w14:textId="77777777" w:rsidR="000C6F53" w:rsidRDefault="000C6F53" w:rsidP="000C6F53">
                              <w:pPr>
                                <w:jc w:val="center"/>
                              </w:pPr>
                            </w:p>
                            <w:p w14:paraId="5D5560DC" w14:textId="77777777" w:rsidR="000C6F53" w:rsidRPr="007F60BC" w:rsidRDefault="000C6F53" w:rsidP="000C6F53">
                              <w:pPr>
                                <w:jc w:val="center"/>
                                <w:rPr>
                                  <w:b/>
                                </w:rPr>
                              </w:pPr>
                              <w:r w:rsidRPr="007F60BC">
                                <w:rPr>
                                  <w:b/>
                                </w:rPr>
                                <w:t>Блок управления</w:t>
                              </w:r>
                            </w:p>
                          </w:txbxContent>
                        </wps:txbx>
                        <wps:bodyPr rot="0" vert="horz" wrap="square" lIns="18000" tIns="45720" rIns="18000" bIns="45720" anchor="t" anchorCtr="0" upright="1">
                          <a:noAutofit/>
                        </wps:bodyPr>
                      </wps:wsp>
                      <wps:wsp>
                        <wps:cNvPr id="274" name="Line 351"/>
                        <wps:cNvCnPr>
                          <a:cxnSpLocks noChangeShapeType="1"/>
                        </wps:cNvCnPr>
                        <wps:spPr bwMode="auto">
                          <a:xfrm>
                            <a:off x="1264617" y="229445"/>
                            <a:ext cx="830" cy="793116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75" name="Line 352"/>
                        <wps:cNvCnPr>
                          <a:cxnSpLocks noChangeShapeType="1"/>
                        </wps:cNvCnPr>
                        <wps:spPr bwMode="auto">
                          <a:xfrm>
                            <a:off x="1264617" y="229445"/>
                            <a:ext cx="4482208" cy="82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76" name="Line 353"/>
                        <wps:cNvCnPr>
                          <a:cxnSpLocks noChangeShapeType="1"/>
                        </wps:cNvCnPr>
                        <wps:spPr bwMode="auto">
                          <a:xfrm>
                            <a:off x="5746825" y="229445"/>
                            <a:ext cx="0" cy="793116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77" name="Line 354"/>
                        <wps:cNvCnPr>
                          <a:cxnSpLocks noChangeShapeType="1"/>
                        </wps:cNvCnPr>
                        <wps:spPr bwMode="auto">
                          <a:xfrm flipH="1">
                            <a:off x="1264617" y="8160609"/>
                            <a:ext cx="4482208" cy="82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78" name="Rectangle 355"/>
                        <wps:cNvSpPr>
                          <a:spLocks noChangeArrowheads="1"/>
                        </wps:cNvSpPr>
                        <wps:spPr bwMode="auto">
                          <a:xfrm>
                            <a:off x="4942220" y="689162"/>
                            <a:ext cx="574600" cy="1148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Line 356"/>
                        <wps:cNvCnPr>
                          <a:cxnSpLocks noChangeShapeType="1"/>
                        </wps:cNvCnPr>
                        <wps:spPr bwMode="auto">
                          <a:xfrm flipH="1">
                            <a:off x="5516820" y="803470"/>
                            <a:ext cx="6900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357"/>
                        <wps:cNvCnPr>
                          <a:cxnSpLocks noChangeShapeType="1"/>
                        </wps:cNvCnPr>
                        <wps:spPr bwMode="auto">
                          <a:xfrm flipH="1">
                            <a:off x="5510177" y="1693914"/>
                            <a:ext cx="6908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358"/>
                        <wps:cNvCnPr>
                          <a:cxnSpLocks noChangeShapeType="1"/>
                        </wps:cNvCnPr>
                        <wps:spPr bwMode="auto">
                          <a:xfrm>
                            <a:off x="1379205" y="5746884"/>
                            <a:ext cx="3333009"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359"/>
                        <wps:cNvCnPr>
                          <a:cxnSpLocks noChangeShapeType="1"/>
                        </wps:cNvCnPr>
                        <wps:spPr bwMode="auto">
                          <a:xfrm>
                            <a:off x="1493793" y="5631748"/>
                            <a:ext cx="3103834"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360"/>
                        <wps:cNvCnPr>
                          <a:cxnSpLocks noChangeShapeType="1"/>
                        </wps:cNvCnPr>
                        <wps:spPr bwMode="auto">
                          <a:xfrm>
                            <a:off x="4712214" y="1378325"/>
                            <a:ext cx="830" cy="4368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361"/>
                        <wps:cNvCnPr>
                          <a:cxnSpLocks noChangeShapeType="1"/>
                        </wps:cNvCnPr>
                        <wps:spPr bwMode="auto">
                          <a:xfrm>
                            <a:off x="4597626" y="1378325"/>
                            <a:ext cx="830" cy="4253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85" name="Group 362"/>
                        <wpg:cNvGrpSpPr>
                          <a:grpSpLocks/>
                        </wpg:cNvGrpSpPr>
                        <wpg:grpSpPr bwMode="auto">
                          <a:xfrm>
                            <a:off x="4712214" y="1608597"/>
                            <a:ext cx="230836" cy="115136"/>
                            <a:chOff x="3329" y="3764"/>
                            <a:chExt cx="692" cy="555"/>
                          </a:xfrm>
                        </wpg:grpSpPr>
                        <wps:wsp>
                          <wps:cNvPr id="286" name="Line 363"/>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364"/>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65"/>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66"/>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90" name="Group 367"/>
                        <wpg:cNvGrpSpPr>
                          <a:grpSpLocks/>
                        </wpg:cNvGrpSpPr>
                        <wpg:grpSpPr bwMode="auto">
                          <a:xfrm>
                            <a:off x="4530368" y="1264016"/>
                            <a:ext cx="246613" cy="184715"/>
                            <a:chOff x="3932" y="2222"/>
                            <a:chExt cx="298" cy="223"/>
                          </a:xfrm>
                        </wpg:grpSpPr>
                        <wps:wsp>
                          <wps:cNvPr id="291" name="Line 368"/>
                          <wps:cNvCnPr>
                            <a:cxnSpLocks noChangeShapeType="1"/>
                          </wps:cNvCnPr>
                          <wps:spPr bwMode="auto">
                            <a:xfrm flipV="1">
                              <a:off x="3932" y="2222"/>
                              <a:ext cx="152"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69"/>
                          <wps:cNvCnPr>
                            <a:cxnSpLocks noChangeShapeType="1"/>
                          </wps:cNvCnPr>
                          <wps:spPr bwMode="auto">
                            <a:xfrm>
                              <a:off x="4084" y="2222"/>
                              <a:ext cx="146"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93" name="Line 370"/>
                        <wps:cNvCnPr>
                          <a:cxnSpLocks noChangeShapeType="1"/>
                        </wps:cNvCnPr>
                        <wps:spPr bwMode="auto">
                          <a:xfrm flipH="1">
                            <a:off x="4137615" y="1033743"/>
                            <a:ext cx="804605"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371"/>
                        <wps:cNvCnPr>
                          <a:cxnSpLocks noChangeShapeType="1"/>
                        </wps:cNvCnPr>
                        <wps:spPr bwMode="auto">
                          <a:xfrm flipV="1">
                            <a:off x="4252202" y="1493461"/>
                            <a:ext cx="830" cy="805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72"/>
                        <wps:cNvCnPr>
                          <a:cxnSpLocks noChangeShapeType="1"/>
                        </wps:cNvCnPr>
                        <wps:spPr bwMode="auto">
                          <a:xfrm flipH="1">
                            <a:off x="4137615" y="1493461"/>
                            <a:ext cx="114588"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96" name="Group 373"/>
                        <wpg:cNvGrpSpPr>
                          <a:grpSpLocks/>
                        </wpg:cNvGrpSpPr>
                        <wpg:grpSpPr bwMode="auto">
                          <a:xfrm flipV="1">
                            <a:off x="4367621" y="2528033"/>
                            <a:ext cx="233327" cy="114308"/>
                            <a:chOff x="3606" y="3486"/>
                            <a:chExt cx="556" cy="139"/>
                          </a:xfrm>
                        </wpg:grpSpPr>
                        <wpg:grpSp>
                          <wpg:cNvPr id="297" name="Group 374"/>
                          <wpg:cNvGrpSpPr>
                            <a:grpSpLocks/>
                          </wpg:cNvGrpSpPr>
                          <wpg:grpSpPr bwMode="auto">
                            <a:xfrm rot="10800000">
                              <a:off x="3883" y="3486"/>
                              <a:ext cx="279" cy="139"/>
                              <a:chOff x="3329" y="3764"/>
                              <a:chExt cx="692" cy="555"/>
                            </a:xfrm>
                          </wpg:grpSpPr>
                          <wps:wsp>
                            <wps:cNvPr id="298" name="Line 375"/>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76"/>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77"/>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78"/>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2" name="Group 379"/>
                          <wpg:cNvGrpSpPr>
                            <a:grpSpLocks/>
                          </wpg:cNvGrpSpPr>
                          <wpg:grpSpPr bwMode="auto">
                            <a:xfrm>
                              <a:off x="3606" y="3486"/>
                              <a:ext cx="277" cy="139"/>
                              <a:chOff x="3329" y="3764"/>
                              <a:chExt cx="692" cy="555"/>
                            </a:xfrm>
                          </wpg:grpSpPr>
                          <wps:wsp>
                            <wps:cNvPr id="303" name="Line 380"/>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381"/>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82"/>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83"/>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307" name="Group 384"/>
                        <wpg:cNvGrpSpPr>
                          <a:grpSpLocks/>
                        </wpg:cNvGrpSpPr>
                        <wpg:grpSpPr bwMode="auto">
                          <a:xfrm>
                            <a:off x="4367621" y="4366903"/>
                            <a:ext cx="230006" cy="115136"/>
                            <a:chOff x="3329" y="3764"/>
                            <a:chExt cx="692" cy="555"/>
                          </a:xfrm>
                        </wpg:grpSpPr>
                        <wps:wsp>
                          <wps:cNvPr id="308" name="Line 385"/>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86"/>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387"/>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388"/>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12" name="Group 389"/>
                        <wpg:cNvGrpSpPr>
                          <a:grpSpLocks/>
                        </wpg:cNvGrpSpPr>
                        <wpg:grpSpPr bwMode="auto">
                          <a:xfrm>
                            <a:off x="4367621" y="3447468"/>
                            <a:ext cx="230006" cy="115136"/>
                            <a:chOff x="3329" y="3764"/>
                            <a:chExt cx="692" cy="555"/>
                          </a:xfrm>
                        </wpg:grpSpPr>
                        <wps:wsp>
                          <wps:cNvPr id="313" name="Line 390"/>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91"/>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392"/>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393"/>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17" name="Line 394"/>
                        <wps:cNvCnPr>
                          <a:cxnSpLocks noChangeShapeType="1"/>
                        </wps:cNvCnPr>
                        <wps:spPr bwMode="auto">
                          <a:xfrm>
                            <a:off x="2643822" y="6551183"/>
                            <a:ext cx="1149199"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95"/>
                        <wps:cNvCnPr>
                          <a:cxnSpLocks noChangeShapeType="1"/>
                        </wps:cNvCnPr>
                        <wps:spPr bwMode="auto">
                          <a:xfrm>
                            <a:off x="3793021" y="6551183"/>
                            <a:ext cx="830" cy="1838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396"/>
                        <wps:cNvCnPr>
                          <a:cxnSpLocks noChangeShapeType="1"/>
                        </wps:cNvCnPr>
                        <wps:spPr bwMode="auto">
                          <a:xfrm>
                            <a:off x="2643822" y="7010901"/>
                            <a:ext cx="804605"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397"/>
                        <wps:cNvCnPr>
                          <a:cxnSpLocks noChangeShapeType="1"/>
                        </wps:cNvCnPr>
                        <wps:spPr bwMode="auto">
                          <a:xfrm>
                            <a:off x="3448427" y="7010901"/>
                            <a:ext cx="830" cy="1379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398"/>
                        <wps:cNvCnPr>
                          <a:cxnSpLocks noChangeShapeType="1"/>
                        </wps:cNvCnPr>
                        <wps:spPr bwMode="auto">
                          <a:xfrm>
                            <a:off x="2643822" y="7470618"/>
                            <a:ext cx="459181"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399"/>
                        <wps:cNvCnPr>
                          <a:cxnSpLocks noChangeShapeType="1"/>
                        </wps:cNvCnPr>
                        <wps:spPr bwMode="auto">
                          <a:xfrm>
                            <a:off x="3103003" y="7470618"/>
                            <a:ext cx="1661" cy="919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400"/>
                        <wps:cNvCnPr>
                          <a:cxnSpLocks noChangeShapeType="1"/>
                        </wps:cNvCnPr>
                        <wps:spPr bwMode="auto">
                          <a:xfrm>
                            <a:off x="114588" y="4916908"/>
                            <a:ext cx="830" cy="2783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401"/>
                        <wps:cNvCnPr>
                          <a:cxnSpLocks noChangeShapeType="1"/>
                        </wps:cNvCnPr>
                        <wps:spPr bwMode="auto">
                          <a:xfrm>
                            <a:off x="114588" y="7700891"/>
                            <a:ext cx="1610041"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402"/>
                        <wps:cNvCnPr>
                          <a:cxnSpLocks noChangeShapeType="1"/>
                        </wps:cNvCnPr>
                        <wps:spPr bwMode="auto">
                          <a:xfrm flipH="1">
                            <a:off x="460012" y="7585755"/>
                            <a:ext cx="1263787"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403"/>
                        <wps:cNvCnPr>
                          <a:cxnSpLocks noChangeShapeType="1"/>
                        </wps:cNvCnPr>
                        <wps:spPr bwMode="auto">
                          <a:xfrm flipV="1">
                            <a:off x="460012" y="4922706"/>
                            <a:ext cx="830" cy="266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27" name="Group 404"/>
                        <wpg:cNvGrpSpPr>
                          <a:grpSpLocks/>
                        </wpg:cNvGrpSpPr>
                        <wpg:grpSpPr bwMode="auto">
                          <a:xfrm>
                            <a:off x="574600" y="1608597"/>
                            <a:ext cx="804605" cy="115136"/>
                            <a:chOff x="3606" y="3486"/>
                            <a:chExt cx="556" cy="139"/>
                          </a:xfrm>
                        </wpg:grpSpPr>
                        <wpg:grpSp>
                          <wpg:cNvPr id="328" name="Group 405"/>
                          <wpg:cNvGrpSpPr>
                            <a:grpSpLocks/>
                          </wpg:cNvGrpSpPr>
                          <wpg:grpSpPr bwMode="auto">
                            <a:xfrm rot="10800000">
                              <a:off x="3883" y="3486"/>
                              <a:ext cx="279" cy="139"/>
                              <a:chOff x="3329" y="3764"/>
                              <a:chExt cx="692" cy="555"/>
                            </a:xfrm>
                          </wpg:grpSpPr>
                          <wps:wsp>
                            <wps:cNvPr id="329" name="Line 406"/>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407"/>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408"/>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409"/>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3" name="Group 410"/>
                          <wpg:cNvGrpSpPr>
                            <a:grpSpLocks/>
                          </wpg:cNvGrpSpPr>
                          <wpg:grpSpPr bwMode="auto">
                            <a:xfrm>
                              <a:off x="3606" y="3486"/>
                              <a:ext cx="277" cy="139"/>
                              <a:chOff x="3329" y="3764"/>
                              <a:chExt cx="692" cy="555"/>
                            </a:xfrm>
                          </wpg:grpSpPr>
                          <wps:wsp>
                            <wps:cNvPr id="334" name="Line 411"/>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412"/>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413"/>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414"/>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338" name="Group 415"/>
                        <wpg:cNvGrpSpPr>
                          <a:grpSpLocks/>
                        </wpg:cNvGrpSpPr>
                        <wpg:grpSpPr bwMode="auto">
                          <a:xfrm rot="10800000">
                            <a:off x="574600" y="2872614"/>
                            <a:ext cx="231667" cy="115136"/>
                            <a:chOff x="3329" y="3764"/>
                            <a:chExt cx="692" cy="555"/>
                          </a:xfrm>
                        </wpg:grpSpPr>
                        <wps:wsp>
                          <wps:cNvPr id="339" name="Line 416"/>
                          <wps:cNvCnPr>
                            <a:cxnSpLocks noChangeShapeType="1"/>
                          </wps:cNvCnPr>
                          <wps:spPr bwMode="auto">
                            <a:xfrm flipH="1">
                              <a:off x="3467" y="3903"/>
                              <a:ext cx="5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417"/>
                          <wps:cNvCnPr>
                            <a:cxnSpLocks noChangeShapeType="1"/>
                          </wps:cNvCnPr>
                          <wps:spPr bwMode="auto">
                            <a:xfrm flipH="1">
                              <a:off x="3467" y="4180"/>
                              <a:ext cx="5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18"/>
                          <wps:cNvCnPr>
                            <a:cxnSpLocks noChangeShapeType="1"/>
                          </wps:cNvCnPr>
                          <wps:spPr bwMode="auto">
                            <a:xfrm>
                              <a:off x="3329" y="4042"/>
                              <a:ext cx="277"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419"/>
                          <wps:cNvCnPr>
                            <a:cxnSpLocks noChangeShapeType="1"/>
                          </wps:cNvCnPr>
                          <wps:spPr bwMode="auto">
                            <a:xfrm flipV="1">
                              <a:off x="3329" y="3764"/>
                              <a:ext cx="277"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43" name="Group 420"/>
                        <wpg:cNvGrpSpPr>
                          <a:grpSpLocks/>
                        </wpg:cNvGrpSpPr>
                        <wpg:grpSpPr bwMode="auto">
                          <a:xfrm rot="5400000">
                            <a:off x="593717" y="2738920"/>
                            <a:ext cx="694960" cy="274014"/>
                            <a:chOff x="4575" y="3486"/>
                            <a:chExt cx="969" cy="418"/>
                          </a:xfrm>
                        </wpg:grpSpPr>
                        <wps:wsp>
                          <wps:cNvPr id="344" name="Line 421"/>
                          <wps:cNvCnPr>
                            <a:cxnSpLocks noChangeShapeType="1"/>
                          </wps:cNvCnPr>
                          <wps:spPr bwMode="auto">
                            <a:xfrm>
                              <a:off x="4575" y="3486"/>
                              <a:ext cx="9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422"/>
                          <wps:cNvCnPr>
                            <a:cxnSpLocks noChangeShapeType="1"/>
                          </wps:cNvCnPr>
                          <wps:spPr bwMode="auto">
                            <a:xfrm>
                              <a:off x="4852" y="3903"/>
                              <a:ext cx="4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23"/>
                          <wps:cNvCnPr>
                            <a:cxnSpLocks noChangeShapeType="1"/>
                          </wps:cNvCnPr>
                          <wps:spPr bwMode="auto">
                            <a:xfrm flipH="1">
                              <a:off x="5267" y="3486"/>
                              <a:ext cx="277"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24"/>
                          <wps:cNvCnPr>
                            <a:cxnSpLocks noChangeShapeType="1"/>
                          </wps:cNvCnPr>
                          <wps:spPr bwMode="auto">
                            <a:xfrm>
                              <a:off x="4575" y="3486"/>
                              <a:ext cx="277"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48" name="AutoShape 425"/>
                        <wps:cNvSpPr>
                          <a:spLocks noChangeArrowheads="1"/>
                        </wps:cNvSpPr>
                        <wps:spPr bwMode="auto">
                          <a:xfrm>
                            <a:off x="1053709" y="2872614"/>
                            <a:ext cx="43178" cy="4307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Line 426"/>
                        <wps:cNvCnPr>
                          <a:cxnSpLocks noChangeShapeType="1"/>
                        </wps:cNvCnPr>
                        <wps:spPr bwMode="auto">
                          <a:xfrm>
                            <a:off x="1091905" y="2885039"/>
                            <a:ext cx="114588"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427"/>
                        <wps:cNvCnPr>
                          <a:cxnSpLocks noChangeShapeType="1"/>
                        </wps:cNvCnPr>
                        <wps:spPr bwMode="auto">
                          <a:xfrm>
                            <a:off x="1202341" y="2881725"/>
                            <a:ext cx="0" cy="3496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428"/>
                        <wps:cNvCnPr>
                          <a:cxnSpLocks noChangeShapeType="1"/>
                        </wps:cNvCnPr>
                        <wps:spPr bwMode="auto">
                          <a:xfrm>
                            <a:off x="1202341" y="6368124"/>
                            <a:ext cx="504850"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429"/>
                        <wps:cNvCnPr>
                          <a:cxnSpLocks noChangeShapeType="1"/>
                        </wps:cNvCnPr>
                        <wps:spPr bwMode="auto">
                          <a:xfrm>
                            <a:off x="660125" y="2957931"/>
                            <a:ext cx="9964" cy="4438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430"/>
                        <wps:cNvCnPr>
                          <a:cxnSpLocks noChangeShapeType="1"/>
                        </wps:cNvCnPr>
                        <wps:spPr bwMode="auto">
                          <a:xfrm>
                            <a:off x="669259" y="7415949"/>
                            <a:ext cx="1037102"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431"/>
                        <wps:cNvCnPr>
                          <a:cxnSpLocks noChangeShapeType="1"/>
                        </wps:cNvCnPr>
                        <wps:spPr bwMode="auto">
                          <a:xfrm>
                            <a:off x="1149199" y="6781456"/>
                            <a:ext cx="57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432"/>
                        <wps:cNvCnPr>
                          <a:cxnSpLocks noChangeShapeType="1"/>
                        </wps:cNvCnPr>
                        <wps:spPr bwMode="auto">
                          <a:xfrm>
                            <a:off x="1149199" y="7126037"/>
                            <a:ext cx="574600"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433"/>
                        <wps:cNvSpPr txBox="1">
                          <a:spLocks noChangeArrowheads="1"/>
                        </wps:cNvSpPr>
                        <wps:spPr bwMode="auto">
                          <a:xfrm>
                            <a:off x="0" y="2758306"/>
                            <a:ext cx="574600" cy="459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00AD" w14:textId="77777777" w:rsidR="000C6F53" w:rsidRPr="00082D85" w:rsidRDefault="000C6F53" w:rsidP="000C6F53">
                              <w:pPr>
                                <w:rPr>
                                  <w:b/>
                                  <w:lang w:val="en-US"/>
                                </w:rPr>
                              </w:pPr>
                              <w:r w:rsidRPr="00082D85">
                                <w:rPr>
                                  <w:b/>
                                  <w:lang w:val="en-US"/>
                                </w:rPr>
                                <w:t>CPU</w:t>
                              </w:r>
                            </w:p>
                          </w:txbxContent>
                        </wps:txbx>
                        <wps:bodyPr rot="0" vert="horz" wrap="square" lIns="91440" tIns="45720" rIns="91440" bIns="45720" anchor="t" anchorCtr="0" upright="1">
                          <a:noAutofit/>
                        </wps:bodyPr>
                      </wps:wsp>
                      <wps:wsp>
                        <wps:cNvPr id="357" name="Text Box 434"/>
                        <wps:cNvSpPr txBox="1">
                          <a:spLocks noChangeArrowheads="1"/>
                        </wps:cNvSpPr>
                        <wps:spPr bwMode="auto">
                          <a:xfrm>
                            <a:off x="574600" y="2643169"/>
                            <a:ext cx="230006"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8E89" w14:textId="77777777" w:rsidR="000C6F53" w:rsidRPr="00DF3611" w:rsidRDefault="000C6F53" w:rsidP="000C6F53">
                              <w:pPr>
                                <w:rPr>
                                  <w:sz w:val="20"/>
                                  <w:szCs w:val="20"/>
                                  <w:lang w:val="en-US"/>
                                </w:rPr>
                              </w:pPr>
                              <w:r>
                                <w:rPr>
                                  <w:sz w:val="20"/>
                                  <w:szCs w:val="20"/>
                                  <w:lang w:val="en-US"/>
                                </w:rPr>
                                <w:t xml:space="preserve"> AB</w:t>
                              </w:r>
                            </w:p>
                          </w:txbxContent>
                        </wps:txbx>
                        <wps:bodyPr rot="0" vert="horz" wrap="square" lIns="0" tIns="45720" rIns="0" bIns="45720" anchor="t" anchorCtr="0" upright="1">
                          <a:noAutofit/>
                        </wps:bodyPr>
                      </wps:wsp>
                      <wps:wsp>
                        <wps:cNvPr id="358" name="Text Box 435"/>
                        <wps:cNvSpPr txBox="1">
                          <a:spLocks noChangeArrowheads="1"/>
                        </wps:cNvSpPr>
                        <wps:spPr bwMode="auto">
                          <a:xfrm>
                            <a:off x="1034611" y="2643169"/>
                            <a:ext cx="229176"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F7CD" w14:textId="77777777" w:rsidR="000C6F53" w:rsidRPr="00DF3611" w:rsidRDefault="000C6F53" w:rsidP="000C6F53">
                              <w:pPr>
                                <w:rPr>
                                  <w:sz w:val="20"/>
                                  <w:szCs w:val="20"/>
                                  <w:lang w:val="en-US"/>
                                </w:rPr>
                              </w:pPr>
                              <w:r>
                                <w:rPr>
                                  <w:sz w:val="20"/>
                                  <w:szCs w:val="20"/>
                                  <w:lang w:val="en-US"/>
                                </w:rPr>
                                <w:t xml:space="preserve">  CS</w:t>
                              </w:r>
                            </w:p>
                          </w:txbxContent>
                        </wps:txbx>
                        <wps:bodyPr rot="0" vert="horz" wrap="square" lIns="0" tIns="45720" rIns="0" bIns="45720" anchor="t" anchorCtr="0" upright="1">
                          <a:noAutofit/>
                        </wps:bodyPr>
                      </wps:wsp>
                      <wps:wsp>
                        <wps:cNvPr id="359" name="Line 436"/>
                        <wps:cNvCnPr>
                          <a:cxnSpLocks noChangeShapeType="1"/>
                        </wps:cNvCnPr>
                        <wps:spPr bwMode="auto">
                          <a:xfrm>
                            <a:off x="1111003" y="2693697"/>
                            <a:ext cx="151123"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437"/>
                        <wps:cNvSpPr txBox="1">
                          <a:spLocks noChangeArrowheads="1"/>
                        </wps:cNvSpPr>
                        <wps:spPr bwMode="auto">
                          <a:xfrm>
                            <a:off x="804605" y="2758306"/>
                            <a:ext cx="344594"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A597" w14:textId="77777777" w:rsidR="000C6F53" w:rsidRPr="00DF3611" w:rsidRDefault="000C6F53" w:rsidP="000C6F53">
                              <w:pPr>
                                <w:rPr>
                                  <w:sz w:val="16"/>
                                  <w:szCs w:val="16"/>
                                  <w:lang w:val="en-US"/>
                                </w:rPr>
                              </w:pPr>
                              <w:r>
                                <w:rPr>
                                  <w:sz w:val="16"/>
                                  <w:szCs w:val="16"/>
                                  <w:lang w:val="en-US"/>
                                </w:rPr>
                                <w:t xml:space="preserve"> </w:t>
                              </w:r>
                              <w:r w:rsidRPr="00DF3611">
                                <w:rPr>
                                  <w:sz w:val="16"/>
                                  <w:szCs w:val="16"/>
                                  <w:lang w:val="en-US"/>
                                </w:rPr>
                                <w:t>DCA</w:t>
                              </w:r>
                            </w:p>
                          </w:txbxContent>
                        </wps:txbx>
                        <wps:bodyPr rot="0" vert="horz" wrap="square" lIns="0" tIns="45720" rIns="0" bIns="45720" anchor="t" anchorCtr="0" upright="1">
                          <a:noAutofit/>
                        </wps:bodyPr>
                      </wps:wsp>
                      <wps:wsp>
                        <wps:cNvPr id="361" name="Text Box 438"/>
                        <wps:cNvSpPr txBox="1">
                          <a:spLocks noChangeArrowheads="1"/>
                        </wps:cNvSpPr>
                        <wps:spPr bwMode="auto">
                          <a:xfrm>
                            <a:off x="690018" y="3562604"/>
                            <a:ext cx="229176"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4F3B1" w14:textId="77777777" w:rsidR="000C6F53" w:rsidRPr="00DF3611" w:rsidRDefault="000C6F53" w:rsidP="000C6F53">
                              <w:pPr>
                                <w:rPr>
                                  <w:sz w:val="20"/>
                                  <w:szCs w:val="20"/>
                                  <w:vertAlign w:val="subscript"/>
                                  <w:lang w:val="en-US"/>
                                </w:rPr>
                              </w:pPr>
                              <w:r w:rsidRPr="00DF3611">
                                <w:rPr>
                                  <w:sz w:val="20"/>
                                  <w:szCs w:val="20"/>
                                  <w:lang w:val="en-US"/>
                                </w:rPr>
                                <w:t>A</w:t>
                              </w:r>
                              <w:r w:rsidRPr="00DF3611">
                                <w:rPr>
                                  <w:sz w:val="20"/>
                                  <w:szCs w:val="20"/>
                                  <w:vertAlign w:val="subscript"/>
                                  <w:lang w:val="en-US"/>
                                </w:rPr>
                                <w:t>0</w:t>
                              </w:r>
                            </w:p>
                          </w:txbxContent>
                        </wps:txbx>
                        <wps:bodyPr rot="0" vert="horz" wrap="square" lIns="0" tIns="45720" rIns="0" bIns="45720" anchor="t" anchorCtr="0" upright="1">
                          <a:noAutofit/>
                        </wps:bodyPr>
                      </wps:wsp>
                      <wps:wsp>
                        <wps:cNvPr id="362" name="Text Box 439"/>
                        <wps:cNvSpPr txBox="1">
                          <a:spLocks noChangeArrowheads="1"/>
                        </wps:cNvSpPr>
                        <wps:spPr bwMode="auto">
                          <a:xfrm>
                            <a:off x="574600" y="7356310"/>
                            <a:ext cx="574600"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4771" w14:textId="77777777" w:rsidR="000C6F53" w:rsidRPr="00DF3611" w:rsidRDefault="000C6F53" w:rsidP="000C6F53">
                              <w:pPr>
                                <w:rPr>
                                  <w:sz w:val="20"/>
                                  <w:szCs w:val="20"/>
                                  <w:lang w:val="en-US"/>
                                </w:rPr>
                              </w:pPr>
                              <w:r w:rsidRPr="00DF3611">
                                <w:rPr>
                                  <w:sz w:val="20"/>
                                  <w:szCs w:val="20"/>
                                  <w:lang w:val="en-US"/>
                                </w:rPr>
                                <w:t>INT</w:t>
                              </w:r>
                            </w:p>
                          </w:txbxContent>
                        </wps:txbx>
                        <wps:bodyPr rot="0" vert="horz" wrap="square" lIns="91440" tIns="82800" rIns="91440" bIns="0" anchor="t" anchorCtr="0" upright="1">
                          <a:noAutofit/>
                        </wps:bodyPr>
                      </wps:wsp>
                      <wps:wsp>
                        <wps:cNvPr id="363" name="Text Box 440"/>
                        <wps:cNvSpPr txBox="1">
                          <a:spLocks noChangeArrowheads="1"/>
                        </wps:cNvSpPr>
                        <wps:spPr bwMode="auto">
                          <a:xfrm>
                            <a:off x="1255483" y="6561123"/>
                            <a:ext cx="343763"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FF290" w14:textId="77777777" w:rsidR="000C6F53" w:rsidRPr="00DF3611" w:rsidRDefault="000C6F53" w:rsidP="000C6F53">
                              <w:pPr>
                                <w:rPr>
                                  <w:lang w:val="en-US"/>
                                </w:rPr>
                              </w:pPr>
                              <w:r>
                                <w:rPr>
                                  <w:lang w:val="en-US"/>
                                </w:rPr>
                                <w:t xml:space="preserve">  RD</w:t>
                              </w:r>
                            </w:p>
                          </w:txbxContent>
                        </wps:txbx>
                        <wps:bodyPr rot="0" vert="horz" wrap="square" lIns="0" tIns="45720" rIns="0" bIns="45720" anchor="t" anchorCtr="0" upright="1">
                          <a:noAutofit/>
                        </wps:bodyPr>
                      </wps:wsp>
                      <wps:wsp>
                        <wps:cNvPr id="364" name="Line 441"/>
                        <wps:cNvCnPr>
                          <a:cxnSpLocks noChangeShapeType="1"/>
                        </wps:cNvCnPr>
                        <wps:spPr bwMode="auto">
                          <a:xfrm flipV="1">
                            <a:off x="1312777" y="6589286"/>
                            <a:ext cx="230006"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Text Box 442"/>
                        <wps:cNvSpPr txBox="1">
                          <a:spLocks noChangeArrowheads="1"/>
                        </wps:cNvSpPr>
                        <wps:spPr bwMode="auto">
                          <a:xfrm>
                            <a:off x="1264617" y="6895764"/>
                            <a:ext cx="342933"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499E" w14:textId="77777777" w:rsidR="000C6F53" w:rsidRPr="00DF3611" w:rsidRDefault="000C6F53" w:rsidP="000C6F53">
                              <w:pPr>
                                <w:rPr>
                                  <w:lang w:val="en-US"/>
                                </w:rPr>
                              </w:pPr>
                              <w:r>
                                <w:rPr>
                                  <w:lang w:val="en-US"/>
                                </w:rPr>
                                <w:t xml:space="preserve">  WR</w:t>
                              </w:r>
                            </w:p>
                          </w:txbxContent>
                        </wps:txbx>
                        <wps:bodyPr rot="0" vert="horz" wrap="square" lIns="0" tIns="45720" rIns="0" bIns="45720" anchor="t" anchorCtr="0" upright="1">
                          <a:noAutofit/>
                        </wps:bodyPr>
                      </wps:wsp>
                      <wps:wsp>
                        <wps:cNvPr id="366" name="Line 443"/>
                        <wps:cNvCnPr>
                          <a:cxnSpLocks noChangeShapeType="1"/>
                        </wps:cNvCnPr>
                        <wps:spPr bwMode="auto">
                          <a:xfrm flipV="1">
                            <a:off x="1321911" y="6923927"/>
                            <a:ext cx="228345" cy="1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Text Box 444"/>
                        <wps:cNvSpPr txBox="1">
                          <a:spLocks noChangeArrowheads="1"/>
                        </wps:cNvSpPr>
                        <wps:spPr bwMode="auto">
                          <a:xfrm>
                            <a:off x="2643822" y="6321738"/>
                            <a:ext cx="575430" cy="22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8BD3" w14:textId="77777777" w:rsidR="000C6F53" w:rsidRPr="00DF3611" w:rsidRDefault="000C6F53" w:rsidP="000C6F53">
                              <w:pPr>
                                <w:rPr>
                                  <w:sz w:val="20"/>
                                  <w:szCs w:val="20"/>
                                  <w:vertAlign w:val="subscript"/>
                                  <w:lang w:val="en-US"/>
                                </w:rPr>
                              </w:pPr>
                              <w:r>
                                <w:rPr>
                                  <w:sz w:val="20"/>
                                  <w:szCs w:val="20"/>
                                  <w:lang w:val="en-US"/>
                                </w:rPr>
                                <w:t xml:space="preserve">  CAS</w:t>
                              </w:r>
                              <w:r>
                                <w:rPr>
                                  <w:sz w:val="20"/>
                                  <w:szCs w:val="20"/>
                                  <w:vertAlign w:val="subscript"/>
                                  <w:lang w:val="en-US"/>
                                </w:rPr>
                                <w:t>0</w:t>
                              </w:r>
                            </w:p>
                          </w:txbxContent>
                        </wps:txbx>
                        <wps:bodyPr rot="0" vert="horz" wrap="square" lIns="0" tIns="45720" rIns="0" bIns="45720" anchor="t" anchorCtr="0" upright="1">
                          <a:noAutofit/>
                        </wps:bodyPr>
                      </wps:wsp>
                      <wps:wsp>
                        <wps:cNvPr id="368" name="Text Box 445"/>
                        <wps:cNvSpPr txBox="1">
                          <a:spLocks noChangeArrowheads="1"/>
                        </wps:cNvSpPr>
                        <wps:spPr bwMode="auto">
                          <a:xfrm>
                            <a:off x="2643822" y="6781456"/>
                            <a:ext cx="575430" cy="22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2808" w14:textId="77777777" w:rsidR="000C6F53" w:rsidRPr="00DF3611" w:rsidRDefault="000C6F53" w:rsidP="000C6F53">
                              <w:pPr>
                                <w:rPr>
                                  <w:sz w:val="20"/>
                                  <w:szCs w:val="20"/>
                                  <w:vertAlign w:val="subscript"/>
                                  <w:lang w:val="en-US"/>
                                </w:rPr>
                              </w:pPr>
                              <w:r>
                                <w:rPr>
                                  <w:sz w:val="20"/>
                                  <w:szCs w:val="20"/>
                                  <w:lang w:val="en-US"/>
                                </w:rPr>
                                <w:t xml:space="preserve">  CAS</w:t>
                              </w:r>
                              <w:r>
                                <w:rPr>
                                  <w:sz w:val="20"/>
                                  <w:szCs w:val="20"/>
                                  <w:vertAlign w:val="subscript"/>
                                  <w:lang w:val="en-US"/>
                                </w:rPr>
                                <w:t>1</w:t>
                              </w:r>
                            </w:p>
                          </w:txbxContent>
                        </wps:txbx>
                        <wps:bodyPr rot="0" vert="horz" wrap="square" lIns="0" tIns="45720" rIns="0" bIns="45720" anchor="t" anchorCtr="0" upright="1">
                          <a:noAutofit/>
                        </wps:bodyPr>
                      </wps:wsp>
                      <wps:wsp>
                        <wps:cNvPr id="369" name="Text Box 446"/>
                        <wps:cNvSpPr txBox="1">
                          <a:spLocks noChangeArrowheads="1"/>
                        </wps:cNvSpPr>
                        <wps:spPr bwMode="auto">
                          <a:xfrm>
                            <a:off x="2643822" y="7241174"/>
                            <a:ext cx="575430"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8D6F" w14:textId="77777777" w:rsidR="000C6F53" w:rsidRPr="00DF3611" w:rsidRDefault="000C6F53" w:rsidP="000C6F53">
                              <w:pPr>
                                <w:rPr>
                                  <w:sz w:val="20"/>
                                  <w:szCs w:val="20"/>
                                  <w:vertAlign w:val="subscript"/>
                                  <w:lang w:val="en-US"/>
                                </w:rPr>
                              </w:pPr>
                              <w:r>
                                <w:rPr>
                                  <w:sz w:val="20"/>
                                  <w:szCs w:val="20"/>
                                  <w:lang w:val="en-US"/>
                                </w:rPr>
                                <w:t xml:space="preserve">  CAS</w:t>
                              </w:r>
                              <w:r>
                                <w:rPr>
                                  <w:sz w:val="20"/>
                                  <w:szCs w:val="20"/>
                                  <w:vertAlign w:val="subscript"/>
                                  <w:lang w:val="en-US"/>
                                </w:rPr>
                                <w:t>2</w:t>
                              </w:r>
                            </w:p>
                          </w:txbxContent>
                        </wps:txbx>
                        <wps:bodyPr rot="0" vert="horz" wrap="square" lIns="0" tIns="45720" rIns="0" bIns="45720" anchor="t" anchorCtr="0" upright="1">
                          <a:noAutofit/>
                        </wps:bodyPr>
                      </wps:wsp>
                      <wps:wsp>
                        <wps:cNvPr id="370" name="Text Box 447"/>
                        <wps:cNvSpPr txBox="1">
                          <a:spLocks noChangeArrowheads="1"/>
                        </wps:cNvSpPr>
                        <wps:spPr bwMode="auto">
                          <a:xfrm>
                            <a:off x="2069223" y="1838042"/>
                            <a:ext cx="229176"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0FA6" w14:textId="77777777" w:rsidR="000C6F53" w:rsidRPr="00DF3611" w:rsidRDefault="000C6F53" w:rsidP="000C6F53">
                              <w:pPr>
                                <w:rPr>
                                  <w:sz w:val="20"/>
                                  <w:szCs w:val="20"/>
                                  <w:lang w:val="en-US"/>
                                </w:rPr>
                              </w:pPr>
                              <w:r>
                                <w:rPr>
                                  <w:sz w:val="20"/>
                                  <w:szCs w:val="20"/>
                                  <w:lang w:val="en-US"/>
                                </w:rPr>
                                <w:t xml:space="preserve"> CD</w:t>
                              </w:r>
                            </w:p>
                          </w:txbxContent>
                        </wps:txbx>
                        <wps:bodyPr rot="0" vert="horz" wrap="square" lIns="0" tIns="45720" rIns="0" bIns="45720" anchor="t" anchorCtr="0" upright="1">
                          <a:noAutofit/>
                        </wps:bodyPr>
                      </wps:wsp>
                      <wps:wsp>
                        <wps:cNvPr id="371" name="Text Box 448"/>
                        <wps:cNvSpPr txBox="1">
                          <a:spLocks noChangeArrowheads="1"/>
                        </wps:cNvSpPr>
                        <wps:spPr bwMode="auto">
                          <a:xfrm>
                            <a:off x="1839217" y="1033743"/>
                            <a:ext cx="689187"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A9A4" w14:textId="77777777" w:rsidR="000C6F53" w:rsidRPr="00DF3611" w:rsidRDefault="000C6F53" w:rsidP="000C6F53">
                              <w:pPr>
                                <w:jc w:val="center"/>
                                <w:rPr>
                                  <w:sz w:val="22"/>
                                  <w:szCs w:val="22"/>
                                  <w:lang w:val="en-US"/>
                                </w:rPr>
                              </w:pPr>
                              <w:r w:rsidRPr="00DF3611">
                                <w:rPr>
                                  <w:sz w:val="22"/>
                                  <w:szCs w:val="22"/>
                                  <w:lang w:val="en-US"/>
                                </w:rPr>
                                <w:t>ISR</w:t>
                              </w:r>
                            </w:p>
                          </w:txbxContent>
                        </wps:txbx>
                        <wps:bodyPr rot="0" vert="horz" wrap="square" lIns="91440" tIns="45720" rIns="91440" bIns="45720" anchor="t" anchorCtr="0" upright="1">
                          <a:noAutofit/>
                        </wps:bodyPr>
                      </wps:wsp>
                      <wps:wsp>
                        <wps:cNvPr id="372" name="Text Box 449"/>
                        <wps:cNvSpPr txBox="1">
                          <a:spLocks noChangeArrowheads="1"/>
                        </wps:cNvSpPr>
                        <wps:spPr bwMode="auto">
                          <a:xfrm>
                            <a:off x="1723799" y="1264016"/>
                            <a:ext cx="92002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B6B5" w14:textId="77777777" w:rsidR="000C6F53" w:rsidRPr="00DF3611" w:rsidRDefault="000C6F53" w:rsidP="000C6F53">
                              <w:pPr>
                                <w:rPr>
                                  <w:sz w:val="16"/>
                                  <w:szCs w:val="16"/>
                                  <w:lang w:val="en-US"/>
                                </w:rPr>
                              </w:pPr>
                              <w:r>
                                <w:rPr>
                                  <w:sz w:val="16"/>
                                  <w:szCs w:val="16"/>
                                  <w:lang w:val="en-US"/>
                                </w:rPr>
                                <w:t xml:space="preserve"> 0                              7</w:t>
                              </w:r>
                            </w:p>
                          </w:txbxContent>
                        </wps:txbx>
                        <wps:bodyPr rot="0" vert="horz" wrap="square" lIns="0" tIns="0" rIns="0" bIns="0" anchor="t" anchorCtr="0" upright="1">
                          <a:noAutofit/>
                        </wps:bodyPr>
                      </wps:wsp>
                      <wps:wsp>
                        <wps:cNvPr id="373" name="Text Box 450"/>
                        <wps:cNvSpPr txBox="1">
                          <a:spLocks noChangeArrowheads="1"/>
                        </wps:cNvSpPr>
                        <wps:spPr bwMode="auto">
                          <a:xfrm>
                            <a:off x="1723799" y="2872614"/>
                            <a:ext cx="92002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5542" w14:textId="77777777" w:rsidR="000C6F53" w:rsidRPr="00DF3611" w:rsidRDefault="000C6F53" w:rsidP="000C6F53">
                              <w:pPr>
                                <w:rPr>
                                  <w:sz w:val="16"/>
                                  <w:szCs w:val="16"/>
                                  <w:lang w:val="en-US"/>
                                </w:rPr>
                              </w:pPr>
                              <w:r>
                                <w:rPr>
                                  <w:sz w:val="16"/>
                                  <w:szCs w:val="16"/>
                                  <w:lang w:val="en-US"/>
                                </w:rPr>
                                <w:t xml:space="preserve"> 7                              0</w:t>
                              </w:r>
                            </w:p>
                          </w:txbxContent>
                        </wps:txbx>
                        <wps:bodyPr rot="0" vert="horz" wrap="square" lIns="0" tIns="0" rIns="0" bIns="0" anchor="t" anchorCtr="0" upright="1">
                          <a:noAutofit/>
                        </wps:bodyPr>
                      </wps:wsp>
                      <wps:wsp>
                        <wps:cNvPr id="374" name="Text Box 451"/>
                        <wps:cNvSpPr txBox="1">
                          <a:spLocks noChangeArrowheads="1"/>
                        </wps:cNvSpPr>
                        <wps:spPr bwMode="auto">
                          <a:xfrm>
                            <a:off x="1723799" y="3792877"/>
                            <a:ext cx="92002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9D42" w14:textId="77777777" w:rsidR="000C6F53" w:rsidRPr="0020534B" w:rsidRDefault="000C6F53" w:rsidP="000C6F53">
                              <w:pPr>
                                <w:rPr>
                                  <w:sz w:val="16"/>
                                  <w:szCs w:val="16"/>
                                  <w:lang w:val="en-US"/>
                                </w:rPr>
                              </w:pPr>
                              <w:r w:rsidRPr="0020534B">
                                <w:rPr>
                                  <w:noProof/>
                                  <w:sz w:val="16"/>
                                  <w:szCs w:val="16"/>
                                </w:rPr>
                                <w:drawing>
                                  <wp:inline distT="0" distB="0" distL="0" distR="0" wp14:anchorId="18EA3BA7" wp14:editId="6CFF2C70">
                                    <wp:extent cx="914400" cy="91440"/>
                                    <wp:effectExtent l="0" t="0" r="0" b="381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144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75" name="Text Box 452"/>
                        <wps:cNvSpPr txBox="1">
                          <a:spLocks noChangeArrowheads="1"/>
                        </wps:cNvSpPr>
                        <wps:spPr bwMode="auto">
                          <a:xfrm>
                            <a:off x="1723799" y="4482040"/>
                            <a:ext cx="92002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BE9A" w14:textId="77777777" w:rsidR="000C6F53" w:rsidRPr="00DF3611" w:rsidRDefault="000C6F53" w:rsidP="000C6F53">
                              <w:pPr>
                                <w:rPr>
                                  <w:sz w:val="16"/>
                                  <w:szCs w:val="16"/>
                                  <w:lang w:val="en-US"/>
                                </w:rPr>
                              </w:pPr>
                              <w:r>
                                <w:rPr>
                                  <w:sz w:val="16"/>
                                  <w:szCs w:val="16"/>
                                  <w:lang w:val="en-US"/>
                                </w:rPr>
                                <w:t xml:space="preserve"> 7                              0</w:t>
                              </w:r>
                            </w:p>
                          </w:txbxContent>
                        </wps:txbx>
                        <wps:bodyPr rot="0" vert="horz" wrap="square" lIns="0" tIns="0" rIns="0" bIns="0" anchor="t" anchorCtr="0" upright="1">
                          <a:noAutofit/>
                        </wps:bodyPr>
                      </wps:wsp>
                      <wps:wsp>
                        <wps:cNvPr id="376" name="Text Box 453"/>
                        <wps:cNvSpPr txBox="1">
                          <a:spLocks noChangeArrowheads="1"/>
                        </wps:cNvSpPr>
                        <wps:spPr bwMode="auto">
                          <a:xfrm>
                            <a:off x="1723799" y="5172030"/>
                            <a:ext cx="92002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1EDD" w14:textId="77777777" w:rsidR="000C6F53" w:rsidRPr="00DF3611" w:rsidRDefault="000C6F53" w:rsidP="000C6F53">
                              <w:pPr>
                                <w:rPr>
                                  <w:sz w:val="16"/>
                                  <w:szCs w:val="16"/>
                                  <w:lang w:val="en-US"/>
                                </w:rPr>
                              </w:pPr>
                              <w:r>
                                <w:rPr>
                                  <w:sz w:val="16"/>
                                  <w:szCs w:val="16"/>
                                  <w:lang w:val="en-US"/>
                                </w:rPr>
                                <w:t xml:space="preserve"> 7                              0</w:t>
                              </w:r>
                            </w:p>
                          </w:txbxContent>
                        </wps:txbx>
                        <wps:bodyPr rot="0" vert="horz" wrap="square" lIns="0" tIns="0" rIns="0" bIns="0" anchor="t" anchorCtr="0" upright="1">
                          <a:noAutofit/>
                        </wps:bodyPr>
                      </wps:wsp>
                      <wps:wsp>
                        <wps:cNvPr id="377" name="Text Box 454"/>
                        <wps:cNvSpPr txBox="1">
                          <a:spLocks noChangeArrowheads="1"/>
                        </wps:cNvSpPr>
                        <wps:spPr bwMode="auto">
                          <a:xfrm>
                            <a:off x="1839217" y="2643169"/>
                            <a:ext cx="689187"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D2D76"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1</w:t>
                              </w:r>
                            </w:p>
                          </w:txbxContent>
                        </wps:txbx>
                        <wps:bodyPr rot="0" vert="horz" wrap="square" lIns="91440" tIns="0" rIns="91440" bIns="0" anchor="t" anchorCtr="0" upright="1">
                          <a:noAutofit/>
                        </wps:bodyPr>
                      </wps:wsp>
                      <wps:wsp>
                        <wps:cNvPr id="378" name="Text Box 455"/>
                        <wps:cNvSpPr txBox="1">
                          <a:spLocks noChangeArrowheads="1"/>
                        </wps:cNvSpPr>
                        <wps:spPr bwMode="auto">
                          <a:xfrm>
                            <a:off x="1839217" y="3562604"/>
                            <a:ext cx="689187"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7020"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2</w:t>
                              </w:r>
                            </w:p>
                          </w:txbxContent>
                        </wps:txbx>
                        <wps:bodyPr rot="0" vert="horz" wrap="square" lIns="91440" tIns="0" rIns="91440" bIns="0" anchor="t" anchorCtr="0" upright="1">
                          <a:noAutofit/>
                        </wps:bodyPr>
                      </wps:wsp>
                      <wps:wsp>
                        <wps:cNvPr id="379" name="Text Box 456"/>
                        <wps:cNvSpPr txBox="1">
                          <a:spLocks noChangeArrowheads="1"/>
                        </wps:cNvSpPr>
                        <wps:spPr bwMode="auto">
                          <a:xfrm>
                            <a:off x="1839217" y="4252595"/>
                            <a:ext cx="689187"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CC4D"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3</w:t>
                              </w:r>
                            </w:p>
                          </w:txbxContent>
                        </wps:txbx>
                        <wps:bodyPr rot="0" vert="horz" wrap="square" lIns="91440" tIns="0" rIns="91440" bIns="0" anchor="t" anchorCtr="0" upright="1">
                          <a:noAutofit/>
                        </wps:bodyPr>
                      </wps:wsp>
                      <wps:wsp>
                        <wps:cNvPr id="380" name="Text Box 457"/>
                        <wps:cNvSpPr txBox="1">
                          <a:spLocks noChangeArrowheads="1"/>
                        </wps:cNvSpPr>
                        <wps:spPr bwMode="auto">
                          <a:xfrm>
                            <a:off x="1839217" y="4941757"/>
                            <a:ext cx="689187" cy="23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43808"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4</w:t>
                              </w:r>
                            </w:p>
                          </w:txbxContent>
                        </wps:txbx>
                        <wps:bodyPr rot="0" vert="horz" wrap="square" lIns="91440" tIns="0" rIns="91440" bIns="0" anchor="t" anchorCtr="0" upright="1">
                          <a:noAutofit/>
                        </wps:bodyPr>
                      </wps:wsp>
                      <wps:wsp>
                        <wps:cNvPr id="381" name="Text Box 458"/>
                        <wps:cNvSpPr txBox="1">
                          <a:spLocks noChangeArrowheads="1"/>
                        </wps:cNvSpPr>
                        <wps:spPr bwMode="auto">
                          <a:xfrm>
                            <a:off x="3563015" y="3332331"/>
                            <a:ext cx="689187" cy="23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955C" w14:textId="77777777" w:rsidR="000C6F53" w:rsidRPr="0020534B" w:rsidRDefault="000C6F53" w:rsidP="000C6F53">
                              <w:pPr>
                                <w:jc w:val="center"/>
                                <w:rPr>
                                  <w:sz w:val="22"/>
                                  <w:szCs w:val="22"/>
                                  <w:vertAlign w:val="subscript"/>
                                  <w:lang w:val="en-US"/>
                                </w:rPr>
                              </w:pPr>
                              <w:r>
                                <w:rPr>
                                  <w:sz w:val="22"/>
                                  <w:szCs w:val="22"/>
                                  <w:lang w:val="en-US"/>
                                </w:rPr>
                                <w:t>OCW</w:t>
                              </w:r>
                              <w:r>
                                <w:rPr>
                                  <w:sz w:val="22"/>
                                  <w:szCs w:val="22"/>
                                  <w:vertAlign w:val="subscript"/>
                                  <w:lang w:val="en-US"/>
                                </w:rPr>
                                <w:t>2</w:t>
                              </w:r>
                            </w:p>
                          </w:txbxContent>
                        </wps:txbx>
                        <wps:bodyPr rot="0" vert="horz" wrap="square" lIns="91440" tIns="0" rIns="91440" bIns="0" anchor="t" anchorCtr="0" upright="1">
                          <a:noAutofit/>
                        </wps:bodyPr>
                      </wps:wsp>
                      <wps:wsp>
                        <wps:cNvPr id="382" name="Text Box 459"/>
                        <wps:cNvSpPr txBox="1">
                          <a:spLocks noChangeArrowheads="1"/>
                        </wps:cNvSpPr>
                        <wps:spPr bwMode="auto">
                          <a:xfrm>
                            <a:off x="3448427" y="3562604"/>
                            <a:ext cx="91836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F1C8" w14:textId="77777777" w:rsidR="000C6F53" w:rsidRPr="00DF3611" w:rsidRDefault="000C6F53" w:rsidP="000C6F53">
                              <w:pPr>
                                <w:rPr>
                                  <w:sz w:val="16"/>
                                  <w:szCs w:val="16"/>
                                  <w:lang w:val="en-US"/>
                                </w:rPr>
                              </w:pPr>
                              <w:r>
                                <w:rPr>
                                  <w:sz w:val="16"/>
                                  <w:szCs w:val="16"/>
                                  <w:lang w:val="en-US"/>
                                </w:rPr>
                                <w:t xml:space="preserve"> 7                              0</w:t>
                              </w:r>
                            </w:p>
                          </w:txbxContent>
                        </wps:txbx>
                        <wps:bodyPr rot="0" vert="horz" wrap="square" lIns="0" tIns="0" rIns="0" bIns="0" anchor="t" anchorCtr="0" upright="1">
                          <a:noAutofit/>
                        </wps:bodyPr>
                      </wps:wsp>
                      <wps:wsp>
                        <wps:cNvPr id="383" name="Text Box 460"/>
                        <wps:cNvSpPr txBox="1">
                          <a:spLocks noChangeArrowheads="1"/>
                        </wps:cNvSpPr>
                        <wps:spPr bwMode="auto">
                          <a:xfrm>
                            <a:off x="3448427" y="2643169"/>
                            <a:ext cx="91836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8F9F" w14:textId="77777777" w:rsidR="000C6F53" w:rsidRPr="00DF3611" w:rsidRDefault="000C6F53" w:rsidP="000C6F53">
                              <w:pPr>
                                <w:rPr>
                                  <w:sz w:val="16"/>
                                  <w:szCs w:val="16"/>
                                  <w:lang w:val="en-US"/>
                                </w:rPr>
                              </w:pPr>
                              <w:r>
                                <w:rPr>
                                  <w:sz w:val="16"/>
                                  <w:szCs w:val="16"/>
                                  <w:lang w:val="en-US"/>
                                </w:rPr>
                                <w:t xml:space="preserve"> 7                              0</w:t>
                              </w:r>
                            </w:p>
                          </w:txbxContent>
                        </wps:txbx>
                        <wps:bodyPr rot="0" vert="horz" wrap="square" lIns="0" tIns="0" rIns="0" bIns="0" anchor="t" anchorCtr="0" upright="1">
                          <a:noAutofit/>
                        </wps:bodyPr>
                      </wps:wsp>
                      <wps:wsp>
                        <wps:cNvPr id="384" name="Text Box 461"/>
                        <wps:cNvSpPr txBox="1">
                          <a:spLocks noChangeArrowheads="1"/>
                        </wps:cNvSpPr>
                        <wps:spPr bwMode="auto">
                          <a:xfrm>
                            <a:off x="3448427" y="4482040"/>
                            <a:ext cx="918363" cy="11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45C2" w14:textId="77777777" w:rsidR="000C6F53" w:rsidRPr="00DF3611" w:rsidRDefault="000C6F53" w:rsidP="000C6F53">
                              <w:pPr>
                                <w:rPr>
                                  <w:sz w:val="16"/>
                                  <w:szCs w:val="16"/>
                                  <w:lang w:val="en-US"/>
                                </w:rPr>
                              </w:pPr>
                              <w:r>
                                <w:rPr>
                                  <w:sz w:val="16"/>
                                  <w:szCs w:val="16"/>
                                  <w:lang w:val="en-US"/>
                                </w:rPr>
                                <w:t xml:space="preserve"> 7                              0</w:t>
                              </w:r>
                            </w:p>
                          </w:txbxContent>
                        </wps:txbx>
                        <wps:bodyPr rot="0" vert="horz" wrap="square" lIns="0" tIns="0" rIns="0" bIns="0" anchor="t" anchorCtr="0" upright="1">
                          <a:noAutofit/>
                        </wps:bodyPr>
                      </wps:wsp>
                      <wps:wsp>
                        <wps:cNvPr id="385" name="Text Box 462"/>
                        <wps:cNvSpPr txBox="1">
                          <a:spLocks noChangeArrowheads="1"/>
                        </wps:cNvSpPr>
                        <wps:spPr bwMode="auto">
                          <a:xfrm>
                            <a:off x="3563015" y="4252595"/>
                            <a:ext cx="688357" cy="23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4A1D" w14:textId="77777777" w:rsidR="000C6F53" w:rsidRPr="0020534B" w:rsidRDefault="000C6F53" w:rsidP="000C6F53">
                              <w:pPr>
                                <w:jc w:val="center"/>
                                <w:rPr>
                                  <w:sz w:val="22"/>
                                  <w:szCs w:val="22"/>
                                  <w:vertAlign w:val="subscript"/>
                                  <w:lang w:val="en-US"/>
                                </w:rPr>
                              </w:pPr>
                              <w:r>
                                <w:rPr>
                                  <w:sz w:val="22"/>
                                  <w:szCs w:val="22"/>
                                  <w:lang w:val="en-US"/>
                                </w:rPr>
                                <w:t>OCW</w:t>
                              </w:r>
                              <w:r>
                                <w:rPr>
                                  <w:sz w:val="22"/>
                                  <w:szCs w:val="22"/>
                                  <w:vertAlign w:val="subscript"/>
                                  <w:lang w:val="en-US"/>
                                </w:rPr>
                                <w:t>3</w:t>
                              </w:r>
                            </w:p>
                          </w:txbxContent>
                        </wps:txbx>
                        <wps:bodyPr rot="0" vert="horz" wrap="square" lIns="91440" tIns="0" rIns="91440" bIns="0" anchor="t" anchorCtr="0" upright="1">
                          <a:noAutofit/>
                        </wps:bodyPr>
                      </wps:wsp>
                      <wps:wsp>
                        <wps:cNvPr id="386" name="Text Box 463"/>
                        <wps:cNvSpPr txBox="1">
                          <a:spLocks noChangeArrowheads="1"/>
                        </wps:cNvSpPr>
                        <wps:spPr bwMode="auto">
                          <a:xfrm>
                            <a:off x="3563015" y="2412896"/>
                            <a:ext cx="688357" cy="23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C83DF" w14:textId="77777777" w:rsidR="000C6F53" w:rsidRPr="0020534B" w:rsidRDefault="000C6F53" w:rsidP="000C6F53">
                              <w:pPr>
                                <w:jc w:val="center"/>
                                <w:rPr>
                                  <w:sz w:val="20"/>
                                  <w:szCs w:val="20"/>
                                  <w:lang w:val="en-US"/>
                                </w:rPr>
                              </w:pPr>
                              <w:r w:rsidRPr="0020534B">
                                <w:rPr>
                                  <w:sz w:val="20"/>
                                  <w:szCs w:val="20"/>
                                  <w:lang w:val="en-US"/>
                                </w:rPr>
                                <w:t>IMR(OCW</w:t>
                              </w:r>
                              <w:r>
                                <w:rPr>
                                  <w:sz w:val="20"/>
                                  <w:szCs w:val="20"/>
                                  <w:vertAlign w:val="subscript"/>
                                  <w:lang w:val="en-US"/>
                                </w:rPr>
                                <w:t>1</w:t>
                              </w:r>
                              <w:r w:rsidRPr="0020534B">
                                <w:rPr>
                                  <w:sz w:val="20"/>
                                  <w:szCs w:val="20"/>
                                  <w:lang w:val="en-US"/>
                                </w:rPr>
                                <w:t>)</w:t>
                              </w:r>
                            </w:p>
                          </w:txbxContent>
                        </wps:txbx>
                        <wps:bodyPr rot="0" vert="horz" wrap="square" lIns="0" tIns="0" rIns="0" bIns="0" anchor="t" anchorCtr="0" upright="1">
                          <a:noAutofit/>
                        </wps:bodyPr>
                      </wps:wsp>
                      <wps:wsp>
                        <wps:cNvPr id="387" name="Text Box 464"/>
                        <wps:cNvSpPr txBox="1">
                          <a:spLocks noChangeArrowheads="1"/>
                        </wps:cNvSpPr>
                        <wps:spPr bwMode="auto">
                          <a:xfrm>
                            <a:off x="4137615" y="229445"/>
                            <a:ext cx="1609211" cy="344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8AD8D" w14:textId="77777777" w:rsidR="000C6F53" w:rsidRPr="0020534B" w:rsidRDefault="000C6F53" w:rsidP="000C6F53">
                              <w:pPr>
                                <w:rPr>
                                  <w:color w:val="FF0000"/>
                                  <w:sz w:val="20"/>
                                  <w:szCs w:val="20"/>
                                  <w:lang w:val="en-US"/>
                                </w:rPr>
                              </w:pPr>
                              <w:r>
                                <w:rPr>
                                  <w:sz w:val="20"/>
                                  <w:szCs w:val="20"/>
                                  <w:lang w:val="en-US"/>
                                </w:rPr>
                                <w:t xml:space="preserve">                           </w:t>
                              </w:r>
                              <w:r w:rsidRPr="0020534B">
                                <w:rPr>
                                  <w:color w:val="FF0000"/>
                                  <w:sz w:val="20"/>
                                  <w:szCs w:val="20"/>
                                  <w:lang w:val="en-US"/>
                                </w:rPr>
                                <w:t>Intel 8259A</w:t>
                              </w:r>
                            </w:p>
                          </w:txbxContent>
                        </wps:txbx>
                        <wps:bodyPr rot="0" vert="horz" wrap="square" lIns="0" tIns="0" rIns="0" bIns="0" anchor="t" anchorCtr="0" upright="1">
                          <a:noAutofit/>
                        </wps:bodyPr>
                      </wps:wsp>
                      <wps:wsp>
                        <wps:cNvPr id="388" name="Text Box 465"/>
                        <wps:cNvSpPr txBox="1">
                          <a:spLocks noChangeArrowheads="1"/>
                        </wps:cNvSpPr>
                        <wps:spPr bwMode="auto">
                          <a:xfrm>
                            <a:off x="2528404" y="5401475"/>
                            <a:ext cx="2069223"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BA419" w14:textId="77777777" w:rsidR="000C6F53" w:rsidRPr="0020534B" w:rsidRDefault="000C6F53" w:rsidP="000C6F53">
                              <w:pPr>
                                <w:rPr>
                                  <w:sz w:val="22"/>
                                  <w:szCs w:val="22"/>
                                </w:rPr>
                              </w:pPr>
                              <w:r>
                                <w:rPr>
                                  <w:sz w:val="20"/>
                                  <w:szCs w:val="20"/>
                                </w:rPr>
                                <w:t xml:space="preserve">        </w:t>
                              </w:r>
                              <w:r w:rsidRPr="0020534B">
                                <w:rPr>
                                  <w:sz w:val="22"/>
                                  <w:szCs w:val="22"/>
                                </w:rPr>
                                <w:t>Внутренняя шина данных</w:t>
                              </w:r>
                            </w:p>
                          </w:txbxContent>
                        </wps:txbx>
                        <wps:bodyPr rot="0" vert="horz" wrap="square" lIns="0" tIns="36000" rIns="0" bIns="0" anchor="t" anchorCtr="0" upright="1">
                          <a:noAutofit/>
                        </wps:bodyPr>
                      </wps:wsp>
                      <wps:wsp>
                        <wps:cNvPr id="389" name="Text Box 466"/>
                        <wps:cNvSpPr txBox="1">
                          <a:spLocks noChangeArrowheads="1"/>
                        </wps:cNvSpPr>
                        <wps:spPr bwMode="auto">
                          <a:xfrm>
                            <a:off x="4942220" y="1148880"/>
                            <a:ext cx="574600" cy="344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1803F" w14:textId="77777777" w:rsidR="000C6F53" w:rsidRPr="007F60BC" w:rsidRDefault="000C6F53" w:rsidP="000C6F53">
                              <w:pPr>
                                <w:rPr>
                                  <w:b/>
                                  <w:lang w:val="en-US"/>
                                </w:rPr>
                              </w:pPr>
                              <w:r>
                                <w:rPr>
                                  <w:b/>
                                  <w:lang w:val="en-US"/>
                                </w:rPr>
                                <w:t xml:space="preserve">  </w:t>
                              </w:r>
                              <w:r w:rsidRPr="007F60BC">
                                <w:rPr>
                                  <w:b/>
                                  <w:lang w:val="en-US"/>
                                </w:rPr>
                                <w:t>IRR</w:t>
                              </w:r>
                            </w:p>
                          </w:txbxContent>
                        </wps:txbx>
                        <wps:bodyPr rot="0" vert="horz" wrap="square" lIns="91440" tIns="45720" rIns="91440" bIns="45720" anchor="t" anchorCtr="0" upright="1">
                          <a:noAutofit/>
                        </wps:bodyPr>
                      </wps:wsp>
                      <wps:wsp>
                        <wps:cNvPr id="390" name="Text Box 467"/>
                        <wps:cNvSpPr txBox="1">
                          <a:spLocks noChangeArrowheads="1"/>
                        </wps:cNvSpPr>
                        <wps:spPr bwMode="auto">
                          <a:xfrm>
                            <a:off x="5286814" y="689162"/>
                            <a:ext cx="230006"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6F7E" w14:textId="77777777" w:rsidR="000C6F53" w:rsidRPr="007F60BC" w:rsidRDefault="000C6F53" w:rsidP="000C6F53">
                              <w:pPr>
                                <w:rPr>
                                  <w:lang w:val="en-US"/>
                                </w:rPr>
                              </w:pPr>
                              <w:r>
                                <w:rPr>
                                  <w:lang w:val="en-US"/>
                                </w:rPr>
                                <w:t>0</w:t>
                              </w:r>
                            </w:p>
                          </w:txbxContent>
                        </wps:txbx>
                        <wps:bodyPr rot="0" vert="horz" wrap="square" lIns="91440" tIns="45720" rIns="91440" bIns="45720" anchor="t" anchorCtr="0" upright="1">
                          <a:noAutofit/>
                        </wps:bodyPr>
                      </wps:wsp>
                      <wps:wsp>
                        <wps:cNvPr id="391" name="Text Box 468"/>
                        <wps:cNvSpPr txBox="1">
                          <a:spLocks noChangeArrowheads="1"/>
                        </wps:cNvSpPr>
                        <wps:spPr bwMode="auto">
                          <a:xfrm>
                            <a:off x="5286814" y="1608597"/>
                            <a:ext cx="230836"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971D" w14:textId="77777777" w:rsidR="000C6F53" w:rsidRPr="007F60BC" w:rsidRDefault="000C6F53" w:rsidP="000C6F53">
                              <w:pPr>
                                <w:rPr>
                                  <w:lang w:val="en-US"/>
                                </w:rPr>
                              </w:pPr>
                              <w:r>
                                <w:rPr>
                                  <w:lang w:val="en-US"/>
                                </w:rPr>
                                <w:t>7</w:t>
                              </w:r>
                            </w:p>
                          </w:txbxContent>
                        </wps:txbx>
                        <wps:bodyPr rot="0" vert="horz" wrap="square" lIns="91440" tIns="45720" rIns="91440" bIns="45720" anchor="t" anchorCtr="0" upright="1">
                          <a:noAutofit/>
                        </wps:bodyPr>
                      </wps:wsp>
                      <wps:wsp>
                        <wps:cNvPr id="392" name="Text Box 469"/>
                        <wps:cNvSpPr txBox="1">
                          <a:spLocks noChangeArrowheads="1"/>
                        </wps:cNvSpPr>
                        <wps:spPr bwMode="auto">
                          <a:xfrm>
                            <a:off x="5631407" y="458889"/>
                            <a:ext cx="575430" cy="344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DAF4" w14:textId="77777777" w:rsidR="000C6F53" w:rsidRPr="007F60BC" w:rsidRDefault="000C6F53" w:rsidP="000C6F53">
                              <w:pPr>
                                <w:rPr>
                                  <w:vertAlign w:val="subscript"/>
                                  <w:lang w:val="en-US"/>
                                </w:rPr>
                              </w:pPr>
                              <w:r w:rsidRPr="007F60BC">
                                <w:rPr>
                                  <w:lang w:val="en-US"/>
                                </w:rPr>
                                <w:t xml:space="preserve">  </w:t>
                              </w:r>
                              <w:r>
                                <w:rPr>
                                  <w:lang w:val="en-US"/>
                                </w:rPr>
                                <w:t>IRQ</w:t>
                              </w:r>
                              <w:r>
                                <w:rPr>
                                  <w:vertAlign w:val="subscript"/>
                                  <w:lang w:val="en-US"/>
                                </w:rPr>
                                <w:t>0</w:t>
                              </w:r>
                            </w:p>
                          </w:txbxContent>
                        </wps:txbx>
                        <wps:bodyPr rot="0" vert="horz" wrap="square" lIns="91440" tIns="118800" rIns="91440" bIns="45720" anchor="t" anchorCtr="0" upright="1">
                          <a:noAutofit/>
                        </wps:bodyPr>
                      </wps:wsp>
                      <wps:wsp>
                        <wps:cNvPr id="393" name="Text Box 470"/>
                        <wps:cNvSpPr txBox="1">
                          <a:spLocks noChangeArrowheads="1"/>
                        </wps:cNvSpPr>
                        <wps:spPr bwMode="auto">
                          <a:xfrm>
                            <a:off x="5631407" y="1378325"/>
                            <a:ext cx="576260" cy="344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14B5" w14:textId="77777777" w:rsidR="000C6F53" w:rsidRPr="007F60BC" w:rsidRDefault="000C6F53" w:rsidP="000C6F53">
                              <w:pPr>
                                <w:rPr>
                                  <w:vertAlign w:val="subscript"/>
                                  <w:lang w:val="en-US"/>
                                </w:rPr>
                              </w:pPr>
                              <w:r w:rsidRPr="007F60BC">
                                <w:rPr>
                                  <w:lang w:val="en-US"/>
                                </w:rPr>
                                <w:t xml:space="preserve">  </w:t>
                              </w:r>
                              <w:r>
                                <w:rPr>
                                  <w:lang w:val="en-US"/>
                                </w:rPr>
                                <w:t>IRQ</w:t>
                              </w:r>
                              <w:r>
                                <w:rPr>
                                  <w:vertAlign w:val="subscript"/>
                                  <w:lang w:val="en-US"/>
                                </w:rPr>
                                <w:t>7</w:t>
                              </w:r>
                            </w:p>
                          </w:txbxContent>
                        </wps:txbx>
                        <wps:bodyPr rot="0" vert="horz" wrap="square" lIns="91440" tIns="118800" rIns="91440" bIns="45720" anchor="t" anchorCtr="0" upright="1">
                          <a:noAutofit/>
                        </wps:bodyPr>
                      </wps:wsp>
                      <wps:wsp>
                        <wps:cNvPr id="394" name="Text Box 471"/>
                        <wps:cNvSpPr txBox="1">
                          <a:spLocks noChangeArrowheads="1"/>
                        </wps:cNvSpPr>
                        <wps:spPr bwMode="auto">
                          <a:xfrm>
                            <a:off x="5746825" y="918607"/>
                            <a:ext cx="344594" cy="574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627C" w14:textId="77777777" w:rsidR="000C6F53" w:rsidRDefault="000C6F53" w:rsidP="000C6F53">
                              <w:pPr>
                                <w:rPr>
                                  <w:lang w:val="en-US"/>
                                </w:rPr>
                              </w:pPr>
                              <w:r>
                                <w:t>•</w:t>
                              </w:r>
                            </w:p>
                            <w:p w14:paraId="2DB9E4C6" w14:textId="77777777" w:rsidR="000C6F53" w:rsidRDefault="000C6F53" w:rsidP="000C6F53">
                              <w:r>
                                <w:t>•</w:t>
                              </w:r>
                            </w:p>
                            <w:p w14:paraId="4F8A3C79" w14:textId="77777777" w:rsidR="000C6F53" w:rsidRDefault="000C6F53" w:rsidP="000C6F53">
                              <w:r>
                                <w:t>•</w:t>
                              </w:r>
                            </w:p>
                            <w:p w14:paraId="053EBECF" w14:textId="77777777" w:rsidR="000C6F53" w:rsidRPr="007F60BC" w:rsidRDefault="000C6F53" w:rsidP="000C6F53">
                              <w:pPr>
                                <w:rPr>
                                  <w:lang w:val="en-US"/>
                                </w:rPr>
                              </w:pPr>
                            </w:p>
                          </w:txbxContent>
                        </wps:txbx>
                        <wps:bodyPr rot="0" vert="horz" wrap="square" lIns="91440" tIns="45720" rIns="91440" bIns="45720" anchor="t" anchorCtr="0" upright="1">
                          <a:noAutofit/>
                        </wps:bodyPr>
                      </wps:wsp>
                      <wps:wsp>
                        <wps:cNvPr id="395" name="Line 472"/>
                        <wps:cNvCnPr>
                          <a:cxnSpLocks noChangeShapeType="1"/>
                        </wps:cNvCnPr>
                        <wps:spPr bwMode="auto">
                          <a:xfrm flipH="1">
                            <a:off x="2872998" y="1264016"/>
                            <a:ext cx="2300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473"/>
                        <wps:cNvCnPr>
                          <a:cxnSpLocks noChangeShapeType="1"/>
                        </wps:cNvCnPr>
                        <wps:spPr bwMode="auto">
                          <a:xfrm flipV="1">
                            <a:off x="2872998" y="574026"/>
                            <a:ext cx="0" cy="689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74"/>
                        <wps:cNvCnPr>
                          <a:cxnSpLocks noChangeShapeType="1"/>
                        </wps:cNvCnPr>
                        <wps:spPr bwMode="auto">
                          <a:xfrm flipH="1">
                            <a:off x="2183810" y="574026"/>
                            <a:ext cx="689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475"/>
                        <wps:cNvCnPr>
                          <a:cxnSpLocks noChangeShapeType="1"/>
                        </wps:cNvCnPr>
                        <wps:spPr bwMode="auto">
                          <a:xfrm>
                            <a:off x="2183810" y="574026"/>
                            <a:ext cx="0" cy="3445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Text Box 476"/>
                        <wps:cNvSpPr txBox="1">
                          <a:spLocks noChangeArrowheads="1"/>
                        </wps:cNvSpPr>
                        <wps:spPr bwMode="auto">
                          <a:xfrm>
                            <a:off x="574600" y="1378325"/>
                            <a:ext cx="690018"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652B" w14:textId="77777777" w:rsidR="000C6F53" w:rsidRPr="00E512CE" w:rsidRDefault="000C6F53" w:rsidP="000C6F53">
                              <w:pPr>
                                <w:rPr>
                                  <w:sz w:val="18"/>
                                  <w:szCs w:val="18"/>
                                  <w:lang w:val="en-US"/>
                                </w:rPr>
                              </w:pPr>
                              <w:r>
                                <w:rPr>
                                  <w:sz w:val="18"/>
                                  <w:szCs w:val="18"/>
                                  <w:lang w:val="en-US"/>
                                </w:rPr>
                                <w:t xml:space="preserve">      DB (7:6)</w:t>
                              </w:r>
                            </w:p>
                          </w:txbxContent>
                        </wps:txbx>
                        <wps:bodyPr rot="0" vert="horz" wrap="square" lIns="0" tIns="72000" rIns="0" bIns="0" anchor="t" anchorCtr="0" upright="1">
                          <a:noAutofit/>
                        </wps:bodyPr>
                      </wps:wsp>
                      <wps:wsp>
                        <wps:cNvPr id="400" name="Line 477"/>
                        <wps:cNvCnPr>
                          <a:cxnSpLocks noChangeShapeType="1"/>
                        </wps:cNvCnPr>
                        <wps:spPr bwMode="auto">
                          <a:xfrm flipH="1">
                            <a:off x="2126516" y="1484349"/>
                            <a:ext cx="114588" cy="114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478"/>
                        <wps:cNvCnPr>
                          <a:cxnSpLocks noChangeShapeType="1"/>
                        </wps:cNvCnPr>
                        <wps:spPr bwMode="auto">
                          <a:xfrm flipH="1">
                            <a:off x="2136481" y="2217413"/>
                            <a:ext cx="113757" cy="114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Text Box 479"/>
                        <wps:cNvSpPr txBox="1">
                          <a:spLocks noChangeArrowheads="1"/>
                        </wps:cNvSpPr>
                        <wps:spPr bwMode="auto">
                          <a:xfrm>
                            <a:off x="2183810" y="1493461"/>
                            <a:ext cx="230006" cy="230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8BF8" w14:textId="77777777" w:rsidR="000C6F53" w:rsidRPr="00E512CE" w:rsidRDefault="000C6F53" w:rsidP="000C6F53">
                              <w:pPr>
                                <w:rPr>
                                  <w:sz w:val="16"/>
                                  <w:szCs w:val="16"/>
                                  <w:lang w:val="en-US"/>
                                </w:rPr>
                              </w:pPr>
                              <w:r>
                                <w:rPr>
                                  <w:sz w:val="16"/>
                                  <w:szCs w:val="16"/>
                                  <w:lang w:val="en-US"/>
                                </w:rPr>
                                <w:t>8</w:t>
                              </w:r>
                            </w:p>
                          </w:txbxContent>
                        </wps:txbx>
                        <wps:bodyPr rot="0" vert="horz" wrap="square" lIns="18000" tIns="45720" rIns="91440" bIns="45720" anchor="t" anchorCtr="0" upright="1">
                          <a:noAutofit/>
                        </wps:bodyPr>
                      </wps:wsp>
                      <wps:wsp>
                        <wps:cNvPr id="403" name="Text Box 480"/>
                        <wps:cNvSpPr txBox="1">
                          <a:spLocks noChangeArrowheads="1"/>
                        </wps:cNvSpPr>
                        <wps:spPr bwMode="auto">
                          <a:xfrm>
                            <a:off x="2183810" y="2183452"/>
                            <a:ext cx="230836" cy="22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C38A2" w14:textId="77777777" w:rsidR="000C6F53" w:rsidRPr="00E512CE" w:rsidRDefault="000C6F53" w:rsidP="000C6F53">
                              <w:pPr>
                                <w:rPr>
                                  <w:sz w:val="16"/>
                                  <w:szCs w:val="16"/>
                                  <w:lang w:val="en-US"/>
                                </w:rPr>
                              </w:pPr>
                              <w:r>
                                <w:rPr>
                                  <w:sz w:val="16"/>
                                  <w:szCs w:val="16"/>
                                  <w:lang w:val="en-US"/>
                                </w:rPr>
                                <w:t xml:space="preserve"> 3</w:t>
                              </w:r>
                            </w:p>
                          </w:txbxContent>
                        </wps:txbx>
                        <wps:bodyPr rot="0" vert="horz" wrap="square" lIns="18000" tIns="45720" rIns="91440" bIns="45720" anchor="t" anchorCtr="0" upright="1">
                          <a:noAutofit/>
                        </wps:bodyPr>
                      </wps:wsp>
                      <wps:wsp>
                        <wps:cNvPr id="404" name="Text Box 481"/>
                        <wps:cNvSpPr txBox="1">
                          <a:spLocks noChangeArrowheads="1"/>
                        </wps:cNvSpPr>
                        <wps:spPr bwMode="auto">
                          <a:xfrm>
                            <a:off x="2069223" y="3332331"/>
                            <a:ext cx="688357" cy="146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B3DA" w14:textId="77777777" w:rsidR="000C6F53" w:rsidRPr="00DF3611" w:rsidRDefault="000C6F53" w:rsidP="000C6F53">
                              <w:pPr>
                                <w:rPr>
                                  <w:sz w:val="16"/>
                                  <w:szCs w:val="16"/>
                                  <w:lang w:val="en-US"/>
                                </w:rPr>
                              </w:pPr>
                              <w:r>
                                <w:rPr>
                                  <w:sz w:val="16"/>
                                  <w:szCs w:val="16"/>
                                  <w:lang w:val="en-US"/>
                                </w:rPr>
                                <w:t xml:space="preserve">      2               0</w:t>
                              </w:r>
                            </w:p>
                          </w:txbxContent>
                        </wps:txbx>
                        <wps:bodyPr rot="0" vert="horz" wrap="square" lIns="0" tIns="0" rIns="0" bIns="0" anchor="t" anchorCtr="0" upright="1">
                          <a:noAutofit/>
                        </wps:bodyPr>
                      </wps:wsp>
                      <wps:wsp>
                        <wps:cNvPr id="405" name="Text Box 482"/>
                        <wps:cNvSpPr txBox="1">
                          <a:spLocks noChangeArrowheads="1"/>
                        </wps:cNvSpPr>
                        <wps:spPr bwMode="auto">
                          <a:xfrm>
                            <a:off x="0" y="4639420"/>
                            <a:ext cx="574600"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790D" w14:textId="77777777" w:rsidR="000C6F53" w:rsidRPr="00DF3611" w:rsidRDefault="000C6F53" w:rsidP="000C6F53">
                              <w:pPr>
                                <w:rPr>
                                  <w:sz w:val="16"/>
                                  <w:szCs w:val="16"/>
                                  <w:lang w:val="en-US"/>
                                </w:rPr>
                              </w:pPr>
                              <w:r w:rsidRPr="00DF3611">
                                <w:rPr>
                                  <w:sz w:val="16"/>
                                  <w:szCs w:val="16"/>
                                  <w:lang w:val="en-US"/>
                                </w:rPr>
                                <w:t>INTA</w:t>
                              </w:r>
                              <w:r>
                                <w:rPr>
                                  <w:sz w:val="16"/>
                                  <w:szCs w:val="16"/>
                                  <w:lang w:val="en-US"/>
                                </w:rPr>
                                <w:t xml:space="preserve">  </w:t>
                              </w:r>
                              <w:r w:rsidRPr="00DF3611">
                                <w:rPr>
                                  <w:sz w:val="16"/>
                                  <w:szCs w:val="16"/>
                                  <w:lang w:val="en-US"/>
                                </w:rPr>
                                <w:t xml:space="preserve"> INTR</w:t>
                              </w:r>
                            </w:p>
                          </w:txbxContent>
                        </wps:txbx>
                        <wps:bodyPr rot="0" vert="horz" wrap="square" lIns="0" tIns="45720" rIns="0" bIns="45720" anchor="t" anchorCtr="0" upright="1">
                          <a:noAutofit/>
                        </wps:bodyPr>
                      </wps:wsp>
                    </wpc:wpc>
                  </a:graphicData>
                </a:graphic>
              </wp:inline>
            </w:drawing>
          </mc:Choice>
          <mc:Fallback>
            <w:pict>
              <v:group w14:anchorId="1B567A9B" id="Полотно 406" o:spid="_x0000_s1242" editas="canvas" style="width:497.75pt;height:669.7pt;mso-position-horizontal-relative:char;mso-position-vertical-relative:line" coordsize="63214,8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">
                <v:shape id="_x0000_s1243" type="#_x0000_t75" style="position:absolute;width:63214;height:85051;visibility:visible;mso-wrap-style:square">
                  <v:fill o:detectmouseclick="t"/>
                  <v:path o:connecttype="none"/>
                </v:shape>
                <v:line id="Line 290" o:spid="_x0000_s1244" style="position:absolute;visibility:visible;mso-wrap-style:square" from="5746,11207" to="5746,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291" o:spid="_x0000_s1245" style="position:absolute;visibility:visible;mso-wrap-style:square" from="0,49144" to="5746,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92" o:spid="_x0000_s1246" style="position:absolute;visibility:visible;mso-wrap-style:square" from="0,11207" to="5746,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rect id="Rectangle 293" o:spid="_x0000_s1247" style="position:absolute;left:17237;top:9186;width:920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294" o:spid="_x0000_s1248" style="position:absolute;left:17237;top:25280;width:9192;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rect id="Rectangle 295" o:spid="_x0000_s1249" style="position:absolute;left:17237;top:34474;width:9192;height:4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296" o:spid="_x0000_s1250" style="position:absolute;left:17237;top:41374;width:9201;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rect id="Rectangle 297" o:spid="_x0000_s1251" style="position:absolute;left:17237;top:48274;width:9201;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group id="Group 298" o:spid="_x0000_s1252" style="position:absolute;left:18392;top:18380;width:7307;height:3106" coordorigin="4575,3486" coordsize="96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Line 299" o:spid="_x0000_s1253" style="position:absolute;visibility:visible;mso-wrap-style:square" from="4575,3486" to="5544,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300" o:spid="_x0000_s1254" style="position:absolute;visibility:visible;mso-wrap-style:square" from="4852,3903" to="5267,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301" o:spid="_x0000_s1255" style="position:absolute;flip:x;visibility:visible;mso-wrap-style:square" from="5267,3486" to="5544,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302" o:spid="_x0000_s1256" style="position:absolute;visibility:visible;mso-wrap-style:square" from="4575,3486" to="4852,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group>
                <v:line id="Line 303" o:spid="_x0000_s1257" style="position:absolute;visibility:visible;mso-wrap-style:square" from="21838,13783" to="21838,1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304" o:spid="_x0000_s1258" style="position:absolute;visibility:visible;mso-wrap-style:square" from="21838,21511" to="21846,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305" o:spid="_x0000_s1259" style="position:absolute;visibility:visible;mso-wrap-style:square" from="21838,24128" to="28729,2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306" o:spid="_x0000_s1260" style="position:absolute;visibility:visible;mso-wrap-style:square" from="28729,24128" to="28729,3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307" o:spid="_x0000_s1261" style="position:absolute;flip:x;visibility:visible;mso-wrap-style:square" from="24138,31028" to="28729,3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308" o:spid="_x0000_s1262" style="position:absolute;visibility:visible;mso-wrap-style:square" from="24138,31028" to="24146,3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line id="Line 309" o:spid="_x0000_s1263" style="position:absolute;flip:y;visibility:visible;mso-wrap-style:square" from="22925,33911" to="26180,3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group id="Group 310" o:spid="_x0000_s1264" style="position:absolute;left:14937;top:10337;width:2300;height:1151"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Line 311" o:spid="_x0000_s1265"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312" o:spid="_x0000_s1266"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313" o:spid="_x0000_s1267"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314" o:spid="_x0000_s1268"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group>
                <v:group id="Group 315" o:spid="_x0000_s1269" style="position:absolute;left:14937;top:26431;width:2309;height:1152;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bEcAAAADcAAAADwAAAGRycy9kb3ducmV2LnhtbERPTYvCMBC9L/gfwgh7&#10;W1PrKlKNIoLYk7AqeB2asak2k5JE7f57c1jY4+N9L9e9bcWTfGgcKxiPMhDEldMN1wrOp93XHESI&#10;yBpbx6TglwKsV4OPJRbavfiHnsdYixTCoUAFJsaukDJUhiyGkeuIE3d13mJM0NdSe3ylcNvKPMtm&#10;0mLDqcFgR1tD1f34sAr0d5icqSw3Pj/cTtNmujf19aLU57DfLEBE6uO/+M9dagX5JK1NZ9IRkK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sRwAAAANwAAAAPAAAA&#10;AAAAAAAAAAAAAKoCAABkcnMvZG93bnJldi54bWxQSwUGAAAAAAQABAD6AAAAlwMAAAAA&#10;">
                  <v:line id="Line 316" o:spid="_x0000_s1270"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317" o:spid="_x0000_s1271"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318" o:spid="_x0000_s1272"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319" o:spid="_x0000_s1273"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group>
                <v:group id="Group 320" o:spid="_x0000_s1274" style="position:absolute;left:14937;top:43669;width:2325;height:1151;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p6HcQAAADcAAAA&#10;DwAAAAAAAAAAAAAAAACqAgAAZHJzL2Rvd25yZXYueG1sUEsFBgAAAAAEAAQA+gAAAJsDAAAAAA==&#10;">
                  <v:line id="Line 321" o:spid="_x0000_s1275"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line id="Line 322" o:spid="_x0000_s1276"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oXGAAAA3AAAAA8AAAAAAAAA&#10;AAAAAAAAoQIAAGRycy9kb3ducmV2LnhtbFBLBQYAAAAABAAEAPkAAACUAwAAAAA=&#10;"/>
                  <v:line id="Line 323" o:spid="_x0000_s1277"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324" o:spid="_x0000_s1278"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group>
                <v:group id="Group 325" o:spid="_x0000_s1279" style="position:absolute;left:14937;top:50568;width:2317;height:1152;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bMAAAADcAAAADwAAAGRycy9kb3ducmV2LnhtbERPy4rCMBTdC/MP4Q64&#10;09T6YOgYRQSxK8EHzPbSXJuOzU1Jonb+frIQXB7Oe7nubSse5EPjWMFknIEgrpxuuFZwOe9GXyBC&#10;RNbYOiYFfxRgvfoYLLHQ7slHepxiLVIIhwIVmBi7QspQGbIYxq4jTtzVeYsxQV9L7fGZwm0r8yxb&#10;SIsNpwaDHW0NVbfT3SrQszC9UFlufH74Pc+b+d7U1x+lhp/95htEpD6+xS93qRXks7Q2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n/uhswAAAANwAAAAPAAAA&#10;AAAAAAAAAAAAAKoCAABkcnMvZG93bnJldi54bWxQSwUGAAAAAAQABAD6AAAAlwMAAAAA&#10;">
                  <v:line id="Line 326" o:spid="_x0000_s1280"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327" o:spid="_x0000_s1281"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328" o:spid="_x0000_s1282"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329" o:spid="_x0000_s1283"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group>
                <v:group id="Group 330" o:spid="_x0000_s1284" style="position:absolute;left:14937;top:36777;width:2317;height:1151" coordorigin="3606,3486" coordsize="55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331" o:spid="_x0000_s1285" style="position:absolute;left:3883;top:3486;width:279;height:139;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p0tMQAAADcAAAA&#10;DwAAAAAAAAAAAAAAAACqAgAAZHJzL2Rvd25yZXYueG1sUEsFBgAAAAAEAAQA+gAAAJsDAAAAAA==&#10;">
                    <v:line id="Line 332" o:spid="_x0000_s1286"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333" o:spid="_x0000_s1287"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334" o:spid="_x0000_s1288"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335" o:spid="_x0000_s1289"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group>
                  <v:group id="Group 336" o:spid="_x0000_s1290" style="position:absolute;left:3606;top:3486;width:277;height:139"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Line 337" o:spid="_x0000_s1291"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338" o:spid="_x0000_s1292"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339" o:spid="_x0000_s1293"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340" o:spid="_x0000_s1294"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group>
                </v:group>
                <v:line id="Line 341" o:spid="_x0000_s1295" style="position:absolute;visibility:visible;mso-wrap-style:square" from="14937,9186" to="14937,5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342" o:spid="_x0000_s1296" style="position:absolute;visibility:visible;mso-wrap-style:square" from="13792,9186" to="13800,5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group id="Group 343" o:spid="_x0000_s1297" style="position:absolute;left:13053;top:7910;width:2474;height:1847" coordorigin="3932,2222" coordsize="29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Line 344" o:spid="_x0000_s1298" style="position:absolute;flip:y;visibility:visible;mso-wrap-style:square" from="3932,2222" to="408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345" o:spid="_x0000_s1299" style="position:absolute;visibility:visible;mso-wrap-style:square" from="4084,2222" to="4230,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group>
                <v:shape id="Text Box 346" o:spid="_x0000_s1300" type="#_x0000_t202" style="position:absolute;left:31030;top:9186;width:10337;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14:paraId="24D8A36D" w14:textId="77777777" w:rsidR="000C6F53" w:rsidRPr="00C611DE" w:rsidRDefault="000C6F53" w:rsidP="000C6F53">
                        <w:pPr>
                          <w:jc w:val="center"/>
                        </w:pPr>
                        <w:r w:rsidRPr="00C611DE">
                          <w:rPr>
                            <w:sz w:val="20"/>
                            <w:szCs w:val="20"/>
                          </w:rPr>
                          <w:t>Схема анализа приоритетов</w:t>
                        </w:r>
                        <w:r>
                          <w:t xml:space="preserve"> </w:t>
                        </w:r>
                        <w:r w:rsidRPr="00C611DE">
                          <w:rPr>
                            <w:sz w:val="20"/>
                            <w:szCs w:val="20"/>
                          </w:rPr>
                          <w:t>(арбитр)</w:t>
                        </w:r>
                      </w:p>
                    </w:txbxContent>
                  </v:textbox>
                </v:shape>
                <v:rect id="Rectangle 347" o:spid="_x0000_s1301" style="position:absolute;left:34484;top:41374;width:9183;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rect id="Rectangle 348" o:spid="_x0000_s1302" style="position:absolute;left:34484;top:32180;width:9200;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rect id="Rectangle 349" o:spid="_x0000_s1303" style="position:absolute;left:34484;top:22985;width:919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shape id="Text Box 350" o:spid="_x0000_s1304" type="#_x0000_t202" style="position:absolute;left:17237;top:62066;width:9201;height:1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ytcMA&#10;AADcAAAADwAAAGRycy9kb3ducmV2LnhtbESPT4vCMBTE74LfITzBm6YqrFKNIuqCl8X1D54fzbOp&#10;Ni+lydr67TcLCx6HmfkNs1i1thRPqn3hWMFomIAgzpwuOFdwOX8OZiB8QNZYOiYFL/KwWnY7C0y1&#10;a/hIz1PIRYSwT1GBCaFKpfSZIYt+6Cri6N1cbTFEWedS19hEuC3lOEk+pMWC44LBijaGssfpxypo&#10;0BzMlC+4tV/f7fl+2O1u10Spfq9dz0EEasM7/N/eawXj6QT+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7ytcMAAADcAAAADwAAAAAAAAAAAAAAAACYAgAAZHJzL2Rv&#10;d25yZXYueG1sUEsFBgAAAAAEAAQA9QAAAIgDAAAAAA==&#10;">
                  <v:textbox inset=".5mm,,.5mm">
                    <w:txbxContent>
                      <w:p w14:paraId="42D642BE" w14:textId="77777777" w:rsidR="000C6F53" w:rsidRDefault="000C6F53" w:rsidP="000C6F53">
                        <w:pPr>
                          <w:jc w:val="center"/>
                        </w:pPr>
                      </w:p>
                      <w:p w14:paraId="30CB491E" w14:textId="77777777" w:rsidR="000C6F53" w:rsidRDefault="000C6F53" w:rsidP="000C6F53">
                        <w:pPr>
                          <w:jc w:val="center"/>
                        </w:pPr>
                      </w:p>
                      <w:p w14:paraId="01C0D26D" w14:textId="77777777" w:rsidR="000C6F53" w:rsidRDefault="000C6F53" w:rsidP="000C6F53">
                        <w:pPr>
                          <w:jc w:val="center"/>
                        </w:pPr>
                      </w:p>
                      <w:p w14:paraId="5D5560DC" w14:textId="77777777" w:rsidR="000C6F53" w:rsidRPr="007F60BC" w:rsidRDefault="000C6F53" w:rsidP="000C6F53">
                        <w:pPr>
                          <w:jc w:val="center"/>
                          <w:rPr>
                            <w:b/>
                          </w:rPr>
                        </w:pPr>
                        <w:r w:rsidRPr="007F60BC">
                          <w:rPr>
                            <w:b/>
                          </w:rPr>
                          <w:t>Блок управления</w:t>
                        </w:r>
                      </w:p>
                    </w:txbxContent>
                  </v:textbox>
                </v:shape>
                <v:line id="Line 351" o:spid="_x0000_s1305" style="position:absolute;visibility:visible;mso-wrap-style:square" from="12646,2294" to="12654,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mT8QAAADcAAAADwAAAGRycy9kb3ducmV2LnhtbESPQYvCMBSE74L/ITzBm6bKolKNsgiC&#10;9OJaXdbjo3m2dZuX0mRr998bQfA4zMw3zGrTmUq01LjSsoLJOAJBnFldcq7gfNqNFiCcR9ZYWSYF&#10;/+Rgs+73Vhhre+cjtanPRYCwi1FB4X0dS+myggy6sa2Jg3e1jUEfZJNL3eA9wE0lp1E0kwZLDgsF&#10;1rQtKPtN/4yCy+mW/GzTNjlHtXSmTCaHr/ZbqeGg+1yC8NT5d/jV3msF0/k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GZPxAAAANwAAAAPAAAAAAAAAAAA&#10;AAAAAKECAABkcnMvZG93bnJldi54bWxQSwUGAAAAAAQABAD5AAAAkgMAAAAA&#10;" strokecolor="red"/>
                <v:line id="Line 352" o:spid="_x0000_s1306" style="position:absolute;visibility:visible;mso-wrap-style:square" from="12646,2294" to="57468,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D1MQAAADcAAAADwAAAGRycy9kb3ducmV2LnhtbESPQYvCMBSE74L/ITzBm6YKq1KNsgiC&#10;9OJaXdbjo3m2dZuX0mRr998bQfA4zMw3zGrTmUq01LjSsoLJOAJBnFldcq7gfNqNFiCcR9ZYWSYF&#10;/+Rgs+73Vhhre+cjtanPRYCwi1FB4X0dS+myggy6sa2Jg3e1jUEfZJNL3eA9wE0lp1E0kwZLDgsF&#10;1rQtKPtN/4yCy+mW/GzTNjlHtXSmTCaHr/ZbqeGg+1yC8NT5d/jV3msF0/k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MPUxAAAANwAAAAPAAAAAAAAAAAA&#10;AAAAAKECAABkcnMvZG93bnJldi54bWxQSwUGAAAAAAQABAD5AAAAkgMAAAAA&#10;" strokecolor="red"/>
                <v:line id="Line 353" o:spid="_x0000_s1307" style="position:absolute;visibility:visible;mso-wrap-style:square" from="57468,2294" to="57468,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do8UAAADcAAAADwAAAGRycy9kb3ducmV2LnhtbESPQWvCQBSE74X+h+UVequbeNASXUUC&#10;guTSmljq8ZF9JtHs25DdJum/7wpCj8PMfMOst5NpxUC9aywriGcRCOLS6oYrBadi//YOwnlkja1l&#10;UvBLDrab56c1JtqOfKQh95UIEHYJKqi97xIpXVmTQTezHXHwLrY36IPsK6l7HAPctHIeRQtpsOGw&#10;UGNHaU3lLf8xCs7FNftO8yE7RZ10psnij8/hS6nXl2m3AuFp8v/hR/ugFcyXC7i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Jdo8UAAADcAAAADwAAAAAAAAAA&#10;AAAAAAChAgAAZHJzL2Rvd25yZXYueG1sUEsFBgAAAAAEAAQA+QAAAJMDAAAAAA==&#10;" strokecolor="red"/>
                <v:line id="Line 354" o:spid="_x0000_s1308" style="position:absolute;flip:x;visibility:visible;mso-wrap-style:square" from="12646,81606" to="57468,8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LmsUAAADcAAAADwAAAGRycy9kb3ducmV2LnhtbESPQWsCMRSE7wX/Q3iCt5ptsLWsRlFB&#10;EA9CVYreHpvn7tLNy5pE3f77plDocZiZb5jpvLONuJMPtWMNL8MMBHHhTM2lhuNh/fwOIkRkg41j&#10;0vBNAeaz3tMUc+Me/EH3fSxFgnDIUUMVY5tLGYqKLIaha4mTd3HeYkzSl9J4fCS4baTKsjdpsea0&#10;UGFLq4qKr/3NajjVu+Or9bvl+bpVp8NIqezSfmo96HeLCYhIXfwP/7U3RoMaj+H3TDoC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mLmsUAAADcAAAADwAAAAAAAAAA&#10;AAAAAAChAgAAZHJzL2Rvd25yZXYueG1sUEsFBgAAAAAEAAQA+QAAAJMDAAAAAA==&#10;" strokecolor="red"/>
                <v:rect id="Rectangle 355" o:spid="_x0000_s1309" style="position:absolute;left:49422;top:6891;width:5746;height:1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line id="Line 356" o:spid="_x0000_s1310" style="position:absolute;flip:x;visibility:visible;mso-wrap-style:square" from="55168,8034" to="62068,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357" o:spid="_x0000_s1311" style="position:absolute;flip:x;visibility:visible;mso-wrap-style:square" from="55101,16939" to="62010,1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358" o:spid="_x0000_s1312" style="position:absolute;visibility:visible;mso-wrap-style:square" from="13792,57468" to="47122,5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359" o:spid="_x0000_s1313" style="position:absolute;visibility:visible;mso-wrap-style:square" from="14937,56317" to="45976,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360" o:spid="_x0000_s1314" style="position:absolute;visibility:visible;mso-wrap-style:square" from="47122,13783" to="47130,5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361" o:spid="_x0000_s1315" style="position:absolute;visibility:visible;mso-wrap-style:square" from="45976,13783" to="45984,5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group id="Group 362" o:spid="_x0000_s1316" style="position:absolute;left:47122;top:16085;width:2308;height:1152"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Line 363" o:spid="_x0000_s1317"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364" o:spid="_x0000_s1318"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nvzxwAAANwAAAAPAAAAAAAA&#10;AAAAAAAAAKECAABkcnMvZG93bnJldi54bWxQSwUGAAAAAAQABAD5AAAAlQMAAAAA&#10;"/>
                  <v:line id="Line 365" o:spid="_x0000_s1319"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366" o:spid="_x0000_s1320"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group>
                <v:group id="Group 367" o:spid="_x0000_s1321" style="position:absolute;left:45303;top:12640;width:2466;height:1847" coordorigin="3932,2222" coordsize="29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368" o:spid="_x0000_s1322" style="position:absolute;flip:y;visibility:visible;mso-wrap-style:square" from="3932,2222" to="4084,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line id="Line 369" o:spid="_x0000_s1323" style="position:absolute;visibility:visible;mso-wrap-style:square" from="4084,2222" to="4230,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group>
                <v:line id="Line 370" o:spid="_x0000_s1324" style="position:absolute;flip:x;visibility:visible;mso-wrap-style:square" from="41376,10337" to="49422,1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9VcUAAADcAAAADwAAAGRycy9kb3ducmV2LnhtbESPQWvCQBCF7wX/wzJCL0E3GpAaXUXb&#10;CgXxUPXgcciOSTA7G7JTTf99t1Do8fHmfW/ect27Rt2pC7VnA5NxCoq48Lbm0sD5tBu9gAqCbLHx&#10;TAa+KcB6NXhaYm79gz/pfpRSRQiHHA1UIm2udSgqchjGviWO3tV3DiXKrtS2w0eEu0ZP03SmHdYc&#10;Gyps6bWi4nb8cvGN3YHfsizZOp0kc3q/yD7VYszzsN8sQAn18n/8l/6wBqbzD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9VcUAAADcAAAADwAAAAAAAAAA&#10;AAAAAAChAgAAZHJzL2Rvd25yZXYueG1sUEsFBgAAAAAEAAQA+QAAAJMDAAAAAA==&#10;">
                  <v:stroke endarrow="block"/>
                </v:line>
                <v:line id="Line 371" o:spid="_x0000_s1325" style="position:absolute;flip:y;visibility:visible;mso-wrap-style:square" from="42522,14934" to="42530,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line id="Line 372" o:spid="_x0000_s1326" style="position:absolute;flip:x;visibility:visible;mso-wrap-style:square" from="41376,14934" to="42522,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AusUAAADcAAAADwAAAGRycy9kb3ducmV2LnhtbESPT2vCQBDF7wW/wzJCL0E3KoqmrmL/&#10;CELpweihxyE7TUKzsyE71fTbdwWhx8eb93vz1tveNepCXag9G5iMU1DEhbc1lwbOp/1oCSoIssXG&#10;Mxn4pQDbzeBhjZn1Vz7SJZdSRQiHDA1UIm2mdSgqchjGviWO3pfvHEqUXalth9cId42epulCO6w5&#10;NlTY0ktFxXf+4+Ib+w9+nc2SZ6eTZEVvn/KeajHmcdjvnkAJ9fJ/fE8frIHpag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bAusUAAADcAAAADwAAAAAAAAAA&#10;AAAAAAChAgAAZHJzL2Rvd25yZXYueG1sUEsFBgAAAAAEAAQA+QAAAJMDAAAAAA==&#10;">
                  <v:stroke endarrow="block"/>
                </v:line>
                <v:group id="Group 373" o:spid="_x0000_s1327" style="position:absolute;left:43676;top:25280;width:2333;height:1143;flip:y" coordorigin="3606,3486" coordsize="55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cMMAAADcAAAADwAAAGRycy9kb3ducmV2LnhtbESPT4vCMBTE7wt+h/AE&#10;b2uqFFmrUURwEfFi/YPHR/Nsg81LabLa/fYbQdjjMDO/YebLztbiQa03jhWMhgkI4sJpw6WC03Hz&#10;+QXCB2SNtWNS8Eselovexxwz7Z58oEceShEh7DNUUIXQZFL6oiKLfuga4ujdXGsxRNmWUrf4jHBb&#10;y3GSTKRFw3GhwobWFRX3/McqOK9MSunlutsnBdFWy+t3blKlBv1uNQMRqAv/4Xd7qxWMpx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6KFwwwAAANwAAAAP&#10;AAAAAAAAAAAAAAAAAKoCAABkcnMvZG93bnJldi54bWxQSwUGAAAAAAQABAD6AAAAmgMAAAAA&#10;">
                  <v:group id="Group 374" o:spid="_x0000_s1328" style="position:absolute;left:3883;top:3486;width:279;height:139;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FQWcQAAADcAAAA&#10;DwAAAAAAAAAAAAAAAACqAgAAZHJzL2Rvd25yZXYueG1sUEsFBgAAAAAEAAQA+gAAAJsDAAAAAA==&#10;">
                    <v:line id="Line 375" o:spid="_x0000_s1329"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376" o:spid="_x0000_s1330"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377" o:spid="_x0000_s1331"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78" o:spid="_x0000_s1332"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group>
                  <v:group id="Group 379" o:spid="_x0000_s1333" style="position:absolute;left:3606;top:3486;width:277;height:139"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380" o:spid="_x0000_s1334"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Line 381" o:spid="_x0000_s1335"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382" o:spid="_x0000_s1336"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383" o:spid="_x0000_s1337"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group>
                </v:group>
                <v:group id="Group 384" o:spid="_x0000_s1338" style="position:absolute;left:43676;top:43669;width:2300;height:1151"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Line 385" o:spid="_x0000_s1339"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386" o:spid="_x0000_s1340"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line id="Line 387" o:spid="_x0000_s1341"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388" o:spid="_x0000_s1342"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group>
                <v:group id="Group 389" o:spid="_x0000_s1343" style="position:absolute;left:43676;top:34474;width:2300;height:1152"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Line 390" o:spid="_x0000_s1344"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391" o:spid="_x0000_s1345"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nsYAAADcAAAADwAAAGRycy9kb3ducmV2LnhtbESPQWsCMRSE74X+h/AKXopmtVJ0axQp&#10;CD14UcuKt+fmdbPs5mWbRN3++0Yo9DjMzDfMYtXbVlzJh9qxgvEoA0FcOl1zpeDzsBnOQISIrLF1&#10;TAp+KMBq+fiwwFy7G+/ouo+VSBAOOSowMXa5lKE0ZDGMXEecvC/nLcYkfSW1x1uC21ZOsuxVWqw5&#10;LRjs6N1Q2ewvVoGcbZ+//fo8bYrmeJyboiy601apwVO/fgMRqY//4b/2h1bwM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f57GAAAA3AAAAA8AAAAAAAAA&#10;AAAAAAAAoQIAAGRycy9kb3ducmV2LnhtbFBLBQYAAAAABAAEAPkAAACUAwAAAAA=&#10;"/>
                  <v:line id="Line 392" o:spid="_x0000_s1346"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393" o:spid="_x0000_s1347"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group>
                <v:line id="Line 394" o:spid="_x0000_s1348" style="position:absolute;visibility:visible;mso-wrap-style:square" from="26438,65511" to="37930,6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95" o:spid="_x0000_s1349" style="position:absolute;visibility:visible;mso-wrap-style:square" from="37930,65511" to="37938,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396" o:spid="_x0000_s1350" style="position:absolute;visibility:visible;mso-wrap-style:square" from="26438,70109" to="34484,7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97" o:spid="_x0000_s1351" style="position:absolute;visibility:visible;mso-wrap-style:square" from="34484,70109" to="34492,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line id="Line 398" o:spid="_x0000_s1352" style="position:absolute;visibility:visible;mso-wrap-style:square" from="26438,74706" to="31030,7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399" o:spid="_x0000_s1353" style="position:absolute;visibility:visible;mso-wrap-style:square" from="31030,74706" to="31046,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400" o:spid="_x0000_s1354" style="position:absolute;visibility:visible;mso-wrap-style:square" from="1145,49169" to="1154,7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401" o:spid="_x0000_s1355" style="position:absolute;visibility:visible;mso-wrap-style:square" from="1145,77008" to="17246,7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kyMUAAADcAAAADwAAAGRycy9kb3ducmV2LnhtbESPT2sCMRTE7wW/Q3iF3mpWW6q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kyMUAAADcAAAADwAAAAAAAAAA&#10;AAAAAAChAgAAZHJzL2Rvd25yZXYueG1sUEsFBgAAAAAEAAQA+QAAAJMDAAAAAA==&#10;">
                  <v:stroke endarrow="block"/>
                </v:line>
                <v:line id="Line 402" o:spid="_x0000_s1356" style="position:absolute;flip:x;visibility:visible;mso-wrap-style:square" from="4600,75857" to="17237,7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403" o:spid="_x0000_s1357" style="position:absolute;flip:y;visibility:visible;mso-wrap-style:square" from="4600,49227" to="4608,7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group id="Group 404" o:spid="_x0000_s1358" style="position:absolute;left:5746;top:16085;width:8046;height:1152" coordorigin="3606,3486" coordsize="55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405" o:spid="_x0000_s1359" style="position:absolute;left:3883;top:3486;width:279;height:139;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CUcAAAADcAAAADwAAAGRycy9kb3ducmV2LnhtbERPTYvCMBC9L/gfwgh7&#10;W1PrKlKNIoLYk7AqeB2asak2k5JE7f57c1jY4+N9L9e9bcWTfGgcKxiPMhDEldMN1wrOp93XHESI&#10;yBpbx6TglwKsV4OPJRbavfiHnsdYixTCoUAFJsaukDJUhiyGkeuIE3d13mJM0NdSe3ylcNvKPMtm&#10;0mLDqcFgR1tD1f34sAr0d5icqSw3Pj/cTtNmujf19aLU57DfLEBE6uO/+M9dagWTPK1NZ9IRkK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MwAJRwAAAANwAAAAPAAAA&#10;AAAAAAAAAAAAAKoCAABkcnMvZG93bnJldi54bWxQSwUGAAAAAAQABAD6AAAAlwMAAAAA&#10;">
                    <v:line id="Line 406" o:spid="_x0000_s1360"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407" o:spid="_x0000_s1361"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408" o:spid="_x0000_s1362"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409" o:spid="_x0000_s1363"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group>
                  <v:group id="Group 410" o:spid="_x0000_s1364" style="position:absolute;left:3606;top:3486;width:277;height:139"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Line 411" o:spid="_x0000_s1365"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412" o:spid="_x0000_s1366"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413" o:spid="_x0000_s1367"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414" o:spid="_x0000_s1368"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group>
                </v:group>
                <v:group id="Group 415" o:spid="_x0000_s1369" style="position:absolute;left:5746;top:28726;width:2316;height:1151;rotation:180" coordorigin="3329,3764" coordsize="69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UjMAAAADcAAAADwAAAGRycy9kb3ducmV2LnhtbERPTYvCMBC9L/gfwgje&#10;1lS7ilSjiLBsT8Kq4HVoxqbaTEoStf57c1jY4+N9rza9bcWDfGgcK5iMMxDEldMN1wpOx+/PBYgQ&#10;kTW2jknBiwJs1oOPFRbaPfmXHodYixTCoUAFJsaukDJUhiyGseuIE3dx3mJM0NdSe3ymcNvKaZbN&#10;pcWGU4PBjnaGqtvhbhXor5CfqCy3frq/HmfN7MfUl7NSo2G/XYKI1Md/8Z+71AryPK1NZ9IRkO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JGZSMwAAAANwAAAAPAAAA&#10;AAAAAAAAAAAAAKoCAABkcnMvZG93bnJldi54bWxQSwUGAAAAAAQABAD6AAAAlwMAAAAA&#10;">
                  <v:line id="Line 416" o:spid="_x0000_s1370" style="position:absolute;flip:x;visibility:visible;mso-wrap-style:square" from="3467,3903" to="4021,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417" o:spid="_x0000_s1371" style="position:absolute;flip:x;visibility:visible;mso-wrap-style:square" from="3467,4180" to="40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418" o:spid="_x0000_s1372" style="position:absolute;visibility:visible;mso-wrap-style:square" from="3329,4042" to="3606,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419" o:spid="_x0000_s1373" style="position:absolute;flip:y;visibility:visible;mso-wrap-style:square" from="3329,3764" to="3606,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group>
                <v:group id="Group 420" o:spid="_x0000_s1374" style="position:absolute;left:5937;top:27388;width:6950;height:2741;rotation:90" coordorigin="4575,3486" coordsize="96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VTuLFAAAA3AAA&#10;AA8AAAAAAAAAAAAAAAAAqgIAAGRycy9kb3ducmV2LnhtbFBLBQYAAAAABAAEAPoAAACcAwAAAAA=&#10;">
                  <v:line id="Line 421" o:spid="_x0000_s1375" style="position:absolute;visibility:visible;mso-wrap-style:square" from="4575,3486" to="5544,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422" o:spid="_x0000_s1376" style="position:absolute;visibility:visible;mso-wrap-style:square" from="4852,3903" to="5267,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423" o:spid="_x0000_s1377" style="position:absolute;flip:x;visibility:visible;mso-wrap-style:square" from="5267,3486" to="5544,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424" o:spid="_x0000_s1378" style="position:absolute;visibility:visible;mso-wrap-style:square" from="4575,3486" to="4852,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group>
                <v:shape id="AutoShape 425" o:spid="_x0000_s1379" type="#_x0000_t120" style="position:absolute;left:10537;top:28726;width:431;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w9sAA&#10;AADcAAAADwAAAGRycy9kb3ducmV2LnhtbERPy4rCMBTdD/gP4QruxtTHOFKNoqJQZiM6A7O9NNe2&#10;mNyUJtr692YhuDyc93LdWSPu1PjKsYLRMAFBnDtdcaHg7/fwOQfhA7JG45gUPMjDetX7WGKqXcsn&#10;up9DIWII+xQVlCHUqZQ+L8miH7qaOHIX11gMETaF1A22MdwaOU6SmbRYcWwosaZdSfn1fLMKQvYw&#10;P1VrjvZ7v/lvJ9uvjKlWatDvNgsQgbrwFr/cmVYwmc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mw9sAAAADcAAAADwAAAAAAAAAAAAAAAACYAgAAZHJzL2Rvd25y&#10;ZXYueG1sUEsFBgAAAAAEAAQA9QAAAIUDAAAAAA==&#10;"/>
                <v:line id="Line 426" o:spid="_x0000_s1380" style="position:absolute;visibility:visible;mso-wrap-style:square" from="10919,28850" to="12064,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427" o:spid="_x0000_s1381" style="position:absolute;visibility:visible;mso-wrap-style:square" from="12023,28817" to="12023,6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line id="Line 428" o:spid="_x0000_s1382" style="position:absolute;visibility:visible;mso-wrap-style:square" from="12023,63681" to="17071,6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line id="Line 429" o:spid="_x0000_s1383" style="position:absolute;visibility:visible;mso-wrap-style:square" from="6601,29579" to="6700,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430" o:spid="_x0000_s1384" style="position:absolute;visibility:visible;mso-wrap-style:square" from="6692,74159" to="17063,7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v:line>
                <v:line id="Line 431" o:spid="_x0000_s1385" style="position:absolute;visibility:visible;mso-wrap-style:square" from="11491,67814" to="17237,6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v:line>
                <v:line id="Line 432" o:spid="_x0000_s1386" style="position:absolute;visibility:visible;mso-wrap-style:square" from="11491,71260" to="17237,7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shape id="Text Box 433" o:spid="_x0000_s1387" type="#_x0000_t202" style="position:absolute;top:27583;width:5746;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38F100AD" w14:textId="77777777" w:rsidR="000C6F53" w:rsidRPr="00082D85" w:rsidRDefault="000C6F53" w:rsidP="000C6F53">
                        <w:pPr>
                          <w:rPr>
                            <w:b/>
                            <w:lang w:val="en-US"/>
                          </w:rPr>
                        </w:pPr>
                        <w:r w:rsidRPr="00082D85">
                          <w:rPr>
                            <w:b/>
                            <w:lang w:val="en-US"/>
                          </w:rPr>
                          <w:t>CPU</w:t>
                        </w:r>
                      </w:p>
                    </w:txbxContent>
                  </v:textbox>
                </v:shape>
                <v:shape id="Text Box 434" o:spid="_x0000_s1388" type="#_x0000_t202" style="position:absolute;left:5746;top:26431;width:230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y7sUA&#10;AADcAAAADwAAAGRycy9kb3ducmV2LnhtbESP3WrCQBSE7wu+w3IK3tVNlf4QXUVChBakkFjBy0P2&#10;mASzZ0N21e3bu4LQy2FmvmEWq2A6caHBtZYVvE4SEMSV1S3XCn53m5dPEM4ja+wsk4I/crBajp4W&#10;mGp75YIupa9FhLBLUUHjfZ9K6aqGDLqJ7Ymjd7SDQR/lUEs94DXCTSenSfIuDbYcFxrsKWuoOpVn&#10;o+Awzes8/BTrPX9vi3DKs112LpUaP4f1HISn4P/Dj/aXVjB7+4D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zLuxQAAANwAAAAPAAAAAAAAAAAAAAAAAJgCAABkcnMv&#10;ZG93bnJldi54bWxQSwUGAAAAAAQABAD1AAAAigMAAAAA&#10;" filled="f" stroked="f">
                  <v:textbox inset="0,,0">
                    <w:txbxContent>
                      <w:p w14:paraId="5D558E89" w14:textId="77777777" w:rsidR="000C6F53" w:rsidRPr="00DF3611" w:rsidRDefault="000C6F53" w:rsidP="000C6F53">
                        <w:pPr>
                          <w:rPr>
                            <w:sz w:val="20"/>
                            <w:szCs w:val="20"/>
                            <w:lang w:val="en-US"/>
                          </w:rPr>
                        </w:pPr>
                        <w:r>
                          <w:rPr>
                            <w:sz w:val="20"/>
                            <w:szCs w:val="20"/>
                            <w:lang w:val="en-US"/>
                          </w:rPr>
                          <w:t xml:space="preserve"> AB</w:t>
                        </w:r>
                      </w:p>
                    </w:txbxContent>
                  </v:textbox>
                </v:shape>
                <v:shape id="Text Box 435" o:spid="_x0000_s1389" type="#_x0000_t202" style="position:absolute;left:10346;top:26431;width:2291;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mnMIA&#10;AADcAAAADwAAAGRycy9kb3ducmV2LnhtbERPXWvCMBR9H/gfwhV8m6mOyahGkVJhwhi0TvDx0lzb&#10;YnNTmqjx35uHgY+H873aBNOJGw2utaxgNk1AEFdWt1wr+Dvs3r9AOI+ssbNMCh7kYLMeva0w1fbO&#10;Bd1KX4sYwi5FBY33fSqlqxoy6Ka2J47c2Q4GfYRDLfWA9xhuOjlPkoU02HJsaLCnrKHqUl6NgtM8&#10;r/PwW2yPvP8pwiXPDtm1VGoyDtslCE/Bv8T/7m+t4OMzro1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KacwgAAANwAAAAPAAAAAAAAAAAAAAAAAJgCAABkcnMvZG93&#10;bnJldi54bWxQSwUGAAAAAAQABAD1AAAAhwMAAAAA&#10;" filled="f" stroked="f">
                  <v:textbox inset="0,,0">
                    <w:txbxContent>
                      <w:p w14:paraId="5352F7CD" w14:textId="77777777" w:rsidR="000C6F53" w:rsidRPr="00DF3611" w:rsidRDefault="000C6F53" w:rsidP="000C6F53">
                        <w:pPr>
                          <w:rPr>
                            <w:sz w:val="20"/>
                            <w:szCs w:val="20"/>
                            <w:lang w:val="en-US"/>
                          </w:rPr>
                        </w:pPr>
                        <w:r>
                          <w:rPr>
                            <w:sz w:val="20"/>
                            <w:szCs w:val="20"/>
                            <w:lang w:val="en-US"/>
                          </w:rPr>
                          <w:t xml:space="preserve">  CS</w:t>
                        </w:r>
                      </w:p>
                    </w:txbxContent>
                  </v:textbox>
                </v:shape>
                <v:line id="Line 436" o:spid="_x0000_s1390" style="position:absolute;visibility:visible;mso-wrap-style:square" from="11110,26936" to="12621,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shape id="Text Box 437" o:spid="_x0000_s1391" type="#_x0000_t202" style="position:absolute;left:8046;top:27583;width:3445;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gJ8EA&#10;AADcAAAADwAAAGRycy9kb3ducmV2LnhtbERPTYvCMBC9L/gfwgje1lQFWapRpFRQWBZaFTwOzdgW&#10;m0lposZ/vzks7PHxvtfbYDrxpMG1lhXMpgkI4srqlmsF59P+8wuE88gaO8uk4E0OtpvRxxpTbV9c&#10;0LP0tYgh7FJU0Hjfp1K6qiGDbmp74sjd7GDQRzjUUg/4iuGmk/MkWUqDLceGBnvKGqru5cMouM7z&#10;Og8/xe7Cx+8i3PPslD1KpSbjsFuB8BT8v/jPfdAKFss4P5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6YCfBAAAA3AAAAA8AAAAAAAAAAAAAAAAAmAIAAGRycy9kb3du&#10;cmV2LnhtbFBLBQYAAAAABAAEAPUAAACGAwAAAAA=&#10;" filled="f" stroked="f">
                  <v:textbox inset="0,,0">
                    <w:txbxContent>
                      <w:p w14:paraId="6A0EA597" w14:textId="77777777" w:rsidR="000C6F53" w:rsidRPr="00DF3611" w:rsidRDefault="000C6F53" w:rsidP="000C6F53">
                        <w:pPr>
                          <w:rPr>
                            <w:sz w:val="16"/>
                            <w:szCs w:val="16"/>
                            <w:lang w:val="en-US"/>
                          </w:rPr>
                        </w:pPr>
                        <w:r>
                          <w:rPr>
                            <w:sz w:val="16"/>
                            <w:szCs w:val="16"/>
                            <w:lang w:val="en-US"/>
                          </w:rPr>
                          <w:t xml:space="preserve"> </w:t>
                        </w:r>
                        <w:r w:rsidRPr="00DF3611">
                          <w:rPr>
                            <w:sz w:val="16"/>
                            <w:szCs w:val="16"/>
                            <w:lang w:val="en-US"/>
                          </w:rPr>
                          <w:t>DCA</w:t>
                        </w:r>
                      </w:p>
                    </w:txbxContent>
                  </v:textbox>
                </v:shape>
                <v:shape id="Text Box 438" o:spid="_x0000_s1392" type="#_x0000_t202" style="position:absolute;left:6900;top:35626;width:2291;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FvMQA&#10;AADcAAAADwAAAGRycy9kb3ducmV2LnhtbESPQWvCQBSE7wX/w/IK3upGBZHoKhIitFAKiQoeH9nX&#10;JJh9G7Krbv99VxA8DjPzDbPeBtOJGw2utaxgOklAEFdWt1wrOB72H0sQziNr7CyTgj9ysN2M3taY&#10;anvngm6lr0WEsEtRQeN9n0rpqoYMuontiaP3aweDPsqhlnrAe4SbTs6SZCENthwXGuwpa6i6lFej&#10;4DzL6zz8FLsTf30X4ZJnh+xaKjV+D7sVCE/Bv8LP9qdWMF9M4X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xbzEAAAA3AAAAA8AAAAAAAAAAAAAAAAAmAIAAGRycy9k&#10;b3ducmV2LnhtbFBLBQYAAAAABAAEAPUAAACJAwAAAAA=&#10;" filled="f" stroked="f">
                  <v:textbox inset="0,,0">
                    <w:txbxContent>
                      <w:p w14:paraId="6F14F3B1" w14:textId="77777777" w:rsidR="000C6F53" w:rsidRPr="00DF3611" w:rsidRDefault="000C6F53" w:rsidP="000C6F53">
                        <w:pPr>
                          <w:rPr>
                            <w:sz w:val="20"/>
                            <w:szCs w:val="20"/>
                            <w:vertAlign w:val="subscript"/>
                            <w:lang w:val="en-US"/>
                          </w:rPr>
                        </w:pPr>
                        <w:r w:rsidRPr="00DF3611">
                          <w:rPr>
                            <w:sz w:val="20"/>
                            <w:szCs w:val="20"/>
                            <w:lang w:val="en-US"/>
                          </w:rPr>
                          <w:t>A</w:t>
                        </w:r>
                        <w:r w:rsidRPr="00DF3611">
                          <w:rPr>
                            <w:sz w:val="20"/>
                            <w:szCs w:val="20"/>
                            <w:vertAlign w:val="subscript"/>
                            <w:lang w:val="en-US"/>
                          </w:rPr>
                          <w:t>0</w:t>
                        </w:r>
                      </w:p>
                    </w:txbxContent>
                  </v:textbox>
                </v:shape>
                <v:shape id="Text Box 439" o:spid="_x0000_s1393" type="#_x0000_t202" style="position:absolute;left:5746;top:73563;width:5746;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X5MMA&#10;AADcAAAADwAAAGRycy9kb3ducmV2LnhtbESPwW7CMBBE75X4B2uRuIEDVEBTDEJAgWugH7CKt0kg&#10;XofYhPD3GAmpx9HMvNHMl60pRUO1KywrGA4iEMSp1QVnCn5PP/0ZCOeRNZaWScGDHCwXnY85xtre&#10;OaHm6DMRIOxiVJB7X8VSujQng25gK+Lg/dnaoA+yzqSu8R7gppSjKJpIgwWHhRwrWueUXo43o+C8&#10;0Y/r12aW7Kef23RVat3sxl6pXrddfYPw1Pr/8Lt90ArGkx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X5MMAAADcAAAADwAAAAAAAAAAAAAAAACYAgAAZHJzL2Rv&#10;d25yZXYueG1sUEsFBgAAAAAEAAQA9QAAAIgDAAAAAA==&#10;" filled="f" stroked="f">
                  <v:textbox inset=",2.3mm,,0">
                    <w:txbxContent>
                      <w:p w14:paraId="4EC44771" w14:textId="77777777" w:rsidR="000C6F53" w:rsidRPr="00DF3611" w:rsidRDefault="000C6F53" w:rsidP="000C6F53">
                        <w:pPr>
                          <w:rPr>
                            <w:sz w:val="20"/>
                            <w:szCs w:val="20"/>
                            <w:lang w:val="en-US"/>
                          </w:rPr>
                        </w:pPr>
                        <w:r w:rsidRPr="00DF3611">
                          <w:rPr>
                            <w:sz w:val="20"/>
                            <w:szCs w:val="20"/>
                            <w:lang w:val="en-US"/>
                          </w:rPr>
                          <w:t>INT</w:t>
                        </w:r>
                      </w:p>
                    </w:txbxContent>
                  </v:textbox>
                </v:shape>
                <v:shape id="Text Box 440" o:spid="_x0000_s1394" type="#_x0000_t202" style="position:absolute;left:12554;top:65611;width:3438;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UMUA&#10;AADcAAAADwAAAGRycy9kb3ducmV2LnhtbESPQWvCQBSE74L/YXlCb7qpgkjqKhIiWChCkhZ6fGRf&#10;k2D2bciuuv33bqHgcZiZb5jtPphe3Gh0nWUFr4sEBHFtdceNgs/qON+AcB5ZY2+ZFPySg/1uOtli&#10;qu2dC7qVvhERwi5FBa33Qyqlq1sy6BZ2II7ejx0N+ijHRuoR7xFuerlMkrU02HFcaHGgrKX6Ul6N&#10;gu9l3uThXBy++P2jCJc8q7JrqdTLLBzeQHgK/hn+b5+0gtV6BX9n4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P5QxQAAANwAAAAPAAAAAAAAAAAAAAAAAJgCAABkcnMv&#10;ZG93bnJldi54bWxQSwUGAAAAAAQABAD1AAAAigMAAAAA&#10;" filled="f" stroked="f">
                  <v:textbox inset="0,,0">
                    <w:txbxContent>
                      <w:p w14:paraId="1BAFF290" w14:textId="77777777" w:rsidR="000C6F53" w:rsidRPr="00DF3611" w:rsidRDefault="000C6F53" w:rsidP="000C6F53">
                        <w:pPr>
                          <w:rPr>
                            <w:lang w:val="en-US"/>
                          </w:rPr>
                        </w:pPr>
                        <w:r>
                          <w:rPr>
                            <w:lang w:val="en-US"/>
                          </w:rPr>
                          <w:t xml:space="preserve">  RD</w:t>
                        </w:r>
                      </w:p>
                    </w:txbxContent>
                  </v:textbox>
                </v:shape>
                <v:line id="Line 441" o:spid="_x0000_s1395" style="position:absolute;flip:y;visibility:visible;mso-wrap-style:square" from="13127,65892" to="15427,6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DOPGAAAA3AAAAA8AAAAAAAAA&#10;AAAAAAAAoQIAAGRycy9kb3ducmV2LnhtbFBLBQYAAAAABAAEAPkAAACUAwAAAAA=&#10;"/>
                <v:shape id="Text Box 442" o:spid="_x0000_s1396" type="#_x0000_t202" style="position:absolute;left:12646;top:68957;width:3429;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Dv8UA&#10;AADcAAAADwAAAGRycy9kb3ducmV2LnhtbESPQWvCQBSE74L/YXmF3nRTpVJS1yAhgoVSSGyhx0f2&#10;NQnJvg3ZVdd/7xYKPQ4z8w2zzYIZxIUm11lW8LRMQBDXVnfcKPg8HRYvIJxH1jhYJgU3cpDt5rMt&#10;ptpeuaRL5RsRIexSVNB6P6ZSurolg25pR+Lo/djJoI9yaqSe8BrhZpCrJNlIgx3HhRZHyluq++ps&#10;FHyviqYIH+X+i9/ey9AX+Sk/V0o9PoT9KwhPwf+H/9pHrWC9eY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cO/xQAAANwAAAAPAAAAAAAAAAAAAAAAAJgCAABkcnMv&#10;ZG93bnJldi54bWxQSwUGAAAAAAQABAD1AAAAigMAAAAA&#10;" filled="f" stroked="f">
                  <v:textbox inset="0,,0">
                    <w:txbxContent>
                      <w:p w14:paraId="3D7C499E" w14:textId="77777777" w:rsidR="000C6F53" w:rsidRPr="00DF3611" w:rsidRDefault="000C6F53" w:rsidP="000C6F53">
                        <w:pPr>
                          <w:rPr>
                            <w:lang w:val="en-US"/>
                          </w:rPr>
                        </w:pPr>
                        <w:r>
                          <w:rPr>
                            <w:lang w:val="en-US"/>
                          </w:rPr>
                          <w:t xml:space="preserve">  WR</w:t>
                        </w:r>
                      </w:p>
                    </w:txbxContent>
                  </v:textbox>
                </v:shape>
                <v:line id="Line 443" o:spid="_x0000_s1397" style="position:absolute;flip:y;visibility:visible;mso-wrap-style:square" from="13219,69239" to="15502,6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shape id="Text Box 444" o:spid="_x0000_s1398" type="#_x0000_t202" style="position:absolute;left:26438;top:63217;width:57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4U8UA&#10;AADcAAAADwAAAGRycy9kb3ducmV2LnhtbESPQWvCQBSE7wX/w/IEb3WjBVuiq0iIUKEUEit4fGSf&#10;STD7NmRXXf+9Wyj0OMzMN8xqE0wnbjS41rKC2TQBQVxZ3XKt4Oewe/0A4Tyyxs4yKXiQg8169LLC&#10;VNs7F3QrfS0ihF2KChrv+1RKVzVk0E1tTxy9sx0M+iiHWuoB7xFuOjlPkoU02HJcaLCnrKHqUl6N&#10;gtM8r/PwXWyPvP8qwiXPDtm1VGoyDtslCE/B/4f/2p9awdviHX7P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hTxQAAANwAAAAPAAAAAAAAAAAAAAAAAJgCAABkcnMv&#10;ZG93bnJldi54bWxQSwUGAAAAAAQABAD1AAAAigMAAAAA&#10;" filled="f" stroked="f">
                  <v:textbox inset="0,,0">
                    <w:txbxContent>
                      <w:p w14:paraId="609D8BD3" w14:textId="77777777" w:rsidR="000C6F53" w:rsidRPr="00DF3611" w:rsidRDefault="000C6F53" w:rsidP="000C6F53">
                        <w:pPr>
                          <w:rPr>
                            <w:sz w:val="20"/>
                            <w:szCs w:val="20"/>
                            <w:vertAlign w:val="subscript"/>
                            <w:lang w:val="en-US"/>
                          </w:rPr>
                        </w:pPr>
                        <w:r>
                          <w:rPr>
                            <w:sz w:val="20"/>
                            <w:szCs w:val="20"/>
                            <w:lang w:val="en-US"/>
                          </w:rPr>
                          <w:t xml:space="preserve">  CAS</w:t>
                        </w:r>
                        <w:r>
                          <w:rPr>
                            <w:sz w:val="20"/>
                            <w:szCs w:val="20"/>
                            <w:vertAlign w:val="subscript"/>
                            <w:lang w:val="en-US"/>
                          </w:rPr>
                          <w:t>0</w:t>
                        </w:r>
                      </w:p>
                    </w:txbxContent>
                  </v:textbox>
                </v:shape>
                <v:shape id="Text Box 445" o:spid="_x0000_s1399" type="#_x0000_t202" style="position:absolute;left:26438;top:67814;width:57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IcEA&#10;AADcAAAADwAAAGRycy9kb3ducmV2LnhtbERPTYvCMBC9L/gfwgje1lQFWapRpFRQWBZaFTwOzdgW&#10;m0lposZ/vzks7PHxvtfbYDrxpMG1lhXMpgkI4srqlmsF59P+8wuE88gaO8uk4E0OtpvRxxpTbV9c&#10;0LP0tYgh7FJU0Hjfp1K6qiGDbmp74sjd7GDQRzjUUg/4iuGmk/MkWUqDLceGBnvKGqru5cMouM7z&#10;Og8/xe7Cx+8i3PPslD1KpSbjsFuB8BT8v/jPfdAKFsu4Np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MbCHBAAAA3AAAAA8AAAAAAAAAAAAAAAAAmAIAAGRycy9kb3du&#10;cmV2LnhtbFBLBQYAAAAABAAEAPUAAACGAwAAAAA=&#10;" filled="f" stroked="f">
                  <v:textbox inset="0,,0">
                    <w:txbxContent>
                      <w:p w14:paraId="77BE2808" w14:textId="77777777" w:rsidR="000C6F53" w:rsidRPr="00DF3611" w:rsidRDefault="000C6F53" w:rsidP="000C6F53">
                        <w:pPr>
                          <w:rPr>
                            <w:sz w:val="20"/>
                            <w:szCs w:val="20"/>
                            <w:vertAlign w:val="subscript"/>
                            <w:lang w:val="en-US"/>
                          </w:rPr>
                        </w:pPr>
                        <w:r>
                          <w:rPr>
                            <w:sz w:val="20"/>
                            <w:szCs w:val="20"/>
                            <w:lang w:val="en-US"/>
                          </w:rPr>
                          <w:t xml:space="preserve">  CAS</w:t>
                        </w:r>
                        <w:r>
                          <w:rPr>
                            <w:sz w:val="20"/>
                            <w:szCs w:val="20"/>
                            <w:vertAlign w:val="subscript"/>
                            <w:lang w:val="en-US"/>
                          </w:rPr>
                          <w:t>1</w:t>
                        </w:r>
                      </w:p>
                    </w:txbxContent>
                  </v:textbox>
                </v:shape>
                <v:shape id="Text Box 446" o:spid="_x0000_s1400" type="#_x0000_t202" style="position:absolute;left:26438;top:72411;width:5754;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JusUA&#10;AADcAAAADwAAAGRycy9kb3ducmV2LnhtbESPQWvCQBSE7wX/w/IEb3WjBWmjq0iIUKEUEit4fGSf&#10;STD7NmRXXf+9Wyj0OMzMN8xqE0wnbjS41rKC2TQBQVxZ3XKt4Oewe30H4Tyyxs4yKXiQg8169LLC&#10;VNs7F3QrfS0ihF2KChrv+1RKVzVk0E1tTxy9sx0M+iiHWuoB7xFuOjlPkoU02HJcaLCnrKHqUl6N&#10;gtM8r/PwXWyPvP8qwiXPDtm1VGoyDtslCE/B/4f/2p9awdviA37P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m6xQAAANwAAAAPAAAAAAAAAAAAAAAAAJgCAABkcnMv&#10;ZG93bnJldi54bWxQSwUGAAAAAAQABAD1AAAAigMAAAAA&#10;" filled="f" stroked="f">
                  <v:textbox inset="0,,0">
                    <w:txbxContent>
                      <w:p w14:paraId="4B1C8D6F" w14:textId="77777777" w:rsidR="000C6F53" w:rsidRPr="00DF3611" w:rsidRDefault="000C6F53" w:rsidP="000C6F53">
                        <w:pPr>
                          <w:rPr>
                            <w:sz w:val="20"/>
                            <w:szCs w:val="20"/>
                            <w:vertAlign w:val="subscript"/>
                            <w:lang w:val="en-US"/>
                          </w:rPr>
                        </w:pPr>
                        <w:r>
                          <w:rPr>
                            <w:sz w:val="20"/>
                            <w:szCs w:val="20"/>
                            <w:lang w:val="en-US"/>
                          </w:rPr>
                          <w:t xml:space="preserve">  CAS</w:t>
                        </w:r>
                        <w:r>
                          <w:rPr>
                            <w:sz w:val="20"/>
                            <w:szCs w:val="20"/>
                            <w:vertAlign w:val="subscript"/>
                            <w:lang w:val="en-US"/>
                          </w:rPr>
                          <w:t>2</w:t>
                        </w:r>
                      </w:p>
                    </w:txbxContent>
                  </v:textbox>
                </v:shape>
                <v:shape id="Text Box 447" o:spid="_x0000_s1401" type="#_x0000_t202" style="position:absolute;left:20692;top:18380;width:2291;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2+sIA&#10;AADcAAAADwAAAGRycy9kb3ducmV2LnhtbERPXWvCMBR9H/gfwhV8m6kO5qhGkVJhwhi0TvDx0lzb&#10;YnNTmqjx35uHgY+H873aBNOJGw2utaxgNk1AEFdWt1wr+Dvs3r9AOI+ssbNMCh7kYLMeva0w1fbO&#10;Bd1KX4sYwi5FBY33fSqlqxoy6Ka2J47c2Q4GfYRDLfWA9xhuOjlPkk9psOXY0GBPWUPVpbwaBad5&#10;Xufht9geef9ThEueHbJrqdRkHLZLEJ6Cf4n/3d9awcci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b6wgAAANwAAAAPAAAAAAAAAAAAAAAAAJgCAABkcnMvZG93&#10;bnJldi54bWxQSwUGAAAAAAQABAD1AAAAhwMAAAAA&#10;" filled="f" stroked="f">
                  <v:textbox inset="0,,0">
                    <w:txbxContent>
                      <w:p w14:paraId="142B0FA6" w14:textId="77777777" w:rsidR="000C6F53" w:rsidRPr="00DF3611" w:rsidRDefault="000C6F53" w:rsidP="000C6F53">
                        <w:pPr>
                          <w:rPr>
                            <w:sz w:val="20"/>
                            <w:szCs w:val="20"/>
                            <w:lang w:val="en-US"/>
                          </w:rPr>
                        </w:pPr>
                        <w:r>
                          <w:rPr>
                            <w:sz w:val="20"/>
                            <w:szCs w:val="20"/>
                            <w:lang w:val="en-US"/>
                          </w:rPr>
                          <w:t xml:space="preserve"> CD</w:t>
                        </w:r>
                      </w:p>
                    </w:txbxContent>
                  </v:textbox>
                </v:shape>
                <v:shape id="Text Box 448" o:spid="_x0000_s1402" type="#_x0000_t202" style="position:absolute;left:18392;top:10337;width:689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14:paraId="6092A9A4" w14:textId="77777777" w:rsidR="000C6F53" w:rsidRPr="00DF3611" w:rsidRDefault="000C6F53" w:rsidP="000C6F53">
                        <w:pPr>
                          <w:jc w:val="center"/>
                          <w:rPr>
                            <w:sz w:val="22"/>
                            <w:szCs w:val="22"/>
                            <w:lang w:val="en-US"/>
                          </w:rPr>
                        </w:pPr>
                        <w:r w:rsidRPr="00DF3611">
                          <w:rPr>
                            <w:sz w:val="22"/>
                            <w:szCs w:val="22"/>
                            <w:lang w:val="en-US"/>
                          </w:rPr>
                          <w:t>ISR</w:t>
                        </w:r>
                      </w:p>
                    </w:txbxContent>
                  </v:textbox>
                </v:shape>
                <v:shape id="Text Box 449" o:spid="_x0000_s1403" type="#_x0000_t202" style="position:absolute;left:17237;top:12640;width:92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14:paraId="3802B6B5" w14:textId="77777777" w:rsidR="000C6F53" w:rsidRPr="00DF3611" w:rsidRDefault="000C6F53" w:rsidP="000C6F53">
                        <w:pPr>
                          <w:rPr>
                            <w:sz w:val="16"/>
                            <w:szCs w:val="16"/>
                            <w:lang w:val="en-US"/>
                          </w:rPr>
                        </w:pPr>
                        <w:r>
                          <w:rPr>
                            <w:sz w:val="16"/>
                            <w:szCs w:val="16"/>
                            <w:lang w:val="en-US"/>
                          </w:rPr>
                          <w:t xml:space="preserve"> 0                              7</w:t>
                        </w:r>
                      </w:p>
                    </w:txbxContent>
                  </v:textbox>
                </v:shape>
                <v:shape id="Text Box 450" o:spid="_x0000_s1404" type="#_x0000_t202" style="position:absolute;left:17237;top:28726;width:92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14:paraId="29385542" w14:textId="77777777" w:rsidR="000C6F53" w:rsidRPr="00DF3611" w:rsidRDefault="000C6F53" w:rsidP="000C6F53">
                        <w:pPr>
                          <w:rPr>
                            <w:sz w:val="16"/>
                            <w:szCs w:val="16"/>
                            <w:lang w:val="en-US"/>
                          </w:rPr>
                        </w:pPr>
                        <w:r>
                          <w:rPr>
                            <w:sz w:val="16"/>
                            <w:szCs w:val="16"/>
                            <w:lang w:val="en-US"/>
                          </w:rPr>
                          <w:t xml:space="preserve"> 7                              0</w:t>
                        </w:r>
                      </w:p>
                    </w:txbxContent>
                  </v:textbox>
                </v:shape>
                <v:shape id="Text Box 451" o:spid="_x0000_s1405" type="#_x0000_t202" style="position:absolute;left:17237;top:37928;width:92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14:paraId="2FC39D42" w14:textId="77777777" w:rsidR="000C6F53" w:rsidRPr="0020534B" w:rsidRDefault="000C6F53" w:rsidP="000C6F53">
                        <w:pPr>
                          <w:rPr>
                            <w:sz w:val="16"/>
                            <w:szCs w:val="16"/>
                            <w:lang w:val="en-US"/>
                          </w:rPr>
                        </w:pPr>
                        <w:r w:rsidRPr="0020534B">
                          <w:rPr>
                            <w:noProof/>
                            <w:sz w:val="16"/>
                            <w:szCs w:val="16"/>
                          </w:rPr>
                          <w:drawing>
                            <wp:inline distT="0" distB="0" distL="0" distR="0" wp14:anchorId="18EA3BA7" wp14:editId="6CFF2C70">
                              <wp:extent cx="914400" cy="91440"/>
                              <wp:effectExtent l="0" t="0" r="0" b="381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
                                      </a:xfrm>
                                      <a:prstGeom prst="rect">
                                        <a:avLst/>
                                      </a:prstGeom>
                                      <a:noFill/>
                                      <a:ln>
                                        <a:noFill/>
                                      </a:ln>
                                    </pic:spPr>
                                  </pic:pic>
                                </a:graphicData>
                              </a:graphic>
                            </wp:inline>
                          </w:drawing>
                        </w:r>
                      </w:p>
                    </w:txbxContent>
                  </v:textbox>
                </v:shape>
                <v:shape id="Text Box 452" o:spid="_x0000_s1406" type="#_x0000_t202" style="position:absolute;left:17237;top:44820;width:92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14:paraId="5D13BE9A" w14:textId="77777777" w:rsidR="000C6F53" w:rsidRPr="00DF3611" w:rsidRDefault="000C6F53" w:rsidP="000C6F53">
                        <w:pPr>
                          <w:rPr>
                            <w:sz w:val="16"/>
                            <w:szCs w:val="16"/>
                            <w:lang w:val="en-US"/>
                          </w:rPr>
                        </w:pPr>
                        <w:r>
                          <w:rPr>
                            <w:sz w:val="16"/>
                            <w:szCs w:val="16"/>
                            <w:lang w:val="en-US"/>
                          </w:rPr>
                          <w:t xml:space="preserve"> 7                              0</w:t>
                        </w:r>
                      </w:p>
                    </w:txbxContent>
                  </v:textbox>
                </v:shape>
                <v:shape id="Text Box 453" o:spid="_x0000_s1407" type="#_x0000_t202" style="position:absolute;left:17237;top:51720;width:92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38541EDD" w14:textId="77777777" w:rsidR="000C6F53" w:rsidRPr="00DF3611" w:rsidRDefault="000C6F53" w:rsidP="000C6F53">
                        <w:pPr>
                          <w:rPr>
                            <w:sz w:val="16"/>
                            <w:szCs w:val="16"/>
                            <w:lang w:val="en-US"/>
                          </w:rPr>
                        </w:pPr>
                        <w:r>
                          <w:rPr>
                            <w:sz w:val="16"/>
                            <w:szCs w:val="16"/>
                            <w:lang w:val="en-US"/>
                          </w:rPr>
                          <w:t xml:space="preserve"> 7                              0</w:t>
                        </w:r>
                      </w:p>
                    </w:txbxContent>
                  </v:textbox>
                </v:shape>
                <v:shape id="Text Box 454" o:spid="_x0000_s1408" type="#_x0000_t202" style="position:absolute;left:18392;top:26431;width:689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s+8QA&#10;AADcAAAADwAAAGRycy9kb3ducmV2LnhtbESPQWsCMRSE7wX/Q3iCt5pVoZbVKCpUPNhDrT/gsXlu&#10;VjcvS5K6u/56Uyj0OMzMN8xy3dla3MmHyrGCyTgDQVw4XXGp4Pz98foOIkRkjbVjUtBTgPVq8LLE&#10;XLuWv+h+iqVIEA45KjAxNrmUoTBkMYxdQ5y8i/MWY5K+lNpjm+C2ltMse5MWK04LBhvaGSpupx+r&#10;wD4mD39EtNd9P8W26c3+87hVajTsNgsQkbr4H/5rH7SC2X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LPvEAAAA3AAAAA8AAAAAAAAAAAAAAAAAmAIAAGRycy9k&#10;b3ducmV2LnhtbFBLBQYAAAAABAAEAPUAAACJAwAAAAA=&#10;" filled="f" stroked="f">
                  <v:textbox inset=",0,,0">
                    <w:txbxContent>
                      <w:p w14:paraId="001D2D76"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1</w:t>
                        </w:r>
                      </w:p>
                    </w:txbxContent>
                  </v:textbox>
                </v:shape>
                <v:shape id="Text Box 455" o:spid="_x0000_s1409" type="#_x0000_t202" style="position:absolute;left:18392;top:35626;width:6892;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4icIA&#10;AADcAAAADwAAAGRycy9kb3ducmV2LnhtbERP3WrCMBS+F/YO4Qx2p6kOpnSmZRsoXrgL6x7g0Jw1&#10;3ZqTkkTb+vTmYrDLj+9/W462E1fyoXWsYLnIQBDXTrfcKPg67+YbECEia+wck4KJApTFw2yLuXYD&#10;n+haxUakEA45KjAx9rmUoTZkMSxcT5y4b+ctxgR9I7XHIYXbTq6y7EVabDk1GOzpw1D9W12sAntb&#10;3vwR0f7spxUO/WT2n8d3pZ4ex7dXEJHG+C/+cx+0gud1Wpv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7iJwgAAANwAAAAPAAAAAAAAAAAAAAAAAJgCAABkcnMvZG93&#10;bnJldi54bWxQSwUGAAAAAAQABAD1AAAAhwMAAAAA&#10;" filled="f" stroked="f">
                  <v:textbox inset=",0,,0">
                    <w:txbxContent>
                      <w:p w14:paraId="2BDC7020"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2</w:t>
                        </w:r>
                      </w:p>
                    </w:txbxContent>
                  </v:textbox>
                </v:shape>
                <v:shape id="Text Box 456" o:spid="_x0000_s1410" type="#_x0000_t202" style="position:absolute;left:18392;top:42525;width:689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dEsQA&#10;AADcAAAADwAAAGRycy9kb3ducmV2LnhtbESPQWsCMRSE7wX/Q3hCbzWrBVtXo9iC4sEeqv6Ax+a5&#10;Wd28LEl0d/31TaHQ4zAz3zCLVWdrcScfKscKxqMMBHHhdMWlgtNx8/IOIkRkjbVjUtBTgNVy8LTA&#10;XLuWv+l+iKVIEA45KjAxNrmUoTBkMYxcQ5y8s/MWY5K+lNpjm+C2lpMsm0qLFacFgw19Giquh5tV&#10;YB/jh98j2su2n2Db9Gb7tf9Q6nnYrecgInXxP/zX3mkFr28z+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HRLEAAAA3AAAAA8AAAAAAAAAAAAAAAAAmAIAAGRycy9k&#10;b3ducmV2LnhtbFBLBQYAAAAABAAEAPUAAACJAwAAAAA=&#10;" filled="f" stroked="f">
                  <v:textbox inset=",0,,0">
                    <w:txbxContent>
                      <w:p w14:paraId="4D67CC4D"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3</w:t>
                        </w:r>
                      </w:p>
                    </w:txbxContent>
                  </v:textbox>
                </v:shape>
                <v:shape id="Text Box 457" o:spid="_x0000_s1411" type="#_x0000_t202" style="position:absolute;left:18392;top:49417;width:6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EqMEA&#10;AADcAAAADwAAAGRycy9kb3ducmV2LnhtbERPS2rDMBDdF3IHMYHsGtkOlOBGNm2hIYtk0bQHGKyp&#10;5dYaGUmJ7Zw+WhS6fLz/rp5sL67kQ+dYQb7OQBA3TnfcKvj6fH/cgggRWWPvmBTMFKCuFg87LLUb&#10;+YOu59iKFMKhRAUmxqGUMjSGLIa1G4gT9+28xZigb6X2OKZw28siy56kxY5Tg8GB3gw1v+eLVWBv&#10;+c0fEe3Pfi5wHGazPx1flVotp5dnEJGm+C/+cx+0gs02zU9n0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AxKjBAAAA3AAAAA8AAAAAAAAAAAAAAAAAmAIAAGRycy9kb3du&#10;cmV2LnhtbFBLBQYAAAAABAAEAPUAAACGAwAAAAA=&#10;" filled="f" stroked="f">
                  <v:textbox inset=",0,,0">
                    <w:txbxContent>
                      <w:p w14:paraId="2BC43808" w14:textId="77777777" w:rsidR="000C6F53" w:rsidRPr="0020534B" w:rsidRDefault="000C6F53" w:rsidP="000C6F53">
                        <w:pPr>
                          <w:jc w:val="center"/>
                          <w:rPr>
                            <w:sz w:val="22"/>
                            <w:szCs w:val="22"/>
                            <w:vertAlign w:val="subscript"/>
                            <w:lang w:val="en-US"/>
                          </w:rPr>
                        </w:pPr>
                        <w:r w:rsidRPr="00DF3611">
                          <w:rPr>
                            <w:sz w:val="22"/>
                            <w:szCs w:val="22"/>
                            <w:lang w:val="en-US"/>
                          </w:rPr>
                          <w:t>I</w:t>
                        </w:r>
                        <w:r>
                          <w:rPr>
                            <w:sz w:val="22"/>
                            <w:szCs w:val="22"/>
                            <w:lang w:val="en-US"/>
                          </w:rPr>
                          <w:t>CW</w:t>
                        </w:r>
                        <w:r>
                          <w:rPr>
                            <w:sz w:val="22"/>
                            <w:szCs w:val="22"/>
                            <w:vertAlign w:val="subscript"/>
                            <w:lang w:val="en-US"/>
                          </w:rPr>
                          <w:t>4</w:t>
                        </w:r>
                      </w:p>
                    </w:txbxContent>
                  </v:textbox>
                </v:shape>
                <v:shape id="Text Box 458" o:spid="_x0000_s1412" type="#_x0000_t202" style="position:absolute;left:35630;top:33323;width:6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hM8MA&#10;AADcAAAADwAAAGRycy9kb3ducmV2LnhtbESPQWsCMRSE7wX/Q3hCbzW7CkVWo1Sh4sEeqv6Ax+a5&#10;Wbt5WZLU3fXXN4LQ4zAz3zDLdW8bcSMfascK8kkGgrh0uuZKwfn0+TYHESKyxsYxKRgowHo1elli&#10;oV3H33Q7xkokCIcCFZgY20LKUBqyGCauJU7exXmLMUlfSe2xS3DbyGmWvUuLNacFgy1tDZU/x1+r&#10;wN7zuz8g2utumGLXDmb3ddgo9TruPxYgIvXxP/xs77WC2Ty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hM8MAAADcAAAADwAAAAAAAAAAAAAAAACYAgAAZHJzL2Rv&#10;d25yZXYueG1sUEsFBgAAAAAEAAQA9QAAAIgDAAAAAA==&#10;" filled="f" stroked="f">
                  <v:textbox inset=",0,,0">
                    <w:txbxContent>
                      <w:p w14:paraId="0609955C" w14:textId="77777777" w:rsidR="000C6F53" w:rsidRPr="0020534B" w:rsidRDefault="000C6F53" w:rsidP="000C6F53">
                        <w:pPr>
                          <w:jc w:val="center"/>
                          <w:rPr>
                            <w:sz w:val="22"/>
                            <w:szCs w:val="22"/>
                            <w:vertAlign w:val="subscript"/>
                            <w:lang w:val="en-US"/>
                          </w:rPr>
                        </w:pPr>
                        <w:r>
                          <w:rPr>
                            <w:sz w:val="22"/>
                            <w:szCs w:val="22"/>
                            <w:lang w:val="en-US"/>
                          </w:rPr>
                          <w:t>OCW</w:t>
                        </w:r>
                        <w:r>
                          <w:rPr>
                            <w:sz w:val="22"/>
                            <w:szCs w:val="22"/>
                            <w:vertAlign w:val="subscript"/>
                            <w:lang w:val="en-US"/>
                          </w:rPr>
                          <w:t>2</w:t>
                        </w:r>
                      </w:p>
                    </w:txbxContent>
                  </v:textbox>
                </v:shape>
                <v:shape id="Text Box 459" o:spid="_x0000_s1413" type="#_x0000_t202" style="position:absolute;left:34484;top:35626;width:918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14:paraId="5AFFF1C8" w14:textId="77777777" w:rsidR="000C6F53" w:rsidRPr="00DF3611" w:rsidRDefault="000C6F53" w:rsidP="000C6F53">
                        <w:pPr>
                          <w:rPr>
                            <w:sz w:val="16"/>
                            <w:szCs w:val="16"/>
                            <w:lang w:val="en-US"/>
                          </w:rPr>
                        </w:pPr>
                        <w:r>
                          <w:rPr>
                            <w:sz w:val="16"/>
                            <w:szCs w:val="16"/>
                            <w:lang w:val="en-US"/>
                          </w:rPr>
                          <w:t xml:space="preserve"> 7                              0</w:t>
                        </w:r>
                      </w:p>
                    </w:txbxContent>
                  </v:textbox>
                </v:shape>
                <v:shape id="Text Box 460" o:spid="_x0000_s1414" type="#_x0000_t202" style="position:absolute;left:34484;top:26431;width:918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14:paraId="0CE08F9F" w14:textId="77777777" w:rsidR="000C6F53" w:rsidRPr="00DF3611" w:rsidRDefault="000C6F53" w:rsidP="000C6F53">
                        <w:pPr>
                          <w:rPr>
                            <w:sz w:val="16"/>
                            <w:szCs w:val="16"/>
                            <w:lang w:val="en-US"/>
                          </w:rPr>
                        </w:pPr>
                        <w:r>
                          <w:rPr>
                            <w:sz w:val="16"/>
                            <w:szCs w:val="16"/>
                            <w:lang w:val="en-US"/>
                          </w:rPr>
                          <w:t xml:space="preserve"> 7                              0</w:t>
                        </w:r>
                      </w:p>
                    </w:txbxContent>
                  </v:textbox>
                </v:shape>
                <v:shape id="Text Box 461" o:spid="_x0000_s1415" type="#_x0000_t202" style="position:absolute;left:34484;top:44820;width:918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14:paraId="7A7645C2" w14:textId="77777777" w:rsidR="000C6F53" w:rsidRPr="00DF3611" w:rsidRDefault="000C6F53" w:rsidP="000C6F53">
                        <w:pPr>
                          <w:rPr>
                            <w:sz w:val="16"/>
                            <w:szCs w:val="16"/>
                            <w:lang w:val="en-US"/>
                          </w:rPr>
                        </w:pPr>
                        <w:r>
                          <w:rPr>
                            <w:sz w:val="16"/>
                            <w:szCs w:val="16"/>
                            <w:lang w:val="en-US"/>
                          </w:rPr>
                          <w:t xml:space="preserve"> 7                              0</w:t>
                        </w:r>
                      </w:p>
                    </w:txbxContent>
                  </v:textbox>
                </v:shape>
                <v:shape id="Text Box 462" o:spid="_x0000_s1416" type="#_x0000_t202" style="position:absolute;left:35630;top:42525;width:688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nMMQA&#10;AADcAAAADwAAAGRycy9kb3ducmV2LnhtbESPQWsCMRSE7wX/Q3iCt5rVUpGtUVSoeLAHbX/AY/O6&#10;Wd28LEl0d/31TUHwOMzMN8xi1dla3MiHyrGCyTgDQVw4XXGp4Of783UOIkRkjbVjUtBTgNVy8LLA&#10;XLuWj3Q7xVIkCIccFZgYm1zKUBiyGMauIU7er/MWY5K+lNpjm+C2ltMsm0mLFacFgw1tDRWX09Uq&#10;sPfJ3R8Q7XnXT7FterP7OmyUGg279QeISF18hh/tvVbwNn+H/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ZzDEAAAA3AAAAA8AAAAAAAAAAAAAAAAAmAIAAGRycy9k&#10;b3ducmV2LnhtbFBLBQYAAAAABAAEAPUAAACJAwAAAAA=&#10;" filled="f" stroked="f">
                  <v:textbox inset=",0,,0">
                    <w:txbxContent>
                      <w:p w14:paraId="2C754A1D" w14:textId="77777777" w:rsidR="000C6F53" w:rsidRPr="0020534B" w:rsidRDefault="000C6F53" w:rsidP="000C6F53">
                        <w:pPr>
                          <w:jc w:val="center"/>
                          <w:rPr>
                            <w:sz w:val="22"/>
                            <w:szCs w:val="22"/>
                            <w:vertAlign w:val="subscript"/>
                            <w:lang w:val="en-US"/>
                          </w:rPr>
                        </w:pPr>
                        <w:r>
                          <w:rPr>
                            <w:sz w:val="22"/>
                            <w:szCs w:val="22"/>
                            <w:lang w:val="en-US"/>
                          </w:rPr>
                          <w:t>OCW</w:t>
                        </w:r>
                        <w:r>
                          <w:rPr>
                            <w:sz w:val="22"/>
                            <w:szCs w:val="22"/>
                            <w:vertAlign w:val="subscript"/>
                            <w:lang w:val="en-US"/>
                          </w:rPr>
                          <w:t>3</w:t>
                        </w:r>
                      </w:p>
                    </w:txbxContent>
                  </v:textbox>
                </v:shape>
                <v:shape id="Text Box 463" o:spid="_x0000_s1417" type="#_x0000_t202" style="position:absolute;left:35630;top:24128;width:688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14:paraId="2FBC83DF" w14:textId="77777777" w:rsidR="000C6F53" w:rsidRPr="0020534B" w:rsidRDefault="000C6F53" w:rsidP="000C6F53">
                        <w:pPr>
                          <w:jc w:val="center"/>
                          <w:rPr>
                            <w:sz w:val="20"/>
                            <w:szCs w:val="20"/>
                            <w:lang w:val="en-US"/>
                          </w:rPr>
                        </w:pPr>
                        <w:r w:rsidRPr="0020534B">
                          <w:rPr>
                            <w:sz w:val="20"/>
                            <w:szCs w:val="20"/>
                            <w:lang w:val="en-US"/>
                          </w:rPr>
                          <w:t>IMR(OCW</w:t>
                        </w:r>
                        <w:r>
                          <w:rPr>
                            <w:sz w:val="20"/>
                            <w:szCs w:val="20"/>
                            <w:vertAlign w:val="subscript"/>
                            <w:lang w:val="en-US"/>
                          </w:rPr>
                          <w:t>1</w:t>
                        </w:r>
                        <w:r w:rsidRPr="0020534B">
                          <w:rPr>
                            <w:sz w:val="20"/>
                            <w:szCs w:val="20"/>
                            <w:lang w:val="en-US"/>
                          </w:rPr>
                          <w:t>)</w:t>
                        </w:r>
                      </w:p>
                    </w:txbxContent>
                  </v:textbox>
                </v:shape>
                <v:shape id="Text Box 464" o:spid="_x0000_s1418" type="#_x0000_t202" style="position:absolute;left:41376;top:2294;width:16092;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14:paraId="3DA8AD8D" w14:textId="77777777" w:rsidR="000C6F53" w:rsidRPr="0020534B" w:rsidRDefault="000C6F53" w:rsidP="000C6F53">
                        <w:pPr>
                          <w:rPr>
                            <w:color w:val="FF0000"/>
                            <w:sz w:val="20"/>
                            <w:szCs w:val="20"/>
                            <w:lang w:val="en-US"/>
                          </w:rPr>
                        </w:pPr>
                        <w:r>
                          <w:rPr>
                            <w:sz w:val="20"/>
                            <w:szCs w:val="20"/>
                            <w:lang w:val="en-US"/>
                          </w:rPr>
                          <w:t xml:space="preserve">                           </w:t>
                        </w:r>
                        <w:r w:rsidRPr="0020534B">
                          <w:rPr>
                            <w:color w:val="FF0000"/>
                            <w:sz w:val="20"/>
                            <w:szCs w:val="20"/>
                            <w:lang w:val="en-US"/>
                          </w:rPr>
                          <w:t>Intel 8259A</w:t>
                        </w:r>
                      </w:p>
                    </w:txbxContent>
                  </v:textbox>
                </v:shape>
                <v:shape id="Text Box 465" o:spid="_x0000_s1419" type="#_x0000_t202" style="position:absolute;left:25284;top:54014;width:20692;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1/8AA&#10;AADcAAAADwAAAGRycy9kb3ducmV2LnhtbERPyWrDMBC9F/IPYgq9lEZOTFPjRDGmkNIes54Ha2Kb&#10;WiMjqV7+vjoUeny8fVdMphMDOd9aVrBaJiCIK6tbrhVczoeXDIQPyBo7y6RgJg/FfvGww1zbkY80&#10;nEItYgj7HBU0IfS5lL5qyKBf2p44cnfrDIYIXS21wzGGm06uk2QjDbYcGxrs6b2h6vv0YxTc0lmW&#10;r84/HzN//ao+UncvN29KPT1O5RZEoCn8i//cn1pBmsW1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j1/8AAAADcAAAADwAAAAAAAAAAAAAAAACYAgAAZHJzL2Rvd25y&#10;ZXYueG1sUEsFBgAAAAAEAAQA9QAAAIUDAAAAAA==&#10;" filled="f" stroked="f">
                  <v:textbox inset="0,1mm,0,0">
                    <w:txbxContent>
                      <w:p w14:paraId="024BA419" w14:textId="77777777" w:rsidR="000C6F53" w:rsidRPr="0020534B" w:rsidRDefault="000C6F53" w:rsidP="000C6F53">
                        <w:pPr>
                          <w:rPr>
                            <w:sz w:val="22"/>
                            <w:szCs w:val="22"/>
                          </w:rPr>
                        </w:pPr>
                        <w:r>
                          <w:rPr>
                            <w:sz w:val="20"/>
                            <w:szCs w:val="20"/>
                          </w:rPr>
                          <w:t xml:space="preserve">        </w:t>
                        </w:r>
                        <w:r w:rsidRPr="0020534B">
                          <w:rPr>
                            <w:sz w:val="22"/>
                            <w:szCs w:val="22"/>
                          </w:rPr>
                          <w:t>Внутренняя шина данных</w:t>
                        </w:r>
                      </w:p>
                    </w:txbxContent>
                  </v:textbox>
                </v:shape>
                <v:shape id="Text Box 466" o:spid="_x0000_s1420" type="#_x0000_t202" style="position:absolute;left:49422;top:11488;width:5746;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60E1803F" w14:textId="77777777" w:rsidR="000C6F53" w:rsidRPr="007F60BC" w:rsidRDefault="000C6F53" w:rsidP="000C6F53">
                        <w:pPr>
                          <w:rPr>
                            <w:b/>
                            <w:lang w:val="en-US"/>
                          </w:rPr>
                        </w:pPr>
                        <w:r>
                          <w:rPr>
                            <w:b/>
                            <w:lang w:val="en-US"/>
                          </w:rPr>
                          <w:t xml:space="preserve">  </w:t>
                        </w:r>
                        <w:r w:rsidRPr="007F60BC">
                          <w:rPr>
                            <w:b/>
                            <w:lang w:val="en-US"/>
                          </w:rPr>
                          <w:t>IRR</w:t>
                        </w:r>
                      </w:p>
                    </w:txbxContent>
                  </v:textbox>
                </v:shape>
                <v:shape id="Text Box 467" o:spid="_x0000_s1421" type="#_x0000_t202" style="position:absolute;left:52868;top:6891;width:230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14:paraId="4E1E6F7E" w14:textId="77777777" w:rsidR="000C6F53" w:rsidRPr="007F60BC" w:rsidRDefault="000C6F53" w:rsidP="000C6F53">
                        <w:pPr>
                          <w:rPr>
                            <w:lang w:val="en-US"/>
                          </w:rPr>
                        </w:pPr>
                        <w:r>
                          <w:rPr>
                            <w:lang w:val="en-US"/>
                          </w:rPr>
                          <w:t>0</w:t>
                        </w:r>
                      </w:p>
                    </w:txbxContent>
                  </v:textbox>
                </v:shape>
                <v:shape id="Text Box 468" o:spid="_x0000_s1422" type="#_x0000_t202" style="position:absolute;left:52868;top:16085;width:2308;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14:paraId="498A971D" w14:textId="77777777" w:rsidR="000C6F53" w:rsidRPr="007F60BC" w:rsidRDefault="000C6F53" w:rsidP="000C6F53">
                        <w:pPr>
                          <w:rPr>
                            <w:lang w:val="en-US"/>
                          </w:rPr>
                        </w:pPr>
                        <w:r>
                          <w:rPr>
                            <w:lang w:val="en-US"/>
                          </w:rPr>
                          <w:t>7</w:t>
                        </w:r>
                      </w:p>
                    </w:txbxContent>
                  </v:textbox>
                </v:shape>
                <v:shape id="Text Box 469" o:spid="_x0000_s1423" type="#_x0000_t202" style="position:absolute;left:56314;top:4588;width:5754;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7OscA&#10;AADcAAAADwAAAGRycy9kb3ducmV2LnhtbESPT2vCQBTE74V+h+UVvBTdmBa10VWCULDQg0YPentk&#10;X5Ng9m3IbvPn23cLhR6HmfkNs9kNphYdta6yrGA+i0AQ51ZXXCi4nN+nKxDOI2usLZOCkRzsto8P&#10;G0y07flEXeYLESDsElRQet8kUrq8JINuZhvi4H3Z1qAPsi2kbrEPcFPLOIoW0mDFYaHEhvYl5ffs&#10;2yh4PblsPh7dYUzP0bNd3j4+L9dGqcnTkK5BeBr8f/ivfdAKXt5i+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zrHAAAA3AAAAA8AAAAAAAAAAAAAAAAAmAIAAGRy&#10;cy9kb3ducmV2LnhtbFBLBQYAAAAABAAEAPUAAACMAwAAAAA=&#10;" filled="f" stroked="f">
                  <v:textbox inset=",3.3mm">
                    <w:txbxContent>
                      <w:p w14:paraId="35E6DAF4" w14:textId="77777777" w:rsidR="000C6F53" w:rsidRPr="007F60BC" w:rsidRDefault="000C6F53" w:rsidP="000C6F53">
                        <w:pPr>
                          <w:rPr>
                            <w:vertAlign w:val="subscript"/>
                            <w:lang w:val="en-US"/>
                          </w:rPr>
                        </w:pPr>
                        <w:r w:rsidRPr="007F60BC">
                          <w:rPr>
                            <w:lang w:val="en-US"/>
                          </w:rPr>
                          <w:t xml:space="preserve">  </w:t>
                        </w:r>
                        <w:r>
                          <w:rPr>
                            <w:lang w:val="en-US"/>
                          </w:rPr>
                          <w:t>IRQ</w:t>
                        </w:r>
                        <w:r>
                          <w:rPr>
                            <w:vertAlign w:val="subscript"/>
                            <w:lang w:val="en-US"/>
                          </w:rPr>
                          <w:t>0</w:t>
                        </w:r>
                      </w:p>
                    </w:txbxContent>
                  </v:textbox>
                </v:shape>
                <v:shape id="Text Box 470" o:spid="_x0000_s1424" type="#_x0000_t202" style="position:absolute;left:56314;top:13783;width:5762;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eoccA&#10;AADcAAAADwAAAGRycy9kb3ducmV2LnhtbESPT2vCQBTE70K/w/IKvUjd2EhrU1cJhYKCB40e6u2R&#10;fU1Cs29Ddps/374rCB6HmfkNs9oMphYdta6yrGA+i0AQ51ZXXCg4n76elyCcR9ZYWyYFIznYrB8m&#10;K0y07flIXeYLESDsElRQet8kUrq8JINuZhvi4P3Y1qAPsi2kbrEPcFPLlyh6lQYrDgslNvRZUv6b&#10;/RkFi6PL5uPBbcf0FE3t22W3P383Sj09DukHCE+Dv4dv7a1WEL/HcD0Tj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rXqHHAAAA3AAAAA8AAAAAAAAAAAAAAAAAmAIAAGRy&#10;cy9kb3ducmV2LnhtbFBLBQYAAAAABAAEAPUAAACMAwAAAAA=&#10;" filled="f" stroked="f">
                  <v:textbox inset=",3.3mm">
                    <w:txbxContent>
                      <w:p w14:paraId="358114B5" w14:textId="77777777" w:rsidR="000C6F53" w:rsidRPr="007F60BC" w:rsidRDefault="000C6F53" w:rsidP="000C6F53">
                        <w:pPr>
                          <w:rPr>
                            <w:vertAlign w:val="subscript"/>
                            <w:lang w:val="en-US"/>
                          </w:rPr>
                        </w:pPr>
                        <w:r w:rsidRPr="007F60BC">
                          <w:rPr>
                            <w:lang w:val="en-US"/>
                          </w:rPr>
                          <w:t xml:space="preserve">  </w:t>
                        </w:r>
                        <w:r>
                          <w:rPr>
                            <w:lang w:val="en-US"/>
                          </w:rPr>
                          <w:t>IRQ</w:t>
                        </w:r>
                        <w:r>
                          <w:rPr>
                            <w:vertAlign w:val="subscript"/>
                            <w:lang w:val="en-US"/>
                          </w:rPr>
                          <w:t>7</w:t>
                        </w:r>
                      </w:p>
                    </w:txbxContent>
                  </v:textbox>
                </v:shape>
                <v:shape id="Text Box 471" o:spid="_x0000_s1425" type="#_x0000_t202" style="position:absolute;left:57468;top:9186;width:3446;height:5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14:paraId="1EE7627C" w14:textId="77777777" w:rsidR="000C6F53" w:rsidRDefault="000C6F53" w:rsidP="000C6F53">
                        <w:pPr>
                          <w:rPr>
                            <w:lang w:val="en-US"/>
                          </w:rPr>
                        </w:pPr>
                        <w:r>
                          <w:t>•</w:t>
                        </w:r>
                      </w:p>
                      <w:p w14:paraId="2DB9E4C6" w14:textId="77777777" w:rsidR="000C6F53" w:rsidRDefault="000C6F53" w:rsidP="000C6F53">
                        <w:r>
                          <w:t>•</w:t>
                        </w:r>
                      </w:p>
                      <w:p w14:paraId="4F8A3C79" w14:textId="77777777" w:rsidR="000C6F53" w:rsidRDefault="000C6F53" w:rsidP="000C6F53">
                        <w:r>
                          <w:t>•</w:t>
                        </w:r>
                      </w:p>
                      <w:p w14:paraId="053EBECF" w14:textId="77777777" w:rsidR="000C6F53" w:rsidRPr="007F60BC" w:rsidRDefault="000C6F53" w:rsidP="000C6F53">
                        <w:pPr>
                          <w:rPr>
                            <w:lang w:val="en-US"/>
                          </w:rPr>
                        </w:pPr>
                      </w:p>
                    </w:txbxContent>
                  </v:textbox>
                </v:shape>
                <v:line id="Line 472" o:spid="_x0000_s1426" style="position:absolute;flip:x;visibility:visible;mso-wrap-style:square" from="28729,12640" to="31030,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473" o:spid="_x0000_s1427" style="position:absolute;flip:y;visibility:visible;mso-wrap-style:square" from="28729,5740" to="28729,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474" o:spid="_x0000_s1428" style="position:absolute;flip:x;visibility:visible;mso-wrap-style:square" from="21838,5740" to="28729,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475" o:spid="_x0000_s1429" style="position:absolute;visibility:visible;mso-wrap-style:square" from="21838,5740" to="21838,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KsIAAADcAAAADwAAAGRycy9kb3ducmV2LnhtbERPW2vCMBR+H+w/hDPY20x1oL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KsIAAADcAAAADwAAAAAAAAAAAAAA&#10;AAChAgAAZHJzL2Rvd25yZXYueG1sUEsFBgAAAAAEAAQA+QAAAJADAAAAAA==&#10;">
                  <v:stroke endarrow="block"/>
                </v:line>
                <v:shape id="Text Box 476" o:spid="_x0000_s1430" type="#_x0000_t202" style="position:absolute;left:5746;top:13783;width:6900;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F8YA&#10;AADcAAAADwAAAGRycy9kb3ducmV2LnhtbESPQWsCMRSE7wX/Q3iCl6LZ1lZ0a5TWIt3iSe2hvT02&#10;z+zi5iVsUnf77xuh0OMwM98wy3VvG3GhNtSOFdxNMhDEpdM1GwUfx+14DiJEZI2NY1LwQwHWq8HN&#10;EnPtOt7T5RCNSBAOOSqoYvS5lKGsyGKYOE+cvJNrLcYkWyN1i12C20beZ9lMWqw5LVToaVNReT58&#10;WwXvrzvz6I172/mHl6+OisLczj6VGg375ycQkfr4H/5rF1rBdLGA6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aqF8YAAADcAAAADwAAAAAAAAAAAAAAAACYAgAAZHJz&#10;L2Rvd25yZXYueG1sUEsFBgAAAAAEAAQA9QAAAIsDAAAAAA==&#10;" filled="f" stroked="f">
                  <v:textbox inset="0,2mm,0,0">
                    <w:txbxContent>
                      <w:p w14:paraId="29D3652B" w14:textId="77777777" w:rsidR="000C6F53" w:rsidRPr="00E512CE" w:rsidRDefault="000C6F53" w:rsidP="000C6F53">
                        <w:pPr>
                          <w:rPr>
                            <w:sz w:val="18"/>
                            <w:szCs w:val="18"/>
                            <w:lang w:val="en-US"/>
                          </w:rPr>
                        </w:pPr>
                        <w:r>
                          <w:rPr>
                            <w:sz w:val="18"/>
                            <w:szCs w:val="18"/>
                            <w:lang w:val="en-US"/>
                          </w:rPr>
                          <w:t xml:space="preserve">      DB (7:6)</w:t>
                        </w:r>
                      </w:p>
                    </w:txbxContent>
                  </v:textbox>
                </v:shape>
                <v:line id="Line 477" o:spid="_x0000_s1431" style="position:absolute;flip:x;visibility:visible;mso-wrap-style:square" from="21265,14843" to="22411,1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478" o:spid="_x0000_s1432" style="position:absolute;flip:x;visibility:visible;mso-wrap-style:square" from="21364,22174" to="22502,2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shape id="Text Box 479" o:spid="_x0000_s1433" type="#_x0000_t202" style="position:absolute;left:21838;top:14934;width:2300;height:2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NVccA&#10;AADcAAAADwAAAGRycy9kb3ducmV2LnhtbESPQWvCQBSE70L/w/KEXqRuKmo1ZiOlpSA9CNqq12f2&#10;mYRm34bsNqb++q4geBxm5hsmWXamEi01rrSs4HkYgSDOrC45V/D99fE0A+E8ssbKMin4IwfL9KGX&#10;YKztmTfUbn0uAoRdjAoK7+tYSpcVZNANbU0cvJNtDPogm1zqBs8Bbio5iqKpNFhyWCiwpreCsp/t&#10;r1EwPU4+3dodxsfB/LIftLv3l7q6KPXY714XIDx1/h6+tVdawTgawf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jVXHAAAA3AAAAA8AAAAAAAAAAAAAAAAAmAIAAGRy&#10;cy9kb3ducmV2LnhtbFBLBQYAAAAABAAEAPUAAACMAwAAAAA=&#10;" filled="f" stroked="f">
                  <v:textbox inset=".5mm">
                    <w:txbxContent>
                      <w:p w14:paraId="0F138BF8" w14:textId="77777777" w:rsidR="000C6F53" w:rsidRPr="00E512CE" w:rsidRDefault="000C6F53" w:rsidP="000C6F53">
                        <w:pPr>
                          <w:rPr>
                            <w:sz w:val="16"/>
                            <w:szCs w:val="16"/>
                            <w:lang w:val="en-US"/>
                          </w:rPr>
                        </w:pPr>
                        <w:r>
                          <w:rPr>
                            <w:sz w:val="16"/>
                            <w:szCs w:val="16"/>
                            <w:lang w:val="en-US"/>
                          </w:rPr>
                          <w:t>8</w:t>
                        </w:r>
                      </w:p>
                    </w:txbxContent>
                  </v:textbox>
                </v:shape>
                <v:shape id="Text Box 480" o:spid="_x0000_s1434" type="#_x0000_t202" style="position:absolute;left:21838;top:21834;width:2308;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ozsgA&#10;AADcAAAADwAAAGRycy9kb3ducmV2LnhtbESPT2vCQBTE70K/w/IKvYhu6r/a1FWkUhAPgtHa6zP7&#10;moRm34bsNkY/fbcgeBxm5jfMbNGaUjRUu8Kygud+BII4tbrgTMFh/9GbgnAeWWNpmRRcyMFi/tCZ&#10;YaztmXfUJD4TAcIuRgW591UspUtzMuj6tiIO3retDfog60zqGs8Bbko5iKKJNFhwWMixovec0p/k&#10;1yiYnMYbt3Vfo1P39XrsNp+rl6q8KvX02C7fQHhq/T18a6+1glE0hP8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ijOyAAAANwAAAAPAAAAAAAAAAAAAAAAAJgCAABk&#10;cnMvZG93bnJldi54bWxQSwUGAAAAAAQABAD1AAAAjQMAAAAA&#10;" filled="f" stroked="f">
                  <v:textbox inset=".5mm">
                    <w:txbxContent>
                      <w:p w14:paraId="5C8C38A2" w14:textId="77777777" w:rsidR="000C6F53" w:rsidRPr="00E512CE" w:rsidRDefault="000C6F53" w:rsidP="000C6F53">
                        <w:pPr>
                          <w:rPr>
                            <w:sz w:val="16"/>
                            <w:szCs w:val="16"/>
                            <w:lang w:val="en-US"/>
                          </w:rPr>
                        </w:pPr>
                        <w:r>
                          <w:rPr>
                            <w:sz w:val="16"/>
                            <w:szCs w:val="16"/>
                            <w:lang w:val="en-US"/>
                          </w:rPr>
                          <w:t xml:space="preserve"> 3</w:t>
                        </w:r>
                      </w:p>
                    </w:txbxContent>
                  </v:textbox>
                </v:shape>
                <v:shape id="Text Box 481" o:spid="_x0000_s1435" type="#_x0000_t202" style="position:absolute;left:20692;top:33323;width:6883;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14:paraId="717DB3DA" w14:textId="77777777" w:rsidR="000C6F53" w:rsidRPr="00DF3611" w:rsidRDefault="000C6F53" w:rsidP="000C6F53">
                        <w:pPr>
                          <w:rPr>
                            <w:sz w:val="16"/>
                            <w:szCs w:val="16"/>
                            <w:lang w:val="en-US"/>
                          </w:rPr>
                        </w:pPr>
                        <w:r>
                          <w:rPr>
                            <w:sz w:val="16"/>
                            <w:szCs w:val="16"/>
                            <w:lang w:val="en-US"/>
                          </w:rPr>
                          <w:t xml:space="preserve">      2               0</w:t>
                        </w:r>
                      </w:p>
                    </w:txbxContent>
                  </v:textbox>
                </v:shape>
                <v:shape id="Text Box 482" o:spid="_x0000_s1436" type="#_x0000_t202" style="position:absolute;top:46394;width:574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resUA&#10;AADcAAAADwAAAGRycy9kb3ducmV2LnhtbESPQWvCQBSE7wX/w/KE3upGaYtEV5EQQaEUEhU8PrLP&#10;JJh9G7Krrv++Wyj0OMzMN8xyHUwn7jS41rKC6SQBQVxZ3XKt4HjYvs1BOI+ssbNMCp7kYL0avSwx&#10;1fbBBd1LX4sIYZeigsb7PpXSVQ0ZdBPbE0fvYgeDPsqhlnrAR4SbTs6S5FMabDkuNNhT1lB1LW9G&#10;wXmW13n4LjYn3n8V4Zpnh+xWKvU6DpsFCE/B/4f/2jut4D35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Ot6xQAAANwAAAAPAAAAAAAAAAAAAAAAAJgCAABkcnMv&#10;ZG93bnJldi54bWxQSwUGAAAAAAQABAD1AAAAigMAAAAA&#10;" filled="f" stroked="f">
                  <v:textbox inset="0,,0">
                    <w:txbxContent>
                      <w:p w14:paraId="3364790D" w14:textId="77777777" w:rsidR="000C6F53" w:rsidRPr="00DF3611" w:rsidRDefault="000C6F53" w:rsidP="000C6F53">
                        <w:pPr>
                          <w:rPr>
                            <w:sz w:val="16"/>
                            <w:szCs w:val="16"/>
                            <w:lang w:val="en-US"/>
                          </w:rPr>
                        </w:pPr>
                        <w:r w:rsidRPr="00DF3611">
                          <w:rPr>
                            <w:sz w:val="16"/>
                            <w:szCs w:val="16"/>
                            <w:lang w:val="en-US"/>
                          </w:rPr>
                          <w:t>INTA</w:t>
                        </w:r>
                        <w:r>
                          <w:rPr>
                            <w:sz w:val="16"/>
                            <w:szCs w:val="16"/>
                            <w:lang w:val="en-US"/>
                          </w:rPr>
                          <w:t xml:space="preserve">  </w:t>
                        </w:r>
                        <w:r w:rsidRPr="00DF3611">
                          <w:rPr>
                            <w:sz w:val="16"/>
                            <w:szCs w:val="16"/>
                            <w:lang w:val="en-US"/>
                          </w:rPr>
                          <w:t xml:space="preserve"> INTR</w:t>
                        </w:r>
                      </w:p>
                    </w:txbxContent>
                  </v:textbox>
                </v:shape>
                <w10:anchorlock/>
              </v:group>
            </w:pict>
          </mc:Fallback>
        </mc:AlternateContent>
      </w:r>
    </w:p>
    <w:p w14:paraId="7E37843A" w14:textId="77777777" w:rsidR="000C6F53" w:rsidRPr="002A4CD6" w:rsidRDefault="000C6F53" w:rsidP="000C6F53">
      <w:pPr>
        <w:tabs>
          <w:tab w:val="left" w:pos="5860"/>
        </w:tabs>
        <w:rPr>
          <w:sz w:val="28"/>
          <w:szCs w:val="28"/>
        </w:rPr>
      </w:pPr>
    </w:p>
    <w:p w14:paraId="32D8A786" w14:textId="77777777" w:rsidR="000C6F53" w:rsidRDefault="000C6F53" w:rsidP="000C6F53">
      <w:pPr>
        <w:tabs>
          <w:tab w:val="left" w:pos="5860"/>
        </w:tabs>
        <w:rPr>
          <w:sz w:val="28"/>
          <w:szCs w:val="28"/>
          <w:lang w:val="en-US"/>
        </w:rPr>
      </w:pPr>
    </w:p>
    <w:p w14:paraId="3C9F933A" w14:textId="77777777" w:rsidR="000C6F53" w:rsidRPr="00635D03" w:rsidRDefault="000C6F53" w:rsidP="000C6F53">
      <w:pPr>
        <w:tabs>
          <w:tab w:val="left" w:pos="5860"/>
        </w:tabs>
        <w:ind w:firstLine="362"/>
        <w:jc w:val="center"/>
        <w:rPr>
          <w:b/>
          <w:sz w:val="32"/>
          <w:szCs w:val="32"/>
        </w:rPr>
      </w:pPr>
      <w:r w:rsidRPr="00635D03">
        <w:rPr>
          <w:b/>
          <w:sz w:val="32"/>
          <w:szCs w:val="32"/>
        </w:rPr>
        <w:t>Описание схемы</w:t>
      </w:r>
    </w:p>
    <w:p w14:paraId="50DFDFDA" w14:textId="77777777" w:rsidR="000C6F53" w:rsidRDefault="000C6F53" w:rsidP="000C6F53">
      <w:pPr>
        <w:tabs>
          <w:tab w:val="left" w:pos="5860"/>
        </w:tabs>
        <w:ind w:firstLine="362"/>
        <w:rPr>
          <w:sz w:val="28"/>
          <w:szCs w:val="28"/>
        </w:rPr>
      </w:pPr>
    </w:p>
    <w:p w14:paraId="379B887C" w14:textId="77777777" w:rsidR="000C6F53" w:rsidRDefault="000C6F53" w:rsidP="000C6F53">
      <w:pPr>
        <w:tabs>
          <w:tab w:val="left" w:pos="5860"/>
        </w:tabs>
        <w:ind w:firstLine="362"/>
        <w:jc w:val="both"/>
        <w:rPr>
          <w:sz w:val="28"/>
          <w:szCs w:val="28"/>
        </w:rPr>
      </w:pPr>
      <w:r>
        <w:rPr>
          <w:sz w:val="28"/>
          <w:szCs w:val="28"/>
        </w:rPr>
        <w:t xml:space="preserve">Структура </w:t>
      </w:r>
      <w:r>
        <w:rPr>
          <w:sz w:val="28"/>
          <w:szCs w:val="28"/>
          <w:lang w:val="en-US"/>
        </w:rPr>
        <w:t>PIC</w:t>
      </w:r>
      <w:r>
        <w:rPr>
          <w:sz w:val="28"/>
          <w:szCs w:val="28"/>
        </w:rPr>
        <w:t xml:space="preserve"> включает в себя следующие байтные регистры:</w:t>
      </w:r>
    </w:p>
    <w:p w14:paraId="64CFD22A" w14:textId="77777777" w:rsidR="000C6F53" w:rsidRDefault="000C6F53" w:rsidP="000C6F53">
      <w:pPr>
        <w:tabs>
          <w:tab w:val="left" w:pos="5860"/>
        </w:tabs>
        <w:ind w:firstLine="362"/>
        <w:jc w:val="both"/>
        <w:rPr>
          <w:sz w:val="28"/>
          <w:szCs w:val="28"/>
        </w:rPr>
      </w:pPr>
    </w:p>
    <w:p w14:paraId="13BE7C4A" w14:textId="77777777" w:rsidR="000C6F53" w:rsidRDefault="000C6F53" w:rsidP="000C6F53">
      <w:pPr>
        <w:tabs>
          <w:tab w:val="left" w:pos="543"/>
          <w:tab w:val="left" w:pos="5860"/>
        </w:tabs>
        <w:ind w:firstLine="362"/>
        <w:jc w:val="both"/>
        <w:rPr>
          <w:sz w:val="28"/>
          <w:szCs w:val="28"/>
        </w:rPr>
      </w:pPr>
      <w:r>
        <w:rPr>
          <w:sz w:val="28"/>
          <w:szCs w:val="28"/>
        </w:rPr>
        <w:t xml:space="preserve">• </w:t>
      </w:r>
      <w:r>
        <w:rPr>
          <w:sz w:val="28"/>
          <w:szCs w:val="28"/>
          <w:lang w:val="en-US"/>
        </w:rPr>
        <w:t>IRR</w:t>
      </w:r>
      <w:r>
        <w:rPr>
          <w:sz w:val="28"/>
          <w:szCs w:val="28"/>
        </w:rPr>
        <w:t xml:space="preserve"> – регистр запросов прерываний - связан с внешними входами запросов (</w:t>
      </w:r>
      <w:r>
        <w:rPr>
          <w:sz w:val="28"/>
          <w:szCs w:val="28"/>
          <w:lang w:val="en-US"/>
        </w:rPr>
        <w:t>IRQ</w:t>
      </w:r>
      <w:r w:rsidRPr="007F012C">
        <w:rPr>
          <w:sz w:val="28"/>
          <w:szCs w:val="28"/>
          <w:vertAlign w:val="subscript"/>
        </w:rPr>
        <w:t>0</w:t>
      </w:r>
      <w:r w:rsidRPr="007F012C">
        <w:rPr>
          <w:sz w:val="28"/>
          <w:szCs w:val="28"/>
        </w:rPr>
        <w:t xml:space="preserve"> </w:t>
      </w:r>
      <w:r>
        <w:rPr>
          <w:sz w:val="28"/>
          <w:szCs w:val="28"/>
        </w:rPr>
        <w:t>–</w:t>
      </w:r>
      <w:r w:rsidRPr="007F012C">
        <w:rPr>
          <w:sz w:val="28"/>
          <w:szCs w:val="28"/>
        </w:rPr>
        <w:t xml:space="preserve"> </w:t>
      </w:r>
      <w:r>
        <w:rPr>
          <w:sz w:val="28"/>
          <w:szCs w:val="28"/>
          <w:lang w:val="en-US"/>
        </w:rPr>
        <w:t>IRQ</w:t>
      </w:r>
      <w:r w:rsidRPr="007F012C">
        <w:rPr>
          <w:sz w:val="28"/>
          <w:szCs w:val="28"/>
          <w:vertAlign w:val="subscript"/>
        </w:rPr>
        <w:t>7</w:t>
      </w:r>
      <w:r w:rsidRPr="007F012C">
        <w:rPr>
          <w:sz w:val="28"/>
          <w:szCs w:val="28"/>
        </w:rPr>
        <w:t>)</w:t>
      </w:r>
      <w:r>
        <w:rPr>
          <w:sz w:val="28"/>
          <w:szCs w:val="28"/>
        </w:rPr>
        <w:t>;</w:t>
      </w:r>
    </w:p>
    <w:p w14:paraId="0DB2CCFF" w14:textId="77777777" w:rsidR="000C6F53" w:rsidRPr="000C6F53" w:rsidRDefault="000C6F53" w:rsidP="000C6F53">
      <w:pPr>
        <w:tabs>
          <w:tab w:val="left" w:pos="5860"/>
        </w:tabs>
        <w:ind w:firstLine="362"/>
        <w:jc w:val="both"/>
        <w:rPr>
          <w:sz w:val="28"/>
          <w:szCs w:val="28"/>
        </w:rPr>
      </w:pPr>
      <w:r w:rsidRPr="000C6F53">
        <w:rPr>
          <w:sz w:val="28"/>
          <w:szCs w:val="28"/>
        </w:rPr>
        <w:t xml:space="preserve">• </w:t>
      </w:r>
      <w:r>
        <w:rPr>
          <w:sz w:val="28"/>
          <w:szCs w:val="28"/>
          <w:lang w:val="en-US"/>
        </w:rPr>
        <w:t>IMR</w:t>
      </w:r>
      <w:r w:rsidRPr="000C6F53">
        <w:rPr>
          <w:sz w:val="28"/>
          <w:szCs w:val="28"/>
        </w:rPr>
        <w:t xml:space="preserve"> – </w:t>
      </w:r>
      <w:r>
        <w:rPr>
          <w:sz w:val="28"/>
          <w:szCs w:val="28"/>
        </w:rPr>
        <w:t>регистр</w:t>
      </w:r>
      <w:r w:rsidRPr="000C6F53">
        <w:rPr>
          <w:sz w:val="28"/>
          <w:szCs w:val="28"/>
        </w:rPr>
        <w:t xml:space="preserve"> </w:t>
      </w:r>
      <w:r>
        <w:rPr>
          <w:sz w:val="28"/>
          <w:szCs w:val="28"/>
        </w:rPr>
        <w:t>маски</w:t>
      </w:r>
      <w:r w:rsidRPr="000C6F53">
        <w:rPr>
          <w:sz w:val="28"/>
          <w:szCs w:val="28"/>
        </w:rPr>
        <w:t xml:space="preserve"> </w:t>
      </w:r>
      <w:r>
        <w:rPr>
          <w:sz w:val="28"/>
          <w:szCs w:val="28"/>
        </w:rPr>
        <w:t>запросов</w:t>
      </w:r>
      <w:r w:rsidRPr="000C6F53">
        <w:rPr>
          <w:sz w:val="28"/>
          <w:szCs w:val="28"/>
        </w:rPr>
        <w:t>;</w:t>
      </w:r>
    </w:p>
    <w:p w14:paraId="1F6F0943" w14:textId="77777777" w:rsidR="000C6F53" w:rsidRPr="000C6F53" w:rsidRDefault="000C6F53" w:rsidP="000C6F53">
      <w:pPr>
        <w:tabs>
          <w:tab w:val="left" w:pos="5860"/>
        </w:tabs>
        <w:ind w:firstLine="362"/>
        <w:jc w:val="both"/>
        <w:rPr>
          <w:sz w:val="28"/>
          <w:szCs w:val="28"/>
        </w:rPr>
      </w:pPr>
      <w:r w:rsidRPr="000C6F53">
        <w:rPr>
          <w:sz w:val="28"/>
          <w:szCs w:val="28"/>
        </w:rPr>
        <w:t xml:space="preserve">• </w:t>
      </w:r>
      <w:r>
        <w:rPr>
          <w:sz w:val="28"/>
          <w:szCs w:val="28"/>
          <w:lang w:val="en-US"/>
        </w:rPr>
        <w:t>ISR</w:t>
      </w:r>
      <w:r w:rsidRPr="000C6F53">
        <w:rPr>
          <w:sz w:val="28"/>
          <w:szCs w:val="28"/>
        </w:rPr>
        <w:t xml:space="preserve"> – </w:t>
      </w:r>
      <w:r>
        <w:rPr>
          <w:sz w:val="28"/>
          <w:szCs w:val="28"/>
          <w:lang w:val="en-US"/>
        </w:rPr>
        <w:t>Interrupt</w:t>
      </w:r>
      <w:r w:rsidRPr="000C6F53">
        <w:rPr>
          <w:sz w:val="28"/>
          <w:szCs w:val="28"/>
        </w:rPr>
        <w:t xml:space="preserve"> </w:t>
      </w:r>
      <w:r>
        <w:rPr>
          <w:sz w:val="28"/>
          <w:szCs w:val="28"/>
          <w:lang w:val="en-US"/>
        </w:rPr>
        <w:t>Service</w:t>
      </w:r>
      <w:r w:rsidRPr="000C6F53">
        <w:rPr>
          <w:sz w:val="28"/>
          <w:szCs w:val="28"/>
        </w:rPr>
        <w:t xml:space="preserve"> </w:t>
      </w:r>
      <w:r>
        <w:rPr>
          <w:sz w:val="28"/>
          <w:szCs w:val="28"/>
          <w:lang w:val="en-US"/>
        </w:rPr>
        <w:t>Register</w:t>
      </w:r>
      <w:r w:rsidRPr="000C6F53">
        <w:rPr>
          <w:sz w:val="28"/>
          <w:szCs w:val="28"/>
        </w:rPr>
        <w:t xml:space="preserve"> – </w:t>
      </w:r>
      <w:r>
        <w:rPr>
          <w:sz w:val="28"/>
          <w:szCs w:val="28"/>
        </w:rPr>
        <w:t>регистр</w:t>
      </w:r>
      <w:r w:rsidRPr="000C6F53">
        <w:rPr>
          <w:sz w:val="28"/>
          <w:szCs w:val="28"/>
        </w:rPr>
        <w:t xml:space="preserve"> </w:t>
      </w:r>
      <w:r>
        <w:rPr>
          <w:sz w:val="28"/>
          <w:szCs w:val="28"/>
        </w:rPr>
        <w:t>обслуживаемых</w:t>
      </w:r>
      <w:r w:rsidRPr="000C6F53">
        <w:rPr>
          <w:sz w:val="28"/>
          <w:szCs w:val="28"/>
        </w:rPr>
        <w:t xml:space="preserve"> </w:t>
      </w:r>
      <w:r>
        <w:rPr>
          <w:sz w:val="28"/>
          <w:szCs w:val="28"/>
        </w:rPr>
        <w:t>запросов</w:t>
      </w:r>
      <w:r w:rsidRPr="000C6F53">
        <w:rPr>
          <w:sz w:val="28"/>
          <w:szCs w:val="28"/>
        </w:rPr>
        <w:t>;</w:t>
      </w:r>
    </w:p>
    <w:p w14:paraId="01C312C8" w14:textId="77777777" w:rsidR="000C6F53" w:rsidRDefault="000C6F53" w:rsidP="000C6F53">
      <w:pPr>
        <w:tabs>
          <w:tab w:val="left" w:pos="567"/>
          <w:tab w:val="left" w:pos="5860"/>
        </w:tabs>
        <w:ind w:firstLine="362"/>
        <w:jc w:val="both"/>
        <w:rPr>
          <w:sz w:val="28"/>
          <w:szCs w:val="28"/>
        </w:rPr>
      </w:pPr>
      <w:r>
        <w:rPr>
          <w:sz w:val="28"/>
          <w:szCs w:val="28"/>
        </w:rPr>
        <w:t>•</w:t>
      </w:r>
      <w:r>
        <w:rPr>
          <w:sz w:val="28"/>
          <w:szCs w:val="28"/>
        </w:rPr>
        <w:tab/>
      </w:r>
      <w:r>
        <w:rPr>
          <w:sz w:val="28"/>
          <w:szCs w:val="28"/>
          <w:lang w:val="en-US"/>
        </w:rPr>
        <w:t>ICW</w:t>
      </w:r>
      <w:r w:rsidRPr="00635D03">
        <w:rPr>
          <w:sz w:val="28"/>
          <w:szCs w:val="28"/>
          <w:vertAlign w:val="subscript"/>
        </w:rPr>
        <w:t>1</w:t>
      </w:r>
      <w:r w:rsidRPr="00635D03">
        <w:rPr>
          <w:sz w:val="28"/>
          <w:szCs w:val="28"/>
        </w:rPr>
        <w:t>-</w:t>
      </w:r>
      <w:r>
        <w:rPr>
          <w:sz w:val="28"/>
          <w:szCs w:val="28"/>
          <w:lang w:val="en-US"/>
        </w:rPr>
        <w:t>ICW</w:t>
      </w:r>
      <w:r w:rsidRPr="00635D03">
        <w:rPr>
          <w:sz w:val="28"/>
          <w:szCs w:val="28"/>
          <w:vertAlign w:val="subscript"/>
        </w:rPr>
        <w:t>3</w:t>
      </w:r>
      <w:r w:rsidRPr="00635D03">
        <w:rPr>
          <w:sz w:val="28"/>
          <w:szCs w:val="28"/>
        </w:rPr>
        <w:t xml:space="preserve"> – </w:t>
      </w:r>
      <w:r>
        <w:rPr>
          <w:sz w:val="28"/>
          <w:szCs w:val="28"/>
          <w:lang w:val="en-US"/>
        </w:rPr>
        <w:t>Initialization</w:t>
      </w:r>
      <w:r w:rsidRPr="00635D03">
        <w:rPr>
          <w:sz w:val="28"/>
          <w:szCs w:val="28"/>
        </w:rPr>
        <w:t xml:space="preserve"> </w:t>
      </w:r>
      <w:r>
        <w:rPr>
          <w:sz w:val="28"/>
          <w:szCs w:val="28"/>
          <w:lang w:val="en-US"/>
        </w:rPr>
        <w:t>Control</w:t>
      </w:r>
      <w:r w:rsidRPr="00635D03">
        <w:rPr>
          <w:sz w:val="28"/>
          <w:szCs w:val="28"/>
        </w:rPr>
        <w:t xml:space="preserve"> </w:t>
      </w:r>
      <w:r>
        <w:rPr>
          <w:sz w:val="28"/>
          <w:szCs w:val="28"/>
          <w:lang w:val="en-US"/>
        </w:rPr>
        <w:t>Word</w:t>
      </w:r>
      <w:r w:rsidRPr="00635D03">
        <w:rPr>
          <w:sz w:val="28"/>
          <w:szCs w:val="28"/>
        </w:rPr>
        <w:t xml:space="preserve"> –</w:t>
      </w:r>
      <w:r>
        <w:rPr>
          <w:sz w:val="28"/>
          <w:szCs w:val="28"/>
        </w:rPr>
        <w:t xml:space="preserve"> управляющее слово инициализации (приказы инициализации);</w:t>
      </w:r>
    </w:p>
    <w:p w14:paraId="33B4220D" w14:textId="77777777" w:rsidR="000C6F53" w:rsidRDefault="000C6F53" w:rsidP="000C6F53">
      <w:pPr>
        <w:tabs>
          <w:tab w:val="left" w:pos="567"/>
          <w:tab w:val="left" w:pos="5860"/>
        </w:tabs>
        <w:ind w:firstLine="362"/>
        <w:jc w:val="both"/>
        <w:rPr>
          <w:sz w:val="28"/>
          <w:szCs w:val="28"/>
        </w:rPr>
      </w:pPr>
      <w:r>
        <w:rPr>
          <w:sz w:val="28"/>
          <w:szCs w:val="28"/>
        </w:rPr>
        <w:t>•</w:t>
      </w:r>
      <w:r>
        <w:rPr>
          <w:sz w:val="28"/>
          <w:szCs w:val="28"/>
        </w:rPr>
        <w:tab/>
      </w:r>
      <w:r>
        <w:rPr>
          <w:sz w:val="28"/>
          <w:szCs w:val="28"/>
          <w:lang w:val="en-US"/>
        </w:rPr>
        <w:t>OCW</w:t>
      </w:r>
      <w:r w:rsidRPr="00635D03">
        <w:rPr>
          <w:sz w:val="28"/>
          <w:szCs w:val="28"/>
          <w:vertAlign w:val="subscript"/>
        </w:rPr>
        <w:t>1</w:t>
      </w:r>
      <w:r w:rsidRPr="00635D03">
        <w:rPr>
          <w:sz w:val="28"/>
          <w:szCs w:val="28"/>
        </w:rPr>
        <w:t>-</w:t>
      </w:r>
      <w:r>
        <w:rPr>
          <w:sz w:val="28"/>
          <w:szCs w:val="28"/>
          <w:lang w:val="en-US"/>
        </w:rPr>
        <w:t>OCW</w:t>
      </w:r>
      <w:r w:rsidRPr="00635D03">
        <w:rPr>
          <w:sz w:val="28"/>
          <w:szCs w:val="28"/>
          <w:vertAlign w:val="subscript"/>
        </w:rPr>
        <w:t>3</w:t>
      </w:r>
      <w:r w:rsidRPr="00635D03">
        <w:rPr>
          <w:sz w:val="28"/>
          <w:szCs w:val="28"/>
        </w:rPr>
        <w:t xml:space="preserve"> - </w:t>
      </w:r>
      <w:r>
        <w:rPr>
          <w:sz w:val="28"/>
          <w:szCs w:val="28"/>
          <w:lang w:val="en-US"/>
        </w:rPr>
        <w:t>Operation</w:t>
      </w:r>
      <w:r w:rsidRPr="00635D03">
        <w:rPr>
          <w:sz w:val="28"/>
          <w:szCs w:val="28"/>
        </w:rPr>
        <w:t xml:space="preserve"> </w:t>
      </w:r>
      <w:r>
        <w:rPr>
          <w:sz w:val="28"/>
          <w:szCs w:val="28"/>
          <w:lang w:val="en-US"/>
        </w:rPr>
        <w:t>Control</w:t>
      </w:r>
      <w:r w:rsidRPr="00635D03">
        <w:rPr>
          <w:sz w:val="28"/>
          <w:szCs w:val="28"/>
        </w:rPr>
        <w:t xml:space="preserve"> </w:t>
      </w:r>
      <w:r>
        <w:rPr>
          <w:sz w:val="28"/>
          <w:szCs w:val="28"/>
          <w:lang w:val="en-US"/>
        </w:rPr>
        <w:t>Word</w:t>
      </w:r>
      <w:r w:rsidRPr="00635D03">
        <w:rPr>
          <w:sz w:val="28"/>
          <w:szCs w:val="28"/>
        </w:rPr>
        <w:t xml:space="preserve"> – </w:t>
      </w:r>
      <w:r>
        <w:rPr>
          <w:sz w:val="28"/>
          <w:szCs w:val="28"/>
        </w:rPr>
        <w:t>операционное управляющее слово (рабочие приказы);</w:t>
      </w:r>
    </w:p>
    <w:p w14:paraId="208B2AB0" w14:textId="77777777" w:rsidR="000C6F53" w:rsidRPr="000C6F53" w:rsidRDefault="000C6F53" w:rsidP="000C6F53">
      <w:pPr>
        <w:tabs>
          <w:tab w:val="left" w:pos="5860"/>
        </w:tabs>
        <w:ind w:firstLine="362"/>
        <w:jc w:val="both"/>
        <w:rPr>
          <w:sz w:val="28"/>
          <w:szCs w:val="28"/>
        </w:rPr>
      </w:pPr>
      <w:r>
        <w:rPr>
          <w:sz w:val="28"/>
          <w:szCs w:val="28"/>
          <w:lang w:val="en-US"/>
        </w:rPr>
        <w:t>OCW</w:t>
      </w:r>
      <w:r w:rsidRPr="00635D03">
        <w:rPr>
          <w:sz w:val="28"/>
          <w:szCs w:val="28"/>
          <w:vertAlign w:val="subscript"/>
        </w:rPr>
        <w:t>1</w:t>
      </w:r>
      <w:r w:rsidRPr="000C6F53">
        <w:rPr>
          <w:sz w:val="28"/>
          <w:szCs w:val="28"/>
          <w:vertAlign w:val="subscript"/>
        </w:rPr>
        <w:t xml:space="preserve"> </w:t>
      </w:r>
      <w:r>
        <w:rPr>
          <w:sz w:val="28"/>
          <w:szCs w:val="28"/>
        </w:rPr>
        <w:t>=</w:t>
      </w:r>
      <w:r w:rsidRPr="000C6F53">
        <w:rPr>
          <w:sz w:val="28"/>
          <w:szCs w:val="28"/>
        </w:rPr>
        <w:t xml:space="preserve"> </w:t>
      </w:r>
      <w:r>
        <w:rPr>
          <w:sz w:val="28"/>
          <w:szCs w:val="28"/>
          <w:lang w:val="en-US"/>
        </w:rPr>
        <w:t>IMR</w:t>
      </w:r>
    </w:p>
    <w:p w14:paraId="15F163E1" w14:textId="77777777" w:rsidR="000C6F53" w:rsidRPr="000C6F53" w:rsidRDefault="000C6F53" w:rsidP="000C6F53">
      <w:pPr>
        <w:tabs>
          <w:tab w:val="left" w:pos="5860"/>
        </w:tabs>
        <w:ind w:firstLine="362"/>
        <w:jc w:val="both"/>
        <w:rPr>
          <w:sz w:val="28"/>
          <w:szCs w:val="28"/>
        </w:rPr>
      </w:pPr>
    </w:p>
    <w:p w14:paraId="68915C38" w14:textId="77777777" w:rsidR="000C6F53" w:rsidRDefault="000C6F53" w:rsidP="000C6F53">
      <w:pPr>
        <w:tabs>
          <w:tab w:val="left" w:pos="5860"/>
        </w:tabs>
        <w:ind w:firstLine="362"/>
        <w:jc w:val="both"/>
        <w:rPr>
          <w:sz w:val="28"/>
          <w:szCs w:val="28"/>
        </w:rPr>
      </w:pPr>
      <w:r>
        <w:rPr>
          <w:sz w:val="28"/>
          <w:szCs w:val="28"/>
        </w:rPr>
        <w:t xml:space="preserve">Кроме регистров в состав </w:t>
      </w:r>
      <w:r>
        <w:rPr>
          <w:sz w:val="28"/>
          <w:szCs w:val="28"/>
          <w:lang w:val="en-US"/>
        </w:rPr>
        <w:t>PIC</w:t>
      </w:r>
      <w:r w:rsidRPr="00635D03">
        <w:rPr>
          <w:sz w:val="28"/>
          <w:szCs w:val="28"/>
        </w:rPr>
        <w:t xml:space="preserve"> </w:t>
      </w:r>
      <w:r>
        <w:rPr>
          <w:sz w:val="28"/>
          <w:szCs w:val="28"/>
        </w:rPr>
        <w:t xml:space="preserve">входят: блок управления и схема анализа приоритетов (арбитр). </w:t>
      </w:r>
    </w:p>
    <w:p w14:paraId="2B8BB400" w14:textId="77777777" w:rsidR="000C6F53" w:rsidRDefault="000C6F53" w:rsidP="000C6F53">
      <w:pPr>
        <w:tabs>
          <w:tab w:val="left" w:pos="5860"/>
        </w:tabs>
        <w:ind w:firstLine="362"/>
        <w:jc w:val="both"/>
        <w:rPr>
          <w:sz w:val="28"/>
          <w:szCs w:val="28"/>
        </w:rPr>
      </w:pPr>
      <w:r>
        <w:rPr>
          <w:sz w:val="28"/>
          <w:szCs w:val="28"/>
        </w:rPr>
        <w:t xml:space="preserve">Назначением блока управления является выработка внутренних и внешних сигналов управления, с помощью которых осуществляются те или иные элементарные действия (микрооперации) внутри микросхемы. Например, запись байта из внешней шины данных в один из регистров контроллера. </w:t>
      </w:r>
    </w:p>
    <w:p w14:paraId="29852DCE" w14:textId="77777777" w:rsidR="000C6F53" w:rsidRDefault="000C6F53" w:rsidP="000C6F53">
      <w:pPr>
        <w:tabs>
          <w:tab w:val="left" w:pos="5860"/>
        </w:tabs>
        <w:ind w:firstLine="362"/>
        <w:jc w:val="both"/>
        <w:rPr>
          <w:sz w:val="28"/>
          <w:szCs w:val="28"/>
        </w:rPr>
      </w:pPr>
      <w:r>
        <w:rPr>
          <w:sz w:val="28"/>
          <w:szCs w:val="28"/>
        </w:rPr>
        <w:t xml:space="preserve">Сигналы </w:t>
      </w:r>
      <w:r>
        <w:rPr>
          <w:sz w:val="28"/>
          <w:szCs w:val="28"/>
          <w:lang w:val="en-US"/>
        </w:rPr>
        <w:t>CAS</w:t>
      </w:r>
      <w:r>
        <w:rPr>
          <w:sz w:val="28"/>
          <w:szCs w:val="28"/>
          <w:vertAlign w:val="subscript"/>
        </w:rPr>
        <w:t>0</w:t>
      </w:r>
      <w:r w:rsidRPr="00635D03">
        <w:rPr>
          <w:sz w:val="28"/>
          <w:szCs w:val="28"/>
        </w:rPr>
        <w:t>-</w:t>
      </w:r>
      <w:r>
        <w:rPr>
          <w:sz w:val="28"/>
          <w:szCs w:val="28"/>
          <w:lang w:val="en-US"/>
        </w:rPr>
        <w:t>CAS</w:t>
      </w:r>
      <w:r>
        <w:rPr>
          <w:sz w:val="28"/>
          <w:szCs w:val="28"/>
          <w:vertAlign w:val="subscript"/>
        </w:rPr>
        <w:t>2</w:t>
      </w:r>
      <w:r w:rsidRPr="00635D03">
        <w:rPr>
          <w:sz w:val="28"/>
          <w:szCs w:val="28"/>
        </w:rPr>
        <w:t xml:space="preserve"> </w:t>
      </w:r>
      <w:r>
        <w:rPr>
          <w:sz w:val="28"/>
          <w:szCs w:val="28"/>
        </w:rPr>
        <w:t xml:space="preserve">используются для реализации каскадирования микросхемы. </w:t>
      </w:r>
    </w:p>
    <w:p w14:paraId="753B0E73" w14:textId="77777777" w:rsidR="000C6F53" w:rsidRDefault="000C6F53" w:rsidP="000C6F53">
      <w:pPr>
        <w:tabs>
          <w:tab w:val="left" w:pos="5860"/>
        </w:tabs>
        <w:ind w:firstLine="362"/>
        <w:jc w:val="both"/>
        <w:rPr>
          <w:sz w:val="28"/>
          <w:szCs w:val="28"/>
        </w:rPr>
      </w:pPr>
      <w:r>
        <w:rPr>
          <w:sz w:val="28"/>
          <w:szCs w:val="28"/>
        </w:rPr>
        <w:t xml:space="preserve">Входной сигнал </w:t>
      </w:r>
      <w:r>
        <w:rPr>
          <w:sz w:val="28"/>
          <w:szCs w:val="28"/>
          <w:lang w:val="en-US"/>
        </w:rPr>
        <w:t>CS</w:t>
      </w:r>
      <w:r>
        <w:rPr>
          <w:sz w:val="28"/>
          <w:szCs w:val="28"/>
        </w:rPr>
        <w:t xml:space="preserve"> </w:t>
      </w:r>
      <w:r w:rsidRPr="00635D03">
        <w:rPr>
          <w:sz w:val="28"/>
          <w:szCs w:val="28"/>
        </w:rPr>
        <w:t>(</w:t>
      </w:r>
      <w:r>
        <w:rPr>
          <w:sz w:val="28"/>
          <w:szCs w:val="28"/>
          <w:lang w:val="en-US"/>
        </w:rPr>
        <w:t>Chip</w:t>
      </w:r>
      <w:r w:rsidRPr="00635D03">
        <w:rPr>
          <w:sz w:val="28"/>
          <w:szCs w:val="28"/>
        </w:rPr>
        <w:t xml:space="preserve"> </w:t>
      </w:r>
      <w:r>
        <w:rPr>
          <w:sz w:val="28"/>
          <w:szCs w:val="28"/>
          <w:lang w:val="en-US"/>
        </w:rPr>
        <w:t>Select</w:t>
      </w:r>
      <w:r>
        <w:rPr>
          <w:sz w:val="28"/>
          <w:szCs w:val="28"/>
        </w:rPr>
        <w:t xml:space="preserve"> – выбор кристалла</w:t>
      </w:r>
      <w:r w:rsidRPr="00635D03">
        <w:rPr>
          <w:sz w:val="28"/>
          <w:szCs w:val="28"/>
        </w:rPr>
        <w:t>)</w:t>
      </w:r>
      <w:r>
        <w:rPr>
          <w:sz w:val="28"/>
          <w:szCs w:val="28"/>
        </w:rPr>
        <w:t xml:space="preserve"> генерируется в том случае, если на внешней шине адреса (АВ) зафиксированы адреса, относящиеся к контроллеру прерываний. Программирование контроллера осуществляется по стандартным адресам портов ввода </w:t>
      </w:r>
      <w:r w:rsidRPr="00635D03">
        <w:rPr>
          <w:sz w:val="28"/>
          <w:szCs w:val="28"/>
        </w:rPr>
        <w:t>/</w:t>
      </w:r>
      <w:r>
        <w:rPr>
          <w:sz w:val="28"/>
          <w:szCs w:val="28"/>
        </w:rPr>
        <w:t xml:space="preserve"> вывода. </w:t>
      </w:r>
    </w:p>
    <w:p w14:paraId="75A65114" w14:textId="77777777" w:rsidR="000C6F53" w:rsidRDefault="000C6F53" w:rsidP="000C6F53">
      <w:pPr>
        <w:tabs>
          <w:tab w:val="left" w:pos="5860"/>
        </w:tabs>
        <w:ind w:firstLine="362"/>
        <w:jc w:val="both"/>
        <w:rPr>
          <w:sz w:val="28"/>
          <w:szCs w:val="28"/>
        </w:rPr>
      </w:pPr>
    </w:p>
    <w:p w14:paraId="08815D7C" w14:textId="77777777" w:rsidR="000C6F53" w:rsidRDefault="000C6F53" w:rsidP="000C6F53">
      <w:pPr>
        <w:tabs>
          <w:tab w:val="left" w:pos="5860"/>
        </w:tabs>
        <w:ind w:firstLine="362"/>
        <w:rPr>
          <w:sz w:val="28"/>
          <w:szCs w:val="28"/>
        </w:rPr>
      </w:pPr>
    </w:p>
    <w:p w14:paraId="65EC2334" w14:textId="77777777" w:rsidR="000C6F53" w:rsidRPr="00E83908" w:rsidRDefault="000C6F53" w:rsidP="000C6F53">
      <w:pPr>
        <w:tabs>
          <w:tab w:val="left" w:pos="5860"/>
        </w:tabs>
        <w:ind w:firstLine="362"/>
        <w:jc w:val="center"/>
        <w:rPr>
          <w:b/>
          <w:color w:val="339966"/>
          <w:sz w:val="32"/>
          <w:szCs w:val="32"/>
        </w:rPr>
      </w:pPr>
      <w:r w:rsidRPr="00E83908">
        <w:rPr>
          <w:b/>
          <w:color w:val="339966"/>
          <w:sz w:val="32"/>
          <w:szCs w:val="32"/>
        </w:rPr>
        <w:t xml:space="preserve">Основные режимы работы </w:t>
      </w:r>
      <w:r w:rsidRPr="00E83908">
        <w:rPr>
          <w:b/>
          <w:color w:val="339966"/>
          <w:sz w:val="32"/>
          <w:szCs w:val="32"/>
          <w:lang w:val="en-US"/>
        </w:rPr>
        <w:t>PIC</w:t>
      </w:r>
    </w:p>
    <w:p w14:paraId="2F0F74D5" w14:textId="77777777" w:rsidR="000C6F53" w:rsidRDefault="000C6F53" w:rsidP="000C6F53">
      <w:pPr>
        <w:tabs>
          <w:tab w:val="left" w:pos="5860"/>
        </w:tabs>
        <w:ind w:firstLine="362"/>
        <w:rPr>
          <w:sz w:val="28"/>
          <w:szCs w:val="28"/>
        </w:rPr>
      </w:pPr>
    </w:p>
    <w:p w14:paraId="7F01DB47" w14:textId="77777777" w:rsidR="000C6F53" w:rsidRDefault="000C6F53" w:rsidP="000C6F53">
      <w:pPr>
        <w:tabs>
          <w:tab w:val="left" w:pos="5860"/>
        </w:tabs>
        <w:ind w:firstLine="362"/>
        <w:jc w:val="both"/>
        <w:rPr>
          <w:sz w:val="28"/>
          <w:szCs w:val="28"/>
        </w:rPr>
      </w:pPr>
      <w:r>
        <w:rPr>
          <w:sz w:val="28"/>
          <w:szCs w:val="28"/>
        </w:rPr>
        <w:t xml:space="preserve">1. </w:t>
      </w:r>
      <w:r w:rsidRPr="00616308">
        <w:rPr>
          <w:b/>
          <w:sz w:val="28"/>
          <w:szCs w:val="28"/>
          <w:lang w:val="en-US"/>
        </w:rPr>
        <w:t>FNM</w:t>
      </w:r>
      <w:r w:rsidRPr="00E83908">
        <w:rPr>
          <w:sz w:val="28"/>
          <w:szCs w:val="28"/>
        </w:rPr>
        <w:t xml:space="preserve"> (</w:t>
      </w:r>
      <w:r>
        <w:rPr>
          <w:sz w:val="28"/>
          <w:szCs w:val="28"/>
          <w:lang w:val="en-US"/>
        </w:rPr>
        <w:t>Fully</w:t>
      </w:r>
      <w:r w:rsidRPr="00E83908">
        <w:rPr>
          <w:sz w:val="28"/>
          <w:szCs w:val="28"/>
        </w:rPr>
        <w:t xml:space="preserve"> </w:t>
      </w:r>
      <w:r>
        <w:rPr>
          <w:sz w:val="28"/>
          <w:szCs w:val="28"/>
          <w:lang w:val="en-US"/>
        </w:rPr>
        <w:t>Nested</w:t>
      </w:r>
      <w:r w:rsidRPr="00E83908">
        <w:rPr>
          <w:sz w:val="28"/>
          <w:szCs w:val="28"/>
        </w:rPr>
        <w:t xml:space="preserve"> </w:t>
      </w:r>
      <w:r>
        <w:rPr>
          <w:sz w:val="28"/>
          <w:szCs w:val="28"/>
          <w:lang w:val="en-US"/>
        </w:rPr>
        <w:t>Mode</w:t>
      </w:r>
      <w:r w:rsidRPr="00E83908">
        <w:rPr>
          <w:sz w:val="28"/>
          <w:szCs w:val="28"/>
        </w:rPr>
        <w:t>)</w:t>
      </w:r>
      <w:r>
        <w:rPr>
          <w:sz w:val="28"/>
          <w:szCs w:val="28"/>
        </w:rPr>
        <w:t xml:space="preserve"> – режим вложенных прерываний (фиксированных приоритетов).</w:t>
      </w:r>
      <w:r w:rsidRPr="00635D03">
        <w:rPr>
          <w:sz w:val="28"/>
          <w:szCs w:val="28"/>
        </w:rPr>
        <w:t xml:space="preserve"> </w:t>
      </w:r>
      <w:r>
        <w:rPr>
          <w:sz w:val="28"/>
          <w:szCs w:val="28"/>
        </w:rPr>
        <w:t xml:space="preserve">В этом режиме высшим приоритетом обладает запрос, поступающий на вход </w:t>
      </w:r>
      <w:r>
        <w:rPr>
          <w:sz w:val="28"/>
          <w:szCs w:val="28"/>
          <w:lang w:val="en-US"/>
        </w:rPr>
        <w:t>IRQ</w:t>
      </w:r>
      <w:r>
        <w:rPr>
          <w:sz w:val="28"/>
          <w:szCs w:val="28"/>
          <w:vertAlign w:val="subscript"/>
        </w:rPr>
        <w:t>0</w:t>
      </w:r>
      <w:r>
        <w:rPr>
          <w:sz w:val="28"/>
          <w:szCs w:val="28"/>
        </w:rPr>
        <w:t xml:space="preserve">, низшим – запрос, поступающий на вход </w:t>
      </w:r>
      <w:r>
        <w:rPr>
          <w:sz w:val="28"/>
          <w:szCs w:val="28"/>
          <w:lang w:val="en-US"/>
        </w:rPr>
        <w:t>IRQ</w:t>
      </w:r>
      <w:r>
        <w:rPr>
          <w:sz w:val="28"/>
          <w:szCs w:val="28"/>
          <w:vertAlign w:val="subscript"/>
        </w:rPr>
        <w:t>7</w:t>
      </w:r>
      <w:r>
        <w:rPr>
          <w:sz w:val="28"/>
          <w:szCs w:val="28"/>
        </w:rPr>
        <w:t xml:space="preserve">. В этом режиме допускается прерывание в прерывании, т.е. поступление на вход </w:t>
      </w:r>
      <w:r>
        <w:rPr>
          <w:sz w:val="28"/>
          <w:szCs w:val="28"/>
          <w:lang w:val="en-US"/>
        </w:rPr>
        <w:t>PIC</w:t>
      </w:r>
      <w:r>
        <w:rPr>
          <w:sz w:val="28"/>
          <w:szCs w:val="28"/>
        </w:rPr>
        <w:t xml:space="preserve"> запроса с более высоким приоритетом, чем обрабатываемый, вызывает генерацию активного уровня выходного сигнала </w:t>
      </w:r>
      <w:r>
        <w:rPr>
          <w:sz w:val="28"/>
          <w:szCs w:val="28"/>
          <w:lang w:val="en-US"/>
        </w:rPr>
        <w:t>INT</w:t>
      </w:r>
      <w:r>
        <w:rPr>
          <w:sz w:val="28"/>
          <w:szCs w:val="28"/>
        </w:rPr>
        <w:t xml:space="preserve"> (поступает на вход </w:t>
      </w:r>
      <w:r>
        <w:rPr>
          <w:sz w:val="28"/>
          <w:szCs w:val="28"/>
          <w:lang w:val="en-US"/>
        </w:rPr>
        <w:t>INTR</w:t>
      </w:r>
      <w:r w:rsidRPr="00E83908">
        <w:rPr>
          <w:sz w:val="28"/>
          <w:szCs w:val="28"/>
        </w:rPr>
        <w:t xml:space="preserve"> </w:t>
      </w:r>
      <w:r>
        <w:rPr>
          <w:sz w:val="28"/>
          <w:szCs w:val="28"/>
          <w:lang w:val="en-US"/>
        </w:rPr>
        <w:t>CPU</w:t>
      </w:r>
      <w:r w:rsidRPr="00E83908">
        <w:rPr>
          <w:sz w:val="28"/>
          <w:szCs w:val="28"/>
        </w:rPr>
        <w:t>)</w:t>
      </w:r>
      <w:r>
        <w:rPr>
          <w:sz w:val="28"/>
          <w:szCs w:val="28"/>
        </w:rPr>
        <w:t xml:space="preserve">. Если процедура обработки прерывания предусматривает программную установку флага </w:t>
      </w:r>
      <w:r>
        <w:rPr>
          <w:sz w:val="28"/>
          <w:szCs w:val="28"/>
          <w:lang w:val="en-US"/>
        </w:rPr>
        <w:t>IF</w:t>
      </w:r>
      <w:r>
        <w:rPr>
          <w:sz w:val="28"/>
          <w:szCs w:val="28"/>
        </w:rPr>
        <w:t xml:space="preserve"> (при выходе на обработку прерывания этот флаг автоматически сбрасывается), то тем самым разрешается обработка более приоритетного запроса, прерывающая обработку менее приоритетного. При этом режиме в регистре </w:t>
      </w:r>
      <w:r>
        <w:rPr>
          <w:sz w:val="28"/>
          <w:szCs w:val="28"/>
          <w:lang w:val="en-US"/>
        </w:rPr>
        <w:t>ISR</w:t>
      </w:r>
      <w:r>
        <w:rPr>
          <w:sz w:val="28"/>
          <w:szCs w:val="28"/>
        </w:rPr>
        <w:t xml:space="preserve"> могут иметь место несколько установленных битов. Основной недостаток этого режима – сильная дискриминация запросов с низким уровнем приоритета. </w:t>
      </w:r>
    </w:p>
    <w:p w14:paraId="05463313" w14:textId="77777777" w:rsidR="000C6F53" w:rsidRDefault="000C6F53" w:rsidP="000C6F53">
      <w:pPr>
        <w:tabs>
          <w:tab w:val="left" w:pos="5860"/>
        </w:tabs>
        <w:ind w:firstLine="362"/>
        <w:jc w:val="both"/>
        <w:rPr>
          <w:sz w:val="28"/>
          <w:szCs w:val="28"/>
        </w:rPr>
      </w:pPr>
      <w:r>
        <w:rPr>
          <w:sz w:val="28"/>
          <w:szCs w:val="28"/>
        </w:rPr>
        <w:t xml:space="preserve">2. </w:t>
      </w:r>
      <w:r w:rsidRPr="009635FA">
        <w:rPr>
          <w:b/>
          <w:sz w:val="28"/>
          <w:szCs w:val="28"/>
          <w:lang w:val="en-US"/>
        </w:rPr>
        <w:t>ARM</w:t>
      </w:r>
      <w:r w:rsidRPr="00616308">
        <w:rPr>
          <w:sz w:val="28"/>
          <w:szCs w:val="28"/>
        </w:rPr>
        <w:t xml:space="preserve"> (</w:t>
      </w:r>
      <w:r>
        <w:rPr>
          <w:sz w:val="28"/>
          <w:szCs w:val="28"/>
          <w:lang w:val="en-US"/>
        </w:rPr>
        <w:t>Automatic</w:t>
      </w:r>
      <w:r w:rsidRPr="00616308">
        <w:rPr>
          <w:sz w:val="28"/>
          <w:szCs w:val="28"/>
        </w:rPr>
        <w:t xml:space="preserve"> </w:t>
      </w:r>
      <w:r>
        <w:rPr>
          <w:sz w:val="28"/>
          <w:szCs w:val="28"/>
          <w:lang w:val="en-US"/>
        </w:rPr>
        <w:t>Rotation</w:t>
      </w:r>
      <w:r w:rsidRPr="00616308">
        <w:rPr>
          <w:sz w:val="28"/>
          <w:szCs w:val="28"/>
        </w:rPr>
        <w:t xml:space="preserve"> </w:t>
      </w:r>
      <w:r>
        <w:rPr>
          <w:sz w:val="28"/>
          <w:szCs w:val="28"/>
          <w:lang w:val="en-US"/>
        </w:rPr>
        <w:t>Mode</w:t>
      </w:r>
      <w:r w:rsidRPr="00616308">
        <w:rPr>
          <w:sz w:val="28"/>
          <w:szCs w:val="28"/>
        </w:rPr>
        <w:t xml:space="preserve">) – </w:t>
      </w:r>
      <w:r>
        <w:rPr>
          <w:sz w:val="28"/>
          <w:szCs w:val="28"/>
        </w:rPr>
        <w:t xml:space="preserve">режим автоматического сдвига приоритетов. В этом режиме приоритеты запросов прерываний линейно упорядочены и изменяются после обработки очередного запроса таким </w:t>
      </w:r>
      <w:r>
        <w:rPr>
          <w:sz w:val="28"/>
          <w:szCs w:val="28"/>
        </w:rPr>
        <w:lastRenderedPageBreak/>
        <w:t xml:space="preserve">образом, что уровень обработанного запроса становится низшим, а следующий за ним уровень – высшим. Так, например, после обработки запроса </w:t>
      </w:r>
      <w:r>
        <w:rPr>
          <w:sz w:val="28"/>
          <w:szCs w:val="28"/>
          <w:lang w:val="en-US"/>
        </w:rPr>
        <w:t>IRQ</w:t>
      </w:r>
      <w:r w:rsidRPr="00616308">
        <w:rPr>
          <w:sz w:val="28"/>
          <w:szCs w:val="28"/>
          <w:vertAlign w:val="subscript"/>
        </w:rPr>
        <w:t>3</w:t>
      </w:r>
      <w:r w:rsidRPr="00616308">
        <w:rPr>
          <w:sz w:val="28"/>
          <w:szCs w:val="28"/>
        </w:rPr>
        <w:t xml:space="preserve"> </w:t>
      </w:r>
      <w:r>
        <w:rPr>
          <w:sz w:val="28"/>
          <w:szCs w:val="28"/>
        </w:rPr>
        <w:t>линейка приоритетов примет следующий вид:</w:t>
      </w:r>
    </w:p>
    <w:p w14:paraId="7122122D" w14:textId="77777777" w:rsidR="000C6F53" w:rsidRDefault="000C6F53" w:rsidP="000C6F53">
      <w:pPr>
        <w:tabs>
          <w:tab w:val="left" w:pos="5860"/>
        </w:tabs>
        <w:ind w:firstLine="362"/>
        <w:jc w:val="both"/>
        <w:rPr>
          <w:sz w:val="28"/>
          <w:szCs w:val="28"/>
        </w:rPr>
      </w:pPr>
      <w:r>
        <w:rPr>
          <w:noProof/>
          <w:sz w:val="28"/>
          <w:szCs w:val="28"/>
        </w:rPr>
        <mc:AlternateContent>
          <mc:Choice Requires="wpc">
            <w:drawing>
              <wp:inline distT="0" distB="0" distL="0" distR="0" wp14:anchorId="24A80DCD" wp14:editId="5E2638A7">
                <wp:extent cx="3293745" cy="804545"/>
                <wp:effectExtent l="0" t="0" r="1905" b="0"/>
                <wp:docPr id="212" name="Полотно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9" name="Line 485"/>
                        <wps:cNvCnPr>
                          <a:cxnSpLocks noChangeShapeType="1"/>
                        </wps:cNvCnPr>
                        <wps:spPr bwMode="auto">
                          <a:xfrm flipH="1">
                            <a:off x="574854" y="459740"/>
                            <a:ext cx="2325079"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486"/>
                        <wps:cNvSpPr txBox="1">
                          <a:spLocks noChangeArrowheads="1"/>
                        </wps:cNvSpPr>
                        <wps:spPr bwMode="auto">
                          <a:xfrm>
                            <a:off x="114784" y="114935"/>
                            <a:ext cx="2988587"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1F6F" w14:textId="77777777" w:rsidR="000C6F53" w:rsidRPr="00616308" w:rsidRDefault="000C6F53" w:rsidP="000C6F53">
                              <w:pPr>
                                <w:rPr>
                                  <w:vertAlign w:val="subscript"/>
                                  <w:lang w:val="en-US"/>
                                </w:rPr>
                              </w:pPr>
                              <w:r>
                                <w:rPr>
                                  <w:lang w:val="en-US"/>
                                </w:rPr>
                                <w:t xml:space="preserve">            IRQ</w:t>
                              </w:r>
                              <w:r>
                                <w:rPr>
                                  <w:vertAlign w:val="subscript"/>
                                  <w:lang w:val="en-US"/>
                                </w:rPr>
                                <w:t>4</w:t>
                              </w:r>
                              <w:r>
                                <w:rPr>
                                  <w:lang w:val="en-US"/>
                                </w:rPr>
                                <w:t>, IRQ</w:t>
                              </w:r>
                              <w:r>
                                <w:rPr>
                                  <w:vertAlign w:val="subscript"/>
                                  <w:lang w:val="en-US"/>
                                </w:rPr>
                                <w:t>5</w:t>
                              </w:r>
                              <w:r>
                                <w:rPr>
                                  <w:lang w:val="en-US"/>
                                </w:rPr>
                                <w:t>, ………………..IRQ</w:t>
                              </w:r>
                              <w:r>
                                <w:rPr>
                                  <w:vertAlign w:val="subscript"/>
                                  <w:lang w:val="en-US"/>
                                </w:rPr>
                                <w:t>3</w:t>
                              </w:r>
                            </w:p>
                          </w:txbxContent>
                        </wps:txbx>
                        <wps:bodyPr rot="0" vert="horz" wrap="square" lIns="91440" tIns="45720" rIns="91440" bIns="45720" anchor="t" anchorCtr="0" upright="1">
                          <a:noAutofit/>
                        </wps:bodyPr>
                      </wps:wsp>
                      <wps:wsp>
                        <wps:cNvPr id="211" name="Text Box 487"/>
                        <wps:cNvSpPr txBox="1">
                          <a:spLocks noChangeArrowheads="1"/>
                        </wps:cNvSpPr>
                        <wps:spPr bwMode="auto">
                          <a:xfrm>
                            <a:off x="574854" y="459740"/>
                            <a:ext cx="2298482"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96E0" w14:textId="77777777" w:rsidR="000C6F53" w:rsidRPr="00616308" w:rsidRDefault="000C6F53" w:rsidP="000C6F53">
                              <w:pPr>
                                <w:jc w:val="center"/>
                              </w:pPr>
                              <w:r>
                                <w:t>приоритет</w:t>
                              </w:r>
                            </w:p>
                          </w:txbxContent>
                        </wps:txbx>
                        <wps:bodyPr rot="0" vert="horz" wrap="square" lIns="91440" tIns="45720" rIns="91440" bIns="45720" anchor="t" anchorCtr="0" upright="1">
                          <a:noAutofit/>
                        </wps:bodyPr>
                      </wps:wsp>
                    </wpc:wpc>
                  </a:graphicData>
                </a:graphic>
              </wp:inline>
            </w:drawing>
          </mc:Choice>
          <mc:Fallback>
            <w:pict>
              <v:group w14:anchorId="24A80DCD" id="Полотно 212" o:spid="_x0000_s1437" editas="canvas" style="width:259.35pt;height:63.35pt;mso-position-horizontal-relative:char;mso-position-vertical-relative:line" coordsize="32937,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">
                <v:shape id="_x0000_s1438" type="#_x0000_t75" style="position:absolute;width:32937;height:8045;visibility:visible;mso-wrap-style:square">
                  <v:fill o:detectmouseclick="t"/>
                  <v:path o:connecttype="none"/>
                </v:shape>
                <v:line id="Line 485" o:spid="_x0000_s1439" style="position:absolute;flip:x;visibility:visible;mso-wrap-style:square" from="5748,4597" to="28999,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shape id="Text Box 486" o:spid="_x0000_s1440" type="#_x0000_t202" style="position:absolute;left:1147;top:1149;width:2988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6D8A1F6F" w14:textId="77777777" w:rsidR="000C6F53" w:rsidRPr="00616308" w:rsidRDefault="000C6F53" w:rsidP="000C6F53">
                        <w:pPr>
                          <w:rPr>
                            <w:vertAlign w:val="subscript"/>
                            <w:lang w:val="en-US"/>
                          </w:rPr>
                        </w:pPr>
                        <w:r>
                          <w:rPr>
                            <w:lang w:val="en-US"/>
                          </w:rPr>
                          <w:t xml:space="preserve">            IRQ</w:t>
                        </w:r>
                        <w:r>
                          <w:rPr>
                            <w:vertAlign w:val="subscript"/>
                            <w:lang w:val="en-US"/>
                          </w:rPr>
                          <w:t>4</w:t>
                        </w:r>
                        <w:r>
                          <w:rPr>
                            <w:lang w:val="en-US"/>
                          </w:rPr>
                          <w:t>, IRQ</w:t>
                        </w:r>
                        <w:r>
                          <w:rPr>
                            <w:vertAlign w:val="subscript"/>
                            <w:lang w:val="en-US"/>
                          </w:rPr>
                          <w:t>5</w:t>
                        </w:r>
                        <w:r>
                          <w:rPr>
                            <w:lang w:val="en-US"/>
                          </w:rPr>
                          <w:t>, ………………..IRQ</w:t>
                        </w:r>
                        <w:r>
                          <w:rPr>
                            <w:vertAlign w:val="subscript"/>
                            <w:lang w:val="en-US"/>
                          </w:rPr>
                          <w:t>3</w:t>
                        </w:r>
                      </w:p>
                    </w:txbxContent>
                  </v:textbox>
                </v:shape>
                <v:shape id="Text Box 487" o:spid="_x0000_s1441" type="#_x0000_t202" style="position:absolute;left:5748;top:4597;width:2298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741896E0" w14:textId="77777777" w:rsidR="000C6F53" w:rsidRPr="00616308" w:rsidRDefault="000C6F53" w:rsidP="000C6F53">
                        <w:pPr>
                          <w:jc w:val="center"/>
                        </w:pPr>
                        <w:r>
                          <w:t>приоритет</w:t>
                        </w:r>
                      </w:p>
                    </w:txbxContent>
                  </v:textbox>
                </v:shape>
                <w10:anchorlock/>
              </v:group>
            </w:pict>
          </mc:Fallback>
        </mc:AlternateContent>
      </w:r>
    </w:p>
    <w:p w14:paraId="432043FB" w14:textId="77777777" w:rsidR="000C6F53" w:rsidRDefault="000C6F53" w:rsidP="000C6F53">
      <w:pPr>
        <w:tabs>
          <w:tab w:val="left" w:pos="5860"/>
        </w:tabs>
        <w:ind w:firstLine="362"/>
        <w:jc w:val="both"/>
        <w:rPr>
          <w:sz w:val="28"/>
          <w:szCs w:val="28"/>
        </w:rPr>
      </w:pPr>
      <w:r>
        <w:rPr>
          <w:sz w:val="28"/>
          <w:szCs w:val="28"/>
        </w:rPr>
        <w:t xml:space="preserve">3. </w:t>
      </w:r>
      <w:r w:rsidRPr="009635FA">
        <w:rPr>
          <w:b/>
          <w:sz w:val="28"/>
          <w:szCs w:val="28"/>
          <w:lang w:val="en-US"/>
        </w:rPr>
        <w:t>SRM</w:t>
      </w:r>
      <w:r w:rsidRPr="00616308">
        <w:rPr>
          <w:sz w:val="28"/>
          <w:szCs w:val="28"/>
        </w:rPr>
        <w:t xml:space="preserve"> (</w:t>
      </w:r>
      <w:r>
        <w:rPr>
          <w:sz w:val="28"/>
          <w:szCs w:val="28"/>
          <w:lang w:val="en-US"/>
        </w:rPr>
        <w:t>Specific</w:t>
      </w:r>
      <w:r w:rsidRPr="00616308">
        <w:rPr>
          <w:sz w:val="28"/>
          <w:szCs w:val="28"/>
        </w:rPr>
        <w:t xml:space="preserve"> </w:t>
      </w:r>
      <w:r>
        <w:rPr>
          <w:sz w:val="28"/>
          <w:szCs w:val="28"/>
          <w:lang w:val="en-US"/>
        </w:rPr>
        <w:t>Rotation</w:t>
      </w:r>
      <w:r w:rsidRPr="00616308">
        <w:rPr>
          <w:sz w:val="28"/>
          <w:szCs w:val="28"/>
        </w:rPr>
        <w:t xml:space="preserve"> </w:t>
      </w:r>
      <w:r>
        <w:rPr>
          <w:sz w:val="28"/>
          <w:szCs w:val="28"/>
          <w:lang w:val="en-US"/>
        </w:rPr>
        <w:t>Mode</w:t>
      </w:r>
      <w:r w:rsidRPr="00616308">
        <w:rPr>
          <w:sz w:val="28"/>
          <w:szCs w:val="28"/>
        </w:rPr>
        <w:t>)</w:t>
      </w:r>
      <w:r>
        <w:rPr>
          <w:sz w:val="28"/>
          <w:szCs w:val="28"/>
        </w:rPr>
        <w:t xml:space="preserve"> – режим адресуемых (программно-управляемых) приоритетов. В этом режиме уровень запроса наивысшего приоритета устанавливается извне путем передачи соответствующего приказа из </w:t>
      </w:r>
      <w:r>
        <w:rPr>
          <w:sz w:val="28"/>
          <w:szCs w:val="28"/>
          <w:lang w:val="en-US"/>
        </w:rPr>
        <w:t>CPU</w:t>
      </w:r>
      <w:r>
        <w:rPr>
          <w:sz w:val="28"/>
          <w:szCs w:val="28"/>
        </w:rPr>
        <w:t xml:space="preserve"> в </w:t>
      </w:r>
      <w:r>
        <w:rPr>
          <w:sz w:val="28"/>
          <w:szCs w:val="28"/>
          <w:lang w:val="en-US"/>
        </w:rPr>
        <w:t>PIC</w:t>
      </w:r>
      <w:r w:rsidRPr="00616308">
        <w:rPr>
          <w:sz w:val="28"/>
          <w:szCs w:val="28"/>
        </w:rPr>
        <w:t>.</w:t>
      </w:r>
    </w:p>
    <w:p w14:paraId="47DCC2EF" w14:textId="77777777" w:rsidR="000C6F53" w:rsidRDefault="000C6F53" w:rsidP="000C6F53">
      <w:pPr>
        <w:tabs>
          <w:tab w:val="left" w:pos="5860"/>
        </w:tabs>
        <w:ind w:firstLine="362"/>
        <w:jc w:val="both"/>
        <w:rPr>
          <w:sz w:val="28"/>
          <w:szCs w:val="28"/>
        </w:rPr>
      </w:pPr>
    </w:p>
    <w:p w14:paraId="7B2F20FD" w14:textId="77777777" w:rsidR="000C6F53" w:rsidRDefault="000C6F53" w:rsidP="000C6F53">
      <w:pPr>
        <w:tabs>
          <w:tab w:val="left" w:pos="5860"/>
        </w:tabs>
        <w:ind w:firstLine="362"/>
        <w:jc w:val="both"/>
        <w:rPr>
          <w:sz w:val="28"/>
          <w:szCs w:val="28"/>
        </w:rPr>
      </w:pPr>
      <w:r>
        <w:rPr>
          <w:sz w:val="28"/>
          <w:szCs w:val="28"/>
        </w:rPr>
        <w:t xml:space="preserve">4. </w:t>
      </w:r>
      <w:r w:rsidRPr="009635FA">
        <w:rPr>
          <w:b/>
          <w:sz w:val="28"/>
          <w:szCs w:val="28"/>
        </w:rPr>
        <w:t>РМ</w:t>
      </w:r>
      <w:r>
        <w:rPr>
          <w:sz w:val="28"/>
          <w:szCs w:val="28"/>
        </w:rPr>
        <w:t xml:space="preserve"> (</w:t>
      </w:r>
      <w:r>
        <w:rPr>
          <w:sz w:val="28"/>
          <w:szCs w:val="28"/>
          <w:lang w:val="en-US"/>
        </w:rPr>
        <w:t>Polling</w:t>
      </w:r>
      <w:r w:rsidRPr="00AE4A55">
        <w:rPr>
          <w:sz w:val="28"/>
          <w:szCs w:val="28"/>
        </w:rPr>
        <w:t xml:space="preserve"> </w:t>
      </w:r>
      <w:r>
        <w:rPr>
          <w:sz w:val="28"/>
          <w:szCs w:val="28"/>
          <w:lang w:val="en-US"/>
        </w:rPr>
        <w:t>Mode</w:t>
      </w:r>
      <w:r w:rsidRPr="00AE4A55">
        <w:rPr>
          <w:sz w:val="28"/>
          <w:szCs w:val="28"/>
        </w:rPr>
        <w:t>)</w:t>
      </w:r>
      <w:r>
        <w:rPr>
          <w:sz w:val="28"/>
          <w:szCs w:val="28"/>
        </w:rPr>
        <w:t xml:space="preserve"> – режим опроса (полинга). С помощью этого режима реализуется программный полинг. В этом режиме </w:t>
      </w:r>
      <w:r>
        <w:rPr>
          <w:sz w:val="28"/>
          <w:szCs w:val="28"/>
          <w:lang w:val="en-US"/>
        </w:rPr>
        <w:t>PIC</w:t>
      </w:r>
      <w:r>
        <w:rPr>
          <w:sz w:val="28"/>
          <w:szCs w:val="28"/>
        </w:rPr>
        <w:t xml:space="preserve"> лишь фиксирует поступающие запросы в </w:t>
      </w:r>
      <w:r>
        <w:rPr>
          <w:sz w:val="28"/>
          <w:szCs w:val="28"/>
          <w:lang w:val="en-US"/>
        </w:rPr>
        <w:t>IRR</w:t>
      </w:r>
      <w:r>
        <w:rPr>
          <w:sz w:val="28"/>
          <w:szCs w:val="28"/>
        </w:rPr>
        <w:t xml:space="preserve"> и не посылает внешнего сигнала </w:t>
      </w:r>
      <w:r>
        <w:rPr>
          <w:sz w:val="28"/>
          <w:szCs w:val="28"/>
          <w:lang w:val="en-US"/>
        </w:rPr>
        <w:t>INT</w:t>
      </w:r>
      <w:r>
        <w:rPr>
          <w:sz w:val="28"/>
          <w:szCs w:val="28"/>
        </w:rPr>
        <w:t xml:space="preserve"> на вход </w:t>
      </w:r>
      <w:r>
        <w:rPr>
          <w:sz w:val="28"/>
          <w:szCs w:val="28"/>
          <w:lang w:val="en-US"/>
        </w:rPr>
        <w:t>CPU</w:t>
      </w:r>
      <w:r>
        <w:rPr>
          <w:sz w:val="28"/>
          <w:szCs w:val="28"/>
        </w:rPr>
        <w:t xml:space="preserve">. Анализ содержимого </w:t>
      </w:r>
      <w:r>
        <w:rPr>
          <w:sz w:val="28"/>
          <w:szCs w:val="28"/>
          <w:lang w:val="en-US"/>
        </w:rPr>
        <w:t>IRR</w:t>
      </w:r>
      <w:r>
        <w:rPr>
          <w:sz w:val="28"/>
          <w:szCs w:val="28"/>
        </w:rPr>
        <w:t xml:space="preserve">, а также регистра маски </w:t>
      </w:r>
      <w:r>
        <w:rPr>
          <w:sz w:val="28"/>
          <w:szCs w:val="28"/>
          <w:lang w:val="en-US"/>
        </w:rPr>
        <w:t>IMR</w:t>
      </w:r>
      <w:r>
        <w:rPr>
          <w:sz w:val="28"/>
          <w:szCs w:val="28"/>
        </w:rPr>
        <w:t xml:space="preserve">, осуществляется программным путем путем предварительной пересылки  содержимого этих регистров в </w:t>
      </w:r>
      <w:r>
        <w:rPr>
          <w:sz w:val="28"/>
          <w:szCs w:val="28"/>
          <w:lang w:val="en-US"/>
        </w:rPr>
        <w:t>CPU</w:t>
      </w:r>
      <w:r>
        <w:rPr>
          <w:sz w:val="28"/>
          <w:szCs w:val="28"/>
        </w:rPr>
        <w:t xml:space="preserve"> с помощью команды ввода </w:t>
      </w:r>
      <w:r>
        <w:rPr>
          <w:sz w:val="28"/>
          <w:szCs w:val="28"/>
          <w:lang w:val="en-US"/>
        </w:rPr>
        <w:t>INT</w:t>
      </w:r>
      <w:r>
        <w:rPr>
          <w:sz w:val="28"/>
          <w:szCs w:val="28"/>
        </w:rPr>
        <w:t xml:space="preserve"> с указанием адреса соответствующего порта ввода</w:t>
      </w:r>
      <w:r w:rsidRPr="00AE4A55">
        <w:rPr>
          <w:sz w:val="28"/>
          <w:szCs w:val="28"/>
        </w:rPr>
        <w:t>/</w:t>
      </w:r>
      <w:r>
        <w:rPr>
          <w:sz w:val="28"/>
          <w:szCs w:val="28"/>
        </w:rPr>
        <w:t xml:space="preserve">вывода. </w:t>
      </w:r>
    </w:p>
    <w:p w14:paraId="5A1185C4" w14:textId="77777777" w:rsidR="000C6F53" w:rsidRDefault="000C6F53" w:rsidP="000C6F53">
      <w:pPr>
        <w:tabs>
          <w:tab w:val="left" w:pos="5860"/>
        </w:tabs>
        <w:ind w:firstLine="362"/>
        <w:jc w:val="both"/>
        <w:rPr>
          <w:sz w:val="28"/>
          <w:szCs w:val="28"/>
        </w:rPr>
      </w:pPr>
    </w:p>
    <w:p w14:paraId="6D4593C8" w14:textId="77777777" w:rsidR="000C6F53" w:rsidRPr="002724EC" w:rsidRDefault="000C6F53" w:rsidP="000C6F53">
      <w:pPr>
        <w:tabs>
          <w:tab w:val="left" w:pos="5860"/>
        </w:tabs>
        <w:ind w:firstLine="362"/>
        <w:jc w:val="center"/>
        <w:rPr>
          <w:b/>
          <w:color w:val="339966"/>
          <w:sz w:val="32"/>
          <w:szCs w:val="32"/>
        </w:rPr>
      </w:pPr>
      <w:r w:rsidRPr="002724EC">
        <w:rPr>
          <w:b/>
          <w:color w:val="339966"/>
          <w:sz w:val="32"/>
          <w:szCs w:val="32"/>
        </w:rPr>
        <w:t xml:space="preserve">Порядок взаимодействия между </w:t>
      </w:r>
      <w:r w:rsidRPr="002724EC">
        <w:rPr>
          <w:b/>
          <w:color w:val="339966"/>
          <w:sz w:val="32"/>
          <w:szCs w:val="32"/>
          <w:lang w:val="en-US"/>
        </w:rPr>
        <w:t>CPU</w:t>
      </w:r>
      <w:r w:rsidRPr="002724EC">
        <w:rPr>
          <w:b/>
          <w:color w:val="339966"/>
          <w:sz w:val="32"/>
          <w:szCs w:val="32"/>
        </w:rPr>
        <w:t xml:space="preserve"> и </w:t>
      </w:r>
      <w:r w:rsidRPr="002724EC">
        <w:rPr>
          <w:b/>
          <w:color w:val="339966"/>
          <w:sz w:val="32"/>
          <w:szCs w:val="32"/>
          <w:lang w:val="en-US"/>
        </w:rPr>
        <w:t>PIC</w:t>
      </w:r>
      <w:r w:rsidRPr="002724EC">
        <w:rPr>
          <w:b/>
          <w:color w:val="339966"/>
          <w:sz w:val="32"/>
          <w:szCs w:val="32"/>
        </w:rPr>
        <w:t xml:space="preserve"> (ведущим контроллером</w:t>
      </w:r>
      <w:r>
        <w:rPr>
          <w:b/>
          <w:color w:val="339966"/>
          <w:sz w:val="32"/>
          <w:szCs w:val="32"/>
        </w:rPr>
        <w:t>)</w:t>
      </w:r>
    </w:p>
    <w:p w14:paraId="214348DC" w14:textId="77777777" w:rsidR="000C6F53" w:rsidRDefault="000C6F53" w:rsidP="000C6F53">
      <w:pPr>
        <w:tabs>
          <w:tab w:val="left" w:pos="5860"/>
        </w:tabs>
        <w:ind w:firstLine="362"/>
        <w:jc w:val="both"/>
        <w:rPr>
          <w:sz w:val="28"/>
          <w:szCs w:val="28"/>
        </w:rPr>
      </w:pPr>
    </w:p>
    <w:p w14:paraId="2D4ED44C" w14:textId="77777777" w:rsidR="000C6F53" w:rsidRDefault="000C6F53" w:rsidP="000C6F53">
      <w:pPr>
        <w:tabs>
          <w:tab w:val="left" w:pos="5860"/>
        </w:tabs>
        <w:ind w:firstLine="362"/>
        <w:jc w:val="both"/>
        <w:rPr>
          <w:sz w:val="28"/>
          <w:szCs w:val="28"/>
        </w:rPr>
      </w:pPr>
      <w:r>
        <w:rPr>
          <w:sz w:val="28"/>
          <w:szCs w:val="28"/>
        </w:rPr>
        <w:t xml:space="preserve">1. При наличии хотя бы одного незамаскированного запроса прерываний </w:t>
      </w:r>
      <w:r>
        <w:rPr>
          <w:sz w:val="28"/>
          <w:szCs w:val="28"/>
          <w:lang w:val="en-US"/>
        </w:rPr>
        <w:t>PIC</w:t>
      </w:r>
      <w:r>
        <w:rPr>
          <w:sz w:val="28"/>
          <w:szCs w:val="28"/>
        </w:rPr>
        <w:t xml:space="preserve"> выставляет активный уровень выходного сигнала </w:t>
      </w:r>
      <w:r>
        <w:rPr>
          <w:sz w:val="28"/>
          <w:szCs w:val="28"/>
          <w:lang w:val="en-US"/>
        </w:rPr>
        <w:t>INT</w:t>
      </w:r>
      <w:r>
        <w:rPr>
          <w:sz w:val="28"/>
          <w:szCs w:val="28"/>
        </w:rPr>
        <w:t xml:space="preserve">, который поступает на вход </w:t>
      </w:r>
      <w:r>
        <w:rPr>
          <w:sz w:val="28"/>
          <w:szCs w:val="28"/>
          <w:lang w:val="en-US"/>
        </w:rPr>
        <w:t>INTR</w:t>
      </w:r>
      <w:r w:rsidRPr="002863A8">
        <w:rPr>
          <w:sz w:val="28"/>
          <w:szCs w:val="28"/>
        </w:rPr>
        <w:t xml:space="preserve"> </w:t>
      </w:r>
      <w:r>
        <w:rPr>
          <w:sz w:val="28"/>
          <w:szCs w:val="28"/>
          <w:lang w:val="en-US"/>
        </w:rPr>
        <w:t>CPU</w:t>
      </w:r>
      <w:r>
        <w:rPr>
          <w:sz w:val="28"/>
          <w:szCs w:val="28"/>
        </w:rPr>
        <w:t xml:space="preserve">. </w:t>
      </w:r>
    </w:p>
    <w:p w14:paraId="4433402D" w14:textId="77777777" w:rsidR="000C6F53" w:rsidRDefault="000C6F53" w:rsidP="000C6F53">
      <w:pPr>
        <w:tabs>
          <w:tab w:val="left" w:pos="5860"/>
        </w:tabs>
        <w:ind w:firstLine="362"/>
        <w:jc w:val="both"/>
        <w:rPr>
          <w:sz w:val="28"/>
          <w:szCs w:val="28"/>
        </w:rPr>
      </w:pPr>
    </w:p>
    <w:p w14:paraId="7D31CCA5" w14:textId="77777777" w:rsidR="000C6F53" w:rsidRDefault="000C6F53" w:rsidP="000C6F53">
      <w:pPr>
        <w:tabs>
          <w:tab w:val="left" w:pos="5860"/>
        </w:tabs>
        <w:ind w:firstLine="362"/>
        <w:jc w:val="both"/>
        <w:rPr>
          <w:sz w:val="28"/>
          <w:szCs w:val="28"/>
        </w:rPr>
      </w:pPr>
      <w:r>
        <w:rPr>
          <w:sz w:val="28"/>
          <w:szCs w:val="28"/>
        </w:rPr>
        <w:t xml:space="preserve">2. </w:t>
      </w:r>
      <w:r>
        <w:rPr>
          <w:sz w:val="28"/>
          <w:szCs w:val="28"/>
          <w:lang w:val="en-US"/>
        </w:rPr>
        <w:t>CPU</w:t>
      </w:r>
      <w:r>
        <w:rPr>
          <w:sz w:val="28"/>
          <w:szCs w:val="28"/>
        </w:rPr>
        <w:t xml:space="preserve"> завершает текущую команду программы и проверяет состояние внешних входов, в том числе и </w:t>
      </w:r>
      <w:r>
        <w:rPr>
          <w:sz w:val="28"/>
          <w:szCs w:val="28"/>
          <w:lang w:val="en-US"/>
        </w:rPr>
        <w:t>INTR</w:t>
      </w:r>
      <w:r>
        <w:rPr>
          <w:sz w:val="28"/>
          <w:szCs w:val="28"/>
        </w:rPr>
        <w:t>.</w:t>
      </w:r>
    </w:p>
    <w:p w14:paraId="7A84CF06" w14:textId="77777777" w:rsidR="000C6F53" w:rsidRDefault="000C6F53" w:rsidP="000C6F53">
      <w:pPr>
        <w:tabs>
          <w:tab w:val="left" w:pos="5860"/>
        </w:tabs>
        <w:ind w:firstLine="362"/>
        <w:jc w:val="both"/>
        <w:rPr>
          <w:sz w:val="28"/>
          <w:szCs w:val="28"/>
        </w:rPr>
      </w:pPr>
    </w:p>
    <w:p w14:paraId="54070766" w14:textId="77777777" w:rsidR="000C6F53" w:rsidRDefault="000C6F53" w:rsidP="000C6F53">
      <w:pPr>
        <w:tabs>
          <w:tab w:val="left" w:pos="5860"/>
        </w:tabs>
        <w:ind w:firstLine="362"/>
        <w:jc w:val="both"/>
        <w:rPr>
          <w:sz w:val="28"/>
          <w:szCs w:val="28"/>
        </w:rPr>
      </w:pPr>
      <w:r>
        <w:rPr>
          <w:sz w:val="28"/>
          <w:szCs w:val="28"/>
        </w:rPr>
        <w:t xml:space="preserve">3. Если флаг </w:t>
      </w:r>
      <w:r>
        <w:rPr>
          <w:sz w:val="28"/>
          <w:szCs w:val="28"/>
          <w:lang w:val="en-US"/>
        </w:rPr>
        <w:t>IF</w:t>
      </w:r>
      <w:r>
        <w:rPr>
          <w:sz w:val="28"/>
          <w:szCs w:val="28"/>
        </w:rPr>
        <w:t xml:space="preserve"> установлен (внешние прерывания от </w:t>
      </w:r>
      <w:r>
        <w:rPr>
          <w:sz w:val="28"/>
          <w:szCs w:val="28"/>
          <w:lang w:val="en-US"/>
        </w:rPr>
        <w:t>PIC</w:t>
      </w:r>
      <w:r>
        <w:rPr>
          <w:sz w:val="28"/>
          <w:szCs w:val="28"/>
        </w:rPr>
        <w:t xml:space="preserve"> разрешены), процессор генерирует активный уровень выходного сигнала </w:t>
      </w:r>
      <w:r>
        <w:rPr>
          <w:sz w:val="28"/>
          <w:szCs w:val="28"/>
          <w:lang w:val="en-US"/>
        </w:rPr>
        <w:t>INTA</w:t>
      </w:r>
      <w:r w:rsidRPr="002863A8">
        <w:rPr>
          <w:sz w:val="28"/>
          <w:szCs w:val="28"/>
        </w:rPr>
        <w:t xml:space="preserve"> (</w:t>
      </w:r>
      <w:r>
        <w:rPr>
          <w:sz w:val="28"/>
          <w:szCs w:val="28"/>
          <w:lang w:val="en-US"/>
        </w:rPr>
        <w:t>INTerrupt</w:t>
      </w:r>
      <w:r w:rsidRPr="002863A8">
        <w:rPr>
          <w:sz w:val="28"/>
          <w:szCs w:val="28"/>
        </w:rPr>
        <w:t xml:space="preserve"> </w:t>
      </w:r>
      <w:r>
        <w:rPr>
          <w:sz w:val="28"/>
          <w:szCs w:val="28"/>
          <w:lang w:val="en-US"/>
        </w:rPr>
        <w:t>Answer</w:t>
      </w:r>
      <w:r>
        <w:rPr>
          <w:sz w:val="28"/>
          <w:szCs w:val="28"/>
        </w:rPr>
        <w:t xml:space="preserve"> – подтверждение прерывания</w:t>
      </w:r>
      <w:r w:rsidRPr="002863A8">
        <w:rPr>
          <w:sz w:val="28"/>
          <w:szCs w:val="28"/>
        </w:rPr>
        <w:t>)</w:t>
      </w:r>
      <w:r>
        <w:rPr>
          <w:sz w:val="28"/>
          <w:szCs w:val="28"/>
        </w:rPr>
        <w:t xml:space="preserve">. При сброшенном флаге </w:t>
      </w:r>
      <w:r>
        <w:rPr>
          <w:sz w:val="28"/>
          <w:szCs w:val="28"/>
          <w:lang w:val="en-US"/>
        </w:rPr>
        <w:t>IF</w:t>
      </w:r>
      <w:r>
        <w:rPr>
          <w:sz w:val="28"/>
          <w:szCs w:val="28"/>
        </w:rPr>
        <w:t xml:space="preserve"> обработка внешнего запроса прерывания временно откладывается (в частности, до выполнения процессором специальной команды </w:t>
      </w:r>
      <w:r w:rsidRPr="002863A8">
        <w:rPr>
          <w:sz w:val="28"/>
          <w:szCs w:val="28"/>
        </w:rPr>
        <w:t xml:space="preserve"> </w:t>
      </w:r>
      <w:r>
        <w:rPr>
          <w:sz w:val="28"/>
          <w:szCs w:val="28"/>
          <w:lang w:val="en-US"/>
        </w:rPr>
        <w:t>STI</w:t>
      </w:r>
      <w:r w:rsidRPr="002863A8">
        <w:rPr>
          <w:sz w:val="28"/>
          <w:szCs w:val="28"/>
        </w:rPr>
        <w:t xml:space="preserve"> </w:t>
      </w:r>
      <w:r>
        <w:rPr>
          <w:sz w:val="28"/>
          <w:szCs w:val="28"/>
        </w:rPr>
        <w:t>–</w:t>
      </w:r>
      <w:r w:rsidRPr="002863A8">
        <w:rPr>
          <w:sz w:val="28"/>
          <w:szCs w:val="28"/>
        </w:rPr>
        <w:t xml:space="preserve"> </w:t>
      </w:r>
      <w:r>
        <w:rPr>
          <w:sz w:val="28"/>
          <w:szCs w:val="28"/>
          <w:lang w:val="en-US"/>
        </w:rPr>
        <w:t>SeT</w:t>
      </w:r>
      <w:r w:rsidRPr="002863A8">
        <w:rPr>
          <w:sz w:val="28"/>
          <w:szCs w:val="28"/>
        </w:rPr>
        <w:t xml:space="preserve"> </w:t>
      </w:r>
      <w:r>
        <w:rPr>
          <w:sz w:val="28"/>
          <w:szCs w:val="28"/>
          <w:lang w:val="en-US"/>
        </w:rPr>
        <w:t>Interrupt</w:t>
      </w:r>
      <w:r w:rsidRPr="002863A8">
        <w:rPr>
          <w:sz w:val="28"/>
          <w:szCs w:val="28"/>
        </w:rPr>
        <w:t xml:space="preserve"> </w:t>
      </w:r>
      <w:r>
        <w:rPr>
          <w:sz w:val="28"/>
          <w:szCs w:val="28"/>
        </w:rPr>
        <w:t>–</w:t>
      </w:r>
      <w:r w:rsidRPr="002863A8">
        <w:rPr>
          <w:sz w:val="28"/>
          <w:szCs w:val="28"/>
        </w:rPr>
        <w:t xml:space="preserve"> </w:t>
      </w:r>
      <w:r>
        <w:rPr>
          <w:sz w:val="28"/>
          <w:szCs w:val="28"/>
        </w:rPr>
        <w:t xml:space="preserve">разрешение прерывания, действие которой сводится к установке флага </w:t>
      </w:r>
      <w:r>
        <w:rPr>
          <w:sz w:val="28"/>
          <w:szCs w:val="28"/>
          <w:lang w:val="en-US"/>
        </w:rPr>
        <w:t>IF</w:t>
      </w:r>
      <w:r>
        <w:rPr>
          <w:sz w:val="28"/>
          <w:szCs w:val="28"/>
        </w:rPr>
        <w:t>).</w:t>
      </w:r>
    </w:p>
    <w:p w14:paraId="2CB3B563" w14:textId="77777777" w:rsidR="000C6F53" w:rsidRDefault="000C6F53" w:rsidP="000C6F53">
      <w:pPr>
        <w:tabs>
          <w:tab w:val="left" w:pos="5860"/>
        </w:tabs>
        <w:ind w:firstLine="362"/>
        <w:jc w:val="both"/>
        <w:rPr>
          <w:sz w:val="28"/>
          <w:szCs w:val="28"/>
        </w:rPr>
      </w:pPr>
    </w:p>
    <w:p w14:paraId="05426EEF" w14:textId="77777777" w:rsidR="000C6F53" w:rsidRDefault="000C6F53" w:rsidP="000C6F53">
      <w:pPr>
        <w:tabs>
          <w:tab w:val="left" w:pos="5860"/>
        </w:tabs>
        <w:ind w:firstLine="362"/>
        <w:jc w:val="both"/>
        <w:rPr>
          <w:sz w:val="28"/>
          <w:szCs w:val="28"/>
        </w:rPr>
      </w:pPr>
      <w:r>
        <w:rPr>
          <w:sz w:val="28"/>
          <w:szCs w:val="28"/>
        </w:rPr>
        <w:t xml:space="preserve">4. При получении сигнала </w:t>
      </w:r>
      <w:r>
        <w:rPr>
          <w:sz w:val="28"/>
          <w:szCs w:val="28"/>
          <w:lang w:val="en-US"/>
        </w:rPr>
        <w:t>INTA</w:t>
      </w:r>
      <w:r w:rsidRPr="002863A8">
        <w:rPr>
          <w:sz w:val="28"/>
          <w:szCs w:val="28"/>
        </w:rPr>
        <w:t xml:space="preserve"> </w:t>
      </w:r>
      <w:r>
        <w:rPr>
          <w:sz w:val="28"/>
          <w:szCs w:val="28"/>
          <w:lang w:val="en-US"/>
        </w:rPr>
        <w:t>PIC</w:t>
      </w:r>
      <w:r>
        <w:rPr>
          <w:sz w:val="28"/>
          <w:szCs w:val="28"/>
        </w:rPr>
        <w:t xml:space="preserve"> выполняет следующие действия:</w:t>
      </w:r>
    </w:p>
    <w:p w14:paraId="60A683BD" w14:textId="77777777" w:rsidR="000C6F53" w:rsidRDefault="000C6F53" w:rsidP="000C6F53">
      <w:pPr>
        <w:tabs>
          <w:tab w:val="left" w:pos="5860"/>
        </w:tabs>
        <w:ind w:firstLine="362"/>
        <w:jc w:val="both"/>
        <w:rPr>
          <w:sz w:val="28"/>
          <w:szCs w:val="28"/>
        </w:rPr>
      </w:pPr>
    </w:p>
    <w:p w14:paraId="6F18DD59" w14:textId="77777777" w:rsidR="000C6F53" w:rsidRDefault="000C6F53" w:rsidP="000C6F53">
      <w:pPr>
        <w:tabs>
          <w:tab w:val="left" w:pos="5860"/>
        </w:tabs>
        <w:ind w:left="1086" w:hanging="181"/>
        <w:jc w:val="both"/>
        <w:rPr>
          <w:sz w:val="28"/>
          <w:szCs w:val="28"/>
        </w:rPr>
      </w:pPr>
      <w:r>
        <w:rPr>
          <w:sz w:val="28"/>
          <w:szCs w:val="28"/>
        </w:rPr>
        <w:t xml:space="preserve">а) сбрасывает бит запроса, принятого к обслуживанию в </w:t>
      </w:r>
      <w:r>
        <w:rPr>
          <w:sz w:val="28"/>
          <w:szCs w:val="28"/>
          <w:lang w:val="en-US"/>
        </w:rPr>
        <w:t>IRR</w:t>
      </w:r>
      <w:r>
        <w:rPr>
          <w:sz w:val="28"/>
          <w:szCs w:val="28"/>
        </w:rPr>
        <w:t>;</w:t>
      </w:r>
    </w:p>
    <w:p w14:paraId="27F08A8E" w14:textId="77777777" w:rsidR="000C6F53" w:rsidRDefault="000C6F53" w:rsidP="000C6F53">
      <w:pPr>
        <w:tabs>
          <w:tab w:val="left" w:pos="5860"/>
        </w:tabs>
        <w:ind w:left="1086" w:hanging="181"/>
        <w:jc w:val="both"/>
        <w:rPr>
          <w:sz w:val="28"/>
          <w:szCs w:val="28"/>
        </w:rPr>
      </w:pPr>
      <w:r>
        <w:rPr>
          <w:sz w:val="28"/>
          <w:szCs w:val="28"/>
        </w:rPr>
        <w:t xml:space="preserve">б) устанавливает бит обрабатываемого запроса в регистре </w:t>
      </w:r>
      <w:r>
        <w:rPr>
          <w:sz w:val="28"/>
          <w:szCs w:val="28"/>
          <w:lang w:val="en-US"/>
        </w:rPr>
        <w:t>ISR</w:t>
      </w:r>
      <w:r>
        <w:rPr>
          <w:sz w:val="28"/>
          <w:szCs w:val="28"/>
        </w:rPr>
        <w:t>;</w:t>
      </w:r>
    </w:p>
    <w:p w14:paraId="520040BA" w14:textId="77777777" w:rsidR="000C6F53" w:rsidRDefault="000C6F53" w:rsidP="000C6F53">
      <w:pPr>
        <w:tabs>
          <w:tab w:val="left" w:pos="5860"/>
        </w:tabs>
        <w:ind w:left="1086" w:hanging="181"/>
        <w:jc w:val="both"/>
        <w:rPr>
          <w:sz w:val="28"/>
          <w:szCs w:val="28"/>
        </w:rPr>
      </w:pPr>
      <w:r>
        <w:rPr>
          <w:sz w:val="28"/>
          <w:szCs w:val="28"/>
        </w:rPr>
        <w:t>в) выставляет на внешнюю шину данных (точнее, в младший ее байт) номер (тип) обрабатываемого запроса.</w:t>
      </w:r>
    </w:p>
    <w:p w14:paraId="6EC002EC" w14:textId="77777777" w:rsidR="000C6F53" w:rsidRDefault="000C6F53" w:rsidP="000C6F53">
      <w:pPr>
        <w:tabs>
          <w:tab w:val="left" w:pos="5860"/>
        </w:tabs>
        <w:ind w:firstLine="362"/>
        <w:jc w:val="both"/>
        <w:rPr>
          <w:sz w:val="28"/>
          <w:szCs w:val="28"/>
        </w:rPr>
      </w:pPr>
      <w:r>
        <w:rPr>
          <w:sz w:val="28"/>
          <w:szCs w:val="28"/>
        </w:rPr>
        <w:lastRenderedPageBreak/>
        <w:t xml:space="preserve">5. </w:t>
      </w:r>
      <w:r>
        <w:rPr>
          <w:sz w:val="28"/>
          <w:szCs w:val="28"/>
          <w:lang w:val="en-US"/>
        </w:rPr>
        <w:t>CPU</w:t>
      </w:r>
      <w:r w:rsidRPr="00890618">
        <w:rPr>
          <w:sz w:val="28"/>
          <w:szCs w:val="28"/>
        </w:rPr>
        <w:t xml:space="preserve"> </w:t>
      </w:r>
      <w:r>
        <w:rPr>
          <w:sz w:val="28"/>
          <w:szCs w:val="28"/>
        </w:rPr>
        <w:t xml:space="preserve">принимает номер запроса от </w:t>
      </w:r>
      <w:r>
        <w:rPr>
          <w:sz w:val="28"/>
          <w:szCs w:val="28"/>
          <w:lang w:val="en-US"/>
        </w:rPr>
        <w:t>PIC</w:t>
      </w:r>
      <w:r>
        <w:rPr>
          <w:sz w:val="28"/>
          <w:szCs w:val="28"/>
        </w:rPr>
        <w:t xml:space="preserve"> по шине данных и модифицирует этот номер в адрес соответствующего вектора прерываний (модификация номера в адрес осуществляется путем умножения номера на 4).</w:t>
      </w:r>
    </w:p>
    <w:p w14:paraId="573D1264" w14:textId="77777777" w:rsidR="000C6F53" w:rsidRDefault="000C6F53" w:rsidP="000C6F53">
      <w:pPr>
        <w:tabs>
          <w:tab w:val="left" w:pos="5860"/>
        </w:tabs>
        <w:ind w:firstLine="362"/>
        <w:jc w:val="both"/>
        <w:rPr>
          <w:sz w:val="28"/>
          <w:szCs w:val="28"/>
        </w:rPr>
      </w:pPr>
    </w:p>
    <w:p w14:paraId="5CF76D81" w14:textId="77777777" w:rsidR="000C6F53" w:rsidRDefault="000C6F53" w:rsidP="000C6F53">
      <w:pPr>
        <w:tabs>
          <w:tab w:val="left" w:pos="5860"/>
        </w:tabs>
        <w:ind w:firstLine="362"/>
        <w:jc w:val="both"/>
        <w:rPr>
          <w:sz w:val="28"/>
          <w:szCs w:val="28"/>
        </w:rPr>
      </w:pPr>
      <w:r>
        <w:rPr>
          <w:sz w:val="28"/>
          <w:szCs w:val="28"/>
        </w:rPr>
        <w:t>6. Текущее значение регистра флагов, сегмента кода (</w:t>
      </w:r>
      <w:r>
        <w:rPr>
          <w:sz w:val="28"/>
          <w:szCs w:val="28"/>
          <w:lang w:val="en-US"/>
        </w:rPr>
        <w:t>CS</w:t>
      </w:r>
      <w:r w:rsidRPr="00890618">
        <w:rPr>
          <w:sz w:val="28"/>
          <w:szCs w:val="28"/>
        </w:rPr>
        <w:t>)</w:t>
      </w:r>
      <w:r>
        <w:rPr>
          <w:sz w:val="28"/>
          <w:szCs w:val="28"/>
        </w:rPr>
        <w:t xml:space="preserve"> и счетчика команд </w:t>
      </w:r>
      <w:r w:rsidRPr="00890618">
        <w:rPr>
          <w:sz w:val="28"/>
          <w:szCs w:val="28"/>
        </w:rPr>
        <w:t>(</w:t>
      </w:r>
      <w:r>
        <w:rPr>
          <w:sz w:val="28"/>
          <w:szCs w:val="28"/>
          <w:lang w:val="en-US"/>
        </w:rPr>
        <w:t>IP</w:t>
      </w:r>
      <w:r w:rsidRPr="00890618">
        <w:rPr>
          <w:sz w:val="28"/>
          <w:szCs w:val="28"/>
        </w:rPr>
        <w:t>)</w:t>
      </w:r>
      <w:r>
        <w:rPr>
          <w:sz w:val="28"/>
          <w:szCs w:val="28"/>
        </w:rPr>
        <w:t xml:space="preserve"> помещаются в стек, и тем самым сохраняется минимальный контекст прерываемой программы.</w:t>
      </w:r>
    </w:p>
    <w:p w14:paraId="1B30CC47" w14:textId="77777777" w:rsidR="000C6F53" w:rsidRDefault="000C6F53" w:rsidP="000C6F53">
      <w:pPr>
        <w:tabs>
          <w:tab w:val="left" w:pos="5860"/>
        </w:tabs>
        <w:ind w:firstLine="362"/>
        <w:jc w:val="both"/>
        <w:rPr>
          <w:sz w:val="28"/>
          <w:szCs w:val="28"/>
        </w:rPr>
      </w:pPr>
    </w:p>
    <w:p w14:paraId="3A196E2D" w14:textId="77777777" w:rsidR="000C6F53" w:rsidRDefault="000C6F53" w:rsidP="000C6F53">
      <w:pPr>
        <w:tabs>
          <w:tab w:val="left" w:pos="5860"/>
        </w:tabs>
        <w:ind w:firstLine="362"/>
        <w:jc w:val="both"/>
        <w:rPr>
          <w:sz w:val="28"/>
          <w:szCs w:val="28"/>
        </w:rPr>
      </w:pPr>
      <w:r>
        <w:rPr>
          <w:sz w:val="28"/>
          <w:szCs w:val="28"/>
        </w:rPr>
        <w:t xml:space="preserve">7. Два последовательных слова из таблицы векторов прерываний загружаются в регистр </w:t>
      </w:r>
      <w:r>
        <w:rPr>
          <w:sz w:val="28"/>
          <w:szCs w:val="28"/>
          <w:lang w:val="en-US"/>
        </w:rPr>
        <w:t>IP</w:t>
      </w:r>
      <w:r>
        <w:rPr>
          <w:sz w:val="28"/>
          <w:szCs w:val="28"/>
        </w:rPr>
        <w:t xml:space="preserve"> (слово по меньшему адресу) и </w:t>
      </w:r>
      <w:r>
        <w:rPr>
          <w:sz w:val="28"/>
          <w:szCs w:val="28"/>
          <w:lang w:val="en-US"/>
        </w:rPr>
        <w:t>CS</w:t>
      </w:r>
      <w:r>
        <w:rPr>
          <w:sz w:val="28"/>
          <w:szCs w:val="28"/>
        </w:rPr>
        <w:t xml:space="preserve"> (слово по большему адресу), тем самым настраивая </w:t>
      </w:r>
      <w:r>
        <w:rPr>
          <w:sz w:val="28"/>
          <w:szCs w:val="28"/>
          <w:lang w:val="en-US"/>
        </w:rPr>
        <w:t>CPU</w:t>
      </w:r>
      <w:r>
        <w:rPr>
          <w:sz w:val="28"/>
          <w:szCs w:val="28"/>
        </w:rPr>
        <w:t xml:space="preserve"> на выполнение первой команды программы-обработчика прерываний.</w:t>
      </w:r>
    </w:p>
    <w:p w14:paraId="7CA47887" w14:textId="77777777" w:rsidR="000C6F53" w:rsidRDefault="000C6F53" w:rsidP="000C6F53">
      <w:pPr>
        <w:tabs>
          <w:tab w:val="left" w:pos="5860"/>
        </w:tabs>
        <w:ind w:firstLine="362"/>
        <w:jc w:val="both"/>
        <w:rPr>
          <w:sz w:val="28"/>
          <w:szCs w:val="28"/>
        </w:rPr>
      </w:pPr>
    </w:p>
    <w:p w14:paraId="4CB0DE7C" w14:textId="77777777" w:rsidR="000C6F53" w:rsidRDefault="000C6F53" w:rsidP="000C6F53">
      <w:pPr>
        <w:tabs>
          <w:tab w:val="left" w:pos="5860"/>
        </w:tabs>
        <w:ind w:firstLine="362"/>
        <w:jc w:val="both"/>
        <w:rPr>
          <w:sz w:val="28"/>
          <w:szCs w:val="28"/>
        </w:rPr>
      </w:pPr>
      <w:r>
        <w:rPr>
          <w:sz w:val="28"/>
          <w:szCs w:val="28"/>
        </w:rPr>
        <w:t xml:space="preserve">8. На аппаратном уровне производится сброс флага </w:t>
      </w:r>
      <w:r>
        <w:rPr>
          <w:sz w:val="28"/>
          <w:szCs w:val="28"/>
          <w:lang w:val="en-US"/>
        </w:rPr>
        <w:t>IF</w:t>
      </w:r>
      <w:r>
        <w:rPr>
          <w:sz w:val="28"/>
          <w:szCs w:val="28"/>
        </w:rPr>
        <w:t xml:space="preserve"> в целях временного запрещения поступления других запросов от </w:t>
      </w:r>
      <w:r>
        <w:rPr>
          <w:sz w:val="28"/>
          <w:szCs w:val="28"/>
          <w:lang w:val="en-US"/>
        </w:rPr>
        <w:t>PIC</w:t>
      </w:r>
      <w:r>
        <w:rPr>
          <w:sz w:val="28"/>
          <w:szCs w:val="28"/>
        </w:rPr>
        <w:t>.</w:t>
      </w:r>
    </w:p>
    <w:p w14:paraId="3854163C" w14:textId="77777777" w:rsidR="000C6F53" w:rsidRDefault="000C6F53" w:rsidP="000C6F53">
      <w:pPr>
        <w:tabs>
          <w:tab w:val="left" w:pos="5860"/>
        </w:tabs>
        <w:ind w:firstLine="362"/>
        <w:jc w:val="both"/>
        <w:rPr>
          <w:sz w:val="28"/>
          <w:szCs w:val="28"/>
        </w:rPr>
      </w:pPr>
    </w:p>
    <w:p w14:paraId="0CE5D7D0" w14:textId="77777777" w:rsidR="000C6F53" w:rsidRDefault="000C6F53" w:rsidP="000C6F53">
      <w:pPr>
        <w:tabs>
          <w:tab w:val="left" w:pos="709"/>
          <w:tab w:val="left" w:pos="5860"/>
        </w:tabs>
        <w:ind w:firstLine="362"/>
        <w:jc w:val="both"/>
        <w:rPr>
          <w:sz w:val="28"/>
          <w:szCs w:val="28"/>
        </w:rPr>
      </w:pPr>
      <w:r>
        <w:rPr>
          <w:sz w:val="28"/>
          <w:szCs w:val="28"/>
        </w:rPr>
        <w:t>9.</w:t>
      </w:r>
      <w:r>
        <w:rPr>
          <w:sz w:val="28"/>
          <w:szCs w:val="28"/>
        </w:rPr>
        <w:tab/>
        <w:t>Процессор переходит к выполнению программы-обработчика соответствующего прерывания.</w:t>
      </w:r>
    </w:p>
    <w:p w14:paraId="6894FC22" w14:textId="77777777" w:rsidR="000C6F53" w:rsidRDefault="000C6F53" w:rsidP="000C6F53">
      <w:pPr>
        <w:tabs>
          <w:tab w:val="left" w:pos="5860"/>
        </w:tabs>
        <w:ind w:firstLine="362"/>
        <w:jc w:val="both"/>
        <w:rPr>
          <w:sz w:val="28"/>
          <w:szCs w:val="28"/>
        </w:rPr>
      </w:pPr>
    </w:p>
    <w:p w14:paraId="36999FAF" w14:textId="77777777" w:rsidR="000C6F53" w:rsidRPr="002724EC" w:rsidRDefault="000C6F53" w:rsidP="000C6F53">
      <w:pPr>
        <w:tabs>
          <w:tab w:val="left" w:pos="5860"/>
        </w:tabs>
        <w:ind w:firstLine="362"/>
        <w:jc w:val="both"/>
        <w:rPr>
          <w:sz w:val="28"/>
          <w:szCs w:val="28"/>
        </w:rPr>
      </w:pPr>
      <w:r>
        <w:rPr>
          <w:sz w:val="28"/>
          <w:szCs w:val="28"/>
        </w:rPr>
        <w:t xml:space="preserve">Описанная выше последовательность является типичной для базовой модели процессора </w:t>
      </w:r>
      <w:r>
        <w:rPr>
          <w:sz w:val="28"/>
          <w:szCs w:val="28"/>
          <w:lang w:val="en-US"/>
        </w:rPr>
        <w:t>Intel</w:t>
      </w:r>
      <w:r w:rsidRPr="00890618">
        <w:rPr>
          <w:sz w:val="28"/>
          <w:szCs w:val="28"/>
        </w:rPr>
        <w:t xml:space="preserve"> 8086</w:t>
      </w:r>
      <w:r>
        <w:rPr>
          <w:sz w:val="28"/>
          <w:szCs w:val="28"/>
        </w:rPr>
        <w:t xml:space="preserve">, либо для старших моделей, функционирующих в </w:t>
      </w:r>
      <w:r>
        <w:rPr>
          <w:sz w:val="28"/>
          <w:szCs w:val="28"/>
          <w:lang w:val="en-US"/>
        </w:rPr>
        <w:t>R</w:t>
      </w:r>
      <w:r>
        <w:rPr>
          <w:sz w:val="28"/>
          <w:szCs w:val="28"/>
        </w:rPr>
        <w:t>-режиме (реальном режиме). Процессор определяет, в каком режиме он функционирует</w:t>
      </w:r>
      <w:r w:rsidRPr="002A4CD6">
        <w:rPr>
          <w:sz w:val="28"/>
          <w:szCs w:val="28"/>
        </w:rPr>
        <w:t>,</w:t>
      </w:r>
      <w:r>
        <w:rPr>
          <w:sz w:val="28"/>
          <w:szCs w:val="28"/>
        </w:rPr>
        <w:t xml:space="preserve"> с помощью специального бита </w:t>
      </w:r>
      <w:r>
        <w:rPr>
          <w:sz w:val="28"/>
          <w:szCs w:val="28"/>
          <w:lang w:val="en-US"/>
        </w:rPr>
        <w:t>PE</w:t>
      </w:r>
      <w:r w:rsidRPr="002724EC">
        <w:rPr>
          <w:sz w:val="28"/>
          <w:szCs w:val="28"/>
        </w:rPr>
        <w:t>.</w:t>
      </w:r>
    </w:p>
    <w:p w14:paraId="3E8FD5AA" w14:textId="77777777" w:rsidR="000C6F53" w:rsidRDefault="000C6F53" w:rsidP="000C6F53">
      <w:pPr>
        <w:tabs>
          <w:tab w:val="left" w:pos="5860"/>
        </w:tabs>
        <w:ind w:firstLine="362"/>
        <w:jc w:val="both"/>
        <w:rPr>
          <w:sz w:val="28"/>
          <w:szCs w:val="28"/>
        </w:rPr>
      </w:pPr>
    </w:p>
    <w:p w14:paraId="2F04B379" w14:textId="77777777" w:rsidR="000C6F53" w:rsidRDefault="000C6F53" w:rsidP="000C6F53">
      <w:pPr>
        <w:tabs>
          <w:tab w:val="left" w:pos="5860"/>
        </w:tabs>
        <w:ind w:firstLine="362"/>
        <w:jc w:val="both"/>
        <w:rPr>
          <w:sz w:val="28"/>
          <w:szCs w:val="28"/>
        </w:rPr>
      </w:pPr>
    </w:p>
    <w:p w14:paraId="62660531" w14:textId="77777777" w:rsidR="000C6F53" w:rsidRPr="003F567D" w:rsidRDefault="000C6F53" w:rsidP="000C6F53">
      <w:pPr>
        <w:tabs>
          <w:tab w:val="left" w:pos="5860"/>
        </w:tabs>
        <w:ind w:firstLine="362"/>
        <w:jc w:val="center"/>
        <w:rPr>
          <w:b/>
          <w:color w:val="339966"/>
          <w:sz w:val="32"/>
          <w:szCs w:val="32"/>
        </w:rPr>
      </w:pPr>
      <w:r w:rsidRPr="003F567D">
        <w:rPr>
          <w:b/>
          <w:color w:val="339966"/>
          <w:sz w:val="32"/>
          <w:szCs w:val="32"/>
        </w:rPr>
        <w:t xml:space="preserve">Основы программной инициализации и изменения режимов работы </w:t>
      </w:r>
      <w:r w:rsidRPr="003F567D">
        <w:rPr>
          <w:b/>
          <w:color w:val="339966"/>
          <w:sz w:val="32"/>
          <w:szCs w:val="32"/>
          <w:lang w:val="en-US"/>
        </w:rPr>
        <w:t>PIC</w:t>
      </w:r>
    </w:p>
    <w:p w14:paraId="7EE219A4" w14:textId="77777777" w:rsidR="000C6F53" w:rsidRDefault="000C6F53" w:rsidP="000C6F53">
      <w:pPr>
        <w:tabs>
          <w:tab w:val="left" w:pos="5860"/>
        </w:tabs>
        <w:ind w:firstLine="362"/>
        <w:jc w:val="both"/>
        <w:rPr>
          <w:sz w:val="28"/>
          <w:szCs w:val="28"/>
        </w:rPr>
      </w:pPr>
    </w:p>
    <w:p w14:paraId="42FE978C" w14:textId="77777777" w:rsidR="000C6F53" w:rsidRDefault="000C6F53" w:rsidP="000C6F53">
      <w:pPr>
        <w:tabs>
          <w:tab w:val="left" w:pos="5860"/>
        </w:tabs>
        <w:ind w:firstLine="362"/>
        <w:jc w:val="both"/>
        <w:rPr>
          <w:sz w:val="28"/>
          <w:szCs w:val="28"/>
        </w:rPr>
      </w:pPr>
      <w:r>
        <w:rPr>
          <w:sz w:val="28"/>
          <w:szCs w:val="28"/>
        </w:rPr>
        <w:t xml:space="preserve">Программный доступ к </w:t>
      </w:r>
      <w:r>
        <w:rPr>
          <w:sz w:val="28"/>
          <w:szCs w:val="28"/>
          <w:lang w:val="en-US"/>
        </w:rPr>
        <w:t>PIC</w:t>
      </w:r>
      <w:r>
        <w:rPr>
          <w:sz w:val="28"/>
          <w:szCs w:val="28"/>
        </w:rPr>
        <w:t xml:space="preserve"> осуществляется с помощью специальных команд ввода</w:t>
      </w:r>
      <w:r w:rsidRPr="00486473">
        <w:rPr>
          <w:sz w:val="28"/>
          <w:szCs w:val="28"/>
        </w:rPr>
        <w:t>/</w:t>
      </w:r>
      <w:r>
        <w:rPr>
          <w:sz w:val="28"/>
          <w:szCs w:val="28"/>
        </w:rPr>
        <w:t xml:space="preserve">вывода </w:t>
      </w:r>
      <w:r>
        <w:rPr>
          <w:sz w:val="28"/>
          <w:szCs w:val="28"/>
          <w:lang w:val="en-US"/>
        </w:rPr>
        <w:t>INT</w:t>
      </w:r>
      <w:r w:rsidRPr="00486473">
        <w:rPr>
          <w:sz w:val="28"/>
          <w:szCs w:val="28"/>
        </w:rPr>
        <w:t>/</w:t>
      </w:r>
      <w:r>
        <w:rPr>
          <w:sz w:val="28"/>
          <w:szCs w:val="28"/>
          <w:lang w:val="en-US"/>
        </w:rPr>
        <w:t>OUT</w:t>
      </w:r>
      <w:r>
        <w:rPr>
          <w:sz w:val="28"/>
          <w:szCs w:val="28"/>
        </w:rPr>
        <w:t>, адресующих порты ввода</w:t>
      </w:r>
      <w:r w:rsidRPr="00486473">
        <w:rPr>
          <w:sz w:val="28"/>
          <w:szCs w:val="28"/>
        </w:rPr>
        <w:t>/</w:t>
      </w:r>
      <w:r>
        <w:rPr>
          <w:sz w:val="28"/>
          <w:szCs w:val="28"/>
        </w:rPr>
        <w:t xml:space="preserve">вывода, зарезервированные за </w:t>
      </w:r>
      <w:r>
        <w:rPr>
          <w:sz w:val="28"/>
          <w:szCs w:val="28"/>
          <w:lang w:val="en-US"/>
        </w:rPr>
        <w:t>PIC</w:t>
      </w:r>
      <w:r>
        <w:rPr>
          <w:sz w:val="28"/>
          <w:szCs w:val="28"/>
        </w:rPr>
        <w:t xml:space="preserve">. Доступ к ведущему </w:t>
      </w:r>
      <w:r>
        <w:rPr>
          <w:sz w:val="28"/>
          <w:szCs w:val="28"/>
          <w:lang w:val="en-US"/>
        </w:rPr>
        <w:t>PIC</w:t>
      </w:r>
      <w:r>
        <w:rPr>
          <w:sz w:val="28"/>
          <w:szCs w:val="28"/>
        </w:rPr>
        <w:t xml:space="preserve"> осуществляется с помощью двух портов с адресами </w:t>
      </w:r>
      <w:r w:rsidRPr="00486473">
        <w:rPr>
          <w:sz w:val="28"/>
          <w:szCs w:val="28"/>
        </w:rPr>
        <w:t>20</w:t>
      </w:r>
      <w:r>
        <w:rPr>
          <w:sz w:val="28"/>
          <w:szCs w:val="28"/>
          <w:lang w:val="en-US"/>
        </w:rPr>
        <w:t>h</w:t>
      </w:r>
      <w:r w:rsidRPr="00486473">
        <w:rPr>
          <w:sz w:val="28"/>
          <w:szCs w:val="28"/>
        </w:rPr>
        <w:t xml:space="preserve"> </w:t>
      </w:r>
      <w:r>
        <w:rPr>
          <w:sz w:val="28"/>
          <w:szCs w:val="28"/>
        </w:rPr>
        <w:t>и</w:t>
      </w:r>
      <w:r w:rsidRPr="00486473">
        <w:rPr>
          <w:sz w:val="28"/>
          <w:szCs w:val="28"/>
        </w:rPr>
        <w:t xml:space="preserve"> 21</w:t>
      </w:r>
      <w:r>
        <w:rPr>
          <w:sz w:val="28"/>
          <w:szCs w:val="28"/>
          <w:lang w:val="en-US"/>
        </w:rPr>
        <w:t>h</w:t>
      </w:r>
      <w:r>
        <w:rPr>
          <w:sz w:val="28"/>
          <w:szCs w:val="28"/>
        </w:rPr>
        <w:t xml:space="preserve">. Доступ к ведомому </w:t>
      </w:r>
      <w:r>
        <w:rPr>
          <w:sz w:val="28"/>
          <w:szCs w:val="28"/>
          <w:lang w:val="en-US"/>
        </w:rPr>
        <w:t>PIC</w:t>
      </w:r>
      <w:r w:rsidRPr="00486473">
        <w:rPr>
          <w:sz w:val="28"/>
          <w:szCs w:val="28"/>
        </w:rPr>
        <w:t xml:space="preserve"> </w:t>
      </w:r>
      <w:r>
        <w:rPr>
          <w:sz w:val="28"/>
          <w:szCs w:val="28"/>
        </w:rPr>
        <w:t xml:space="preserve">осуществляется с помощью портов с адресами </w:t>
      </w:r>
      <w:r w:rsidRPr="00486473">
        <w:rPr>
          <w:sz w:val="28"/>
          <w:szCs w:val="28"/>
        </w:rPr>
        <w:t>0</w:t>
      </w:r>
      <w:r>
        <w:rPr>
          <w:sz w:val="28"/>
          <w:szCs w:val="28"/>
          <w:lang w:val="en-US"/>
        </w:rPr>
        <w:t>A</w:t>
      </w:r>
      <w:r w:rsidRPr="00486473">
        <w:rPr>
          <w:sz w:val="28"/>
          <w:szCs w:val="28"/>
        </w:rPr>
        <w:t>0</w:t>
      </w:r>
      <w:r>
        <w:rPr>
          <w:sz w:val="28"/>
          <w:szCs w:val="28"/>
          <w:lang w:val="en-US"/>
        </w:rPr>
        <w:t>h</w:t>
      </w:r>
      <w:r w:rsidRPr="00486473">
        <w:rPr>
          <w:sz w:val="28"/>
          <w:szCs w:val="28"/>
        </w:rPr>
        <w:t xml:space="preserve"> </w:t>
      </w:r>
      <w:r>
        <w:rPr>
          <w:sz w:val="28"/>
          <w:szCs w:val="28"/>
        </w:rPr>
        <w:t>и</w:t>
      </w:r>
      <w:r w:rsidRPr="00486473">
        <w:rPr>
          <w:sz w:val="28"/>
          <w:szCs w:val="28"/>
        </w:rPr>
        <w:t xml:space="preserve"> 0</w:t>
      </w:r>
      <w:r>
        <w:rPr>
          <w:sz w:val="28"/>
          <w:szCs w:val="28"/>
          <w:lang w:val="en-US"/>
        </w:rPr>
        <w:t>A</w:t>
      </w:r>
      <w:r w:rsidRPr="00486473">
        <w:rPr>
          <w:sz w:val="28"/>
          <w:szCs w:val="28"/>
        </w:rPr>
        <w:t>1</w:t>
      </w:r>
      <w:r>
        <w:rPr>
          <w:sz w:val="28"/>
          <w:szCs w:val="28"/>
          <w:lang w:val="en-US"/>
        </w:rPr>
        <w:t>h</w:t>
      </w:r>
      <w:r w:rsidRPr="00486473">
        <w:rPr>
          <w:sz w:val="28"/>
          <w:szCs w:val="28"/>
        </w:rPr>
        <w:t>.</w:t>
      </w:r>
    </w:p>
    <w:p w14:paraId="3C08B026" w14:textId="77777777" w:rsidR="000C6F53" w:rsidRDefault="000C6F53" w:rsidP="000C6F53">
      <w:pPr>
        <w:tabs>
          <w:tab w:val="left" w:pos="5860"/>
        </w:tabs>
        <w:ind w:firstLine="362"/>
        <w:jc w:val="both"/>
        <w:rPr>
          <w:sz w:val="28"/>
          <w:szCs w:val="28"/>
        </w:rPr>
      </w:pPr>
      <w:r>
        <w:rPr>
          <w:sz w:val="28"/>
          <w:szCs w:val="28"/>
        </w:rPr>
        <w:t xml:space="preserve">Использование всего пары адресов для программного взаимодействия на большое число программно-доступных  регистров </w:t>
      </w:r>
      <w:r>
        <w:rPr>
          <w:sz w:val="28"/>
          <w:szCs w:val="28"/>
          <w:lang w:val="en-US"/>
        </w:rPr>
        <w:t>PIC</w:t>
      </w:r>
      <w:r>
        <w:rPr>
          <w:sz w:val="28"/>
          <w:szCs w:val="28"/>
        </w:rPr>
        <w:t xml:space="preserve"> объясняется во-первых строгим заданием порядка следования слов при инициализации, во-вторых – использованием специальных битов идентификации, с помощью которых различаются слова инициализации и рабочие приказы.</w:t>
      </w:r>
    </w:p>
    <w:p w14:paraId="345A76ED" w14:textId="77777777" w:rsidR="000C6F53" w:rsidRDefault="000C6F53" w:rsidP="000C6F53">
      <w:pPr>
        <w:tabs>
          <w:tab w:val="left" w:pos="5860"/>
        </w:tabs>
        <w:ind w:firstLine="362"/>
        <w:jc w:val="both"/>
        <w:rPr>
          <w:sz w:val="28"/>
          <w:szCs w:val="28"/>
        </w:rPr>
      </w:pPr>
      <w:r>
        <w:rPr>
          <w:sz w:val="28"/>
          <w:szCs w:val="28"/>
        </w:rPr>
        <w:t xml:space="preserve">Слова приказов инициализации устанавливаются общей процедурой инициализации при включении компьютера и в дальнейшем не изменяются. Слова рабочих приказов используются для динамического управления обработкой прерываний и могут изменяться в ходе работы компьютера. В порт с четным адресом выводятся слова </w:t>
      </w:r>
      <w:r w:rsidRPr="000374B3">
        <w:rPr>
          <w:sz w:val="28"/>
          <w:szCs w:val="28"/>
          <w:lang w:val="en-US"/>
        </w:rPr>
        <w:t>ICW</w:t>
      </w:r>
      <w:r w:rsidRPr="000374B3">
        <w:rPr>
          <w:sz w:val="28"/>
          <w:szCs w:val="28"/>
          <w:vertAlign w:val="subscript"/>
        </w:rPr>
        <w:t>1</w:t>
      </w:r>
      <w:r w:rsidRPr="000374B3">
        <w:rPr>
          <w:sz w:val="28"/>
          <w:szCs w:val="28"/>
        </w:rPr>
        <w:t xml:space="preserve">, </w:t>
      </w:r>
      <w:r w:rsidRPr="000374B3">
        <w:rPr>
          <w:sz w:val="28"/>
          <w:szCs w:val="28"/>
          <w:lang w:val="en-US"/>
        </w:rPr>
        <w:t>OCW</w:t>
      </w:r>
      <w:r w:rsidRPr="000374B3">
        <w:rPr>
          <w:sz w:val="28"/>
          <w:szCs w:val="28"/>
          <w:vertAlign w:val="subscript"/>
        </w:rPr>
        <w:t>2</w:t>
      </w:r>
      <w:r w:rsidRPr="000374B3">
        <w:rPr>
          <w:sz w:val="28"/>
          <w:szCs w:val="28"/>
        </w:rPr>
        <w:t xml:space="preserve">, </w:t>
      </w:r>
      <w:r w:rsidRPr="000374B3">
        <w:rPr>
          <w:sz w:val="28"/>
          <w:szCs w:val="28"/>
          <w:lang w:val="en-US"/>
        </w:rPr>
        <w:t>OCW</w:t>
      </w:r>
      <w:r w:rsidRPr="000374B3">
        <w:rPr>
          <w:sz w:val="28"/>
          <w:szCs w:val="28"/>
          <w:vertAlign w:val="subscript"/>
        </w:rPr>
        <w:t>3</w:t>
      </w:r>
      <w:r w:rsidRPr="003F567D">
        <w:rPr>
          <w:color w:val="3366FF"/>
          <w:sz w:val="28"/>
          <w:szCs w:val="28"/>
        </w:rPr>
        <w:t xml:space="preserve">. </w:t>
      </w:r>
      <w:r>
        <w:rPr>
          <w:sz w:val="28"/>
          <w:szCs w:val="28"/>
        </w:rPr>
        <w:t xml:space="preserve">В порт с нечетным адресом  выводятся остальные слова приказов. </w:t>
      </w:r>
    </w:p>
    <w:p w14:paraId="0D9122C4" w14:textId="77777777" w:rsidR="000C6F53" w:rsidRDefault="000C6F53" w:rsidP="000C6F53">
      <w:pPr>
        <w:tabs>
          <w:tab w:val="left" w:pos="5860"/>
        </w:tabs>
        <w:ind w:firstLine="362"/>
        <w:jc w:val="both"/>
        <w:rPr>
          <w:sz w:val="28"/>
          <w:szCs w:val="28"/>
        </w:rPr>
      </w:pPr>
      <w:r>
        <w:rPr>
          <w:sz w:val="28"/>
          <w:szCs w:val="28"/>
        </w:rPr>
        <w:lastRenderedPageBreak/>
        <w:t xml:space="preserve">Инициализация </w:t>
      </w:r>
      <w:r>
        <w:rPr>
          <w:sz w:val="28"/>
          <w:szCs w:val="28"/>
          <w:lang w:val="en-US"/>
        </w:rPr>
        <w:t>PIC</w:t>
      </w:r>
      <w:r w:rsidRPr="003F567D">
        <w:rPr>
          <w:sz w:val="28"/>
          <w:szCs w:val="28"/>
        </w:rPr>
        <w:t xml:space="preserve"> </w:t>
      </w:r>
      <w:r>
        <w:rPr>
          <w:sz w:val="28"/>
          <w:szCs w:val="28"/>
        </w:rPr>
        <w:t xml:space="preserve">начинается выводом в порт с четным адресом приказа </w:t>
      </w:r>
      <w:r>
        <w:rPr>
          <w:sz w:val="28"/>
          <w:szCs w:val="28"/>
          <w:lang w:val="en-US"/>
        </w:rPr>
        <w:t>ICW</w:t>
      </w:r>
      <w:r>
        <w:rPr>
          <w:sz w:val="28"/>
          <w:szCs w:val="28"/>
          <w:vertAlign w:val="subscript"/>
        </w:rPr>
        <w:t>1</w:t>
      </w:r>
      <w:r>
        <w:rPr>
          <w:sz w:val="28"/>
          <w:szCs w:val="28"/>
        </w:rPr>
        <w:t xml:space="preserve">, далее контроллер принимает приказ </w:t>
      </w:r>
      <w:r>
        <w:rPr>
          <w:sz w:val="28"/>
          <w:szCs w:val="28"/>
          <w:lang w:val="en-US"/>
        </w:rPr>
        <w:t>ICW</w:t>
      </w:r>
      <w:r>
        <w:rPr>
          <w:sz w:val="28"/>
          <w:szCs w:val="28"/>
          <w:vertAlign w:val="subscript"/>
        </w:rPr>
        <w:t>2</w:t>
      </w:r>
      <w:r>
        <w:rPr>
          <w:sz w:val="28"/>
          <w:szCs w:val="28"/>
        </w:rPr>
        <w:t xml:space="preserve"> в порт с нечетным адресом. Необходимость ввода последующих приказов инициализации определяется единичными значениями соответствующих бит приказа </w:t>
      </w:r>
      <w:r>
        <w:rPr>
          <w:sz w:val="28"/>
          <w:szCs w:val="28"/>
          <w:lang w:val="en-US"/>
        </w:rPr>
        <w:t>ICW</w:t>
      </w:r>
      <w:r>
        <w:rPr>
          <w:sz w:val="28"/>
          <w:szCs w:val="28"/>
          <w:vertAlign w:val="subscript"/>
        </w:rPr>
        <w:t>1</w:t>
      </w:r>
      <w:r w:rsidRPr="003F567D">
        <w:rPr>
          <w:sz w:val="28"/>
          <w:szCs w:val="28"/>
        </w:rPr>
        <w:t>.</w:t>
      </w:r>
    </w:p>
    <w:p w14:paraId="13EF6351" w14:textId="77777777" w:rsidR="000C6F53" w:rsidRDefault="000C6F53" w:rsidP="000C6F53">
      <w:pPr>
        <w:tabs>
          <w:tab w:val="left" w:pos="5860"/>
        </w:tabs>
        <w:ind w:firstLine="362"/>
        <w:jc w:val="both"/>
        <w:rPr>
          <w:sz w:val="28"/>
          <w:szCs w:val="28"/>
        </w:rPr>
      </w:pPr>
      <w:r>
        <w:rPr>
          <w:sz w:val="28"/>
          <w:szCs w:val="28"/>
        </w:rPr>
        <w:t xml:space="preserve">Для стандартных схем ПК на базе процессоров </w:t>
      </w:r>
      <w:r>
        <w:rPr>
          <w:sz w:val="28"/>
          <w:szCs w:val="28"/>
          <w:lang w:val="en-US"/>
        </w:rPr>
        <w:t>Intel</w:t>
      </w:r>
      <w:r>
        <w:rPr>
          <w:sz w:val="28"/>
          <w:szCs w:val="28"/>
        </w:rPr>
        <w:t xml:space="preserve"> процесс инициализации включает в себя вывод всех четырех слов. </w:t>
      </w:r>
    </w:p>
    <w:p w14:paraId="61C1D10C" w14:textId="77777777" w:rsidR="000C6F53" w:rsidRDefault="000C6F53" w:rsidP="000C6F53">
      <w:pPr>
        <w:tabs>
          <w:tab w:val="left" w:pos="5860"/>
        </w:tabs>
        <w:ind w:firstLine="362"/>
        <w:jc w:val="both"/>
        <w:rPr>
          <w:sz w:val="28"/>
          <w:szCs w:val="28"/>
        </w:rPr>
      </w:pPr>
    </w:p>
    <w:p w14:paraId="637DA328" w14:textId="77777777" w:rsidR="000C6F53" w:rsidRDefault="000C6F53" w:rsidP="000C6F53">
      <w:pPr>
        <w:tabs>
          <w:tab w:val="left" w:pos="5860"/>
        </w:tabs>
        <w:ind w:firstLine="362"/>
        <w:jc w:val="both"/>
        <w:rPr>
          <w:sz w:val="28"/>
          <w:szCs w:val="28"/>
        </w:rPr>
      </w:pPr>
    </w:p>
    <w:p w14:paraId="65E921A7" w14:textId="77777777" w:rsidR="000C6F53" w:rsidRPr="00C7262C" w:rsidRDefault="000C6F53" w:rsidP="000C6F53">
      <w:pPr>
        <w:tabs>
          <w:tab w:val="left" w:pos="5860"/>
        </w:tabs>
        <w:ind w:firstLine="362"/>
        <w:jc w:val="center"/>
        <w:rPr>
          <w:b/>
          <w:color w:val="339966"/>
          <w:sz w:val="32"/>
          <w:szCs w:val="32"/>
        </w:rPr>
      </w:pPr>
      <w:r w:rsidRPr="00C7262C">
        <w:rPr>
          <w:b/>
          <w:color w:val="339966"/>
          <w:sz w:val="32"/>
          <w:szCs w:val="32"/>
        </w:rPr>
        <w:t>Основные функции и назначения основных битов приказов инициализации</w:t>
      </w:r>
    </w:p>
    <w:p w14:paraId="3BBCE1A1" w14:textId="77777777" w:rsidR="000C6F53" w:rsidRDefault="000C6F53" w:rsidP="000C6F53">
      <w:pPr>
        <w:tabs>
          <w:tab w:val="left" w:pos="5860"/>
        </w:tabs>
        <w:ind w:firstLine="362"/>
        <w:jc w:val="both"/>
        <w:rPr>
          <w:sz w:val="28"/>
          <w:szCs w:val="28"/>
        </w:rPr>
      </w:pPr>
    </w:p>
    <w:p w14:paraId="5828AEC9" w14:textId="77777777" w:rsidR="000C6F53" w:rsidRPr="003F567D" w:rsidRDefault="000C6F53" w:rsidP="000C6F53">
      <w:pPr>
        <w:tabs>
          <w:tab w:val="left" w:pos="5860"/>
        </w:tabs>
        <w:ind w:firstLine="362"/>
        <w:jc w:val="both"/>
        <w:rPr>
          <w:sz w:val="28"/>
          <w:szCs w:val="28"/>
        </w:rPr>
      </w:pPr>
      <w:r w:rsidRPr="003F567D">
        <w:rPr>
          <w:b/>
          <w:color w:val="FF0000"/>
          <w:sz w:val="28"/>
          <w:szCs w:val="28"/>
          <w:lang w:val="en-US"/>
        </w:rPr>
        <w:t>ICW</w:t>
      </w:r>
      <w:r w:rsidRPr="003F567D">
        <w:rPr>
          <w:b/>
          <w:color w:val="FF0000"/>
          <w:sz w:val="28"/>
          <w:szCs w:val="28"/>
          <w:vertAlign w:val="subscript"/>
        </w:rPr>
        <w:t>1</w:t>
      </w:r>
      <w:r>
        <w:rPr>
          <w:sz w:val="28"/>
          <w:szCs w:val="28"/>
        </w:rPr>
        <w:t xml:space="preserve"> определяет особенности последовательности приказов инициализации. Два специальных бита определяют, будут ли присутствовать слова </w:t>
      </w:r>
      <w:r>
        <w:rPr>
          <w:sz w:val="28"/>
          <w:szCs w:val="28"/>
          <w:lang w:val="en-US"/>
        </w:rPr>
        <w:t>ICW</w:t>
      </w:r>
      <w:r>
        <w:rPr>
          <w:sz w:val="28"/>
          <w:szCs w:val="28"/>
          <w:vertAlign w:val="subscript"/>
        </w:rPr>
        <w:t>3</w:t>
      </w:r>
      <w:r w:rsidRPr="003F567D">
        <w:rPr>
          <w:sz w:val="28"/>
          <w:szCs w:val="28"/>
        </w:rPr>
        <w:t xml:space="preserve"> </w:t>
      </w:r>
      <w:r>
        <w:rPr>
          <w:sz w:val="28"/>
          <w:szCs w:val="28"/>
        </w:rPr>
        <w:t xml:space="preserve">и </w:t>
      </w:r>
      <w:r>
        <w:rPr>
          <w:sz w:val="28"/>
          <w:szCs w:val="28"/>
          <w:lang w:val="en-US"/>
        </w:rPr>
        <w:t>ICW</w:t>
      </w:r>
      <w:r>
        <w:rPr>
          <w:sz w:val="28"/>
          <w:szCs w:val="28"/>
          <w:vertAlign w:val="subscript"/>
        </w:rPr>
        <w:t>4</w:t>
      </w:r>
      <w:r>
        <w:rPr>
          <w:sz w:val="28"/>
          <w:szCs w:val="28"/>
        </w:rPr>
        <w:t xml:space="preserve"> в последовательности приказов. Один из битов определяет режим запуска по входам </w:t>
      </w:r>
      <w:r>
        <w:rPr>
          <w:sz w:val="28"/>
          <w:szCs w:val="28"/>
          <w:lang w:val="en-US"/>
        </w:rPr>
        <w:t>IRQ</w:t>
      </w:r>
      <w:r>
        <w:rPr>
          <w:sz w:val="28"/>
          <w:szCs w:val="28"/>
          <w:vertAlign w:val="subscript"/>
        </w:rPr>
        <w:t>0</w:t>
      </w:r>
      <w:r w:rsidRPr="003F567D">
        <w:rPr>
          <w:sz w:val="28"/>
          <w:szCs w:val="28"/>
        </w:rPr>
        <w:t>-</w:t>
      </w:r>
      <w:r>
        <w:rPr>
          <w:sz w:val="28"/>
          <w:szCs w:val="28"/>
          <w:lang w:val="en-US"/>
        </w:rPr>
        <w:t>IRQ</w:t>
      </w:r>
      <w:r>
        <w:rPr>
          <w:sz w:val="28"/>
          <w:szCs w:val="28"/>
          <w:vertAlign w:val="subscript"/>
        </w:rPr>
        <w:t>7</w:t>
      </w:r>
      <w:r>
        <w:rPr>
          <w:sz w:val="28"/>
          <w:szCs w:val="28"/>
        </w:rPr>
        <w:t xml:space="preserve">. Режим запуска задает способ установки битов в регистре </w:t>
      </w:r>
      <w:r>
        <w:rPr>
          <w:sz w:val="28"/>
          <w:szCs w:val="28"/>
          <w:lang w:val="en-US"/>
        </w:rPr>
        <w:t>IRR</w:t>
      </w:r>
      <w:r>
        <w:rPr>
          <w:sz w:val="28"/>
          <w:szCs w:val="28"/>
        </w:rPr>
        <w:t xml:space="preserve"> при появлении запроса на соответствующем входе </w:t>
      </w:r>
      <w:r>
        <w:rPr>
          <w:sz w:val="28"/>
          <w:szCs w:val="28"/>
          <w:lang w:val="en-US"/>
        </w:rPr>
        <w:t>IRQ</w:t>
      </w:r>
      <w:r>
        <w:rPr>
          <w:sz w:val="28"/>
          <w:szCs w:val="28"/>
          <w:vertAlign w:val="subscript"/>
          <w:lang w:val="en-US"/>
        </w:rPr>
        <w:t>i</w:t>
      </w:r>
      <w:r w:rsidRPr="003F567D">
        <w:rPr>
          <w:sz w:val="28"/>
          <w:szCs w:val="28"/>
        </w:rPr>
        <w:t xml:space="preserve">. </w:t>
      </w:r>
      <w:r>
        <w:rPr>
          <w:sz w:val="28"/>
          <w:szCs w:val="28"/>
        </w:rPr>
        <w:t>При сброшенном бите запуск осуществляется по фронту сигналов, при установленном бите – по уровню сигналов.</w:t>
      </w:r>
    </w:p>
    <w:p w14:paraId="2BC631EF" w14:textId="77777777" w:rsidR="000C6F53" w:rsidRDefault="000C6F53" w:rsidP="000C6F53">
      <w:pPr>
        <w:tabs>
          <w:tab w:val="left" w:pos="5860"/>
        </w:tabs>
        <w:ind w:firstLine="362"/>
        <w:jc w:val="both"/>
        <w:rPr>
          <w:sz w:val="28"/>
          <w:szCs w:val="28"/>
        </w:rPr>
      </w:pPr>
    </w:p>
    <w:p w14:paraId="6D765A4A" w14:textId="77777777" w:rsidR="000C6F53" w:rsidRDefault="000C6F53" w:rsidP="000C6F53">
      <w:pPr>
        <w:tabs>
          <w:tab w:val="left" w:pos="5860"/>
        </w:tabs>
        <w:ind w:firstLine="362"/>
        <w:jc w:val="both"/>
        <w:rPr>
          <w:sz w:val="28"/>
          <w:szCs w:val="28"/>
        </w:rPr>
      </w:pPr>
      <w:r w:rsidRPr="00275536">
        <w:rPr>
          <w:b/>
          <w:color w:val="FF0000"/>
          <w:sz w:val="28"/>
          <w:szCs w:val="28"/>
          <w:lang w:val="en-US"/>
        </w:rPr>
        <w:t>ICW</w:t>
      </w:r>
      <w:r w:rsidRPr="00275536">
        <w:rPr>
          <w:b/>
          <w:color w:val="FF0000"/>
          <w:sz w:val="28"/>
          <w:szCs w:val="28"/>
          <w:vertAlign w:val="subscript"/>
        </w:rPr>
        <w:t>2</w:t>
      </w:r>
      <w:r w:rsidRPr="00275536">
        <w:rPr>
          <w:sz w:val="28"/>
          <w:szCs w:val="28"/>
        </w:rPr>
        <w:t xml:space="preserve"> </w:t>
      </w:r>
      <w:r>
        <w:rPr>
          <w:sz w:val="28"/>
          <w:szCs w:val="28"/>
        </w:rPr>
        <w:t xml:space="preserve">– содержимое этого регистра задает базовый адрес последовательности векторов прерываний, размещаемых в таблице векторов. Собственно под базовый адрес отводятся пять старших бит приказов, младшие три бита определяются номером источника запроса и фиксируются с помощью шифратора приоритета (см. схему). Для ведущего </w:t>
      </w:r>
      <w:r>
        <w:rPr>
          <w:sz w:val="28"/>
          <w:szCs w:val="28"/>
          <w:lang w:val="en-US"/>
        </w:rPr>
        <w:t>PIC</w:t>
      </w:r>
      <w:r>
        <w:rPr>
          <w:sz w:val="28"/>
          <w:szCs w:val="28"/>
        </w:rPr>
        <w:t xml:space="preserve"> базовый адрес инициализируется на значение 08</w:t>
      </w:r>
      <w:r>
        <w:rPr>
          <w:sz w:val="28"/>
          <w:szCs w:val="28"/>
          <w:lang w:val="en-US"/>
        </w:rPr>
        <w:t>h</w:t>
      </w:r>
      <w:r>
        <w:rPr>
          <w:sz w:val="28"/>
          <w:szCs w:val="28"/>
        </w:rPr>
        <w:t xml:space="preserve">, для ведомого </w:t>
      </w:r>
      <w:r>
        <w:rPr>
          <w:sz w:val="28"/>
          <w:szCs w:val="28"/>
          <w:lang w:val="en-US"/>
        </w:rPr>
        <w:t>PIC</w:t>
      </w:r>
      <w:r>
        <w:rPr>
          <w:sz w:val="28"/>
          <w:szCs w:val="28"/>
        </w:rPr>
        <w:t xml:space="preserve"> – на значение 70</w:t>
      </w:r>
      <w:r>
        <w:rPr>
          <w:sz w:val="28"/>
          <w:szCs w:val="28"/>
          <w:lang w:val="en-US"/>
        </w:rPr>
        <w:t>h</w:t>
      </w:r>
      <w:r>
        <w:rPr>
          <w:sz w:val="28"/>
          <w:szCs w:val="28"/>
        </w:rPr>
        <w:t xml:space="preserve">. Значение базового адреса дополняется уровнем обслуживаемого запроса и выставляется микросхемой </w:t>
      </w:r>
      <w:r>
        <w:rPr>
          <w:sz w:val="28"/>
          <w:szCs w:val="28"/>
          <w:lang w:val="en-US"/>
        </w:rPr>
        <w:t>PIC</w:t>
      </w:r>
      <w:r>
        <w:rPr>
          <w:sz w:val="28"/>
          <w:szCs w:val="28"/>
        </w:rPr>
        <w:t xml:space="preserve"> на внешнюю шину данных в цикле подтверждения прерывания. Фактически, содержимое регистра </w:t>
      </w:r>
      <w:r>
        <w:rPr>
          <w:sz w:val="28"/>
          <w:szCs w:val="28"/>
          <w:lang w:val="en-US"/>
        </w:rPr>
        <w:t>ICW</w:t>
      </w:r>
      <w:r w:rsidRPr="00F71123">
        <w:rPr>
          <w:sz w:val="28"/>
          <w:szCs w:val="28"/>
          <w:vertAlign w:val="subscript"/>
        </w:rPr>
        <w:t>2</w:t>
      </w:r>
      <w:r w:rsidRPr="00F71123">
        <w:rPr>
          <w:sz w:val="28"/>
          <w:szCs w:val="28"/>
        </w:rPr>
        <w:t xml:space="preserve"> </w:t>
      </w:r>
      <w:r>
        <w:rPr>
          <w:sz w:val="28"/>
          <w:szCs w:val="28"/>
        </w:rPr>
        <w:t>и является номером (типом) обрабатываемого прерывания.</w:t>
      </w:r>
    </w:p>
    <w:p w14:paraId="7072B91F" w14:textId="77777777" w:rsidR="000C6F53" w:rsidRDefault="000C6F53" w:rsidP="000C6F53">
      <w:pPr>
        <w:tabs>
          <w:tab w:val="left" w:pos="5860"/>
        </w:tabs>
        <w:ind w:firstLine="362"/>
        <w:jc w:val="both"/>
        <w:rPr>
          <w:sz w:val="28"/>
          <w:szCs w:val="28"/>
        </w:rPr>
      </w:pPr>
    </w:p>
    <w:p w14:paraId="7C34DE5B" w14:textId="77777777" w:rsidR="000C6F53" w:rsidRPr="00F71123" w:rsidRDefault="000C6F53" w:rsidP="000C6F53">
      <w:pPr>
        <w:tabs>
          <w:tab w:val="left" w:pos="5860"/>
        </w:tabs>
        <w:ind w:firstLine="362"/>
        <w:jc w:val="both"/>
        <w:rPr>
          <w:sz w:val="28"/>
          <w:szCs w:val="28"/>
        </w:rPr>
      </w:pPr>
      <w:r w:rsidRPr="00F71123">
        <w:rPr>
          <w:b/>
          <w:color w:val="FF0000"/>
          <w:sz w:val="28"/>
          <w:szCs w:val="28"/>
          <w:lang w:val="en-US"/>
        </w:rPr>
        <w:t>ICW</w:t>
      </w:r>
      <w:r w:rsidRPr="00F71123">
        <w:rPr>
          <w:b/>
          <w:color w:val="FF0000"/>
          <w:sz w:val="28"/>
          <w:szCs w:val="28"/>
          <w:vertAlign w:val="subscript"/>
        </w:rPr>
        <w:t>3</w:t>
      </w:r>
      <w:r w:rsidRPr="00F71123">
        <w:rPr>
          <w:sz w:val="28"/>
          <w:szCs w:val="28"/>
        </w:rPr>
        <w:t xml:space="preserve"> – </w:t>
      </w:r>
      <w:r>
        <w:rPr>
          <w:sz w:val="28"/>
          <w:szCs w:val="28"/>
        </w:rPr>
        <w:t xml:space="preserve">определяет связи микросхем </w:t>
      </w:r>
      <w:r>
        <w:rPr>
          <w:sz w:val="28"/>
          <w:szCs w:val="28"/>
          <w:lang w:val="en-US"/>
        </w:rPr>
        <w:t>PIC</w:t>
      </w:r>
      <w:r>
        <w:rPr>
          <w:sz w:val="28"/>
          <w:szCs w:val="28"/>
        </w:rPr>
        <w:t xml:space="preserve"> при их каскадном включении. Для ведущего </w:t>
      </w:r>
      <w:r>
        <w:rPr>
          <w:sz w:val="28"/>
          <w:szCs w:val="28"/>
          <w:lang w:val="en-US"/>
        </w:rPr>
        <w:t>PIC</w:t>
      </w:r>
      <w:r>
        <w:rPr>
          <w:sz w:val="28"/>
          <w:szCs w:val="28"/>
        </w:rPr>
        <w:t xml:space="preserve"> установленные биты определяют, к каким входам </w:t>
      </w:r>
      <w:r>
        <w:rPr>
          <w:sz w:val="28"/>
          <w:szCs w:val="28"/>
          <w:lang w:val="en-US"/>
        </w:rPr>
        <w:t>IRQ</w:t>
      </w:r>
      <w:r>
        <w:rPr>
          <w:sz w:val="28"/>
          <w:szCs w:val="28"/>
        </w:rPr>
        <w:t xml:space="preserve"> подключаются ведомые контроллеры. В свою очередь, сброшенное значение бита для ведущего </w:t>
      </w:r>
      <w:r>
        <w:rPr>
          <w:sz w:val="28"/>
          <w:szCs w:val="28"/>
          <w:lang w:val="en-US"/>
        </w:rPr>
        <w:t>PIC</w:t>
      </w:r>
      <w:r>
        <w:rPr>
          <w:sz w:val="28"/>
          <w:szCs w:val="28"/>
        </w:rPr>
        <w:t xml:space="preserve"> означает, что к соответствующему входу подключается запрос от ВУ, либо этот вход вообще не используется. Для ведомых </w:t>
      </w:r>
      <w:r>
        <w:rPr>
          <w:sz w:val="28"/>
          <w:szCs w:val="28"/>
          <w:lang w:val="en-US"/>
        </w:rPr>
        <w:t>PIC</w:t>
      </w:r>
      <w:r>
        <w:rPr>
          <w:sz w:val="28"/>
          <w:szCs w:val="28"/>
        </w:rPr>
        <w:t xml:space="preserve"> младшие три бита приказа являются кодом идентификации и задают номер линии запроса ведущего </w:t>
      </w:r>
      <w:r>
        <w:rPr>
          <w:sz w:val="28"/>
          <w:szCs w:val="28"/>
          <w:lang w:val="en-US"/>
        </w:rPr>
        <w:t>PIC</w:t>
      </w:r>
      <w:r>
        <w:rPr>
          <w:sz w:val="28"/>
          <w:szCs w:val="28"/>
        </w:rPr>
        <w:t xml:space="preserve">, к которой подключается выход </w:t>
      </w:r>
      <w:r>
        <w:rPr>
          <w:sz w:val="28"/>
          <w:szCs w:val="28"/>
          <w:lang w:val="en-US"/>
        </w:rPr>
        <w:t>INT</w:t>
      </w:r>
      <w:r>
        <w:rPr>
          <w:sz w:val="28"/>
          <w:szCs w:val="28"/>
        </w:rPr>
        <w:t xml:space="preserve"> ведомого контроллера.</w:t>
      </w:r>
    </w:p>
    <w:p w14:paraId="13435241" w14:textId="77777777" w:rsidR="000C6F53" w:rsidRDefault="000C6F53" w:rsidP="000C6F53">
      <w:pPr>
        <w:tabs>
          <w:tab w:val="left" w:pos="5860"/>
        </w:tabs>
        <w:ind w:firstLine="362"/>
        <w:jc w:val="both"/>
        <w:rPr>
          <w:sz w:val="32"/>
          <w:szCs w:val="28"/>
        </w:rPr>
      </w:pPr>
    </w:p>
    <w:p w14:paraId="18B75192" w14:textId="77777777" w:rsidR="000C6F53" w:rsidRDefault="000C6F53" w:rsidP="000C6F53">
      <w:pPr>
        <w:tabs>
          <w:tab w:val="left" w:pos="5860"/>
        </w:tabs>
        <w:ind w:firstLine="362"/>
        <w:jc w:val="both"/>
        <w:rPr>
          <w:sz w:val="28"/>
          <w:szCs w:val="28"/>
        </w:rPr>
      </w:pPr>
      <w:r w:rsidRPr="00447068">
        <w:rPr>
          <w:b/>
          <w:color w:val="FF0000"/>
          <w:sz w:val="28"/>
          <w:szCs w:val="28"/>
          <w:lang w:val="en-US"/>
        </w:rPr>
        <w:t>ICW</w:t>
      </w:r>
      <w:r w:rsidRPr="00447068">
        <w:rPr>
          <w:b/>
          <w:color w:val="FF0000"/>
          <w:sz w:val="28"/>
          <w:szCs w:val="28"/>
          <w:vertAlign w:val="subscript"/>
        </w:rPr>
        <w:t>4</w:t>
      </w:r>
      <w:r w:rsidRPr="00F71123">
        <w:rPr>
          <w:sz w:val="28"/>
          <w:szCs w:val="28"/>
        </w:rPr>
        <w:t xml:space="preserve"> – </w:t>
      </w:r>
      <w:r>
        <w:rPr>
          <w:sz w:val="28"/>
          <w:szCs w:val="28"/>
        </w:rPr>
        <w:t xml:space="preserve">наиболее важным битом этого приказа является бит, именуемый </w:t>
      </w:r>
      <w:r>
        <w:rPr>
          <w:sz w:val="28"/>
          <w:szCs w:val="28"/>
          <w:lang w:val="en-US"/>
        </w:rPr>
        <w:t>AEOI</w:t>
      </w:r>
      <w:r w:rsidRPr="00C51859">
        <w:rPr>
          <w:sz w:val="28"/>
          <w:szCs w:val="28"/>
        </w:rPr>
        <w:t xml:space="preserve"> – </w:t>
      </w:r>
      <w:r>
        <w:rPr>
          <w:sz w:val="28"/>
          <w:szCs w:val="28"/>
          <w:lang w:val="en-US"/>
        </w:rPr>
        <w:t>Automatic</w:t>
      </w:r>
      <w:r w:rsidRPr="00C51859">
        <w:rPr>
          <w:sz w:val="28"/>
          <w:szCs w:val="28"/>
        </w:rPr>
        <w:t xml:space="preserve"> </w:t>
      </w:r>
      <w:r>
        <w:rPr>
          <w:sz w:val="28"/>
          <w:szCs w:val="28"/>
          <w:lang w:val="en-US"/>
        </w:rPr>
        <w:t>End</w:t>
      </w:r>
      <w:r w:rsidRPr="00C51859">
        <w:rPr>
          <w:sz w:val="28"/>
          <w:szCs w:val="28"/>
        </w:rPr>
        <w:t xml:space="preserve"> </w:t>
      </w:r>
      <w:r>
        <w:rPr>
          <w:sz w:val="28"/>
          <w:szCs w:val="28"/>
          <w:lang w:val="en-US"/>
        </w:rPr>
        <w:t>Of</w:t>
      </w:r>
      <w:r w:rsidRPr="00C51859">
        <w:rPr>
          <w:sz w:val="28"/>
          <w:szCs w:val="28"/>
        </w:rPr>
        <w:t xml:space="preserve"> </w:t>
      </w:r>
      <w:r>
        <w:rPr>
          <w:sz w:val="28"/>
          <w:szCs w:val="28"/>
          <w:lang w:val="en-US"/>
        </w:rPr>
        <w:t>Interrupt</w:t>
      </w:r>
      <w:r w:rsidRPr="00C51859">
        <w:rPr>
          <w:sz w:val="28"/>
          <w:szCs w:val="28"/>
        </w:rPr>
        <w:t xml:space="preserve"> (</w:t>
      </w:r>
      <w:r>
        <w:rPr>
          <w:sz w:val="28"/>
          <w:szCs w:val="28"/>
        </w:rPr>
        <w:t xml:space="preserve">автоматический конец прерывания). Установленный бит задает соответствующий режим автоматического конца прерывания. В этом режиме выделенный бит обслуживаемого запроса в регистре </w:t>
      </w:r>
      <w:r>
        <w:rPr>
          <w:sz w:val="28"/>
          <w:szCs w:val="28"/>
          <w:lang w:val="en-US"/>
        </w:rPr>
        <w:t>ISR</w:t>
      </w:r>
      <w:r w:rsidRPr="00C51859">
        <w:rPr>
          <w:sz w:val="28"/>
          <w:szCs w:val="28"/>
        </w:rPr>
        <w:t xml:space="preserve"> </w:t>
      </w:r>
      <w:r>
        <w:rPr>
          <w:sz w:val="28"/>
          <w:szCs w:val="28"/>
        </w:rPr>
        <w:t xml:space="preserve">автоматически сбрасывается в тот момент, когда начинается обработка соответствующего этому биту прерывания. Следствием этого </w:t>
      </w:r>
      <w:r>
        <w:rPr>
          <w:sz w:val="28"/>
          <w:szCs w:val="28"/>
        </w:rPr>
        <w:lastRenderedPageBreak/>
        <w:t>является возможность приема к обслуживанию запроса того же типа до окончания обработки предыдущего запроса. Сложность работы в этом режиме обусловлена тем, что процедура обработки должна обеспечивать свойство реентерабельности (повторной входимости).</w:t>
      </w:r>
    </w:p>
    <w:p w14:paraId="4BC10C3B" w14:textId="77777777" w:rsidR="000C6F53" w:rsidRDefault="000C6F53" w:rsidP="000C6F53">
      <w:pPr>
        <w:tabs>
          <w:tab w:val="left" w:pos="5860"/>
        </w:tabs>
        <w:ind w:firstLine="362"/>
        <w:jc w:val="both"/>
        <w:rPr>
          <w:sz w:val="28"/>
          <w:szCs w:val="28"/>
        </w:rPr>
      </w:pPr>
    </w:p>
    <w:p w14:paraId="47FF0422" w14:textId="77777777" w:rsidR="000C6F53" w:rsidRDefault="000C6F53" w:rsidP="000C6F53">
      <w:pPr>
        <w:tabs>
          <w:tab w:val="left" w:pos="5860"/>
        </w:tabs>
        <w:ind w:firstLine="362"/>
        <w:jc w:val="both"/>
        <w:rPr>
          <w:sz w:val="28"/>
          <w:szCs w:val="28"/>
        </w:rPr>
      </w:pPr>
      <w:r>
        <w:rPr>
          <w:sz w:val="28"/>
          <w:szCs w:val="28"/>
        </w:rPr>
        <w:t xml:space="preserve">После инициализации </w:t>
      </w:r>
      <w:r>
        <w:rPr>
          <w:sz w:val="28"/>
          <w:szCs w:val="28"/>
          <w:lang w:val="en-US"/>
        </w:rPr>
        <w:t>PIC</w:t>
      </w:r>
      <w:r>
        <w:rPr>
          <w:sz w:val="28"/>
          <w:szCs w:val="28"/>
        </w:rPr>
        <w:t xml:space="preserve"> готов к работе в заданном режиме, т.е. способен выполнять следующие действия: </w:t>
      </w:r>
    </w:p>
    <w:p w14:paraId="1D4E57E2" w14:textId="77777777" w:rsidR="000C6F53" w:rsidRDefault="000C6F53" w:rsidP="000C6F53">
      <w:pPr>
        <w:tabs>
          <w:tab w:val="left" w:pos="5860"/>
        </w:tabs>
        <w:ind w:firstLine="362"/>
        <w:jc w:val="both"/>
        <w:rPr>
          <w:sz w:val="28"/>
          <w:szCs w:val="28"/>
        </w:rPr>
      </w:pPr>
    </w:p>
    <w:p w14:paraId="618E302C" w14:textId="77777777" w:rsidR="000C6F53" w:rsidRDefault="000C6F53" w:rsidP="000C6F53">
      <w:pPr>
        <w:tabs>
          <w:tab w:val="left" w:pos="5860"/>
        </w:tabs>
        <w:ind w:left="362"/>
        <w:jc w:val="both"/>
        <w:rPr>
          <w:sz w:val="28"/>
          <w:szCs w:val="28"/>
        </w:rPr>
      </w:pPr>
      <w:r>
        <w:rPr>
          <w:sz w:val="28"/>
          <w:szCs w:val="28"/>
        </w:rPr>
        <w:t>1) маскировать или размаскировать аппаратные прерывания;</w:t>
      </w:r>
    </w:p>
    <w:p w14:paraId="26DAF53B" w14:textId="77777777" w:rsidR="000C6F53" w:rsidRDefault="000C6F53" w:rsidP="000C6F53">
      <w:pPr>
        <w:tabs>
          <w:tab w:val="left" w:pos="5860"/>
        </w:tabs>
        <w:ind w:left="362"/>
        <w:jc w:val="both"/>
        <w:rPr>
          <w:sz w:val="28"/>
          <w:szCs w:val="28"/>
        </w:rPr>
      </w:pPr>
      <w:r>
        <w:rPr>
          <w:sz w:val="28"/>
          <w:szCs w:val="28"/>
        </w:rPr>
        <w:t>2) изменять приоритеты уровней;</w:t>
      </w:r>
    </w:p>
    <w:p w14:paraId="38FEABD4" w14:textId="77777777" w:rsidR="000C6F53" w:rsidRDefault="000C6F53" w:rsidP="000C6F53">
      <w:pPr>
        <w:tabs>
          <w:tab w:val="left" w:pos="709"/>
          <w:tab w:val="left" w:pos="5860"/>
        </w:tabs>
        <w:ind w:left="362"/>
        <w:jc w:val="both"/>
        <w:rPr>
          <w:sz w:val="28"/>
          <w:szCs w:val="28"/>
        </w:rPr>
      </w:pPr>
      <w:r>
        <w:rPr>
          <w:sz w:val="28"/>
          <w:szCs w:val="28"/>
        </w:rPr>
        <w:t>3)</w:t>
      </w:r>
      <w:r>
        <w:rPr>
          <w:sz w:val="28"/>
          <w:szCs w:val="28"/>
        </w:rPr>
        <w:tab/>
        <w:t>издавать команду завершения обработки аппаратного прерывания (</w:t>
      </w:r>
      <w:r>
        <w:rPr>
          <w:sz w:val="28"/>
          <w:szCs w:val="28"/>
          <w:lang w:val="en-US"/>
        </w:rPr>
        <w:t>AEOI</w:t>
      </w:r>
      <w:r w:rsidRPr="00C51859">
        <w:rPr>
          <w:sz w:val="28"/>
          <w:szCs w:val="28"/>
        </w:rPr>
        <w:t>)</w:t>
      </w:r>
      <w:r>
        <w:rPr>
          <w:sz w:val="28"/>
          <w:szCs w:val="28"/>
        </w:rPr>
        <w:t>;</w:t>
      </w:r>
    </w:p>
    <w:p w14:paraId="1D12C43A" w14:textId="77777777" w:rsidR="000C6F53" w:rsidRDefault="000C6F53" w:rsidP="000C6F53">
      <w:pPr>
        <w:tabs>
          <w:tab w:val="left" w:pos="5860"/>
        </w:tabs>
        <w:ind w:left="362"/>
        <w:jc w:val="both"/>
        <w:rPr>
          <w:sz w:val="28"/>
          <w:szCs w:val="28"/>
        </w:rPr>
      </w:pPr>
      <w:r>
        <w:rPr>
          <w:sz w:val="28"/>
          <w:szCs w:val="28"/>
        </w:rPr>
        <w:t xml:space="preserve">4) переводить контроллер в режим опроса и считывать состояния регистров </w:t>
      </w:r>
      <w:r>
        <w:rPr>
          <w:sz w:val="28"/>
          <w:szCs w:val="28"/>
          <w:lang w:val="en-US"/>
        </w:rPr>
        <w:t>IRR</w:t>
      </w:r>
      <w:r w:rsidRPr="00C51859">
        <w:rPr>
          <w:sz w:val="28"/>
          <w:szCs w:val="28"/>
        </w:rPr>
        <w:t xml:space="preserve"> </w:t>
      </w:r>
      <w:r>
        <w:rPr>
          <w:sz w:val="28"/>
          <w:szCs w:val="28"/>
        </w:rPr>
        <w:t xml:space="preserve">и </w:t>
      </w:r>
      <w:r w:rsidRPr="00C51859">
        <w:rPr>
          <w:sz w:val="28"/>
          <w:szCs w:val="28"/>
        </w:rPr>
        <w:t xml:space="preserve"> </w:t>
      </w:r>
      <w:r>
        <w:rPr>
          <w:sz w:val="28"/>
          <w:szCs w:val="28"/>
          <w:lang w:val="en-US"/>
        </w:rPr>
        <w:t>ISR</w:t>
      </w:r>
      <w:r w:rsidRPr="00C51859">
        <w:rPr>
          <w:sz w:val="28"/>
          <w:szCs w:val="28"/>
        </w:rPr>
        <w:t xml:space="preserve"> </w:t>
      </w:r>
      <w:r>
        <w:rPr>
          <w:sz w:val="28"/>
          <w:szCs w:val="28"/>
        </w:rPr>
        <w:t xml:space="preserve"> с помощью вывода в соответствующий порт одного из слов рабочих приказов.</w:t>
      </w:r>
    </w:p>
    <w:p w14:paraId="73FEA13C" w14:textId="77777777" w:rsidR="000C6F53" w:rsidRDefault="000C6F53" w:rsidP="000C6F53">
      <w:pPr>
        <w:tabs>
          <w:tab w:val="left" w:pos="5860"/>
        </w:tabs>
        <w:ind w:firstLine="362"/>
        <w:jc w:val="both"/>
        <w:rPr>
          <w:sz w:val="28"/>
          <w:szCs w:val="28"/>
        </w:rPr>
      </w:pPr>
    </w:p>
    <w:p w14:paraId="0A7C7588" w14:textId="77777777" w:rsidR="000C6F53" w:rsidRDefault="000C6F53" w:rsidP="000C6F53">
      <w:pPr>
        <w:tabs>
          <w:tab w:val="left" w:pos="5860"/>
        </w:tabs>
        <w:ind w:firstLine="362"/>
        <w:jc w:val="both"/>
        <w:rPr>
          <w:sz w:val="28"/>
          <w:szCs w:val="28"/>
        </w:rPr>
      </w:pPr>
    </w:p>
    <w:p w14:paraId="63B5AA43" w14:textId="77777777" w:rsidR="000C6F53" w:rsidRPr="00447068" w:rsidRDefault="000C6F53" w:rsidP="000C6F53">
      <w:pPr>
        <w:tabs>
          <w:tab w:val="left" w:pos="5860"/>
        </w:tabs>
        <w:ind w:firstLine="362"/>
        <w:jc w:val="center"/>
        <w:rPr>
          <w:b/>
          <w:color w:val="339966"/>
          <w:sz w:val="32"/>
          <w:szCs w:val="32"/>
        </w:rPr>
      </w:pPr>
      <w:r w:rsidRPr="00447068">
        <w:rPr>
          <w:b/>
          <w:color w:val="339966"/>
          <w:sz w:val="32"/>
          <w:szCs w:val="32"/>
        </w:rPr>
        <w:t>Слова рабочих приказов</w:t>
      </w:r>
    </w:p>
    <w:p w14:paraId="4B51AD99" w14:textId="77777777" w:rsidR="000C6F53" w:rsidRDefault="000C6F53" w:rsidP="000C6F53">
      <w:pPr>
        <w:tabs>
          <w:tab w:val="left" w:pos="5860"/>
        </w:tabs>
        <w:ind w:firstLine="362"/>
        <w:jc w:val="both"/>
        <w:rPr>
          <w:sz w:val="28"/>
          <w:szCs w:val="28"/>
        </w:rPr>
      </w:pPr>
    </w:p>
    <w:p w14:paraId="177D9795" w14:textId="77777777" w:rsidR="000C6F53" w:rsidRDefault="000C6F53" w:rsidP="000C6F53">
      <w:pPr>
        <w:tabs>
          <w:tab w:val="left" w:pos="5860"/>
        </w:tabs>
        <w:ind w:firstLine="362"/>
        <w:jc w:val="both"/>
        <w:rPr>
          <w:sz w:val="28"/>
          <w:szCs w:val="28"/>
        </w:rPr>
      </w:pPr>
      <w:r w:rsidRPr="00447068">
        <w:rPr>
          <w:b/>
          <w:color w:val="FF0000"/>
          <w:sz w:val="28"/>
          <w:szCs w:val="28"/>
          <w:lang w:val="en-US"/>
        </w:rPr>
        <w:t>OCW</w:t>
      </w:r>
      <w:r w:rsidRPr="00447068">
        <w:rPr>
          <w:b/>
          <w:color w:val="FF0000"/>
          <w:sz w:val="28"/>
          <w:szCs w:val="28"/>
          <w:vertAlign w:val="subscript"/>
        </w:rPr>
        <w:t>1</w:t>
      </w:r>
      <w:r w:rsidRPr="00447068">
        <w:rPr>
          <w:sz w:val="28"/>
          <w:szCs w:val="28"/>
        </w:rPr>
        <w:t xml:space="preserve"> – </w:t>
      </w:r>
      <w:r>
        <w:rPr>
          <w:sz w:val="28"/>
          <w:szCs w:val="28"/>
        </w:rPr>
        <w:t xml:space="preserve">это слово представляет собой маску запросов прерываний. Маскирование (запрещение) запросов осуществляется единичным значением соответствующего бита маски. Этот приказ при выводе в нечетный порт пересылается в регистр </w:t>
      </w:r>
      <w:r>
        <w:rPr>
          <w:sz w:val="28"/>
          <w:szCs w:val="28"/>
          <w:lang w:val="en-US"/>
        </w:rPr>
        <w:t>IMR</w:t>
      </w:r>
      <w:r>
        <w:rPr>
          <w:sz w:val="28"/>
          <w:szCs w:val="28"/>
        </w:rPr>
        <w:t>.</w:t>
      </w:r>
    </w:p>
    <w:p w14:paraId="482CF02B" w14:textId="77777777" w:rsidR="000C6F53" w:rsidRDefault="000C6F53" w:rsidP="000C6F53">
      <w:pPr>
        <w:tabs>
          <w:tab w:val="left" w:pos="5860"/>
        </w:tabs>
        <w:ind w:firstLine="362"/>
        <w:jc w:val="both"/>
        <w:rPr>
          <w:sz w:val="28"/>
          <w:szCs w:val="28"/>
        </w:rPr>
      </w:pPr>
    </w:p>
    <w:p w14:paraId="7F066E92" w14:textId="77777777" w:rsidR="000C6F53" w:rsidRDefault="000C6F53" w:rsidP="000C6F53">
      <w:pPr>
        <w:tabs>
          <w:tab w:val="left" w:pos="5860"/>
        </w:tabs>
        <w:ind w:firstLine="362"/>
        <w:jc w:val="both"/>
        <w:rPr>
          <w:sz w:val="28"/>
          <w:szCs w:val="28"/>
        </w:rPr>
      </w:pPr>
      <w:r w:rsidRPr="00447068">
        <w:rPr>
          <w:b/>
          <w:color w:val="FF0000"/>
          <w:sz w:val="28"/>
          <w:szCs w:val="28"/>
          <w:lang w:val="en-US"/>
        </w:rPr>
        <w:t>OCW</w:t>
      </w:r>
      <w:r w:rsidRPr="00447068">
        <w:rPr>
          <w:b/>
          <w:color w:val="FF0000"/>
          <w:sz w:val="28"/>
          <w:szCs w:val="28"/>
          <w:vertAlign w:val="subscript"/>
        </w:rPr>
        <w:t>2</w:t>
      </w:r>
      <w:r w:rsidRPr="00447068">
        <w:rPr>
          <w:sz w:val="28"/>
          <w:szCs w:val="28"/>
        </w:rPr>
        <w:t xml:space="preserve"> </w:t>
      </w:r>
      <w:r>
        <w:rPr>
          <w:sz w:val="28"/>
          <w:szCs w:val="28"/>
        </w:rPr>
        <w:t>– этот приказ предназначен для выполнения следующих функций:</w:t>
      </w:r>
    </w:p>
    <w:p w14:paraId="34CCC5C9" w14:textId="77777777" w:rsidR="000C6F53" w:rsidRDefault="000C6F53" w:rsidP="000C6F53">
      <w:pPr>
        <w:tabs>
          <w:tab w:val="left" w:pos="5860"/>
        </w:tabs>
        <w:ind w:firstLine="362"/>
        <w:jc w:val="both"/>
        <w:rPr>
          <w:sz w:val="28"/>
          <w:szCs w:val="28"/>
        </w:rPr>
      </w:pPr>
    </w:p>
    <w:p w14:paraId="2ECC757B" w14:textId="77777777" w:rsidR="000C6F53" w:rsidRDefault="000C6F53" w:rsidP="000C6F53">
      <w:pPr>
        <w:tabs>
          <w:tab w:val="left" w:pos="5860"/>
        </w:tabs>
        <w:ind w:left="724"/>
        <w:jc w:val="both"/>
        <w:rPr>
          <w:sz w:val="28"/>
          <w:szCs w:val="28"/>
        </w:rPr>
      </w:pPr>
      <w:r>
        <w:rPr>
          <w:sz w:val="28"/>
          <w:szCs w:val="28"/>
        </w:rPr>
        <w:t>1) вывод команды завершения обработки аппаратного прерывания (</w:t>
      </w:r>
      <w:r>
        <w:rPr>
          <w:sz w:val="28"/>
          <w:szCs w:val="28"/>
          <w:lang w:val="en-US"/>
        </w:rPr>
        <w:t>EOI</w:t>
      </w:r>
      <w:r w:rsidRPr="00447068">
        <w:rPr>
          <w:sz w:val="28"/>
          <w:szCs w:val="28"/>
        </w:rPr>
        <w:t>)</w:t>
      </w:r>
      <w:r>
        <w:rPr>
          <w:sz w:val="28"/>
          <w:szCs w:val="28"/>
        </w:rPr>
        <w:t>;</w:t>
      </w:r>
    </w:p>
    <w:p w14:paraId="74C3B1C4" w14:textId="77777777" w:rsidR="000C6F53" w:rsidRPr="00447068" w:rsidRDefault="000C6F53" w:rsidP="000C6F53">
      <w:pPr>
        <w:tabs>
          <w:tab w:val="left" w:pos="5860"/>
        </w:tabs>
        <w:ind w:left="724"/>
        <w:jc w:val="both"/>
        <w:rPr>
          <w:sz w:val="28"/>
          <w:szCs w:val="28"/>
        </w:rPr>
      </w:pPr>
      <w:r>
        <w:rPr>
          <w:sz w:val="28"/>
          <w:szCs w:val="28"/>
        </w:rPr>
        <w:t>2) циклический сдвиг или явное изменение уровней приоритетов.</w:t>
      </w:r>
    </w:p>
    <w:p w14:paraId="1287B45A" w14:textId="77777777" w:rsidR="000C6F53" w:rsidRDefault="000C6F53" w:rsidP="000C6F53">
      <w:pPr>
        <w:tabs>
          <w:tab w:val="left" w:pos="5860"/>
        </w:tabs>
        <w:ind w:firstLine="362"/>
        <w:jc w:val="both"/>
        <w:rPr>
          <w:sz w:val="28"/>
          <w:szCs w:val="28"/>
        </w:rPr>
      </w:pPr>
    </w:p>
    <w:p w14:paraId="7B1E95D1" w14:textId="77777777" w:rsidR="000C6F53" w:rsidRDefault="000C6F53" w:rsidP="000C6F53">
      <w:pPr>
        <w:tabs>
          <w:tab w:val="left" w:pos="5860"/>
        </w:tabs>
        <w:ind w:firstLine="362"/>
        <w:jc w:val="both"/>
        <w:rPr>
          <w:sz w:val="28"/>
          <w:szCs w:val="28"/>
        </w:rPr>
      </w:pPr>
      <w:r>
        <w:rPr>
          <w:sz w:val="28"/>
          <w:szCs w:val="28"/>
        </w:rPr>
        <w:t xml:space="preserve">Формат </w:t>
      </w:r>
      <w:r>
        <w:rPr>
          <w:sz w:val="28"/>
          <w:szCs w:val="28"/>
          <w:lang w:val="en-US"/>
        </w:rPr>
        <w:t>OCW</w:t>
      </w:r>
      <w:r>
        <w:rPr>
          <w:sz w:val="28"/>
          <w:szCs w:val="28"/>
          <w:vertAlign w:val="subscript"/>
          <w:lang w:val="en-US"/>
        </w:rPr>
        <w:t>2</w:t>
      </w:r>
      <w:r>
        <w:rPr>
          <w:sz w:val="28"/>
          <w:szCs w:val="28"/>
        </w:rPr>
        <w:t>:</w:t>
      </w:r>
    </w:p>
    <w:p w14:paraId="5F666ACF" w14:textId="77777777" w:rsidR="000C6F53" w:rsidRDefault="000C6F53" w:rsidP="000C6F53">
      <w:pPr>
        <w:tabs>
          <w:tab w:val="left" w:pos="5860"/>
        </w:tabs>
        <w:ind w:firstLine="362"/>
        <w:jc w:val="both"/>
        <w:rPr>
          <w:sz w:val="28"/>
          <w:szCs w:val="28"/>
        </w:rPr>
      </w:pPr>
    </w:p>
    <w:tbl>
      <w:tblPr>
        <w:tblStyle w:val="a4"/>
        <w:tblW w:w="0" w:type="auto"/>
        <w:tblLook w:val="01E0" w:firstRow="1" w:lastRow="1" w:firstColumn="1" w:lastColumn="1" w:noHBand="0" w:noVBand="0"/>
      </w:tblPr>
      <w:tblGrid>
        <w:gridCol w:w="1184"/>
        <w:gridCol w:w="1187"/>
        <w:gridCol w:w="1189"/>
        <w:gridCol w:w="1184"/>
        <w:gridCol w:w="1184"/>
        <w:gridCol w:w="1186"/>
        <w:gridCol w:w="1187"/>
        <w:gridCol w:w="1187"/>
      </w:tblGrid>
      <w:tr w:rsidR="000C6F53" w:rsidRPr="00447068" w14:paraId="2589DB33" w14:textId="77777777" w:rsidTr="00AF6DF8">
        <w:tc>
          <w:tcPr>
            <w:tcW w:w="1196" w:type="dxa"/>
          </w:tcPr>
          <w:p w14:paraId="771C7903" w14:textId="77777777" w:rsidR="000C6F53" w:rsidRPr="00447068" w:rsidRDefault="000C6F53" w:rsidP="00AF6DF8">
            <w:pPr>
              <w:tabs>
                <w:tab w:val="left" w:pos="5860"/>
              </w:tabs>
              <w:jc w:val="center"/>
              <w:rPr>
                <w:b/>
                <w:sz w:val="28"/>
                <w:szCs w:val="28"/>
                <w:lang w:val="en-US"/>
              </w:rPr>
            </w:pPr>
            <w:r w:rsidRPr="00447068">
              <w:rPr>
                <w:b/>
                <w:sz w:val="28"/>
                <w:szCs w:val="28"/>
                <w:lang w:val="en-US"/>
              </w:rPr>
              <w:t>R</w:t>
            </w:r>
          </w:p>
        </w:tc>
        <w:tc>
          <w:tcPr>
            <w:tcW w:w="1196" w:type="dxa"/>
          </w:tcPr>
          <w:p w14:paraId="1A5B64EC" w14:textId="77777777" w:rsidR="000C6F53" w:rsidRPr="00447068" w:rsidRDefault="000C6F53" w:rsidP="00AF6DF8">
            <w:pPr>
              <w:tabs>
                <w:tab w:val="left" w:pos="5860"/>
              </w:tabs>
              <w:jc w:val="center"/>
              <w:rPr>
                <w:b/>
                <w:sz w:val="28"/>
                <w:szCs w:val="28"/>
                <w:lang w:val="en-US"/>
              </w:rPr>
            </w:pPr>
            <w:r w:rsidRPr="00447068">
              <w:rPr>
                <w:b/>
                <w:sz w:val="28"/>
                <w:szCs w:val="28"/>
                <w:lang w:val="en-US"/>
              </w:rPr>
              <w:t>SL</w:t>
            </w:r>
          </w:p>
        </w:tc>
        <w:tc>
          <w:tcPr>
            <w:tcW w:w="1196" w:type="dxa"/>
          </w:tcPr>
          <w:p w14:paraId="3F3B7CE3" w14:textId="77777777" w:rsidR="000C6F53" w:rsidRPr="00447068" w:rsidRDefault="000C6F53" w:rsidP="00AF6DF8">
            <w:pPr>
              <w:tabs>
                <w:tab w:val="left" w:pos="5860"/>
              </w:tabs>
              <w:jc w:val="center"/>
              <w:rPr>
                <w:b/>
                <w:sz w:val="28"/>
                <w:szCs w:val="28"/>
                <w:lang w:val="en-US"/>
              </w:rPr>
            </w:pPr>
            <w:r w:rsidRPr="00447068">
              <w:rPr>
                <w:b/>
                <w:sz w:val="28"/>
                <w:szCs w:val="28"/>
                <w:lang w:val="en-US"/>
              </w:rPr>
              <w:t>EOI</w:t>
            </w:r>
          </w:p>
        </w:tc>
        <w:tc>
          <w:tcPr>
            <w:tcW w:w="1196" w:type="dxa"/>
          </w:tcPr>
          <w:p w14:paraId="6832F16C" w14:textId="77777777" w:rsidR="000C6F53" w:rsidRPr="00447068" w:rsidRDefault="000C6F53" w:rsidP="00AF6DF8">
            <w:pPr>
              <w:tabs>
                <w:tab w:val="left" w:pos="5860"/>
              </w:tabs>
              <w:jc w:val="center"/>
              <w:rPr>
                <w:b/>
                <w:sz w:val="28"/>
                <w:szCs w:val="28"/>
                <w:lang w:val="en-US"/>
              </w:rPr>
            </w:pPr>
            <w:r w:rsidRPr="00447068">
              <w:rPr>
                <w:b/>
                <w:sz w:val="28"/>
                <w:szCs w:val="28"/>
                <w:lang w:val="en-US"/>
              </w:rPr>
              <w:t>0</w:t>
            </w:r>
          </w:p>
        </w:tc>
        <w:tc>
          <w:tcPr>
            <w:tcW w:w="1196" w:type="dxa"/>
          </w:tcPr>
          <w:p w14:paraId="056497BA" w14:textId="77777777" w:rsidR="000C6F53" w:rsidRPr="00447068" w:rsidRDefault="000C6F53" w:rsidP="00AF6DF8">
            <w:pPr>
              <w:tabs>
                <w:tab w:val="left" w:pos="5860"/>
              </w:tabs>
              <w:jc w:val="center"/>
              <w:rPr>
                <w:b/>
                <w:sz w:val="28"/>
                <w:szCs w:val="28"/>
                <w:lang w:val="en-US"/>
              </w:rPr>
            </w:pPr>
            <w:r w:rsidRPr="00447068">
              <w:rPr>
                <w:b/>
                <w:sz w:val="28"/>
                <w:szCs w:val="28"/>
                <w:lang w:val="en-US"/>
              </w:rPr>
              <w:t>0</w:t>
            </w:r>
          </w:p>
        </w:tc>
        <w:tc>
          <w:tcPr>
            <w:tcW w:w="1196" w:type="dxa"/>
          </w:tcPr>
          <w:p w14:paraId="7F1D65BA" w14:textId="77777777" w:rsidR="000C6F53" w:rsidRPr="00447068" w:rsidRDefault="000C6F53" w:rsidP="00AF6DF8">
            <w:pPr>
              <w:tabs>
                <w:tab w:val="left" w:pos="5860"/>
              </w:tabs>
              <w:jc w:val="center"/>
              <w:rPr>
                <w:b/>
                <w:sz w:val="28"/>
                <w:szCs w:val="28"/>
                <w:lang w:val="en-US"/>
              </w:rPr>
            </w:pPr>
            <w:r w:rsidRPr="00447068">
              <w:rPr>
                <w:b/>
                <w:sz w:val="28"/>
                <w:szCs w:val="28"/>
                <w:lang w:val="en-US"/>
              </w:rPr>
              <w:t>L</w:t>
            </w:r>
            <w:r w:rsidRPr="00447068">
              <w:rPr>
                <w:b/>
                <w:sz w:val="28"/>
                <w:szCs w:val="28"/>
                <w:vertAlign w:val="subscript"/>
                <w:lang w:val="en-US"/>
              </w:rPr>
              <w:t>2</w:t>
            </w:r>
          </w:p>
        </w:tc>
        <w:tc>
          <w:tcPr>
            <w:tcW w:w="1197" w:type="dxa"/>
          </w:tcPr>
          <w:p w14:paraId="25D48263" w14:textId="77777777" w:rsidR="000C6F53" w:rsidRPr="00447068" w:rsidRDefault="000C6F53" w:rsidP="00AF6DF8">
            <w:pPr>
              <w:tabs>
                <w:tab w:val="left" w:pos="5860"/>
              </w:tabs>
              <w:jc w:val="center"/>
              <w:rPr>
                <w:b/>
                <w:sz w:val="28"/>
                <w:szCs w:val="28"/>
                <w:lang w:val="en-US"/>
              </w:rPr>
            </w:pPr>
            <w:r w:rsidRPr="00447068">
              <w:rPr>
                <w:b/>
                <w:sz w:val="28"/>
                <w:szCs w:val="28"/>
                <w:lang w:val="en-US"/>
              </w:rPr>
              <w:t>L</w:t>
            </w:r>
            <w:r w:rsidRPr="00447068">
              <w:rPr>
                <w:b/>
                <w:sz w:val="28"/>
                <w:szCs w:val="28"/>
                <w:vertAlign w:val="subscript"/>
                <w:lang w:val="en-US"/>
              </w:rPr>
              <w:t>1</w:t>
            </w:r>
          </w:p>
        </w:tc>
        <w:tc>
          <w:tcPr>
            <w:tcW w:w="1197" w:type="dxa"/>
          </w:tcPr>
          <w:p w14:paraId="649AE681" w14:textId="77777777" w:rsidR="000C6F53" w:rsidRPr="00447068" w:rsidRDefault="000C6F53" w:rsidP="00AF6DF8">
            <w:pPr>
              <w:tabs>
                <w:tab w:val="left" w:pos="5860"/>
              </w:tabs>
              <w:jc w:val="center"/>
              <w:rPr>
                <w:b/>
                <w:sz w:val="28"/>
                <w:szCs w:val="28"/>
                <w:lang w:val="en-US"/>
              </w:rPr>
            </w:pPr>
            <w:r w:rsidRPr="00447068">
              <w:rPr>
                <w:b/>
                <w:sz w:val="28"/>
                <w:szCs w:val="28"/>
                <w:lang w:val="en-US"/>
              </w:rPr>
              <w:t>L</w:t>
            </w:r>
            <w:r w:rsidRPr="00447068">
              <w:rPr>
                <w:b/>
                <w:sz w:val="28"/>
                <w:szCs w:val="28"/>
                <w:vertAlign w:val="subscript"/>
                <w:lang w:val="en-US"/>
              </w:rPr>
              <w:t>0</w:t>
            </w:r>
          </w:p>
        </w:tc>
      </w:tr>
    </w:tbl>
    <w:p w14:paraId="34AB026E" w14:textId="77777777" w:rsidR="000C6F53" w:rsidRDefault="000C6F53" w:rsidP="000C6F53">
      <w:pPr>
        <w:tabs>
          <w:tab w:val="left" w:pos="5860"/>
        </w:tabs>
        <w:ind w:firstLine="362"/>
        <w:rPr>
          <w:lang w:val="en-US"/>
        </w:rPr>
      </w:pPr>
      <w:r w:rsidRPr="00447068">
        <w:rPr>
          <w:lang w:val="en-US"/>
        </w:rPr>
        <w:t xml:space="preserve">7         </w:t>
      </w:r>
      <w:r>
        <w:rPr>
          <w:lang w:val="en-US"/>
        </w:rPr>
        <w:t xml:space="preserve">    </w:t>
      </w:r>
      <w:r w:rsidRPr="00447068">
        <w:rPr>
          <w:lang w:val="en-US"/>
        </w:rPr>
        <w:t xml:space="preserve">      6        </w:t>
      </w:r>
      <w:r>
        <w:rPr>
          <w:lang w:val="en-US"/>
        </w:rPr>
        <w:t xml:space="preserve">  </w:t>
      </w:r>
      <w:r w:rsidRPr="00447068">
        <w:rPr>
          <w:lang w:val="en-US"/>
        </w:rPr>
        <w:t xml:space="preserve">        5          </w:t>
      </w:r>
      <w:r>
        <w:rPr>
          <w:lang w:val="en-US"/>
        </w:rPr>
        <w:t xml:space="preserve">   </w:t>
      </w:r>
      <w:r w:rsidRPr="00447068">
        <w:rPr>
          <w:lang w:val="en-US"/>
        </w:rPr>
        <w:t xml:space="preserve">     4            </w:t>
      </w:r>
      <w:r>
        <w:rPr>
          <w:lang w:val="en-US"/>
        </w:rPr>
        <w:t xml:space="preserve">   </w:t>
      </w:r>
      <w:r w:rsidRPr="00447068">
        <w:rPr>
          <w:lang w:val="en-US"/>
        </w:rPr>
        <w:t xml:space="preserve">   3              </w:t>
      </w:r>
      <w:r>
        <w:rPr>
          <w:lang w:val="en-US"/>
        </w:rPr>
        <w:t xml:space="preserve">   </w:t>
      </w:r>
      <w:r w:rsidRPr="00447068">
        <w:rPr>
          <w:lang w:val="en-US"/>
        </w:rPr>
        <w:t xml:space="preserve"> 2              </w:t>
      </w:r>
      <w:r>
        <w:rPr>
          <w:lang w:val="en-US"/>
        </w:rPr>
        <w:t xml:space="preserve">  </w:t>
      </w:r>
      <w:r w:rsidRPr="00447068">
        <w:rPr>
          <w:lang w:val="en-US"/>
        </w:rPr>
        <w:t xml:space="preserve"> 1              </w:t>
      </w:r>
      <w:r>
        <w:rPr>
          <w:lang w:val="en-US"/>
        </w:rPr>
        <w:t xml:space="preserve">   </w:t>
      </w:r>
      <w:r w:rsidRPr="00447068">
        <w:rPr>
          <w:lang w:val="en-US"/>
        </w:rPr>
        <w:t xml:space="preserve"> 0</w:t>
      </w:r>
    </w:p>
    <w:p w14:paraId="1F88F3B4" w14:textId="77777777" w:rsidR="000C6F53" w:rsidRDefault="000C6F53" w:rsidP="000C6F53">
      <w:pPr>
        <w:tabs>
          <w:tab w:val="left" w:pos="5860"/>
        </w:tabs>
        <w:ind w:firstLine="362"/>
        <w:rPr>
          <w:lang w:val="en-US"/>
        </w:rPr>
      </w:pPr>
    </w:p>
    <w:p w14:paraId="63FA0DA4" w14:textId="77777777" w:rsidR="000C6F53" w:rsidRDefault="000C6F53" w:rsidP="000C6F53">
      <w:pPr>
        <w:tabs>
          <w:tab w:val="left" w:pos="5860"/>
        </w:tabs>
        <w:ind w:firstLine="362"/>
        <w:jc w:val="both"/>
        <w:rPr>
          <w:sz w:val="28"/>
          <w:szCs w:val="28"/>
        </w:rPr>
      </w:pPr>
      <w:r>
        <w:rPr>
          <w:sz w:val="28"/>
          <w:szCs w:val="28"/>
          <w:lang w:val="en-US"/>
        </w:rPr>
        <w:t>R</w:t>
      </w:r>
      <w:r w:rsidRPr="00447068">
        <w:rPr>
          <w:sz w:val="28"/>
          <w:szCs w:val="28"/>
        </w:rPr>
        <w:t xml:space="preserve"> – </w:t>
      </w:r>
      <w:r>
        <w:rPr>
          <w:sz w:val="28"/>
          <w:szCs w:val="28"/>
          <w:lang w:val="en-US"/>
        </w:rPr>
        <w:t>Rotation</w:t>
      </w:r>
      <w:r>
        <w:rPr>
          <w:sz w:val="28"/>
          <w:szCs w:val="28"/>
        </w:rPr>
        <w:t xml:space="preserve"> – вращение приоритетов;</w:t>
      </w:r>
    </w:p>
    <w:p w14:paraId="0AEA30D6" w14:textId="77777777" w:rsidR="000C6F53" w:rsidRDefault="000C6F53" w:rsidP="000C6F53">
      <w:pPr>
        <w:tabs>
          <w:tab w:val="left" w:pos="5860"/>
        </w:tabs>
        <w:ind w:firstLine="362"/>
        <w:jc w:val="both"/>
        <w:rPr>
          <w:sz w:val="28"/>
          <w:szCs w:val="28"/>
        </w:rPr>
      </w:pPr>
      <w:r>
        <w:rPr>
          <w:sz w:val="28"/>
          <w:szCs w:val="28"/>
          <w:lang w:val="en-US"/>
        </w:rPr>
        <w:t>SL</w:t>
      </w:r>
      <w:r w:rsidRPr="00447068">
        <w:rPr>
          <w:sz w:val="28"/>
          <w:szCs w:val="28"/>
        </w:rPr>
        <w:t xml:space="preserve"> – </w:t>
      </w:r>
      <w:r>
        <w:rPr>
          <w:sz w:val="28"/>
          <w:szCs w:val="28"/>
          <w:lang w:val="en-US"/>
        </w:rPr>
        <w:t>Set</w:t>
      </w:r>
      <w:r w:rsidRPr="00447068">
        <w:rPr>
          <w:sz w:val="28"/>
          <w:szCs w:val="28"/>
        </w:rPr>
        <w:t xml:space="preserve"> </w:t>
      </w:r>
      <w:r>
        <w:rPr>
          <w:sz w:val="28"/>
          <w:szCs w:val="28"/>
          <w:lang w:val="en-US"/>
        </w:rPr>
        <w:t>Level</w:t>
      </w:r>
      <w:r w:rsidRPr="00447068">
        <w:rPr>
          <w:sz w:val="28"/>
          <w:szCs w:val="28"/>
        </w:rPr>
        <w:t xml:space="preserve"> –</w:t>
      </w:r>
      <w:r>
        <w:rPr>
          <w:sz w:val="28"/>
          <w:szCs w:val="28"/>
        </w:rPr>
        <w:t xml:space="preserve"> установка уровней приоритетов;</w:t>
      </w:r>
    </w:p>
    <w:p w14:paraId="55603691" w14:textId="77777777" w:rsidR="000C6F53" w:rsidRPr="00503579" w:rsidRDefault="000C6F53" w:rsidP="000C6F53">
      <w:pPr>
        <w:tabs>
          <w:tab w:val="left" w:pos="5860"/>
        </w:tabs>
        <w:ind w:firstLine="362"/>
        <w:jc w:val="both"/>
        <w:rPr>
          <w:sz w:val="28"/>
          <w:szCs w:val="28"/>
          <w:lang w:val="en-US"/>
        </w:rPr>
      </w:pPr>
      <w:r>
        <w:rPr>
          <w:sz w:val="28"/>
          <w:szCs w:val="28"/>
          <w:lang w:val="en-US"/>
        </w:rPr>
        <w:t xml:space="preserve">EOI – End Of Interrupt – </w:t>
      </w:r>
      <w:r>
        <w:rPr>
          <w:sz w:val="28"/>
          <w:szCs w:val="28"/>
        </w:rPr>
        <w:t>приказ</w:t>
      </w:r>
      <w:r w:rsidRPr="00503579">
        <w:rPr>
          <w:sz w:val="28"/>
          <w:szCs w:val="28"/>
          <w:lang w:val="en-US"/>
        </w:rPr>
        <w:t xml:space="preserve"> </w:t>
      </w:r>
      <w:r>
        <w:rPr>
          <w:sz w:val="28"/>
          <w:szCs w:val="28"/>
        </w:rPr>
        <w:t>конца</w:t>
      </w:r>
      <w:r w:rsidRPr="00503579">
        <w:rPr>
          <w:sz w:val="28"/>
          <w:szCs w:val="28"/>
          <w:lang w:val="en-US"/>
        </w:rPr>
        <w:t xml:space="preserve"> </w:t>
      </w:r>
      <w:r>
        <w:rPr>
          <w:sz w:val="28"/>
          <w:szCs w:val="28"/>
        </w:rPr>
        <w:t>прерывания</w:t>
      </w:r>
      <w:r w:rsidRPr="00503579">
        <w:rPr>
          <w:sz w:val="28"/>
          <w:szCs w:val="28"/>
          <w:lang w:val="en-US"/>
        </w:rPr>
        <w:t>;</w:t>
      </w:r>
    </w:p>
    <w:p w14:paraId="671A34B0" w14:textId="77777777" w:rsidR="000C6F53" w:rsidRPr="00503579" w:rsidRDefault="000C6F53" w:rsidP="000C6F53">
      <w:pPr>
        <w:tabs>
          <w:tab w:val="left" w:pos="5860"/>
        </w:tabs>
        <w:ind w:firstLine="362"/>
        <w:jc w:val="both"/>
        <w:rPr>
          <w:sz w:val="28"/>
          <w:szCs w:val="28"/>
        </w:rPr>
      </w:pPr>
      <w:r>
        <w:rPr>
          <w:sz w:val="28"/>
          <w:szCs w:val="28"/>
          <w:lang w:val="en-US"/>
        </w:rPr>
        <w:t>L</w:t>
      </w:r>
      <w:r w:rsidRPr="00503579">
        <w:rPr>
          <w:sz w:val="28"/>
          <w:szCs w:val="28"/>
          <w:vertAlign w:val="subscript"/>
        </w:rPr>
        <w:t>2</w:t>
      </w:r>
      <w:r w:rsidRPr="00503579">
        <w:rPr>
          <w:sz w:val="28"/>
          <w:szCs w:val="28"/>
        </w:rPr>
        <w:t>,</w:t>
      </w:r>
      <w:r>
        <w:rPr>
          <w:sz w:val="28"/>
          <w:szCs w:val="28"/>
          <w:lang w:val="en-US"/>
        </w:rPr>
        <w:t>L</w:t>
      </w:r>
      <w:r w:rsidRPr="00503579">
        <w:rPr>
          <w:sz w:val="28"/>
          <w:szCs w:val="28"/>
          <w:vertAlign w:val="subscript"/>
        </w:rPr>
        <w:t>1</w:t>
      </w:r>
      <w:r w:rsidRPr="00503579">
        <w:rPr>
          <w:sz w:val="28"/>
          <w:szCs w:val="28"/>
        </w:rPr>
        <w:t>,</w:t>
      </w:r>
      <w:r>
        <w:rPr>
          <w:sz w:val="28"/>
          <w:szCs w:val="28"/>
          <w:lang w:val="en-US"/>
        </w:rPr>
        <w:t>L</w:t>
      </w:r>
      <w:r w:rsidRPr="00503579">
        <w:rPr>
          <w:sz w:val="28"/>
          <w:szCs w:val="28"/>
          <w:vertAlign w:val="subscript"/>
        </w:rPr>
        <w:t>0</w:t>
      </w:r>
      <w:r w:rsidRPr="00503579">
        <w:rPr>
          <w:sz w:val="28"/>
          <w:szCs w:val="28"/>
        </w:rPr>
        <w:t xml:space="preserve"> – </w:t>
      </w:r>
      <w:r>
        <w:rPr>
          <w:sz w:val="28"/>
          <w:szCs w:val="28"/>
        </w:rPr>
        <w:t xml:space="preserve">уровень приоритета (это поле является актуальным только при </w:t>
      </w:r>
      <w:r>
        <w:rPr>
          <w:sz w:val="28"/>
          <w:szCs w:val="28"/>
          <w:lang w:val="en-US"/>
        </w:rPr>
        <w:t>SL</w:t>
      </w:r>
      <w:r w:rsidRPr="00503579">
        <w:rPr>
          <w:sz w:val="28"/>
          <w:szCs w:val="28"/>
        </w:rPr>
        <w:t>=1)</w:t>
      </w:r>
    </w:p>
    <w:p w14:paraId="73641FDF" w14:textId="77777777" w:rsidR="000C6F53" w:rsidRDefault="000C6F53" w:rsidP="000C6F53">
      <w:pPr>
        <w:tabs>
          <w:tab w:val="left" w:pos="5860"/>
        </w:tabs>
        <w:ind w:firstLine="362"/>
        <w:jc w:val="both"/>
        <w:rPr>
          <w:sz w:val="28"/>
          <w:szCs w:val="28"/>
        </w:rPr>
      </w:pPr>
      <w:r>
        <w:rPr>
          <w:sz w:val="28"/>
          <w:szCs w:val="28"/>
        </w:rPr>
        <w:t xml:space="preserve">Биты 3 и 4 являются битами идентификации </w:t>
      </w:r>
      <w:r>
        <w:rPr>
          <w:sz w:val="28"/>
          <w:szCs w:val="28"/>
          <w:lang w:val="en-US"/>
        </w:rPr>
        <w:t>OCW</w:t>
      </w:r>
      <w:r w:rsidRPr="00503579">
        <w:rPr>
          <w:sz w:val="28"/>
          <w:szCs w:val="28"/>
          <w:vertAlign w:val="subscript"/>
        </w:rPr>
        <w:t>2</w:t>
      </w:r>
      <w:r w:rsidRPr="00503579">
        <w:rPr>
          <w:sz w:val="28"/>
          <w:szCs w:val="28"/>
        </w:rPr>
        <w:t>.</w:t>
      </w:r>
      <w:r>
        <w:rPr>
          <w:sz w:val="28"/>
          <w:szCs w:val="28"/>
        </w:rPr>
        <w:t xml:space="preserve"> </w:t>
      </w:r>
    </w:p>
    <w:p w14:paraId="6327A958" w14:textId="77777777" w:rsidR="000C6F53" w:rsidRDefault="000C6F53" w:rsidP="000C6F53">
      <w:pPr>
        <w:tabs>
          <w:tab w:val="left" w:pos="5860"/>
        </w:tabs>
        <w:ind w:firstLine="362"/>
        <w:jc w:val="both"/>
        <w:rPr>
          <w:sz w:val="28"/>
          <w:szCs w:val="28"/>
        </w:rPr>
      </w:pPr>
    </w:p>
    <w:p w14:paraId="03986E36" w14:textId="77777777" w:rsidR="000C6F53" w:rsidRDefault="000C6F53" w:rsidP="000C6F53">
      <w:pPr>
        <w:tabs>
          <w:tab w:val="left" w:pos="5860"/>
        </w:tabs>
        <w:ind w:firstLine="362"/>
        <w:jc w:val="both"/>
        <w:rPr>
          <w:sz w:val="28"/>
          <w:szCs w:val="28"/>
        </w:rPr>
      </w:pPr>
      <w:r>
        <w:rPr>
          <w:sz w:val="28"/>
          <w:szCs w:val="28"/>
        </w:rPr>
        <w:t xml:space="preserve">Бит </w:t>
      </w:r>
      <w:r>
        <w:rPr>
          <w:sz w:val="28"/>
          <w:szCs w:val="28"/>
          <w:lang w:val="en-US"/>
        </w:rPr>
        <w:t>EOI</w:t>
      </w:r>
      <w:r w:rsidRPr="00503579">
        <w:rPr>
          <w:sz w:val="28"/>
          <w:szCs w:val="28"/>
        </w:rPr>
        <w:t xml:space="preserve"> </w:t>
      </w:r>
      <w:r>
        <w:rPr>
          <w:sz w:val="28"/>
          <w:szCs w:val="28"/>
        </w:rPr>
        <w:t xml:space="preserve"> непосредственным образом связан с аналогичным по смыслу битом </w:t>
      </w:r>
      <w:r>
        <w:rPr>
          <w:sz w:val="28"/>
          <w:szCs w:val="28"/>
          <w:lang w:val="en-US"/>
        </w:rPr>
        <w:t>AEOI</w:t>
      </w:r>
      <w:r w:rsidRPr="00503579">
        <w:rPr>
          <w:sz w:val="28"/>
          <w:szCs w:val="28"/>
        </w:rPr>
        <w:t xml:space="preserve"> (</w:t>
      </w:r>
      <w:r>
        <w:rPr>
          <w:sz w:val="28"/>
          <w:szCs w:val="28"/>
          <w:lang w:val="en-US"/>
        </w:rPr>
        <w:t>Automatic</w:t>
      </w:r>
      <w:r w:rsidRPr="00503579">
        <w:rPr>
          <w:sz w:val="28"/>
          <w:szCs w:val="28"/>
        </w:rPr>
        <w:t xml:space="preserve"> </w:t>
      </w:r>
      <w:r>
        <w:rPr>
          <w:sz w:val="28"/>
          <w:szCs w:val="28"/>
          <w:lang w:val="en-US"/>
        </w:rPr>
        <w:t>EOI</w:t>
      </w:r>
      <w:r w:rsidRPr="00503579">
        <w:rPr>
          <w:sz w:val="28"/>
          <w:szCs w:val="28"/>
        </w:rPr>
        <w:t>)</w:t>
      </w:r>
      <w:r>
        <w:rPr>
          <w:sz w:val="28"/>
          <w:szCs w:val="28"/>
        </w:rPr>
        <w:t xml:space="preserve">. Единичное значение бита </w:t>
      </w:r>
      <w:r>
        <w:rPr>
          <w:sz w:val="28"/>
          <w:szCs w:val="28"/>
          <w:lang w:val="en-US"/>
        </w:rPr>
        <w:t>AEOI</w:t>
      </w:r>
      <w:r>
        <w:rPr>
          <w:sz w:val="28"/>
          <w:szCs w:val="28"/>
        </w:rPr>
        <w:t xml:space="preserve"> означает автоматический конец прерывания, что приводит к тому, что установленный </w:t>
      </w:r>
      <w:r>
        <w:rPr>
          <w:sz w:val="28"/>
          <w:szCs w:val="28"/>
        </w:rPr>
        <w:lastRenderedPageBreak/>
        <w:t xml:space="preserve">запросом прерывания бит в регистре </w:t>
      </w:r>
      <w:r>
        <w:rPr>
          <w:sz w:val="28"/>
          <w:szCs w:val="28"/>
          <w:lang w:val="en-US"/>
        </w:rPr>
        <w:t>ISR</w:t>
      </w:r>
      <w:r>
        <w:rPr>
          <w:sz w:val="28"/>
          <w:szCs w:val="28"/>
        </w:rPr>
        <w:t xml:space="preserve"> автоматически сбрасывается в цикле подтверждения прерывания. </w:t>
      </w:r>
    </w:p>
    <w:p w14:paraId="09C8CDE9" w14:textId="77777777" w:rsidR="000C6F53" w:rsidRPr="000C6F53" w:rsidRDefault="000C6F53" w:rsidP="000C6F53">
      <w:pPr>
        <w:tabs>
          <w:tab w:val="left" w:pos="5860"/>
        </w:tabs>
        <w:ind w:firstLine="362"/>
        <w:jc w:val="both"/>
        <w:rPr>
          <w:sz w:val="28"/>
          <w:szCs w:val="28"/>
        </w:rPr>
      </w:pPr>
      <w:r>
        <w:rPr>
          <w:sz w:val="28"/>
          <w:szCs w:val="28"/>
        </w:rPr>
        <w:t xml:space="preserve">При нулевом значении бита </w:t>
      </w:r>
      <w:r>
        <w:rPr>
          <w:sz w:val="28"/>
          <w:szCs w:val="28"/>
          <w:lang w:val="en-US"/>
        </w:rPr>
        <w:t>AEOI</w:t>
      </w:r>
      <w:r>
        <w:rPr>
          <w:sz w:val="28"/>
          <w:szCs w:val="28"/>
        </w:rPr>
        <w:t xml:space="preserve"> установленный в регистре </w:t>
      </w:r>
      <w:r>
        <w:rPr>
          <w:sz w:val="28"/>
          <w:szCs w:val="28"/>
          <w:lang w:val="en-US"/>
        </w:rPr>
        <w:t>ISR</w:t>
      </w:r>
      <w:r>
        <w:rPr>
          <w:sz w:val="28"/>
          <w:szCs w:val="28"/>
        </w:rPr>
        <w:t xml:space="preserve"> бит, соответствующий обслуживаемому запросу прерывания, необходимо сбрасывать специальным приказом конца прерывания. Выдача этого приказа возлагается на программу-обработчик прерываний, и команды, связанные с этой выдачей, размещаются в самом конце программы-обработчика (как правило, непосредственно перед командой возврата </w:t>
      </w:r>
      <w:r>
        <w:rPr>
          <w:sz w:val="28"/>
          <w:szCs w:val="28"/>
          <w:lang w:val="en-US"/>
        </w:rPr>
        <w:t>IRET</w:t>
      </w:r>
      <w:r w:rsidRPr="00503579">
        <w:rPr>
          <w:sz w:val="28"/>
          <w:szCs w:val="28"/>
        </w:rPr>
        <w:t>).</w:t>
      </w:r>
      <w:r>
        <w:rPr>
          <w:sz w:val="28"/>
          <w:szCs w:val="28"/>
        </w:rPr>
        <w:t xml:space="preserve"> Для ведущего </w:t>
      </w:r>
      <w:r>
        <w:rPr>
          <w:sz w:val="28"/>
          <w:szCs w:val="28"/>
          <w:lang w:val="en-US"/>
        </w:rPr>
        <w:t>PIC</w:t>
      </w:r>
      <w:r>
        <w:rPr>
          <w:sz w:val="28"/>
          <w:szCs w:val="28"/>
        </w:rPr>
        <w:t xml:space="preserve"> выдача этого приказа осуществляется командами:</w:t>
      </w:r>
    </w:p>
    <w:p w14:paraId="77901146" w14:textId="77777777" w:rsidR="000C6F53" w:rsidRPr="000C6F53" w:rsidRDefault="000C6F53" w:rsidP="000C6F53">
      <w:pPr>
        <w:tabs>
          <w:tab w:val="left" w:pos="5860"/>
        </w:tabs>
        <w:ind w:firstLine="362"/>
        <w:jc w:val="both"/>
        <w:rPr>
          <w:sz w:val="28"/>
          <w:szCs w:val="28"/>
        </w:rPr>
      </w:pPr>
    </w:p>
    <w:p w14:paraId="6CF39C05" w14:textId="77777777" w:rsidR="000C6F53" w:rsidRPr="00503579" w:rsidRDefault="000C6F53" w:rsidP="000C6F53">
      <w:pPr>
        <w:tabs>
          <w:tab w:val="left" w:pos="5860"/>
        </w:tabs>
        <w:ind w:firstLine="362"/>
        <w:jc w:val="both"/>
        <w:rPr>
          <w:sz w:val="28"/>
          <w:szCs w:val="28"/>
        </w:rPr>
      </w:pPr>
      <w:r>
        <w:rPr>
          <w:sz w:val="28"/>
          <w:szCs w:val="28"/>
          <w:lang w:val="en-US"/>
        </w:rPr>
        <w:t>MOV</w:t>
      </w:r>
      <w:r w:rsidRPr="00503579">
        <w:rPr>
          <w:sz w:val="28"/>
          <w:szCs w:val="28"/>
        </w:rPr>
        <w:t xml:space="preserve"> </w:t>
      </w:r>
      <w:r>
        <w:rPr>
          <w:sz w:val="28"/>
          <w:szCs w:val="28"/>
          <w:lang w:val="en-US"/>
        </w:rPr>
        <w:t>AL</w:t>
      </w:r>
      <w:r w:rsidRPr="00503579">
        <w:rPr>
          <w:sz w:val="28"/>
          <w:szCs w:val="28"/>
        </w:rPr>
        <w:t>, 20</w:t>
      </w:r>
      <w:r>
        <w:rPr>
          <w:sz w:val="28"/>
          <w:szCs w:val="28"/>
          <w:lang w:val="en-US"/>
        </w:rPr>
        <w:t>H</w:t>
      </w:r>
      <w:r>
        <w:rPr>
          <w:sz w:val="28"/>
          <w:szCs w:val="28"/>
        </w:rPr>
        <w:t xml:space="preserve">; </w:t>
      </w:r>
      <w:r w:rsidRPr="00503579">
        <w:rPr>
          <w:sz w:val="22"/>
          <w:szCs w:val="22"/>
        </w:rPr>
        <w:t xml:space="preserve">пересылка приказа </w:t>
      </w:r>
      <w:r w:rsidRPr="00503579">
        <w:rPr>
          <w:sz w:val="22"/>
          <w:szCs w:val="22"/>
          <w:lang w:val="en-US"/>
        </w:rPr>
        <w:t>EOI</w:t>
      </w:r>
      <w:r w:rsidRPr="00503579">
        <w:rPr>
          <w:sz w:val="22"/>
          <w:szCs w:val="22"/>
        </w:rPr>
        <w:t xml:space="preserve"> в регистр </w:t>
      </w:r>
      <w:smartTag w:uri="urn:schemas-microsoft-com:office:smarttags" w:element="place">
        <w:smartTag w:uri="urn:schemas-microsoft-com:office:smarttags" w:element="State">
          <w:r w:rsidRPr="00503579">
            <w:rPr>
              <w:sz w:val="22"/>
              <w:szCs w:val="22"/>
              <w:lang w:val="en-US"/>
            </w:rPr>
            <w:t>AL</w:t>
          </w:r>
        </w:smartTag>
      </w:smartTag>
    </w:p>
    <w:p w14:paraId="58B553BE" w14:textId="77777777" w:rsidR="000C6F53" w:rsidRPr="002F6EC8" w:rsidRDefault="000C6F53" w:rsidP="000C6F53">
      <w:pPr>
        <w:tabs>
          <w:tab w:val="left" w:pos="5860"/>
        </w:tabs>
        <w:ind w:firstLine="362"/>
        <w:jc w:val="both"/>
        <w:rPr>
          <w:sz w:val="22"/>
          <w:szCs w:val="22"/>
        </w:rPr>
      </w:pPr>
      <w:r>
        <w:rPr>
          <w:sz w:val="28"/>
          <w:szCs w:val="28"/>
          <w:lang w:val="en-US"/>
        </w:rPr>
        <w:t>OUT</w:t>
      </w:r>
      <w:r w:rsidRPr="00503579">
        <w:rPr>
          <w:sz w:val="28"/>
          <w:szCs w:val="28"/>
        </w:rPr>
        <w:t xml:space="preserve"> </w:t>
      </w:r>
      <w:smartTag w:uri="urn:schemas-microsoft-com:office:smarttags" w:element="place">
        <w:smartTag w:uri="urn:schemas-microsoft-com:office:smarttags" w:element="City">
          <w:r w:rsidRPr="00503579">
            <w:rPr>
              <w:sz w:val="28"/>
              <w:szCs w:val="28"/>
            </w:rPr>
            <w:t>20</w:t>
          </w:r>
        </w:smartTag>
        <w:smartTag w:uri="urn:schemas-microsoft-com:office:smarttags" w:element="State">
          <w:r>
            <w:rPr>
              <w:sz w:val="28"/>
              <w:szCs w:val="28"/>
              <w:lang w:val="en-US"/>
            </w:rPr>
            <w:t>H</w:t>
          </w:r>
        </w:smartTag>
        <w:r w:rsidRPr="00503579">
          <w:rPr>
            <w:sz w:val="28"/>
            <w:szCs w:val="28"/>
          </w:rPr>
          <w:t>,</w:t>
        </w:r>
        <w:r>
          <w:rPr>
            <w:sz w:val="28"/>
            <w:szCs w:val="28"/>
          </w:rPr>
          <w:t xml:space="preserve"> </w:t>
        </w:r>
        <w:smartTag w:uri="urn:schemas-microsoft-com:office:smarttags" w:element="State">
          <w:r>
            <w:rPr>
              <w:sz w:val="28"/>
              <w:szCs w:val="28"/>
              <w:lang w:val="en-US"/>
            </w:rPr>
            <w:t>AL</w:t>
          </w:r>
        </w:smartTag>
      </w:smartTag>
      <w:r>
        <w:rPr>
          <w:sz w:val="28"/>
          <w:szCs w:val="28"/>
        </w:rPr>
        <w:t xml:space="preserve">; </w:t>
      </w:r>
      <w:r w:rsidRPr="00503579">
        <w:rPr>
          <w:sz w:val="22"/>
          <w:szCs w:val="22"/>
        </w:rPr>
        <w:t xml:space="preserve">вывод приказа </w:t>
      </w:r>
      <w:r w:rsidRPr="00503579">
        <w:rPr>
          <w:sz w:val="22"/>
          <w:szCs w:val="22"/>
          <w:lang w:val="en-US"/>
        </w:rPr>
        <w:t>EOI</w:t>
      </w:r>
      <w:r w:rsidRPr="00503579">
        <w:rPr>
          <w:sz w:val="22"/>
          <w:szCs w:val="22"/>
        </w:rPr>
        <w:t xml:space="preserve"> в </w:t>
      </w:r>
      <w:r w:rsidRPr="00503579">
        <w:rPr>
          <w:sz w:val="22"/>
          <w:szCs w:val="22"/>
          <w:lang w:val="en-US"/>
        </w:rPr>
        <w:t>PIC</w:t>
      </w:r>
    </w:p>
    <w:p w14:paraId="3F5A7777" w14:textId="77777777" w:rsidR="000C6F53" w:rsidRPr="002F6EC8" w:rsidRDefault="000C6F53" w:rsidP="000C6F53">
      <w:pPr>
        <w:tabs>
          <w:tab w:val="left" w:pos="5860"/>
        </w:tabs>
        <w:ind w:firstLine="362"/>
        <w:jc w:val="both"/>
        <w:rPr>
          <w:sz w:val="28"/>
          <w:szCs w:val="28"/>
        </w:rPr>
      </w:pPr>
    </w:p>
    <w:p w14:paraId="0CA5E919" w14:textId="77777777" w:rsidR="000C6F53" w:rsidRDefault="000C6F53" w:rsidP="000C6F53">
      <w:pPr>
        <w:tabs>
          <w:tab w:val="left" w:pos="5860"/>
        </w:tabs>
        <w:ind w:firstLine="362"/>
        <w:jc w:val="both"/>
        <w:rPr>
          <w:sz w:val="28"/>
          <w:szCs w:val="28"/>
        </w:rPr>
      </w:pPr>
      <w:r>
        <w:rPr>
          <w:sz w:val="28"/>
          <w:szCs w:val="28"/>
        </w:rPr>
        <w:t xml:space="preserve">Для ведомого контроллера используется команда </w:t>
      </w:r>
      <w:r>
        <w:rPr>
          <w:sz w:val="28"/>
          <w:szCs w:val="28"/>
          <w:lang w:val="en-US"/>
        </w:rPr>
        <w:t>OUT</w:t>
      </w:r>
      <w:r w:rsidRPr="00644361">
        <w:rPr>
          <w:sz w:val="28"/>
          <w:szCs w:val="28"/>
        </w:rPr>
        <w:t xml:space="preserve"> 0</w:t>
      </w:r>
      <w:r>
        <w:rPr>
          <w:sz w:val="28"/>
          <w:szCs w:val="28"/>
          <w:lang w:val="en-US"/>
        </w:rPr>
        <w:t>A</w:t>
      </w:r>
      <w:r w:rsidRPr="00644361">
        <w:rPr>
          <w:sz w:val="28"/>
          <w:szCs w:val="28"/>
        </w:rPr>
        <w:t>0</w:t>
      </w:r>
      <w:r>
        <w:rPr>
          <w:sz w:val="28"/>
          <w:szCs w:val="28"/>
          <w:lang w:val="en-US"/>
        </w:rPr>
        <w:t>H</w:t>
      </w:r>
      <w:r w:rsidRPr="00644361">
        <w:rPr>
          <w:sz w:val="28"/>
          <w:szCs w:val="28"/>
        </w:rPr>
        <w:t>,</w:t>
      </w:r>
      <w:r>
        <w:rPr>
          <w:sz w:val="28"/>
          <w:szCs w:val="28"/>
        </w:rPr>
        <w:t xml:space="preserve"> </w:t>
      </w:r>
      <w:r>
        <w:rPr>
          <w:sz w:val="28"/>
          <w:szCs w:val="28"/>
          <w:lang w:val="en-US"/>
        </w:rPr>
        <w:t>AL</w:t>
      </w:r>
      <w:r w:rsidRPr="00644361">
        <w:rPr>
          <w:sz w:val="28"/>
          <w:szCs w:val="28"/>
        </w:rPr>
        <w:t>.</w:t>
      </w:r>
    </w:p>
    <w:p w14:paraId="53EC27E4" w14:textId="77777777" w:rsidR="000C6F53" w:rsidRDefault="000C6F53" w:rsidP="000C6F53">
      <w:pPr>
        <w:tabs>
          <w:tab w:val="left" w:pos="5860"/>
        </w:tabs>
        <w:ind w:firstLine="362"/>
        <w:jc w:val="both"/>
        <w:rPr>
          <w:sz w:val="28"/>
          <w:szCs w:val="28"/>
        </w:rPr>
      </w:pPr>
    </w:p>
    <w:p w14:paraId="25C33E6E" w14:textId="77777777" w:rsidR="000C6F53" w:rsidRDefault="000C6F53" w:rsidP="000C6F53">
      <w:pPr>
        <w:tabs>
          <w:tab w:val="left" w:pos="5860"/>
        </w:tabs>
        <w:ind w:firstLine="362"/>
        <w:jc w:val="both"/>
        <w:rPr>
          <w:sz w:val="28"/>
          <w:szCs w:val="28"/>
        </w:rPr>
      </w:pPr>
      <w:r>
        <w:rPr>
          <w:sz w:val="28"/>
          <w:szCs w:val="28"/>
        </w:rPr>
        <w:t xml:space="preserve">После вывода этого приказа </w:t>
      </w:r>
      <w:r>
        <w:rPr>
          <w:sz w:val="28"/>
          <w:szCs w:val="28"/>
          <w:lang w:val="en-US"/>
        </w:rPr>
        <w:t>PIC</w:t>
      </w:r>
      <w:r>
        <w:rPr>
          <w:sz w:val="28"/>
          <w:szCs w:val="28"/>
        </w:rPr>
        <w:t xml:space="preserve"> работает в режиме обычных приоритетов (соответствует описанному выше режиму </w:t>
      </w:r>
      <w:r>
        <w:rPr>
          <w:sz w:val="28"/>
          <w:szCs w:val="28"/>
          <w:lang w:val="en-US"/>
        </w:rPr>
        <w:t>FNM</w:t>
      </w:r>
      <w:r>
        <w:rPr>
          <w:sz w:val="28"/>
          <w:szCs w:val="28"/>
        </w:rPr>
        <w:t xml:space="preserve">). </w:t>
      </w:r>
    </w:p>
    <w:p w14:paraId="4E3ECB51" w14:textId="77777777" w:rsidR="000C6F53" w:rsidRPr="00530FC3" w:rsidRDefault="000C6F53" w:rsidP="000C6F53">
      <w:pPr>
        <w:tabs>
          <w:tab w:val="left" w:pos="5860"/>
        </w:tabs>
        <w:ind w:firstLine="362"/>
        <w:jc w:val="both"/>
        <w:rPr>
          <w:b/>
          <w:sz w:val="28"/>
          <w:szCs w:val="28"/>
        </w:rPr>
      </w:pPr>
      <w:r w:rsidRPr="00530FC3">
        <w:rPr>
          <w:b/>
          <w:sz w:val="28"/>
          <w:szCs w:val="28"/>
          <w:lang w:val="en-US"/>
        </w:rPr>
        <w:t>R</w:t>
      </w:r>
      <w:r w:rsidRPr="00530FC3">
        <w:rPr>
          <w:b/>
          <w:sz w:val="28"/>
          <w:szCs w:val="28"/>
        </w:rPr>
        <w:t xml:space="preserve">      </w:t>
      </w:r>
      <w:r w:rsidRPr="00530FC3">
        <w:rPr>
          <w:b/>
          <w:sz w:val="28"/>
          <w:szCs w:val="28"/>
          <w:lang w:val="en-US"/>
        </w:rPr>
        <w:t>SL</w:t>
      </w:r>
    </w:p>
    <w:p w14:paraId="5A0AB598" w14:textId="77777777" w:rsidR="000C6F53" w:rsidRPr="00644361" w:rsidRDefault="000C6F53" w:rsidP="000C6F53">
      <w:pPr>
        <w:tabs>
          <w:tab w:val="left" w:pos="5860"/>
        </w:tabs>
        <w:ind w:firstLine="362"/>
        <w:rPr>
          <w:sz w:val="28"/>
          <w:szCs w:val="28"/>
        </w:rPr>
      </w:pPr>
      <w:r w:rsidRPr="00530FC3">
        <w:rPr>
          <w:b/>
          <w:sz w:val="28"/>
          <w:szCs w:val="28"/>
        </w:rPr>
        <w:t>0        0</w:t>
      </w:r>
      <w:r w:rsidRPr="00644361">
        <w:rPr>
          <w:sz w:val="28"/>
          <w:szCs w:val="28"/>
        </w:rPr>
        <w:t xml:space="preserve">   </w:t>
      </w:r>
      <w:r>
        <w:rPr>
          <w:sz w:val="28"/>
          <w:szCs w:val="28"/>
        </w:rPr>
        <w:t xml:space="preserve">  </w:t>
      </w:r>
      <w:r w:rsidRPr="00644361">
        <w:rPr>
          <w:sz w:val="28"/>
          <w:szCs w:val="28"/>
        </w:rPr>
        <w:t xml:space="preserve">- </w:t>
      </w:r>
      <w:r>
        <w:rPr>
          <w:sz w:val="28"/>
          <w:szCs w:val="28"/>
        </w:rPr>
        <w:t xml:space="preserve">  Режим обычных приоритетов (</w:t>
      </w:r>
      <w:r>
        <w:rPr>
          <w:sz w:val="28"/>
          <w:szCs w:val="28"/>
          <w:lang w:val="en-US"/>
        </w:rPr>
        <w:t>FNM</w:t>
      </w:r>
      <w:r w:rsidRPr="00644361">
        <w:rPr>
          <w:sz w:val="28"/>
          <w:szCs w:val="28"/>
        </w:rPr>
        <w:t>)</w:t>
      </w:r>
      <w:r>
        <w:rPr>
          <w:sz w:val="28"/>
          <w:szCs w:val="28"/>
        </w:rPr>
        <w:t>.</w:t>
      </w:r>
    </w:p>
    <w:p w14:paraId="67E579E2" w14:textId="77777777" w:rsidR="000C6F53" w:rsidRDefault="000C6F53" w:rsidP="000C6F53">
      <w:pPr>
        <w:tabs>
          <w:tab w:val="left" w:pos="5860"/>
        </w:tabs>
        <w:ind w:left="1448" w:hanging="1086"/>
        <w:jc w:val="both"/>
        <w:rPr>
          <w:sz w:val="28"/>
          <w:szCs w:val="28"/>
        </w:rPr>
      </w:pPr>
      <w:r>
        <w:rPr>
          <w:b/>
          <w:sz w:val="28"/>
          <w:szCs w:val="28"/>
        </w:rPr>
        <w:t xml:space="preserve">0   </w:t>
      </w:r>
      <w:r w:rsidRPr="00530FC3">
        <w:rPr>
          <w:b/>
          <w:sz w:val="28"/>
          <w:szCs w:val="28"/>
        </w:rPr>
        <w:t xml:space="preserve"> 1</w:t>
      </w:r>
      <w:r w:rsidRPr="00644361">
        <w:rPr>
          <w:sz w:val="28"/>
          <w:szCs w:val="28"/>
        </w:rPr>
        <w:t xml:space="preserve">   - </w:t>
      </w:r>
      <w:r>
        <w:rPr>
          <w:sz w:val="28"/>
          <w:szCs w:val="28"/>
        </w:rPr>
        <w:t xml:space="preserve">В регистре </w:t>
      </w:r>
      <w:r>
        <w:rPr>
          <w:sz w:val="28"/>
          <w:szCs w:val="28"/>
          <w:lang w:val="en-US"/>
        </w:rPr>
        <w:t>ISR</w:t>
      </w:r>
      <w:r>
        <w:rPr>
          <w:sz w:val="28"/>
          <w:szCs w:val="28"/>
        </w:rPr>
        <w:t xml:space="preserve"> производится сброс бита, соответствующего  заданному   в   приказе   уровню    приоритета,   после    чего устанавливается        обычный           режим        приоритетов.</w:t>
      </w:r>
    </w:p>
    <w:p w14:paraId="6981C1FE" w14:textId="77777777" w:rsidR="000C6F53" w:rsidRPr="00530FC3" w:rsidRDefault="000C6F53" w:rsidP="000C6F53">
      <w:pPr>
        <w:tabs>
          <w:tab w:val="left" w:pos="5860"/>
        </w:tabs>
        <w:ind w:left="1448" w:hanging="1086"/>
        <w:jc w:val="both"/>
        <w:rPr>
          <w:sz w:val="28"/>
          <w:szCs w:val="28"/>
        </w:rPr>
      </w:pPr>
      <w:r>
        <w:rPr>
          <w:b/>
          <w:sz w:val="28"/>
          <w:szCs w:val="28"/>
        </w:rPr>
        <w:t xml:space="preserve">1     </w:t>
      </w:r>
      <w:r w:rsidRPr="00530FC3">
        <w:rPr>
          <w:b/>
          <w:sz w:val="28"/>
          <w:szCs w:val="28"/>
        </w:rPr>
        <w:t xml:space="preserve"> 0</w:t>
      </w:r>
      <w:r>
        <w:rPr>
          <w:sz w:val="28"/>
          <w:szCs w:val="28"/>
        </w:rPr>
        <w:t xml:space="preserve">     - После   сброса   в  </w:t>
      </w:r>
      <w:r>
        <w:rPr>
          <w:sz w:val="28"/>
          <w:szCs w:val="28"/>
          <w:lang w:val="en-US"/>
        </w:rPr>
        <w:t>ISR</w:t>
      </w:r>
      <w:r>
        <w:rPr>
          <w:sz w:val="28"/>
          <w:szCs w:val="28"/>
        </w:rPr>
        <w:t xml:space="preserve">  бита,  соответствующего  запросу   с наивысшим приоритетом, запросы этого уровня опускаются на дно    приоритетного   кольца (им присваивается низший приоритет), в то время как наивысший приоритет переходит к следующему по порядку уровню. Так, например, после запроса с уровнем </w:t>
      </w:r>
      <w:r>
        <w:rPr>
          <w:sz w:val="28"/>
          <w:szCs w:val="28"/>
          <w:lang w:val="en-US"/>
        </w:rPr>
        <w:t>IRQ</w:t>
      </w:r>
      <w:r w:rsidRPr="00644361">
        <w:rPr>
          <w:sz w:val="28"/>
          <w:szCs w:val="28"/>
          <w:vertAlign w:val="subscript"/>
        </w:rPr>
        <w:t>3</w:t>
      </w:r>
      <w:r w:rsidRPr="00644361">
        <w:rPr>
          <w:sz w:val="28"/>
          <w:szCs w:val="28"/>
        </w:rPr>
        <w:t xml:space="preserve"> </w:t>
      </w:r>
      <w:r>
        <w:rPr>
          <w:sz w:val="28"/>
          <w:szCs w:val="28"/>
        </w:rPr>
        <w:t>линейка запросов принимает вид:</w:t>
      </w:r>
      <w:r w:rsidRPr="00644361">
        <w:rPr>
          <w:sz w:val="28"/>
          <w:szCs w:val="28"/>
        </w:rPr>
        <w:t xml:space="preserve"> </w:t>
      </w:r>
      <w:r>
        <w:rPr>
          <w:noProof/>
          <w:sz w:val="28"/>
          <w:szCs w:val="28"/>
        </w:rPr>
        <mc:AlternateContent>
          <mc:Choice Requires="wpc">
            <w:drawing>
              <wp:inline distT="0" distB="0" distL="0" distR="0" wp14:anchorId="7B584DEF" wp14:editId="05B2BFEA">
                <wp:extent cx="4597400" cy="689610"/>
                <wp:effectExtent l="0" t="0" r="3175" b="0"/>
                <wp:docPr id="208" name="Полотно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 name="Line 138"/>
                        <wps:cNvCnPr>
                          <a:cxnSpLocks noChangeShapeType="1"/>
                        </wps:cNvCnPr>
                        <wps:spPr bwMode="auto">
                          <a:xfrm flipH="1">
                            <a:off x="689278" y="459464"/>
                            <a:ext cx="3678086"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Text Box 139"/>
                        <wps:cNvSpPr txBox="1">
                          <a:spLocks noChangeArrowheads="1"/>
                        </wps:cNvSpPr>
                        <wps:spPr bwMode="auto">
                          <a:xfrm>
                            <a:off x="460072" y="115073"/>
                            <a:ext cx="4137328" cy="344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D1CB" w14:textId="77777777" w:rsidR="000C6F53" w:rsidRPr="00530FC3" w:rsidRDefault="000C6F53" w:rsidP="000C6F53">
                              <w:pPr>
                                <w:rPr>
                                  <w:lang w:val="en-US"/>
                                </w:rPr>
                              </w:pPr>
                              <w:r>
                                <w:rPr>
                                  <w:lang w:val="en-US"/>
                                </w:rPr>
                                <w:t>IRQ</w:t>
                              </w:r>
                              <w:r>
                                <w:rPr>
                                  <w:vertAlign w:val="subscript"/>
                                  <w:lang w:val="en-US"/>
                                </w:rPr>
                                <w:t>4</w:t>
                              </w:r>
                              <w:r>
                                <w:rPr>
                                  <w:lang w:val="en-US"/>
                                </w:rPr>
                                <w:t>, IRQ</w:t>
                              </w:r>
                              <w:r>
                                <w:rPr>
                                  <w:vertAlign w:val="subscript"/>
                                  <w:lang w:val="en-US"/>
                                </w:rPr>
                                <w:t>5</w:t>
                              </w:r>
                              <w:r>
                                <w:rPr>
                                  <w:lang w:val="en-US"/>
                                </w:rPr>
                                <w:t>, ……………………………….</w:t>
                              </w:r>
                              <w:r w:rsidRPr="00530FC3">
                                <w:rPr>
                                  <w:lang w:val="en-US"/>
                                </w:rPr>
                                <w:t xml:space="preserve"> </w:t>
                              </w:r>
                              <w:r>
                                <w:rPr>
                                  <w:lang w:val="en-US"/>
                                </w:rPr>
                                <w:t>IRQ</w:t>
                              </w:r>
                              <w:r>
                                <w:rPr>
                                  <w:vertAlign w:val="subscript"/>
                                  <w:lang w:val="en-US"/>
                                </w:rPr>
                                <w:t>1</w:t>
                              </w:r>
                              <w:r>
                                <w:rPr>
                                  <w:lang w:val="en-US"/>
                                </w:rPr>
                                <w:t>, IRQ</w:t>
                              </w:r>
                              <w:r>
                                <w:rPr>
                                  <w:vertAlign w:val="subscript"/>
                                  <w:lang w:val="en-US"/>
                                </w:rPr>
                                <w:t>2</w:t>
                              </w:r>
                              <w:r>
                                <w:rPr>
                                  <w:lang w:val="en-US"/>
                                </w:rPr>
                                <w:t>, IRQ</w:t>
                              </w:r>
                              <w:r>
                                <w:rPr>
                                  <w:vertAlign w:val="subscript"/>
                                  <w:lang w:val="en-US"/>
                                </w:rPr>
                                <w:t>3</w:t>
                              </w:r>
                            </w:p>
                          </w:txbxContent>
                        </wps:txbx>
                        <wps:bodyPr rot="0" vert="horz" wrap="square" lIns="91440" tIns="45720" rIns="91440" bIns="45720" anchor="t" anchorCtr="0" upright="1">
                          <a:noAutofit/>
                        </wps:bodyPr>
                      </wps:wsp>
                      <wps:wsp>
                        <wps:cNvPr id="207" name="Text Box 140"/>
                        <wps:cNvSpPr txBox="1">
                          <a:spLocks noChangeArrowheads="1"/>
                        </wps:cNvSpPr>
                        <wps:spPr bwMode="auto">
                          <a:xfrm>
                            <a:off x="1034747" y="459464"/>
                            <a:ext cx="2527906" cy="230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A61" w14:textId="77777777" w:rsidR="000C6F53" w:rsidRDefault="000C6F53" w:rsidP="000C6F53">
                              <w:pPr>
                                <w:jc w:val="center"/>
                              </w:pPr>
                              <w:r>
                                <w:t>приоритет</w:t>
                              </w:r>
                            </w:p>
                          </w:txbxContent>
                        </wps:txbx>
                        <wps:bodyPr rot="0" vert="horz" wrap="square" lIns="91440" tIns="10800" rIns="91440" bIns="45720" anchor="t" anchorCtr="0" upright="1">
                          <a:noAutofit/>
                        </wps:bodyPr>
                      </wps:wsp>
                    </wpc:wpc>
                  </a:graphicData>
                </a:graphic>
              </wp:inline>
            </w:drawing>
          </mc:Choice>
          <mc:Fallback>
            <w:pict>
              <v:group w14:anchorId="7B584DEF" id="Полотно 208" o:spid="_x0000_s1442" editas="canvas" style="width:362pt;height:54.3pt;mso-position-horizontal-relative:char;mso-position-vertical-relative:line" coordsize="45974,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">
                <v:shape id="_x0000_s1443" type="#_x0000_t75" style="position:absolute;width:45974;height:6896;visibility:visible;mso-wrap-style:square">
                  <v:fill o:detectmouseclick="t"/>
                  <v:path o:connecttype="none"/>
                </v:shape>
                <v:line id="Line 138" o:spid="_x0000_s1444" style="position:absolute;flip:x;visibility:visible;mso-wrap-style:square" from="6892,4594" to="43673,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VPcUAAADcAAAADwAAAAAAAAAA&#10;AAAAAAChAgAAZHJzL2Rvd25yZXYueG1sUEsFBgAAAAAEAAQA+QAAAJMDAAAAAA==&#10;">
                  <v:stroke endarrow="block"/>
                </v:line>
                <v:shape id="Text Box 139" o:spid="_x0000_s1445" type="#_x0000_t202" style="position:absolute;left:4600;top:1150;width:4137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1CADD1CB" w14:textId="77777777" w:rsidR="000C6F53" w:rsidRPr="00530FC3" w:rsidRDefault="000C6F53" w:rsidP="000C6F53">
                        <w:pPr>
                          <w:rPr>
                            <w:lang w:val="en-US"/>
                          </w:rPr>
                        </w:pPr>
                        <w:r>
                          <w:rPr>
                            <w:lang w:val="en-US"/>
                          </w:rPr>
                          <w:t>IRQ</w:t>
                        </w:r>
                        <w:r>
                          <w:rPr>
                            <w:vertAlign w:val="subscript"/>
                            <w:lang w:val="en-US"/>
                          </w:rPr>
                          <w:t>4</w:t>
                        </w:r>
                        <w:r>
                          <w:rPr>
                            <w:lang w:val="en-US"/>
                          </w:rPr>
                          <w:t>, IRQ</w:t>
                        </w:r>
                        <w:r>
                          <w:rPr>
                            <w:vertAlign w:val="subscript"/>
                            <w:lang w:val="en-US"/>
                          </w:rPr>
                          <w:t>5</w:t>
                        </w:r>
                        <w:r>
                          <w:rPr>
                            <w:lang w:val="en-US"/>
                          </w:rPr>
                          <w:t>, ……………………………….</w:t>
                        </w:r>
                        <w:r w:rsidRPr="00530FC3">
                          <w:rPr>
                            <w:lang w:val="en-US"/>
                          </w:rPr>
                          <w:t xml:space="preserve"> </w:t>
                        </w:r>
                        <w:r>
                          <w:rPr>
                            <w:lang w:val="en-US"/>
                          </w:rPr>
                          <w:t>IRQ</w:t>
                        </w:r>
                        <w:r>
                          <w:rPr>
                            <w:vertAlign w:val="subscript"/>
                            <w:lang w:val="en-US"/>
                          </w:rPr>
                          <w:t>1</w:t>
                        </w:r>
                        <w:r>
                          <w:rPr>
                            <w:lang w:val="en-US"/>
                          </w:rPr>
                          <w:t>, IRQ</w:t>
                        </w:r>
                        <w:r>
                          <w:rPr>
                            <w:vertAlign w:val="subscript"/>
                            <w:lang w:val="en-US"/>
                          </w:rPr>
                          <w:t>2</w:t>
                        </w:r>
                        <w:r>
                          <w:rPr>
                            <w:lang w:val="en-US"/>
                          </w:rPr>
                          <w:t>, IRQ</w:t>
                        </w:r>
                        <w:r>
                          <w:rPr>
                            <w:vertAlign w:val="subscript"/>
                            <w:lang w:val="en-US"/>
                          </w:rPr>
                          <w:t>3</w:t>
                        </w:r>
                      </w:p>
                    </w:txbxContent>
                  </v:textbox>
                </v:shape>
                <v:shape id="Text Box 140" o:spid="_x0000_s1446" type="#_x0000_t202" style="position:absolute;left:10347;top:4594;width:25279;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v6cUA&#10;AADcAAAADwAAAGRycy9kb3ducmV2LnhtbESPQWvCQBCF7wX/wzKCt7rRgy2pmyCCrSgeGoVeh+w0&#10;Sc3Oht3VxP56t1Dw+HjzvjdvmQ+mFVdyvrGsYDZNQBCXVjdcKTgdN8+vIHxA1thaJgU38pBno6cl&#10;ptr2/EnXIlQiQtinqKAOoUul9GVNBv3UdsTR+7bOYIjSVVI77CPctHKeJAtpsOHYUGNH65rKc3Ex&#10;8Y3i67Dfo/v9QP/zrkN/bnf9SanJeFi9gQg0hMfxf3qrFcyTF/gbEwk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S/pxQAAANwAAAAPAAAAAAAAAAAAAAAAAJgCAABkcnMv&#10;ZG93bnJldi54bWxQSwUGAAAAAAQABAD1AAAAigMAAAAA&#10;" filled="f" stroked="f">
                  <v:textbox inset=",.3mm">
                    <w:txbxContent>
                      <w:p w14:paraId="29BA9A61" w14:textId="77777777" w:rsidR="000C6F53" w:rsidRDefault="000C6F53" w:rsidP="000C6F53">
                        <w:pPr>
                          <w:jc w:val="center"/>
                        </w:pPr>
                        <w:r>
                          <w:t>приоритет</w:t>
                        </w:r>
                      </w:p>
                    </w:txbxContent>
                  </v:textbox>
                </v:shape>
                <w10:anchorlock/>
              </v:group>
            </w:pict>
          </mc:Fallback>
        </mc:AlternateContent>
      </w:r>
    </w:p>
    <w:p w14:paraId="31FC26E2" w14:textId="77777777" w:rsidR="000C6F53" w:rsidRPr="00530FC3" w:rsidRDefault="000C6F53" w:rsidP="000C6F53">
      <w:pPr>
        <w:tabs>
          <w:tab w:val="left" w:pos="5860"/>
        </w:tabs>
        <w:ind w:left="1448" w:hanging="1086"/>
        <w:rPr>
          <w:sz w:val="28"/>
          <w:szCs w:val="28"/>
        </w:rPr>
      </w:pPr>
    </w:p>
    <w:p w14:paraId="316C7E60" w14:textId="77777777" w:rsidR="000C6F53" w:rsidRDefault="000C6F53" w:rsidP="000C6F53">
      <w:pPr>
        <w:tabs>
          <w:tab w:val="left" w:pos="5860"/>
        </w:tabs>
        <w:ind w:left="1448" w:hanging="1086"/>
        <w:jc w:val="both"/>
        <w:rPr>
          <w:sz w:val="28"/>
          <w:szCs w:val="28"/>
        </w:rPr>
      </w:pPr>
      <w:r w:rsidRPr="00530FC3">
        <w:rPr>
          <w:b/>
          <w:sz w:val="28"/>
          <w:szCs w:val="28"/>
        </w:rPr>
        <w:t>1         1</w:t>
      </w:r>
      <w:r>
        <w:rPr>
          <w:sz w:val="28"/>
          <w:szCs w:val="28"/>
        </w:rPr>
        <w:t xml:space="preserve">   - Сброс   в   </w:t>
      </w:r>
      <w:r>
        <w:rPr>
          <w:sz w:val="28"/>
          <w:szCs w:val="28"/>
          <w:lang w:val="en-US"/>
        </w:rPr>
        <w:t>ISR</w:t>
      </w:r>
      <w:r>
        <w:rPr>
          <w:sz w:val="28"/>
          <w:szCs w:val="28"/>
        </w:rPr>
        <w:t xml:space="preserve"> бита, соответствующего запросу с  заданным  в приказе   уровнем,   после    чего этому  уровню  присваивается наинизший приоритет. Наивысший приоритет получает следующий по порядку уровень.</w:t>
      </w:r>
    </w:p>
    <w:p w14:paraId="2A38ED49" w14:textId="77777777" w:rsidR="000C6F53" w:rsidRDefault="000C6F53" w:rsidP="000C6F53">
      <w:pPr>
        <w:tabs>
          <w:tab w:val="left" w:pos="5860"/>
        </w:tabs>
        <w:ind w:left="1448" w:hanging="1086"/>
        <w:rPr>
          <w:sz w:val="28"/>
          <w:szCs w:val="28"/>
        </w:rPr>
      </w:pPr>
    </w:p>
    <w:p w14:paraId="64F3DD23" w14:textId="77777777" w:rsidR="000C6F53" w:rsidRDefault="000C6F53" w:rsidP="000C6F53">
      <w:pPr>
        <w:tabs>
          <w:tab w:val="left" w:pos="5860"/>
        </w:tabs>
        <w:ind w:firstLine="362"/>
        <w:jc w:val="both"/>
        <w:rPr>
          <w:sz w:val="28"/>
          <w:szCs w:val="28"/>
        </w:rPr>
      </w:pPr>
      <w:r>
        <w:rPr>
          <w:sz w:val="28"/>
          <w:szCs w:val="28"/>
        </w:rPr>
        <w:t xml:space="preserve">В принципе, биты </w:t>
      </w:r>
      <w:r>
        <w:rPr>
          <w:sz w:val="28"/>
          <w:szCs w:val="28"/>
          <w:lang w:val="en-US"/>
        </w:rPr>
        <w:t>R</w:t>
      </w:r>
      <w:r w:rsidRPr="00530FC3">
        <w:rPr>
          <w:sz w:val="28"/>
          <w:szCs w:val="28"/>
        </w:rPr>
        <w:t xml:space="preserve"> </w:t>
      </w:r>
      <w:r>
        <w:rPr>
          <w:sz w:val="28"/>
          <w:szCs w:val="28"/>
        </w:rPr>
        <w:t xml:space="preserve">и </w:t>
      </w:r>
      <w:r>
        <w:rPr>
          <w:sz w:val="28"/>
          <w:szCs w:val="28"/>
          <w:lang w:val="en-US"/>
        </w:rPr>
        <w:t>SL</w:t>
      </w:r>
      <w:r w:rsidRPr="00530FC3">
        <w:rPr>
          <w:sz w:val="28"/>
          <w:szCs w:val="28"/>
        </w:rPr>
        <w:t xml:space="preserve"> </w:t>
      </w:r>
      <w:r>
        <w:rPr>
          <w:sz w:val="28"/>
          <w:szCs w:val="28"/>
        </w:rPr>
        <w:t xml:space="preserve">являются актуальными и при нулевом значении бита </w:t>
      </w:r>
      <w:r>
        <w:rPr>
          <w:sz w:val="28"/>
          <w:szCs w:val="28"/>
          <w:lang w:val="en-US"/>
        </w:rPr>
        <w:t>EOI</w:t>
      </w:r>
      <w:r>
        <w:rPr>
          <w:sz w:val="28"/>
          <w:szCs w:val="28"/>
        </w:rPr>
        <w:t xml:space="preserve">, т.е., не посылая приказа конца прерывания, можно, тем не менее, реализовать изменение приоритетов. Так, например, комбинация 10 предполагает разрешение вращения уровней приоритетов, причем изменение приоритетов происходит каждый раз при автоматическом сбросе бита запроса в </w:t>
      </w:r>
      <w:r>
        <w:rPr>
          <w:sz w:val="28"/>
          <w:szCs w:val="28"/>
          <w:lang w:val="en-US"/>
        </w:rPr>
        <w:t>ISR</w:t>
      </w:r>
      <w:r w:rsidRPr="00E17946">
        <w:rPr>
          <w:sz w:val="28"/>
          <w:szCs w:val="28"/>
        </w:rPr>
        <w:t xml:space="preserve"> (</w:t>
      </w:r>
      <w:r>
        <w:rPr>
          <w:sz w:val="28"/>
          <w:szCs w:val="28"/>
          <w:lang w:val="en-US"/>
        </w:rPr>
        <w:t>AEOI</w:t>
      </w:r>
      <w:r w:rsidRPr="00E17946">
        <w:rPr>
          <w:sz w:val="28"/>
          <w:szCs w:val="28"/>
        </w:rPr>
        <w:t>=1).</w:t>
      </w:r>
    </w:p>
    <w:p w14:paraId="7A777CD3" w14:textId="77777777" w:rsidR="000C6F53" w:rsidRDefault="000C6F53" w:rsidP="000C6F53">
      <w:pPr>
        <w:tabs>
          <w:tab w:val="left" w:pos="5860"/>
        </w:tabs>
        <w:ind w:firstLine="362"/>
        <w:jc w:val="both"/>
        <w:rPr>
          <w:sz w:val="28"/>
          <w:szCs w:val="28"/>
        </w:rPr>
      </w:pPr>
      <w:r>
        <w:rPr>
          <w:sz w:val="28"/>
          <w:szCs w:val="28"/>
        </w:rPr>
        <w:t xml:space="preserve">Аналогично комбинация 11 осуществляет принудительную установку дна приоритетного кольца так же при каждом сбросе бита в регистре </w:t>
      </w:r>
      <w:r>
        <w:rPr>
          <w:sz w:val="28"/>
          <w:szCs w:val="28"/>
          <w:lang w:val="en-US"/>
        </w:rPr>
        <w:t>ISR</w:t>
      </w:r>
      <w:r>
        <w:rPr>
          <w:sz w:val="28"/>
          <w:szCs w:val="28"/>
        </w:rPr>
        <w:t xml:space="preserve">. </w:t>
      </w:r>
    </w:p>
    <w:p w14:paraId="54FCA72F" w14:textId="77777777" w:rsidR="000C6F53" w:rsidRDefault="000C6F53" w:rsidP="000C6F53">
      <w:pPr>
        <w:tabs>
          <w:tab w:val="left" w:pos="5860"/>
        </w:tabs>
        <w:ind w:firstLine="362"/>
        <w:jc w:val="both"/>
        <w:rPr>
          <w:sz w:val="28"/>
          <w:szCs w:val="28"/>
        </w:rPr>
      </w:pPr>
      <w:r>
        <w:rPr>
          <w:sz w:val="28"/>
          <w:szCs w:val="28"/>
        </w:rPr>
        <w:lastRenderedPageBreak/>
        <w:t xml:space="preserve">Возврат к обычному режиму приоритетов при условии, что </w:t>
      </w:r>
      <w:r>
        <w:rPr>
          <w:sz w:val="28"/>
          <w:szCs w:val="28"/>
          <w:lang w:val="en-US"/>
        </w:rPr>
        <w:t>AEOI</w:t>
      </w:r>
      <w:r w:rsidRPr="00E17946">
        <w:rPr>
          <w:sz w:val="28"/>
          <w:szCs w:val="28"/>
        </w:rPr>
        <w:t>=1</w:t>
      </w:r>
      <w:r>
        <w:rPr>
          <w:sz w:val="28"/>
          <w:szCs w:val="28"/>
        </w:rPr>
        <w:t>, осуществляется выводом нулевого байта в порт с адресом 20.</w:t>
      </w:r>
    </w:p>
    <w:p w14:paraId="7BA68BB7" w14:textId="77777777" w:rsidR="000C6F53" w:rsidRDefault="000C6F53" w:rsidP="000C6F53">
      <w:pPr>
        <w:tabs>
          <w:tab w:val="left" w:pos="5860"/>
        </w:tabs>
        <w:ind w:firstLine="362"/>
        <w:jc w:val="both"/>
        <w:rPr>
          <w:sz w:val="28"/>
          <w:szCs w:val="28"/>
        </w:rPr>
      </w:pPr>
    </w:p>
    <w:p w14:paraId="3F4ADCEC" w14:textId="77777777" w:rsidR="000C6F53" w:rsidRDefault="000C6F53" w:rsidP="000C6F53">
      <w:pPr>
        <w:tabs>
          <w:tab w:val="left" w:pos="5860"/>
        </w:tabs>
        <w:ind w:firstLine="362"/>
        <w:jc w:val="both"/>
        <w:rPr>
          <w:sz w:val="28"/>
          <w:szCs w:val="28"/>
        </w:rPr>
      </w:pPr>
      <w:r w:rsidRPr="000374B3">
        <w:rPr>
          <w:b/>
          <w:color w:val="FF0000"/>
          <w:sz w:val="28"/>
          <w:szCs w:val="28"/>
          <w:lang w:val="en-US"/>
        </w:rPr>
        <w:t>OCW</w:t>
      </w:r>
      <w:r w:rsidRPr="000374B3">
        <w:rPr>
          <w:b/>
          <w:color w:val="FF0000"/>
          <w:sz w:val="28"/>
          <w:szCs w:val="28"/>
          <w:vertAlign w:val="subscript"/>
        </w:rPr>
        <w:t>3</w:t>
      </w:r>
      <w:r w:rsidRPr="00E17946">
        <w:rPr>
          <w:sz w:val="28"/>
          <w:szCs w:val="28"/>
        </w:rPr>
        <w:t xml:space="preserve"> – </w:t>
      </w:r>
      <w:r>
        <w:rPr>
          <w:sz w:val="28"/>
          <w:szCs w:val="28"/>
        </w:rPr>
        <w:t>с помощью этого приказа могут быть реализованы следующие функции:</w:t>
      </w:r>
    </w:p>
    <w:p w14:paraId="360A23E0" w14:textId="77777777" w:rsidR="000C6F53" w:rsidRDefault="000C6F53" w:rsidP="000C6F53">
      <w:pPr>
        <w:tabs>
          <w:tab w:val="left" w:pos="5860"/>
        </w:tabs>
        <w:ind w:firstLine="362"/>
        <w:jc w:val="both"/>
        <w:rPr>
          <w:sz w:val="28"/>
          <w:szCs w:val="28"/>
        </w:rPr>
      </w:pPr>
      <w:r>
        <w:rPr>
          <w:sz w:val="28"/>
          <w:szCs w:val="28"/>
        </w:rPr>
        <w:t>1) установка и отмена режима  специального маскирования;</w:t>
      </w:r>
    </w:p>
    <w:p w14:paraId="3E0F0F8F" w14:textId="77777777" w:rsidR="000C6F53" w:rsidRDefault="000C6F53" w:rsidP="000C6F53">
      <w:pPr>
        <w:tabs>
          <w:tab w:val="left" w:pos="5860"/>
        </w:tabs>
        <w:ind w:firstLine="362"/>
        <w:jc w:val="both"/>
        <w:rPr>
          <w:sz w:val="28"/>
          <w:szCs w:val="28"/>
        </w:rPr>
      </w:pPr>
      <w:r>
        <w:rPr>
          <w:sz w:val="28"/>
          <w:szCs w:val="28"/>
        </w:rPr>
        <w:t>2) установка и отмена режима опроса (полинга);</w:t>
      </w:r>
    </w:p>
    <w:p w14:paraId="62D4A9DA" w14:textId="77777777" w:rsidR="000C6F53" w:rsidRDefault="000C6F53" w:rsidP="000C6F53">
      <w:pPr>
        <w:tabs>
          <w:tab w:val="left" w:pos="5860"/>
        </w:tabs>
        <w:ind w:firstLine="362"/>
        <w:jc w:val="both"/>
        <w:rPr>
          <w:sz w:val="28"/>
          <w:szCs w:val="28"/>
        </w:rPr>
      </w:pPr>
      <w:r>
        <w:rPr>
          <w:sz w:val="28"/>
          <w:szCs w:val="28"/>
        </w:rPr>
        <w:t xml:space="preserve">3) разрешение чтения регистров </w:t>
      </w:r>
      <w:r>
        <w:rPr>
          <w:sz w:val="28"/>
          <w:szCs w:val="28"/>
          <w:lang w:val="en-US"/>
        </w:rPr>
        <w:t>IRR</w:t>
      </w:r>
      <w:r>
        <w:rPr>
          <w:sz w:val="28"/>
          <w:szCs w:val="28"/>
        </w:rPr>
        <w:t xml:space="preserve"> и </w:t>
      </w:r>
      <w:r>
        <w:rPr>
          <w:sz w:val="28"/>
          <w:szCs w:val="28"/>
          <w:lang w:val="en-US"/>
        </w:rPr>
        <w:t>ISR</w:t>
      </w:r>
      <w:r w:rsidRPr="00E17946">
        <w:rPr>
          <w:sz w:val="28"/>
          <w:szCs w:val="28"/>
        </w:rPr>
        <w:t xml:space="preserve"> </w:t>
      </w:r>
      <w:r>
        <w:rPr>
          <w:sz w:val="28"/>
          <w:szCs w:val="28"/>
        </w:rPr>
        <w:t>контроллера.</w:t>
      </w:r>
    </w:p>
    <w:p w14:paraId="13850649" w14:textId="77777777" w:rsidR="000C6F53" w:rsidRDefault="000C6F53" w:rsidP="000C6F53">
      <w:pPr>
        <w:tabs>
          <w:tab w:val="left" w:pos="5860"/>
        </w:tabs>
        <w:ind w:firstLine="362"/>
        <w:jc w:val="both"/>
        <w:rPr>
          <w:sz w:val="28"/>
          <w:szCs w:val="28"/>
        </w:rPr>
      </w:pPr>
    </w:p>
    <w:p w14:paraId="714EDC2F" w14:textId="77777777" w:rsidR="000C6F53" w:rsidRDefault="000C6F53" w:rsidP="000C6F53">
      <w:pPr>
        <w:tabs>
          <w:tab w:val="left" w:pos="5860"/>
        </w:tabs>
        <w:ind w:firstLine="362"/>
        <w:jc w:val="both"/>
        <w:rPr>
          <w:sz w:val="28"/>
          <w:szCs w:val="28"/>
        </w:rPr>
      </w:pPr>
      <w:r>
        <w:rPr>
          <w:sz w:val="28"/>
          <w:szCs w:val="28"/>
        </w:rPr>
        <w:t xml:space="preserve">Формат  </w:t>
      </w:r>
      <w:r>
        <w:rPr>
          <w:sz w:val="28"/>
          <w:szCs w:val="28"/>
          <w:lang w:val="en-US"/>
        </w:rPr>
        <w:t>OCW</w:t>
      </w:r>
      <w:r w:rsidRPr="00E17946">
        <w:rPr>
          <w:sz w:val="28"/>
          <w:szCs w:val="28"/>
          <w:vertAlign w:val="subscript"/>
        </w:rPr>
        <w:t>3</w:t>
      </w:r>
      <w:r>
        <w:rPr>
          <w:sz w:val="28"/>
          <w:szCs w:val="28"/>
        </w:rPr>
        <w:t>:</w:t>
      </w:r>
    </w:p>
    <w:p w14:paraId="7961E3B8" w14:textId="77777777" w:rsidR="000C6F53" w:rsidRDefault="000C6F53" w:rsidP="000C6F53">
      <w:pPr>
        <w:tabs>
          <w:tab w:val="left" w:pos="5860"/>
        </w:tabs>
        <w:ind w:firstLine="362"/>
        <w:jc w:val="both"/>
        <w:rPr>
          <w:sz w:val="28"/>
          <w:szCs w:val="28"/>
        </w:rPr>
      </w:pPr>
    </w:p>
    <w:tbl>
      <w:tblPr>
        <w:tblStyle w:val="a4"/>
        <w:tblW w:w="0" w:type="auto"/>
        <w:tblLook w:val="01E0" w:firstRow="1" w:lastRow="1" w:firstColumn="1" w:lastColumn="1" w:noHBand="0" w:noVBand="0"/>
      </w:tblPr>
      <w:tblGrid>
        <w:gridCol w:w="1182"/>
        <w:gridCol w:w="1194"/>
        <w:gridCol w:w="1191"/>
        <w:gridCol w:w="1182"/>
        <w:gridCol w:w="1182"/>
        <w:gridCol w:w="1182"/>
        <w:gridCol w:w="1187"/>
        <w:gridCol w:w="1188"/>
      </w:tblGrid>
      <w:tr w:rsidR="000C6F53" w:rsidRPr="00447068" w14:paraId="6EC53AC7" w14:textId="77777777" w:rsidTr="00AF6DF8">
        <w:tc>
          <w:tcPr>
            <w:tcW w:w="1196" w:type="dxa"/>
          </w:tcPr>
          <w:p w14:paraId="3B69F25F" w14:textId="77777777" w:rsidR="000C6F53" w:rsidRPr="00E17946" w:rsidRDefault="000C6F53" w:rsidP="00AF6DF8">
            <w:pPr>
              <w:tabs>
                <w:tab w:val="left" w:pos="5860"/>
              </w:tabs>
              <w:jc w:val="center"/>
              <w:rPr>
                <w:b/>
                <w:sz w:val="28"/>
                <w:szCs w:val="28"/>
              </w:rPr>
            </w:pPr>
            <w:r>
              <w:rPr>
                <w:b/>
                <w:sz w:val="28"/>
                <w:szCs w:val="28"/>
              </w:rPr>
              <w:t>0</w:t>
            </w:r>
          </w:p>
        </w:tc>
        <w:tc>
          <w:tcPr>
            <w:tcW w:w="1196" w:type="dxa"/>
          </w:tcPr>
          <w:p w14:paraId="6A83E8F9" w14:textId="77777777" w:rsidR="000C6F53" w:rsidRPr="00E17946" w:rsidRDefault="000C6F53" w:rsidP="00AF6DF8">
            <w:pPr>
              <w:tabs>
                <w:tab w:val="left" w:pos="5860"/>
              </w:tabs>
              <w:jc w:val="center"/>
              <w:rPr>
                <w:b/>
                <w:sz w:val="28"/>
                <w:szCs w:val="28"/>
                <w:lang w:val="en-US"/>
              </w:rPr>
            </w:pPr>
            <w:r>
              <w:rPr>
                <w:b/>
                <w:sz w:val="28"/>
                <w:szCs w:val="28"/>
                <w:lang w:val="en-US"/>
              </w:rPr>
              <w:t>ESMM</w:t>
            </w:r>
          </w:p>
        </w:tc>
        <w:tc>
          <w:tcPr>
            <w:tcW w:w="1196" w:type="dxa"/>
          </w:tcPr>
          <w:p w14:paraId="618D76B7" w14:textId="77777777" w:rsidR="000C6F53" w:rsidRPr="00447068" w:rsidRDefault="000C6F53" w:rsidP="00AF6DF8">
            <w:pPr>
              <w:tabs>
                <w:tab w:val="left" w:pos="5860"/>
              </w:tabs>
              <w:jc w:val="center"/>
              <w:rPr>
                <w:b/>
                <w:sz w:val="28"/>
                <w:szCs w:val="28"/>
                <w:lang w:val="en-US"/>
              </w:rPr>
            </w:pPr>
            <w:r>
              <w:rPr>
                <w:b/>
                <w:sz w:val="28"/>
                <w:szCs w:val="28"/>
                <w:lang w:val="en-US"/>
              </w:rPr>
              <w:t>SMM</w:t>
            </w:r>
          </w:p>
        </w:tc>
        <w:tc>
          <w:tcPr>
            <w:tcW w:w="1196" w:type="dxa"/>
          </w:tcPr>
          <w:p w14:paraId="0B1037A8" w14:textId="77777777" w:rsidR="000C6F53" w:rsidRPr="00447068" w:rsidRDefault="000C6F53" w:rsidP="00AF6DF8">
            <w:pPr>
              <w:tabs>
                <w:tab w:val="left" w:pos="5860"/>
              </w:tabs>
              <w:jc w:val="center"/>
              <w:rPr>
                <w:b/>
                <w:sz w:val="28"/>
                <w:szCs w:val="28"/>
                <w:lang w:val="en-US"/>
              </w:rPr>
            </w:pPr>
            <w:r w:rsidRPr="00447068">
              <w:rPr>
                <w:b/>
                <w:sz w:val="28"/>
                <w:szCs w:val="28"/>
                <w:lang w:val="en-US"/>
              </w:rPr>
              <w:t>0</w:t>
            </w:r>
          </w:p>
        </w:tc>
        <w:tc>
          <w:tcPr>
            <w:tcW w:w="1196" w:type="dxa"/>
          </w:tcPr>
          <w:p w14:paraId="0833CE19" w14:textId="77777777" w:rsidR="000C6F53" w:rsidRPr="00447068" w:rsidRDefault="000C6F53" w:rsidP="00AF6DF8">
            <w:pPr>
              <w:tabs>
                <w:tab w:val="left" w:pos="5860"/>
              </w:tabs>
              <w:jc w:val="center"/>
              <w:rPr>
                <w:b/>
                <w:sz w:val="28"/>
                <w:szCs w:val="28"/>
                <w:lang w:val="en-US"/>
              </w:rPr>
            </w:pPr>
            <w:r>
              <w:rPr>
                <w:b/>
                <w:sz w:val="28"/>
                <w:szCs w:val="28"/>
                <w:lang w:val="en-US"/>
              </w:rPr>
              <w:t>1</w:t>
            </w:r>
          </w:p>
        </w:tc>
        <w:tc>
          <w:tcPr>
            <w:tcW w:w="1196" w:type="dxa"/>
          </w:tcPr>
          <w:p w14:paraId="4676530C" w14:textId="77777777" w:rsidR="000C6F53" w:rsidRPr="00447068" w:rsidRDefault="000C6F53" w:rsidP="00AF6DF8">
            <w:pPr>
              <w:tabs>
                <w:tab w:val="left" w:pos="5860"/>
              </w:tabs>
              <w:jc w:val="center"/>
              <w:rPr>
                <w:b/>
                <w:sz w:val="28"/>
                <w:szCs w:val="28"/>
                <w:lang w:val="en-US"/>
              </w:rPr>
            </w:pPr>
            <w:r>
              <w:rPr>
                <w:b/>
                <w:sz w:val="28"/>
                <w:szCs w:val="28"/>
                <w:lang w:val="en-US"/>
              </w:rPr>
              <w:t>P</w:t>
            </w:r>
          </w:p>
        </w:tc>
        <w:tc>
          <w:tcPr>
            <w:tcW w:w="1197" w:type="dxa"/>
          </w:tcPr>
          <w:p w14:paraId="445CD584" w14:textId="77777777" w:rsidR="000C6F53" w:rsidRPr="00447068" w:rsidRDefault="000C6F53" w:rsidP="00AF6DF8">
            <w:pPr>
              <w:tabs>
                <w:tab w:val="left" w:pos="5860"/>
              </w:tabs>
              <w:jc w:val="center"/>
              <w:rPr>
                <w:b/>
                <w:sz w:val="28"/>
                <w:szCs w:val="28"/>
                <w:lang w:val="en-US"/>
              </w:rPr>
            </w:pPr>
            <w:r>
              <w:rPr>
                <w:b/>
                <w:sz w:val="28"/>
                <w:szCs w:val="28"/>
                <w:lang w:val="en-US"/>
              </w:rPr>
              <w:t>RR</w:t>
            </w:r>
          </w:p>
        </w:tc>
        <w:tc>
          <w:tcPr>
            <w:tcW w:w="1197" w:type="dxa"/>
          </w:tcPr>
          <w:p w14:paraId="387800D8" w14:textId="77777777" w:rsidR="000C6F53" w:rsidRPr="00447068" w:rsidRDefault="000C6F53" w:rsidP="00AF6DF8">
            <w:pPr>
              <w:tabs>
                <w:tab w:val="left" w:pos="5860"/>
              </w:tabs>
              <w:jc w:val="center"/>
              <w:rPr>
                <w:b/>
                <w:sz w:val="28"/>
                <w:szCs w:val="28"/>
                <w:lang w:val="en-US"/>
              </w:rPr>
            </w:pPr>
            <w:r>
              <w:rPr>
                <w:b/>
                <w:sz w:val="28"/>
                <w:szCs w:val="28"/>
                <w:lang w:val="en-US"/>
              </w:rPr>
              <w:t>RIS</w:t>
            </w:r>
          </w:p>
        </w:tc>
      </w:tr>
    </w:tbl>
    <w:p w14:paraId="1F6CDC1B" w14:textId="77777777" w:rsidR="000C6F53" w:rsidRDefault="000C6F53" w:rsidP="000C6F53">
      <w:pPr>
        <w:tabs>
          <w:tab w:val="left" w:pos="5860"/>
        </w:tabs>
        <w:ind w:firstLine="362"/>
        <w:rPr>
          <w:lang w:val="en-US"/>
        </w:rPr>
      </w:pPr>
      <w:r w:rsidRPr="00447068">
        <w:rPr>
          <w:lang w:val="en-US"/>
        </w:rPr>
        <w:t xml:space="preserve">7         </w:t>
      </w:r>
      <w:r>
        <w:rPr>
          <w:lang w:val="en-US"/>
        </w:rPr>
        <w:t xml:space="preserve">    </w:t>
      </w:r>
      <w:r w:rsidRPr="00447068">
        <w:rPr>
          <w:lang w:val="en-US"/>
        </w:rPr>
        <w:t xml:space="preserve">      6        </w:t>
      </w:r>
      <w:r>
        <w:rPr>
          <w:lang w:val="en-US"/>
        </w:rPr>
        <w:t xml:space="preserve">  </w:t>
      </w:r>
      <w:r w:rsidRPr="00447068">
        <w:rPr>
          <w:lang w:val="en-US"/>
        </w:rPr>
        <w:t xml:space="preserve">        5          </w:t>
      </w:r>
      <w:r>
        <w:rPr>
          <w:lang w:val="en-US"/>
        </w:rPr>
        <w:t xml:space="preserve">   </w:t>
      </w:r>
      <w:r w:rsidRPr="00447068">
        <w:rPr>
          <w:lang w:val="en-US"/>
        </w:rPr>
        <w:t xml:space="preserve">     4            </w:t>
      </w:r>
      <w:r>
        <w:rPr>
          <w:lang w:val="en-US"/>
        </w:rPr>
        <w:t xml:space="preserve">   </w:t>
      </w:r>
      <w:r w:rsidRPr="00447068">
        <w:rPr>
          <w:lang w:val="en-US"/>
        </w:rPr>
        <w:t xml:space="preserve">   3              </w:t>
      </w:r>
      <w:r>
        <w:rPr>
          <w:lang w:val="en-US"/>
        </w:rPr>
        <w:t xml:space="preserve">   </w:t>
      </w:r>
      <w:r w:rsidRPr="00447068">
        <w:rPr>
          <w:lang w:val="en-US"/>
        </w:rPr>
        <w:t xml:space="preserve"> 2              </w:t>
      </w:r>
      <w:r>
        <w:rPr>
          <w:lang w:val="en-US"/>
        </w:rPr>
        <w:t xml:space="preserve">  </w:t>
      </w:r>
      <w:r w:rsidRPr="00447068">
        <w:rPr>
          <w:lang w:val="en-US"/>
        </w:rPr>
        <w:t xml:space="preserve"> 1              </w:t>
      </w:r>
      <w:r>
        <w:rPr>
          <w:lang w:val="en-US"/>
        </w:rPr>
        <w:t xml:space="preserve">   </w:t>
      </w:r>
      <w:r w:rsidRPr="00447068">
        <w:rPr>
          <w:lang w:val="en-US"/>
        </w:rPr>
        <w:t xml:space="preserve"> 0</w:t>
      </w:r>
    </w:p>
    <w:p w14:paraId="2E44BC5F" w14:textId="77777777" w:rsidR="000C6F53" w:rsidRDefault="000C6F53" w:rsidP="000C6F53">
      <w:pPr>
        <w:tabs>
          <w:tab w:val="left" w:pos="5860"/>
        </w:tabs>
        <w:ind w:firstLine="362"/>
        <w:jc w:val="both"/>
        <w:rPr>
          <w:sz w:val="28"/>
          <w:szCs w:val="28"/>
          <w:lang w:val="en-US"/>
        </w:rPr>
      </w:pPr>
    </w:p>
    <w:p w14:paraId="1DFB43B5" w14:textId="77777777" w:rsidR="000C6F53" w:rsidRDefault="000C6F53" w:rsidP="000C6F53">
      <w:pPr>
        <w:tabs>
          <w:tab w:val="left" w:pos="5860"/>
        </w:tabs>
        <w:ind w:left="362"/>
        <w:jc w:val="both"/>
        <w:rPr>
          <w:sz w:val="28"/>
          <w:szCs w:val="28"/>
        </w:rPr>
      </w:pPr>
      <w:r>
        <w:rPr>
          <w:sz w:val="28"/>
          <w:szCs w:val="28"/>
          <w:lang w:val="en-US"/>
        </w:rPr>
        <w:t>ESMM</w:t>
      </w:r>
      <w:r>
        <w:rPr>
          <w:sz w:val="28"/>
          <w:szCs w:val="28"/>
        </w:rPr>
        <w:t xml:space="preserve"> (</w:t>
      </w:r>
      <w:r>
        <w:rPr>
          <w:sz w:val="28"/>
          <w:szCs w:val="28"/>
          <w:lang w:val="en-US"/>
        </w:rPr>
        <w:t>Enable</w:t>
      </w:r>
      <w:r w:rsidRPr="00E17946">
        <w:rPr>
          <w:sz w:val="28"/>
          <w:szCs w:val="28"/>
        </w:rPr>
        <w:t xml:space="preserve"> </w:t>
      </w:r>
      <w:r>
        <w:rPr>
          <w:sz w:val="28"/>
          <w:szCs w:val="28"/>
          <w:lang w:val="en-US"/>
        </w:rPr>
        <w:t>Special</w:t>
      </w:r>
      <w:r w:rsidRPr="00E17946">
        <w:rPr>
          <w:sz w:val="28"/>
          <w:szCs w:val="28"/>
        </w:rPr>
        <w:t xml:space="preserve"> </w:t>
      </w:r>
      <w:r>
        <w:rPr>
          <w:sz w:val="28"/>
          <w:szCs w:val="28"/>
          <w:lang w:val="en-US"/>
        </w:rPr>
        <w:t>Mask</w:t>
      </w:r>
      <w:r w:rsidRPr="00E17946">
        <w:rPr>
          <w:sz w:val="28"/>
          <w:szCs w:val="28"/>
        </w:rPr>
        <w:t xml:space="preserve"> </w:t>
      </w:r>
      <w:r>
        <w:rPr>
          <w:sz w:val="28"/>
          <w:szCs w:val="28"/>
          <w:lang w:val="en-US"/>
        </w:rPr>
        <w:t>Mode</w:t>
      </w:r>
      <w:r>
        <w:rPr>
          <w:sz w:val="28"/>
          <w:szCs w:val="28"/>
        </w:rPr>
        <w:t>)</w:t>
      </w:r>
      <w:r w:rsidRPr="00E17946">
        <w:rPr>
          <w:sz w:val="28"/>
          <w:szCs w:val="28"/>
        </w:rPr>
        <w:t xml:space="preserve"> – </w:t>
      </w:r>
      <w:r>
        <w:rPr>
          <w:sz w:val="28"/>
          <w:szCs w:val="28"/>
        </w:rPr>
        <w:t>разрешение специального режима маскирования;</w:t>
      </w:r>
    </w:p>
    <w:p w14:paraId="4B613D43" w14:textId="77777777" w:rsidR="000C6F53" w:rsidRPr="00796166" w:rsidRDefault="000C6F53" w:rsidP="000C6F53">
      <w:pPr>
        <w:tabs>
          <w:tab w:val="left" w:pos="5860"/>
        </w:tabs>
        <w:ind w:left="362"/>
        <w:jc w:val="both"/>
        <w:rPr>
          <w:sz w:val="28"/>
          <w:szCs w:val="28"/>
        </w:rPr>
      </w:pPr>
      <w:r>
        <w:rPr>
          <w:sz w:val="28"/>
          <w:szCs w:val="28"/>
          <w:lang w:val="en-US"/>
        </w:rPr>
        <w:t>SMM</w:t>
      </w:r>
      <w:r>
        <w:rPr>
          <w:sz w:val="28"/>
          <w:szCs w:val="28"/>
        </w:rPr>
        <w:t xml:space="preserve"> (</w:t>
      </w:r>
      <w:r>
        <w:rPr>
          <w:sz w:val="28"/>
          <w:szCs w:val="28"/>
          <w:lang w:val="en-US"/>
        </w:rPr>
        <w:t>Special</w:t>
      </w:r>
      <w:r w:rsidRPr="00E17946">
        <w:rPr>
          <w:sz w:val="28"/>
          <w:szCs w:val="28"/>
        </w:rPr>
        <w:t xml:space="preserve"> </w:t>
      </w:r>
      <w:r>
        <w:rPr>
          <w:sz w:val="28"/>
          <w:szCs w:val="28"/>
          <w:lang w:val="en-US"/>
        </w:rPr>
        <w:t>Mask</w:t>
      </w:r>
      <w:r w:rsidRPr="00E17946">
        <w:rPr>
          <w:sz w:val="28"/>
          <w:szCs w:val="28"/>
        </w:rPr>
        <w:t xml:space="preserve"> </w:t>
      </w:r>
      <w:r>
        <w:rPr>
          <w:sz w:val="28"/>
          <w:szCs w:val="28"/>
          <w:lang w:val="en-US"/>
        </w:rPr>
        <w:t>Mode</w:t>
      </w:r>
      <w:r>
        <w:rPr>
          <w:sz w:val="28"/>
          <w:szCs w:val="28"/>
        </w:rPr>
        <w:t>)</w:t>
      </w:r>
      <w:r w:rsidRPr="00E17946">
        <w:rPr>
          <w:sz w:val="28"/>
          <w:szCs w:val="28"/>
        </w:rPr>
        <w:t xml:space="preserve"> –</w:t>
      </w:r>
      <w:r>
        <w:rPr>
          <w:sz w:val="28"/>
          <w:szCs w:val="28"/>
        </w:rPr>
        <w:t xml:space="preserve"> специальный режим маскирования;</w:t>
      </w:r>
    </w:p>
    <w:p w14:paraId="6C780A41" w14:textId="77777777" w:rsidR="000C6F53" w:rsidRDefault="000C6F53" w:rsidP="000C6F53">
      <w:pPr>
        <w:tabs>
          <w:tab w:val="left" w:pos="5860"/>
        </w:tabs>
        <w:ind w:left="362"/>
        <w:jc w:val="both"/>
        <w:rPr>
          <w:sz w:val="28"/>
          <w:szCs w:val="28"/>
        </w:rPr>
      </w:pPr>
      <w:r>
        <w:rPr>
          <w:sz w:val="28"/>
          <w:szCs w:val="28"/>
        </w:rPr>
        <w:t>Р (</w:t>
      </w:r>
      <w:r>
        <w:rPr>
          <w:sz w:val="28"/>
          <w:szCs w:val="28"/>
          <w:lang w:val="en-US"/>
        </w:rPr>
        <w:t>Polling</w:t>
      </w:r>
      <w:r>
        <w:rPr>
          <w:sz w:val="28"/>
          <w:szCs w:val="28"/>
        </w:rPr>
        <w:t>)</w:t>
      </w:r>
      <w:r w:rsidRPr="00796166">
        <w:rPr>
          <w:sz w:val="28"/>
          <w:szCs w:val="28"/>
        </w:rPr>
        <w:t xml:space="preserve"> - </w:t>
      </w:r>
      <w:r>
        <w:rPr>
          <w:sz w:val="28"/>
          <w:szCs w:val="28"/>
        </w:rPr>
        <w:t xml:space="preserve"> бит разрешения полинга;</w:t>
      </w:r>
    </w:p>
    <w:p w14:paraId="542E546D" w14:textId="77777777" w:rsidR="000C6F53" w:rsidRDefault="000C6F53" w:rsidP="000C6F53">
      <w:pPr>
        <w:tabs>
          <w:tab w:val="left" w:pos="5860"/>
        </w:tabs>
        <w:ind w:left="362"/>
        <w:jc w:val="both"/>
        <w:rPr>
          <w:sz w:val="28"/>
          <w:szCs w:val="28"/>
        </w:rPr>
      </w:pPr>
      <w:r>
        <w:rPr>
          <w:sz w:val="28"/>
          <w:szCs w:val="28"/>
          <w:lang w:val="en-US"/>
        </w:rPr>
        <w:t>RR</w:t>
      </w:r>
      <w:r w:rsidRPr="00796166">
        <w:rPr>
          <w:sz w:val="28"/>
          <w:szCs w:val="28"/>
        </w:rPr>
        <w:t xml:space="preserve"> – </w:t>
      </w:r>
      <w:r>
        <w:rPr>
          <w:sz w:val="28"/>
          <w:szCs w:val="28"/>
          <w:lang w:val="en-US"/>
        </w:rPr>
        <w:t>Read</w:t>
      </w:r>
      <w:r w:rsidRPr="00796166">
        <w:rPr>
          <w:sz w:val="28"/>
          <w:szCs w:val="28"/>
        </w:rPr>
        <w:t xml:space="preserve"> </w:t>
      </w:r>
      <w:r>
        <w:rPr>
          <w:sz w:val="28"/>
          <w:szCs w:val="28"/>
          <w:lang w:val="en-US"/>
        </w:rPr>
        <w:t>Register</w:t>
      </w:r>
      <w:r w:rsidRPr="00796166">
        <w:rPr>
          <w:sz w:val="28"/>
          <w:szCs w:val="28"/>
        </w:rPr>
        <w:t xml:space="preserve"> – </w:t>
      </w:r>
      <w:r>
        <w:rPr>
          <w:sz w:val="28"/>
          <w:szCs w:val="28"/>
        </w:rPr>
        <w:t>разрешение чтения регистров;</w:t>
      </w:r>
      <w:r w:rsidRPr="002F6EC8">
        <w:rPr>
          <w:sz w:val="28"/>
          <w:szCs w:val="28"/>
        </w:rPr>
        <w:t xml:space="preserve"> </w:t>
      </w:r>
      <w:r>
        <w:rPr>
          <w:sz w:val="28"/>
          <w:szCs w:val="28"/>
          <w:lang w:val="en-US"/>
        </w:rPr>
        <w:t>RIS</w:t>
      </w:r>
      <w:r>
        <w:rPr>
          <w:sz w:val="28"/>
          <w:szCs w:val="28"/>
        </w:rPr>
        <w:t xml:space="preserve"> (</w:t>
      </w:r>
      <w:r w:rsidRPr="00796166">
        <w:rPr>
          <w:sz w:val="28"/>
          <w:szCs w:val="28"/>
        </w:rPr>
        <w:t>“</w:t>
      </w:r>
      <w:smartTag w:uri="urn:schemas-microsoft-com:office:smarttags" w:element="metricconverter">
        <w:smartTagPr>
          <w:attr w:name="ProductID" w:val="0”"/>
        </w:smartTagPr>
        <w:r w:rsidRPr="00796166">
          <w:rPr>
            <w:sz w:val="28"/>
            <w:szCs w:val="28"/>
          </w:rPr>
          <w:t>0”</w:t>
        </w:r>
      </w:smartTag>
      <w:r>
        <w:rPr>
          <w:sz w:val="28"/>
          <w:szCs w:val="28"/>
        </w:rPr>
        <w:t xml:space="preserve"> – чтение регистра </w:t>
      </w:r>
      <w:r>
        <w:rPr>
          <w:sz w:val="28"/>
          <w:szCs w:val="28"/>
          <w:lang w:val="en-US"/>
        </w:rPr>
        <w:t>IRR</w:t>
      </w:r>
      <w:r w:rsidRPr="00796166">
        <w:rPr>
          <w:sz w:val="28"/>
          <w:szCs w:val="28"/>
        </w:rPr>
        <w:t>,</w:t>
      </w:r>
      <w:r>
        <w:rPr>
          <w:sz w:val="28"/>
          <w:szCs w:val="28"/>
        </w:rPr>
        <w:t xml:space="preserve"> </w:t>
      </w:r>
      <w:r w:rsidRPr="00796166">
        <w:rPr>
          <w:sz w:val="28"/>
          <w:szCs w:val="28"/>
        </w:rPr>
        <w:t>“</w:t>
      </w:r>
      <w:smartTag w:uri="urn:schemas-microsoft-com:office:smarttags" w:element="metricconverter">
        <w:smartTagPr>
          <w:attr w:name="ProductID" w:val="1”"/>
        </w:smartTagPr>
        <w:r>
          <w:rPr>
            <w:sz w:val="28"/>
            <w:szCs w:val="28"/>
          </w:rPr>
          <w:t>1</w:t>
        </w:r>
        <w:r w:rsidRPr="00796166">
          <w:rPr>
            <w:sz w:val="28"/>
            <w:szCs w:val="28"/>
          </w:rPr>
          <w:t>”</w:t>
        </w:r>
      </w:smartTag>
      <w:r>
        <w:rPr>
          <w:sz w:val="28"/>
          <w:szCs w:val="28"/>
        </w:rPr>
        <w:t xml:space="preserve"> – чтение регистра </w:t>
      </w:r>
      <w:r>
        <w:rPr>
          <w:sz w:val="28"/>
          <w:szCs w:val="28"/>
          <w:lang w:val="en-US"/>
        </w:rPr>
        <w:t>ISR</w:t>
      </w:r>
      <w:r w:rsidRPr="00796166">
        <w:rPr>
          <w:sz w:val="28"/>
          <w:szCs w:val="28"/>
        </w:rPr>
        <w:t>)</w:t>
      </w:r>
      <w:r>
        <w:rPr>
          <w:sz w:val="28"/>
          <w:szCs w:val="28"/>
        </w:rPr>
        <w:t>;</w:t>
      </w:r>
    </w:p>
    <w:p w14:paraId="1069BA55" w14:textId="77777777" w:rsidR="000C6F53" w:rsidRDefault="000C6F53" w:rsidP="000C6F53">
      <w:pPr>
        <w:tabs>
          <w:tab w:val="left" w:pos="5860"/>
        </w:tabs>
        <w:ind w:left="362"/>
        <w:jc w:val="both"/>
        <w:rPr>
          <w:sz w:val="28"/>
          <w:szCs w:val="28"/>
        </w:rPr>
      </w:pPr>
      <w:r>
        <w:rPr>
          <w:sz w:val="28"/>
          <w:szCs w:val="28"/>
        </w:rPr>
        <w:t xml:space="preserve">Биты 3 и 4 – биты идентификации. </w:t>
      </w:r>
    </w:p>
    <w:p w14:paraId="431E1576" w14:textId="77777777" w:rsidR="000C6F53" w:rsidRDefault="000C6F53" w:rsidP="000C6F53">
      <w:pPr>
        <w:tabs>
          <w:tab w:val="left" w:pos="5860"/>
        </w:tabs>
        <w:ind w:firstLine="362"/>
        <w:jc w:val="both"/>
        <w:rPr>
          <w:sz w:val="28"/>
          <w:szCs w:val="28"/>
        </w:rPr>
      </w:pPr>
    </w:p>
    <w:p w14:paraId="742A2DC0" w14:textId="77777777" w:rsidR="000C6F53" w:rsidRPr="000C6F53" w:rsidRDefault="000C6F53" w:rsidP="000C6F53">
      <w:pPr>
        <w:tabs>
          <w:tab w:val="left" w:pos="5860"/>
        </w:tabs>
        <w:ind w:firstLine="362"/>
        <w:jc w:val="both"/>
        <w:rPr>
          <w:sz w:val="28"/>
          <w:szCs w:val="28"/>
        </w:rPr>
      </w:pPr>
      <w:r>
        <w:rPr>
          <w:sz w:val="28"/>
          <w:szCs w:val="28"/>
        </w:rPr>
        <w:t xml:space="preserve">При включении режима специального маскирования запросы прерываний, поступающие в регистр </w:t>
      </w:r>
      <w:r>
        <w:rPr>
          <w:sz w:val="28"/>
          <w:szCs w:val="28"/>
          <w:lang w:val="en-US"/>
        </w:rPr>
        <w:t>IRR</w:t>
      </w:r>
      <w:r>
        <w:rPr>
          <w:sz w:val="28"/>
          <w:szCs w:val="28"/>
        </w:rPr>
        <w:t xml:space="preserve">, обслуживаются в порядке их поступления во времени (дисциплины обслуживания </w:t>
      </w:r>
      <w:r>
        <w:rPr>
          <w:sz w:val="28"/>
          <w:szCs w:val="28"/>
          <w:lang w:val="en-US"/>
        </w:rPr>
        <w:t>FIFO</w:t>
      </w:r>
      <w:r w:rsidRPr="00796166">
        <w:rPr>
          <w:sz w:val="28"/>
          <w:szCs w:val="28"/>
        </w:rPr>
        <w:t xml:space="preserve"> (</w:t>
      </w:r>
      <w:r>
        <w:rPr>
          <w:sz w:val="28"/>
          <w:szCs w:val="28"/>
          <w:lang w:val="en-US"/>
        </w:rPr>
        <w:t>FCFS</w:t>
      </w:r>
      <w:r w:rsidRPr="00796166">
        <w:rPr>
          <w:sz w:val="28"/>
          <w:szCs w:val="28"/>
        </w:rPr>
        <w:t xml:space="preserve"> – </w:t>
      </w:r>
      <w:r>
        <w:rPr>
          <w:sz w:val="28"/>
          <w:szCs w:val="28"/>
          <w:lang w:val="en-US"/>
        </w:rPr>
        <w:t>First</w:t>
      </w:r>
      <w:r w:rsidRPr="00796166">
        <w:rPr>
          <w:sz w:val="28"/>
          <w:szCs w:val="28"/>
        </w:rPr>
        <w:t xml:space="preserve"> </w:t>
      </w:r>
      <w:r>
        <w:rPr>
          <w:sz w:val="28"/>
          <w:szCs w:val="28"/>
          <w:lang w:val="en-US"/>
        </w:rPr>
        <w:t>Come</w:t>
      </w:r>
      <w:r w:rsidRPr="00796166">
        <w:rPr>
          <w:sz w:val="28"/>
          <w:szCs w:val="28"/>
        </w:rPr>
        <w:t xml:space="preserve"> </w:t>
      </w:r>
      <w:r>
        <w:rPr>
          <w:sz w:val="28"/>
          <w:szCs w:val="28"/>
          <w:lang w:val="en-US"/>
        </w:rPr>
        <w:t>First</w:t>
      </w:r>
      <w:r w:rsidRPr="00796166">
        <w:rPr>
          <w:sz w:val="28"/>
          <w:szCs w:val="28"/>
        </w:rPr>
        <w:t xml:space="preserve"> </w:t>
      </w:r>
      <w:r>
        <w:rPr>
          <w:sz w:val="28"/>
          <w:szCs w:val="28"/>
          <w:lang w:val="en-US"/>
        </w:rPr>
        <w:t>Served</w:t>
      </w:r>
      <w:r w:rsidRPr="00796166">
        <w:rPr>
          <w:sz w:val="28"/>
          <w:szCs w:val="28"/>
        </w:rPr>
        <w:t>)).</w:t>
      </w:r>
    </w:p>
    <w:p w14:paraId="112A0F72" w14:textId="77777777" w:rsidR="000C6F53" w:rsidRDefault="000C6F53" w:rsidP="000C6F53">
      <w:pPr>
        <w:tabs>
          <w:tab w:val="left" w:pos="5860"/>
        </w:tabs>
        <w:ind w:firstLine="362"/>
        <w:jc w:val="both"/>
        <w:rPr>
          <w:sz w:val="28"/>
          <w:szCs w:val="28"/>
        </w:rPr>
      </w:pPr>
      <w:r>
        <w:rPr>
          <w:sz w:val="28"/>
          <w:szCs w:val="28"/>
        </w:rPr>
        <w:t xml:space="preserve">В режиме опроса (Р=1) контроллеру запрещается автоматически прерывать работу </w:t>
      </w:r>
      <w:r>
        <w:rPr>
          <w:sz w:val="28"/>
          <w:szCs w:val="28"/>
          <w:lang w:val="en-US"/>
        </w:rPr>
        <w:t>CPU</w:t>
      </w:r>
      <w:r>
        <w:rPr>
          <w:sz w:val="28"/>
          <w:szCs w:val="28"/>
        </w:rPr>
        <w:t xml:space="preserve"> при появлении запроса прерывания от ВУ. В связи с этим </w:t>
      </w:r>
      <w:r>
        <w:rPr>
          <w:sz w:val="28"/>
          <w:szCs w:val="28"/>
          <w:lang w:val="en-US"/>
        </w:rPr>
        <w:t>CPU</w:t>
      </w:r>
      <w:r>
        <w:rPr>
          <w:sz w:val="28"/>
          <w:szCs w:val="28"/>
        </w:rPr>
        <w:t xml:space="preserve"> не воспринимает запросов прерываний по входу </w:t>
      </w:r>
      <w:r>
        <w:rPr>
          <w:sz w:val="28"/>
          <w:szCs w:val="28"/>
          <w:lang w:val="en-US"/>
        </w:rPr>
        <w:t>INTR</w:t>
      </w:r>
      <w:r w:rsidRPr="00796166">
        <w:rPr>
          <w:sz w:val="28"/>
          <w:szCs w:val="28"/>
        </w:rPr>
        <w:t xml:space="preserve"> (</w:t>
      </w:r>
      <w:r>
        <w:rPr>
          <w:sz w:val="28"/>
          <w:szCs w:val="28"/>
          <w:lang w:val="en-US"/>
        </w:rPr>
        <w:t>IF</w:t>
      </w:r>
      <w:r w:rsidRPr="00796166">
        <w:rPr>
          <w:sz w:val="28"/>
          <w:szCs w:val="28"/>
        </w:rPr>
        <w:t>=0).</w:t>
      </w:r>
      <w:r>
        <w:rPr>
          <w:sz w:val="28"/>
          <w:szCs w:val="28"/>
        </w:rPr>
        <w:t xml:space="preserve"> Для того чтобы </w:t>
      </w:r>
      <w:r>
        <w:rPr>
          <w:sz w:val="28"/>
          <w:szCs w:val="28"/>
          <w:lang w:val="en-US"/>
        </w:rPr>
        <w:t>CPU</w:t>
      </w:r>
      <w:r>
        <w:rPr>
          <w:sz w:val="28"/>
          <w:szCs w:val="28"/>
        </w:rPr>
        <w:t xml:space="preserve"> мог узнать о наличии запроса на прерывание, он должен подать команду ввода с указание четного адреса порта: </w:t>
      </w:r>
      <w:r>
        <w:rPr>
          <w:sz w:val="28"/>
          <w:szCs w:val="28"/>
          <w:lang w:val="en-US"/>
        </w:rPr>
        <w:t>IN</w:t>
      </w:r>
      <w:r w:rsidRPr="00796166">
        <w:rPr>
          <w:sz w:val="28"/>
          <w:szCs w:val="28"/>
        </w:rPr>
        <w:t xml:space="preserve"> </w:t>
      </w:r>
      <w:r>
        <w:rPr>
          <w:sz w:val="28"/>
          <w:szCs w:val="28"/>
          <w:lang w:val="en-US"/>
        </w:rPr>
        <w:t>AL</w:t>
      </w:r>
      <w:r w:rsidRPr="00796166">
        <w:rPr>
          <w:sz w:val="28"/>
          <w:szCs w:val="28"/>
        </w:rPr>
        <w:t xml:space="preserve"> , 20</w:t>
      </w:r>
      <w:r>
        <w:rPr>
          <w:sz w:val="28"/>
          <w:szCs w:val="28"/>
          <w:lang w:val="en-US"/>
        </w:rPr>
        <w:t>H</w:t>
      </w:r>
      <w:r w:rsidRPr="00796166">
        <w:rPr>
          <w:sz w:val="28"/>
          <w:szCs w:val="28"/>
        </w:rPr>
        <w:t>.</w:t>
      </w:r>
    </w:p>
    <w:p w14:paraId="159F4316" w14:textId="77777777" w:rsidR="000C6F53" w:rsidRDefault="000C6F53" w:rsidP="000C6F53">
      <w:pPr>
        <w:tabs>
          <w:tab w:val="left" w:pos="5860"/>
        </w:tabs>
        <w:ind w:firstLine="362"/>
        <w:jc w:val="both"/>
        <w:rPr>
          <w:sz w:val="28"/>
          <w:szCs w:val="28"/>
        </w:rPr>
      </w:pPr>
      <w:r>
        <w:rPr>
          <w:sz w:val="28"/>
          <w:szCs w:val="28"/>
        </w:rPr>
        <w:t xml:space="preserve">При выполнении этой команды в регистр </w:t>
      </w:r>
      <w:r>
        <w:rPr>
          <w:sz w:val="28"/>
          <w:szCs w:val="28"/>
          <w:lang w:val="en-US"/>
        </w:rPr>
        <w:t>AL</w:t>
      </w:r>
      <w:r>
        <w:rPr>
          <w:sz w:val="28"/>
          <w:szCs w:val="28"/>
        </w:rPr>
        <w:t xml:space="preserve"> будет помещен байт следующего формата:</w:t>
      </w:r>
    </w:p>
    <w:p w14:paraId="19DD5F16" w14:textId="77777777" w:rsidR="000C6F53" w:rsidRDefault="000C6F53" w:rsidP="000C6F53">
      <w:pPr>
        <w:tabs>
          <w:tab w:val="left" w:pos="5860"/>
        </w:tabs>
        <w:ind w:firstLine="362"/>
        <w:jc w:val="both"/>
        <w:rPr>
          <w:sz w:val="28"/>
          <w:szCs w:val="28"/>
        </w:rPr>
      </w:pPr>
    </w:p>
    <w:tbl>
      <w:tblPr>
        <w:tblStyle w:val="a4"/>
        <w:tblW w:w="0" w:type="auto"/>
        <w:tblInd w:w="2122" w:type="dxa"/>
        <w:tblLook w:val="01E0" w:firstRow="1" w:lastRow="1" w:firstColumn="1" w:lastColumn="1" w:noHBand="0" w:noVBand="0"/>
      </w:tblPr>
      <w:tblGrid>
        <w:gridCol w:w="535"/>
        <w:gridCol w:w="2140"/>
        <w:gridCol w:w="1606"/>
      </w:tblGrid>
      <w:tr w:rsidR="000C6F53" w:rsidRPr="00447068" w14:paraId="1112EE2E" w14:textId="77777777" w:rsidTr="00AF6DF8">
        <w:trPr>
          <w:trHeight w:val="354"/>
        </w:trPr>
        <w:tc>
          <w:tcPr>
            <w:tcW w:w="535" w:type="dxa"/>
          </w:tcPr>
          <w:p w14:paraId="5C959C64" w14:textId="77777777" w:rsidR="000C6F53" w:rsidRPr="00773D1D" w:rsidRDefault="000C6F53" w:rsidP="00AF6DF8">
            <w:pPr>
              <w:tabs>
                <w:tab w:val="left" w:pos="5860"/>
              </w:tabs>
              <w:jc w:val="center"/>
              <w:rPr>
                <w:b/>
                <w:sz w:val="28"/>
                <w:szCs w:val="28"/>
                <w:lang w:val="en-US"/>
              </w:rPr>
            </w:pPr>
            <w:r>
              <w:rPr>
                <w:b/>
                <w:sz w:val="28"/>
                <w:szCs w:val="28"/>
                <w:lang w:val="en-US"/>
              </w:rPr>
              <w:t>I</w:t>
            </w:r>
          </w:p>
        </w:tc>
        <w:tc>
          <w:tcPr>
            <w:tcW w:w="2140" w:type="dxa"/>
          </w:tcPr>
          <w:p w14:paraId="729D9A84" w14:textId="77777777" w:rsidR="000C6F53" w:rsidRPr="00447068" w:rsidRDefault="000C6F53" w:rsidP="00AF6DF8">
            <w:pPr>
              <w:tabs>
                <w:tab w:val="left" w:pos="5860"/>
              </w:tabs>
              <w:jc w:val="center"/>
              <w:rPr>
                <w:b/>
                <w:sz w:val="28"/>
                <w:szCs w:val="28"/>
                <w:lang w:val="en-US"/>
              </w:rPr>
            </w:pPr>
            <w:r>
              <w:rPr>
                <w:b/>
                <w:sz w:val="28"/>
                <w:szCs w:val="28"/>
                <w:lang w:val="en-US"/>
              </w:rPr>
              <w:t>XXXX</w:t>
            </w:r>
          </w:p>
        </w:tc>
        <w:tc>
          <w:tcPr>
            <w:tcW w:w="1606" w:type="dxa"/>
          </w:tcPr>
          <w:p w14:paraId="233DB344" w14:textId="77777777" w:rsidR="000C6F53" w:rsidRPr="00447068" w:rsidRDefault="000C6F53" w:rsidP="00AF6DF8">
            <w:pPr>
              <w:tabs>
                <w:tab w:val="left" w:pos="5860"/>
              </w:tabs>
              <w:jc w:val="center"/>
              <w:rPr>
                <w:b/>
                <w:sz w:val="28"/>
                <w:szCs w:val="28"/>
                <w:lang w:val="en-US"/>
              </w:rPr>
            </w:pPr>
            <w:r>
              <w:rPr>
                <w:b/>
                <w:sz w:val="28"/>
                <w:szCs w:val="28"/>
                <w:lang w:val="en-US"/>
              </w:rPr>
              <w:t>L</w:t>
            </w:r>
          </w:p>
        </w:tc>
      </w:tr>
    </w:tbl>
    <w:p w14:paraId="1E481036" w14:textId="77777777" w:rsidR="000C6F53" w:rsidRDefault="000C6F53" w:rsidP="000C6F53">
      <w:pPr>
        <w:tabs>
          <w:tab w:val="left" w:pos="5860"/>
        </w:tabs>
        <w:ind w:firstLine="362"/>
        <w:rPr>
          <w:lang w:val="en-US"/>
        </w:rPr>
      </w:pPr>
      <w:r>
        <w:rPr>
          <w:lang w:val="en-US"/>
        </w:rPr>
        <w:t xml:space="preserve">                               7     </w:t>
      </w:r>
      <w:r w:rsidRPr="00447068">
        <w:rPr>
          <w:lang w:val="en-US"/>
        </w:rPr>
        <w:t xml:space="preserve"> 6  </w:t>
      </w:r>
      <w:r>
        <w:rPr>
          <w:lang w:val="en-US"/>
        </w:rPr>
        <w:t xml:space="preserve">    </w:t>
      </w:r>
      <w:r w:rsidRPr="00447068">
        <w:rPr>
          <w:lang w:val="en-US"/>
        </w:rPr>
        <w:t xml:space="preserve">      </w:t>
      </w:r>
      <w:r>
        <w:rPr>
          <w:lang w:val="en-US"/>
        </w:rPr>
        <w:t xml:space="preserve">  </w:t>
      </w:r>
      <w:r w:rsidRPr="00447068">
        <w:rPr>
          <w:lang w:val="en-US"/>
        </w:rPr>
        <w:t xml:space="preserve">      </w:t>
      </w:r>
      <w:r>
        <w:rPr>
          <w:lang w:val="en-US"/>
        </w:rPr>
        <w:t xml:space="preserve">       </w:t>
      </w:r>
      <w:r w:rsidRPr="00447068">
        <w:rPr>
          <w:lang w:val="en-US"/>
        </w:rPr>
        <w:t xml:space="preserve">3 </w:t>
      </w:r>
      <w:r>
        <w:rPr>
          <w:lang w:val="en-US"/>
        </w:rPr>
        <w:t xml:space="preserve">   </w:t>
      </w:r>
      <w:r w:rsidRPr="00447068">
        <w:rPr>
          <w:lang w:val="en-US"/>
        </w:rPr>
        <w:t>2</w:t>
      </w:r>
      <w:r>
        <w:rPr>
          <w:lang w:val="en-US"/>
        </w:rPr>
        <w:t xml:space="preserve">             </w:t>
      </w:r>
      <w:r w:rsidRPr="00447068">
        <w:rPr>
          <w:lang w:val="en-US"/>
        </w:rPr>
        <w:t xml:space="preserve">   </w:t>
      </w:r>
      <w:r>
        <w:rPr>
          <w:lang w:val="en-US"/>
        </w:rPr>
        <w:t xml:space="preserve">   </w:t>
      </w:r>
      <w:r w:rsidRPr="00447068">
        <w:rPr>
          <w:lang w:val="en-US"/>
        </w:rPr>
        <w:t xml:space="preserve"> 0</w:t>
      </w:r>
    </w:p>
    <w:p w14:paraId="4DA2B59E" w14:textId="77777777" w:rsidR="000C6F53" w:rsidRDefault="000C6F53" w:rsidP="000C6F53">
      <w:pPr>
        <w:tabs>
          <w:tab w:val="left" w:pos="5860"/>
        </w:tabs>
        <w:ind w:firstLine="362"/>
        <w:jc w:val="both"/>
        <w:rPr>
          <w:sz w:val="28"/>
          <w:szCs w:val="28"/>
        </w:rPr>
      </w:pPr>
      <w:r w:rsidRPr="00773D1D">
        <w:rPr>
          <w:sz w:val="28"/>
          <w:szCs w:val="28"/>
        </w:rPr>
        <w:t>Ста</w:t>
      </w:r>
      <w:r>
        <w:rPr>
          <w:sz w:val="28"/>
          <w:szCs w:val="28"/>
        </w:rPr>
        <w:t xml:space="preserve">рший бит </w:t>
      </w:r>
      <w:r>
        <w:rPr>
          <w:sz w:val="28"/>
          <w:szCs w:val="28"/>
          <w:lang w:val="en-US"/>
        </w:rPr>
        <w:t>I</w:t>
      </w:r>
      <w:r w:rsidRPr="00773D1D">
        <w:rPr>
          <w:sz w:val="28"/>
          <w:szCs w:val="28"/>
        </w:rPr>
        <w:t xml:space="preserve"> (</w:t>
      </w:r>
      <w:r>
        <w:rPr>
          <w:sz w:val="28"/>
          <w:szCs w:val="28"/>
          <w:lang w:val="en-US"/>
        </w:rPr>
        <w:t>Interrupt</w:t>
      </w:r>
      <w:r w:rsidRPr="00773D1D">
        <w:rPr>
          <w:sz w:val="28"/>
          <w:szCs w:val="28"/>
        </w:rPr>
        <w:t>)</w:t>
      </w:r>
      <w:r>
        <w:rPr>
          <w:sz w:val="28"/>
          <w:szCs w:val="28"/>
        </w:rPr>
        <w:t xml:space="preserve"> установлен при наличии незамаскированного запроса в </w:t>
      </w:r>
      <w:r>
        <w:rPr>
          <w:sz w:val="28"/>
          <w:szCs w:val="28"/>
          <w:lang w:val="en-US"/>
        </w:rPr>
        <w:t>IRR</w:t>
      </w:r>
      <w:r>
        <w:rPr>
          <w:sz w:val="28"/>
          <w:szCs w:val="28"/>
        </w:rPr>
        <w:t>. Младшие 3 бита содержат уровень выделенного запроса с наивысшим приоритетом. По активному уровню сигнала чтения (</w:t>
      </w:r>
      <w:r>
        <w:rPr>
          <w:sz w:val="28"/>
          <w:szCs w:val="28"/>
          <w:lang w:val="en-US"/>
        </w:rPr>
        <w:t>RD</w:t>
      </w:r>
      <w:r w:rsidRPr="00773D1D">
        <w:rPr>
          <w:sz w:val="28"/>
          <w:szCs w:val="28"/>
        </w:rPr>
        <w:t>)</w:t>
      </w:r>
      <w:r>
        <w:rPr>
          <w:sz w:val="28"/>
          <w:szCs w:val="28"/>
        </w:rPr>
        <w:t xml:space="preserve">, сгенерированному командой </w:t>
      </w:r>
      <w:r>
        <w:rPr>
          <w:sz w:val="28"/>
          <w:szCs w:val="28"/>
          <w:lang w:val="en-US"/>
        </w:rPr>
        <w:t>IN</w:t>
      </w:r>
      <w:r>
        <w:rPr>
          <w:sz w:val="28"/>
          <w:szCs w:val="28"/>
        </w:rPr>
        <w:t xml:space="preserve">, происходит установка соответствующего бита в </w:t>
      </w:r>
      <w:r>
        <w:rPr>
          <w:sz w:val="28"/>
          <w:szCs w:val="28"/>
          <w:lang w:val="en-US"/>
        </w:rPr>
        <w:t>ISR</w:t>
      </w:r>
      <w:r>
        <w:rPr>
          <w:sz w:val="28"/>
          <w:szCs w:val="28"/>
        </w:rPr>
        <w:t xml:space="preserve">, как будто был получен сигнал подтверждения прерывания </w:t>
      </w:r>
      <w:r>
        <w:rPr>
          <w:sz w:val="28"/>
          <w:szCs w:val="28"/>
          <w:lang w:val="en-US"/>
        </w:rPr>
        <w:t>INTA</w:t>
      </w:r>
      <w:r>
        <w:rPr>
          <w:sz w:val="28"/>
          <w:szCs w:val="28"/>
        </w:rPr>
        <w:t xml:space="preserve">. Путем программной модификации  номера уровня выделенного запроса номер (тип) прерывания </w:t>
      </w:r>
      <w:r>
        <w:rPr>
          <w:sz w:val="28"/>
          <w:szCs w:val="28"/>
          <w:lang w:val="en-US"/>
        </w:rPr>
        <w:t>CPU</w:t>
      </w:r>
      <w:r>
        <w:rPr>
          <w:sz w:val="28"/>
          <w:szCs w:val="28"/>
        </w:rPr>
        <w:t xml:space="preserve"> программным путем осуществляет вызов обработчика соответствующего аппаратного прерывания. В этом режиме процедура полинга, как выделение наиболее приоритетного из незамаскированных запросов прерываний, реализуется непосредственно в </w:t>
      </w:r>
      <w:r>
        <w:rPr>
          <w:sz w:val="28"/>
          <w:szCs w:val="28"/>
          <w:lang w:val="en-US"/>
        </w:rPr>
        <w:t>PIC</w:t>
      </w:r>
      <w:r>
        <w:rPr>
          <w:sz w:val="28"/>
          <w:szCs w:val="28"/>
        </w:rPr>
        <w:t xml:space="preserve">, т.е. на аппаратном </w:t>
      </w:r>
      <w:r>
        <w:rPr>
          <w:sz w:val="28"/>
          <w:szCs w:val="28"/>
        </w:rPr>
        <w:lastRenderedPageBreak/>
        <w:t xml:space="preserve">уровне.  Для реализации программного полинга могут использоваться специальные приказы чтения регистров </w:t>
      </w:r>
      <w:r>
        <w:rPr>
          <w:sz w:val="28"/>
          <w:szCs w:val="28"/>
          <w:lang w:val="en-US"/>
        </w:rPr>
        <w:t>IRR</w:t>
      </w:r>
      <w:r w:rsidRPr="00C272AA">
        <w:rPr>
          <w:sz w:val="28"/>
          <w:szCs w:val="28"/>
        </w:rPr>
        <w:t xml:space="preserve"> </w:t>
      </w:r>
      <w:r>
        <w:rPr>
          <w:sz w:val="28"/>
          <w:szCs w:val="28"/>
        </w:rPr>
        <w:t xml:space="preserve">и </w:t>
      </w:r>
      <w:r>
        <w:rPr>
          <w:sz w:val="28"/>
          <w:szCs w:val="28"/>
          <w:lang w:val="en-US"/>
        </w:rPr>
        <w:t>IMR</w:t>
      </w:r>
      <w:r>
        <w:rPr>
          <w:sz w:val="28"/>
          <w:szCs w:val="28"/>
        </w:rPr>
        <w:t xml:space="preserve"> с целью последующего программного анализа их содержимого.</w:t>
      </w:r>
    </w:p>
    <w:p w14:paraId="761E4B9B" w14:textId="77777777" w:rsidR="000C6F53" w:rsidRDefault="000C6F53" w:rsidP="000C6F53">
      <w:pPr>
        <w:tabs>
          <w:tab w:val="left" w:pos="5860"/>
        </w:tabs>
        <w:ind w:firstLine="362"/>
        <w:jc w:val="both"/>
        <w:rPr>
          <w:sz w:val="28"/>
          <w:szCs w:val="28"/>
        </w:rPr>
      </w:pPr>
      <w:r>
        <w:rPr>
          <w:sz w:val="28"/>
          <w:szCs w:val="28"/>
        </w:rPr>
        <w:t>В режиме разрешения чтения регистров (</w:t>
      </w:r>
      <w:r>
        <w:rPr>
          <w:sz w:val="28"/>
          <w:szCs w:val="28"/>
          <w:lang w:val="en-US"/>
        </w:rPr>
        <w:t>RR</w:t>
      </w:r>
      <w:r w:rsidRPr="00C272AA">
        <w:rPr>
          <w:sz w:val="28"/>
          <w:szCs w:val="28"/>
        </w:rPr>
        <w:t>=1)</w:t>
      </w:r>
      <w:r>
        <w:rPr>
          <w:sz w:val="28"/>
          <w:szCs w:val="28"/>
        </w:rPr>
        <w:t xml:space="preserve"> содержимое регистров </w:t>
      </w:r>
      <w:r>
        <w:rPr>
          <w:sz w:val="28"/>
          <w:szCs w:val="28"/>
          <w:lang w:val="en-US"/>
        </w:rPr>
        <w:t>IRR</w:t>
      </w:r>
      <w:r>
        <w:rPr>
          <w:sz w:val="28"/>
          <w:szCs w:val="28"/>
        </w:rPr>
        <w:t xml:space="preserve"> и </w:t>
      </w:r>
      <w:r>
        <w:rPr>
          <w:sz w:val="28"/>
          <w:szCs w:val="28"/>
          <w:lang w:val="en-US"/>
        </w:rPr>
        <w:t>ISR</w:t>
      </w:r>
      <w:r>
        <w:rPr>
          <w:sz w:val="28"/>
          <w:szCs w:val="28"/>
        </w:rPr>
        <w:t xml:space="preserve"> можно прочитать в регистр </w:t>
      </w:r>
      <w:r>
        <w:rPr>
          <w:sz w:val="28"/>
          <w:szCs w:val="28"/>
          <w:lang w:val="en-US"/>
        </w:rPr>
        <w:t>AL</w:t>
      </w:r>
      <w:r>
        <w:rPr>
          <w:sz w:val="28"/>
          <w:szCs w:val="28"/>
        </w:rPr>
        <w:t xml:space="preserve">, используя команду ввода из порта с четным адресом (см. выше). </w:t>
      </w:r>
    </w:p>
    <w:p w14:paraId="03477804" w14:textId="77777777" w:rsidR="000C6F53" w:rsidRPr="00C272AA" w:rsidRDefault="000C6F53" w:rsidP="000C6F53">
      <w:pPr>
        <w:tabs>
          <w:tab w:val="left" w:pos="5860"/>
        </w:tabs>
        <w:ind w:firstLine="362"/>
        <w:jc w:val="both"/>
        <w:rPr>
          <w:sz w:val="28"/>
          <w:szCs w:val="28"/>
        </w:rPr>
      </w:pPr>
      <w:r w:rsidRPr="00C272AA">
        <w:rPr>
          <w:i/>
          <w:sz w:val="28"/>
          <w:szCs w:val="28"/>
        </w:rPr>
        <w:t>Замечание:</w:t>
      </w:r>
      <w:r>
        <w:rPr>
          <w:sz w:val="28"/>
          <w:szCs w:val="28"/>
        </w:rPr>
        <w:t xml:space="preserve"> перечисленные выше три режима, реализуемые с помощью </w:t>
      </w:r>
      <w:r>
        <w:rPr>
          <w:sz w:val="28"/>
          <w:szCs w:val="28"/>
          <w:lang w:val="en-US"/>
        </w:rPr>
        <w:t>OCW</w:t>
      </w:r>
      <w:r w:rsidRPr="00C272AA">
        <w:rPr>
          <w:sz w:val="28"/>
          <w:szCs w:val="28"/>
          <w:vertAlign w:val="subscript"/>
        </w:rPr>
        <w:t>3</w:t>
      </w:r>
      <w:r>
        <w:rPr>
          <w:sz w:val="28"/>
          <w:szCs w:val="28"/>
        </w:rPr>
        <w:t>, являются взаимоисключающими, из чего следует, что только один из трех битов (</w:t>
      </w:r>
      <w:r>
        <w:rPr>
          <w:sz w:val="28"/>
          <w:szCs w:val="28"/>
          <w:lang w:val="en-US"/>
        </w:rPr>
        <w:t>ESMM</w:t>
      </w:r>
      <w:r w:rsidRPr="00C272AA">
        <w:rPr>
          <w:sz w:val="28"/>
          <w:szCs w:val="28"/>
        </w:rPr>
        <w:t xml:space="preserve">, </w:t>
      </w:r>
      <w:r>
        <w:rPr>
          <w:sz w:val="28"/>
          <w:szCs w:val="28"/>
          <w:lang w:val="en-US"/>
        </w:rPr>
        <w:t>R</w:t>
      </w:r>
      <w:r w:rsidRPr="00C272AA">
        <w:rPr>
          <w:sz w:val="28"/>
          <w:szCs w:val="28"/>
        </w:rPr>
        <w:t xml:space="preserve">, </w:t>
      </w:r>
      <w:r>
        <w:rPr>
          <w:sz w:val="28"/>
          <w:szCs w:val="28"/>
          <w:lang w:val="en-US"/>
        </w:rPr>
        <w:t>RR</w:t>
      </w:r>
      <w:r w:rsidRPr="00C272AA">
        <w:rPr>
          <w:sz w:val="28"/>
          <w:szCs w:val="28"/>
        </w:rPr>
        <w:t>)</w:t>
      </w:r>
      <w:r>
        <w:rPr>
          <w:sz w:val="28"/>
          <w:szCs w:val="28"/>
        </w:rPr>
        <w:t xml:space="preserve"> могут быть установлены.</w:t>
      </w:r>
    </w:p>
    <w:p w14:paraId="67D3EAEC" w14:textId="77777777" w:rsidR="000C6F53" w:rsidRDefault="000C6F53" w:rsidP="000C6F53">
      <w:pPr>
        <w:tabs>
          <w:tab w:val="left" w:pos="5860"/>
        </w:tabs>
        <w:ind w:firstLine="362"/>
        <w:jc w:val="both"/>
        <w:rPr>
          <w:sz w:val="28"/>
          <w:szCs w:val="28"/>
        </w:rPr>
      </w:pPr>
    </w:p>
    <w:p w14:paraId="47E845CA" w14:textId="77777777" w:rsidR="000C6F53" w:rsidRPr="000A7D82" w:rsidRDefault="000C6F53" w:rsidP="000C6F53">
      <w:pPr>
        <w:tabs>
          <w:tab w:val="left" w:pos="5860"/>
        </w:tabs>
        <w:ind w:firstLine="362"/>
        <w:jc w:val="center"/>
        <w:rPr>
          <w:b/>
          <w:color w:val="339966"/>
          <w:sz w:val="32"/>
          <w:szCs w:val="32"/>
        </w:rPr>
      </w:pPr>
      <w:r w:rsidRPr="0045764D">
        <w:rPr>
          <w:b/>
          <w:color w:val="339966"/>
          <w:sz w:val="32"/>
          <w:szCs w:val="32"/>
        </w:rPr>
        <w:t xml:space="preserve">Стандартная схема подключения </w:t>
      </w:r>
      <w:r w:rsidRPr="0045764D">
        <w:rPr>
          <w:b/>
          <w:color w:val="339966"/>
          <w:sz w:val="32"/>
          <w:szCs w:val="32"/>
          <w:lang w:val="en-US"/>
        </w:rPr>
        <w:t>PIC</w:t>
      </w:r>
      <w:r w:rsidRPr="0045764D">
        <w:rPr>
          <w:b/>
          <w:color w:val="339966"/>
          <w:sz w:val="32"/>
          <w:szCs w:val="32"/>
        </w:rPr>
        <w:t xml:space="preserve"> к </w:t>
      </w:r>
      <w:r w:rsidRPr="0045764D">
        <w:rPr>
          <w:b/>
          <w:color w:val="339966"/>
          <w:sz w:val="32"/>
          <w:szCs w:val="32"/>
          <w:lang w:val="en-US"/>
        </w:rPr>
        <w:t>CPU</w:t>
      </w:r>
      <w:r w:rsidRPr="0045764D">
        <w:rPr>
          <w:b/>
          <w:color w:val="339966"/>
          <w:sz w:val="32"/>
          <w:szCs w:val="32"/>
        </w:rPr>
        <w:t xml:space="preserve"> и запросов различных ВУ в </w:t>
      </w:r>
      <w:r w:rsidRPr="0045764D">
        <w:rPr>
          <w:b/>
          <w:color w:val="339966"/>
          <w:sz w:val="32"/>
          <w:szCs w:val="32"/>
          <w:lang w:val="en-US"/>
        </w:rPr>
        <w:t>PIC</w:t>
      </w:r>
    </w:p>
    <w:p w14:paraId="34CA3000" w14:textId="77777777" w:rsidR="000C6F53" w:rsidRPr="00C272AA" w:rsidRDefault="000C6F53" w:rsidP="000C6F53">
      <w:pPr>
        <w:tabs>
          <w:tab w:val="left" w:pos="5860"/>
        </w:tabs>
        <w:ind w:firstLine="362"/>
        <w:jc w:val="both"/>
        <w:rPr>
          <w:sz w:val="28"/>
          <w:szCs w:val="28"/>
        </w:rPr>
      </w:pPr>
      <w:r>
        <w:rPr>
          <w:noProof/>
          <w:sz w:val="28"/>
          <w:szCs w:val="28"/>
        </w:rPr>
        <mc:AlternateContent>
          <mc:Choice Requires="wpg">
            <w:drawing>
              <wp:anchor distT="0" distB="0" distL="114300" distR="114300" simplePos="0" relativeHeight="251756544" behindDoc="0" locked="0" layoutInCell="1" allowOverlap="1" wp14:anchorId="357931AD" wp14:editId="05738022">
                <wp:simplePos x="0" y="0"/>
                <wp:positionH relativeFrom="column">
                  <wp:posOffset>804545</wp:posOffset>
                </wp:positionH>
                <wp:positionV relativeFrom="paragraph">
                  <wp:posOffset>179705</wp:posOffset>
                </wp:positionV>
                <wp:extent cx="1034415" cy="689610"/>
                <wp:effectExtent l="4445" t="0" r="18415" b="54610"/>
                <wp:wrapNone/>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689610"/>
                          <a:chOff x="2063" y="6423"/>
                          <a:chExt cx="1629" cy="1086"/>
                        </a:xfrm>
                      </wpg:grpSpPr>
                      <wps:wsp>
                        <wps:cNvPr id="201" name="Line 505"/>
                        <wps:cNvCnPr>
                          <a:cxnSpLocks noChangeShapeType="1"/>
                        </wps:cNvCnPr>
                        <wps:spPr bwMode="auto">
                          <a:xfrm>
                            <a:off x="2606" y="6966"/>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2" name="Group 506"/>
                        <wpg:cNvGrpSpPr>
                          <a:grpSpLocks/>
                        </wpg:cNvGrpSpPr>
                        <wpg:grpSpPr bwMode="auto">
                          <a:xfrm>
                            <a:off x="2063" y="6423"/>
                            <a:ext cx="1629" cy="1086"/>
                            <a:chOff x="2063" y="6423"/>
                            <a:chExt cx="1629" cy="1086"/>
                          </a:xfrm>
                        </wpg:grpSpPr>
                        <wps:wsp>
                          <wps:cNvPr id="203" name="Line 507"/>
                          <wps:cNvCnPr>
                            <a:cxnSpLocks noChangeShapeType="1"/>
                          </wps:cNvCnPr>
                          <wps:spPr bwMode="auto">
                            <a:xfrm>
                              <a:off x="2606" y="7509"/>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508"/>
                          <wps:cNvSpPr txBox="1">
                            <a:spLocks noChangeArrowheads="1"/>
                          </wps:cNvSpPr>
                          <wps:spPr bwMode="auto">
                            <a:xfrm>
                              <a:off x="2063" y="6423"/>
                              <a:ext cx="162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AFC1" w14:textId="77777777" w:rsidR="000C6F53" w:rsidRPr="0045764D" w:rsidRDefault="000C6F53" w:rsidP="000C6F53">
                                <w:pPr>
                                  <w:jc w:val="right"/>
                                  <w:rPr>
                                    <w:vertAlign w:val="subscript"/>
                                    <w:lang w:val="en-US"/>
                                  </w:rPr>
                                </w:pPr>
                                <w:r w:rsidRPr="0045764D">
                                  <w:rPr>
                                    <w:sz w:val="20"/>
                                    <w:szCs w:val="20"/>
                                  </w:rPr>
                                  <w:t>таймер</w:t>
                                </w:r>
                                <w:r>
                                  <w:t xml:space="preserve">    </w:t>
                                </w:r>
                                <w:r>
                                  <w:rPr>
                                    <w:lang w:val="en-US"/>
                                  </w:rPr>
                                  <w:t>IRQ</w:t>
                                </w:r>
                                <w:r>
                                  <w:rPr>
                                    <w:vertAlign w:val="subscript"/>
                                    <w:lang w:val="en-US"/>
                                  </w:rPr>
                                  <w:t>0</w:t>
                                </w:r>
                              </w:p>
                            </w:txbxContent>
                          </wps:txbx>
                          <wps:bodyPr rot="0" vert="horz" wrap="square" lIns="91440" tIns="82800" rIns="18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7931AD" id="Группа 200" o:spid="_x0000_s1447" style="position:absolute;left:0;text-align:left;margin-left:63.35pt;margin-top:14.15pt;width:81.45pt;height:54.3pt;z-index:251756544;mso-position-horizontal-relative:text;mso-position-vertical-relative:text" coordorigin="2063,6423" coordsize="1629,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">
                <v:line id="Line 505" o:spid="_x0000_s1448" style="position:absolute;visibility:visible;mso-wrap-style:square" from="2606,6966" to="3692,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group id="Group 506" o:spid="_x0000_s1449" style="position:absolute;left:2063;top:6423;width:1629;height:1086" coordorigin="2063,6423" coordsize="1629,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507" o:spid="_x0000_s1450" style="position:absolute;visibility:visible;mso-wrap-style:square" from="2606,7509" to="3692,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Text Box 508" o:spid="_x0000_s1451" type="#_x0000_t202" style="position:absolute;left:2063;top:6423;width:162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Q5MUA&#10;AADcAAAADwAAAGRycy9kb3ducmV2LnhtbESPwWrDMBBE74H+g9hCL6GRa0oIbpRgAoEeSontXHJb&#10;rK1tKq2Mpdpuvz4qBHIcZuYNs93P1oiRBt85VvCySkAQ10533Cg4V8fnDQgfkDUax6Tglzzsdw+L&#10;LWbaTVzQWIZGRAj7DBW0IfSZlL5uyaJfuZ44el9usBiiHBqpB5wi3BqZJslaWuw4LrTY06Gl+rv8&#10;sQpKYz7z1JcfM/2dLraSuCzqtVJPj3P+BiLQHO7hW/tdK0iTV/g/E4+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xDkxQAAANwAAAAPAAAAAAAAAAAAAAAAAJgCAABkcnMv&#10;ZG93bnJldi54bWxQSwUGAAAAAAQABAD1AAAAigMAAAAA&#10;" filled="f" stroked="f">
                    <v:textbox inset=",2.3mm,.5mm,0">
                      <w:txbxContent>
                        <w:p w14:paraId="6C8BAFC1" w14:textId="77777777" w:rsidR="000C6F53" w:rsidRPr="0045764D" w:rsidRDefault="000C6F53" w:rsidP="000C6F53">
                          <w:pPr>
                            <w:jc w:val="right"/>
                            <w:rPr>
                              <w:vertAlign w:val="subscript"/>
                              <w:lang w:val="en-US"/>
                            </w:rPr>
                          </w:pPr>
                          <w:r w:rsidRPr="0045764D">
                            <w:rPr>
                              <w:sz w:val="20"/>
                              <w:szCs w:val="20"/>
                            </w:rPr>
                            <w:t>таймер</w:t>
                          </w:r>
                          <w:r>
                            <w:t xml:space="preserve">    </w:t>
                          </w:r>
                          <w:r>
                            <w:rPr>
                              <w:lang w:val="en-US"/>
                            </w:rPr>
                            <w:t>IRQ</w:t>
                          </w:r>
                          <w:r>
                            <w:rPr>
                              <w:vertAlign w:val="subscript"/>
                              <w:lang w:val="en-US"/>
                            </w:rPr>
                            <w:t>0</w:t>
                          </w:r>
                        </w:p>
                      </w:txbxContent>
                    </v:textbox>
                  </v:shape>
                </v:group>
              </v:group>
            </w:pict>
          </mc:Fallback>
        </mc:AlternateContent>
      </w:r>
    </w:p>
    <w:p w14:paraId="4BA02CC4" w14:textId="77777777" w:rsidR="000C6F53" w:rsidRDefault="000C6F53" w:rsidP="000C6F53">
      <w:pPr>
        <w:tabs>
          <w:tab w:val="left" w:pos="5860"/>
        </w:tabs>
        <w:ind w:firstLine="362"/>
        <w:jc w:val="both"/>
        <w:rPr>
          <w:sz w:val="28"/>
          <w:szCs w:val="28"/>
        </w:rPr>
      </w:pPr>
      <w:r>
        <w:rPr>
          <w:noProof/>
          <w:sz w:val="28"/>
          <w:szCs w:val="28"/>
        </w:rPr>
        <mc:AlternateContent>
          <mc:Choice Requires="wps">
            <w:drawing>
              <wp:anchor distT="0" distB="0" distL="114300" distR="114300" simplePos="0" relativeHeight="251774976" behindDoc="0" locked="0" layoutInCell="1" allowOverlap="1" wp14:anchorId="3B075A5D" wp14:editId="24227C9A">
                <wp:simplePos x="0" y="0"/>
                <wp:positionH relativeFrom="column">
                  <wp:posOffset>-802640</wp:posOffset>
                </wp:positionH>
                <wp:positionV relativeFrom="paragraph">
                  <wp:posOffset>2963545</wp:posOffset>
                </wp:positionV>
                <wp:extent cx="2641600" cy="323850"/>
                <wp:effectExtent l="0" t="1270" r="0" b="0"/>
                <wp:wrapNone/>
                <wp:docPr id="199" name="Надпись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9C425" w14:textId="77777777" w:rsidR="000C6F53" w:rsidRPr="00B07F86" w:rsidRDefault="000C6F53" w:rsidP="000C6F53">
                            <w:pPr>
                              <w:jc w:val="right"/>
                              <w:rPr>
                                <w:vertAlign w:val="subscript"/>
                              </w:rPr>
                            </w:pPr>
                            <w:r>
                              <w:rPr>
                                <w:sz w:val="20"/>
                                <w:szCs w:val="20"/>
                                <w:lang w:val="en-US"/>
                              </w:rPr>
                              <w:t>CMOS</w:t>
                            </w:r>
                            <w:r w:rsidRPr="00B07F86">
                              <w:rPr>
                                <w:sz w:val="20"/>
                                <w:szCs w:val="20"/>
                              </w:rPr>
                              <w:t xml:space="preserve"> </w:t>
                            </w:r>
                            <w:r>
                              <w:rPr>
                                <w:sz w:val="20"/>
                                <w:szCs w:val="20"/>
                                <w:lang w:val="en-US"/>
                              </w:rPr>
                              <w:t>RTC</w:t>
                            </w:r>
                            <w:r>
                              <w:rPr>
                                <w:sz w:val="20"/>
                                <w:szCs w:val="20"/>
                              </w:rPr>
                              <w:t xml:space="preserve"> (часы реального времени)</w:t>
                            </w:r>
                            <w:r>
                              <w:t xml:space="preserve">  </w:t>
                            </w:r>
                            <w:r>
                              <w:rPr>
                                <w:lang w:val="en-US"/>
                              </w:rPr>
                              <w:t>IRQ</w:t>
                            </w:r>
                            <w:r w:rsidRPr="00B07F86">
                              <w:rPr>
                                <w:vertAlign w:val="subscript"/>
                              </w:rPr>
                              <w:t>0</w:t>
                            </w:r>
                          </w:p>
                        </w:txbxContent>
                      </wps:txbx>
                      <wps:bodyPr rot="0" vert="horz" wrap="square" lIns="0" tIns="82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5A5D" id="Надпись 199" o:spid="_x0000_s1452" type="#_x0000_t202" style="position:absolute;left:0;text-align:left;margin-left:-63.2pt;margin-top:233.35pt;width:208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" filled="f" stroked="f">
                <v:textbox inset="0,2.3mm,0,0">
                  <w:txbxContent>
                    <w:p w14:paraId="1969C425" w14:textId="77777777" w:rsidR="000C6F53" w:rsidRPr="00B07F86" w:rsidRDefault="000C6F53" w:rsidP="000C6F53">
                      <w:pPr>
                        <w:jc w:val="right"/>
                        <w:rPr>
                          <w:vertAlign w:val="subscript"/>
                        </w:rPr>
                      </w:pPr>
                      <w:r>
                        <w:rPr>
                          <w:sz w:val="20"/>
                          <w:szCs w:val="20"/>
                          <w:lang w:val="en-US"/>
                        </w:rPr>
                        <w:t>CMOS</w:t>
                      </w:r>
                      <w:r w:rsidRPr="00B07F86">
                        <w:rPr>
                          <w:sz w:val="20"/>
                          <w:szCs w:val="20"/>
                        </w:rPr>
                        <w:t xml:space="preserve"> </w:t>
                      </w:r>
                      <w:r>
                        <w:rPr>
                          <w:sz w:val="20"/>
                          <w:szCs w:val="20"/>
                          <w:lang w:val="en-US"/>
                        </w:rPr>
                        <w:t>RTC</w:t>
                      </w:r>
                      <w:r>
                        <w:rPr>
                          <w:sz w:val="20"/>
                          <w:szCs w:val="20"/>
                        </w:rPr>
                        <w:t xml:space="preserve"> (часы реального времени)</w:t>
                      </w:r>
                      <w:r>
                        <w:t xml:space="preserve">  </w:t>
                      </w:r>
                      <w:r>
                        <w:rPr>
                          <w:lang w:val="en-US"/>
                        </w:rPr>
                        <w:t>IRQ</w:t>
                      </w:r>
                      <w:r w:rsidRPr="00B07F86">
                        <w:rPr>
                          <w:vertAlign w:val="subscript"/>
                        </w:rPr>
                        <w:t>0</w:t>
                      </w:r>
                    </w:p>
                  </w:txbxContent>
                </v:textbox>
              </v:shape>
            </w:pict>
          </mc:Fallback>
        </mc:AlternateContent>
      </w:r>
      <w:r>
        <w:rPr>
          <w:noProof/>
          <w:sz w:val="28"/>
          <w:szCs w:val="28"/>
        </w:rPr>
        <mc:AlternateContent>
          <mc:Choice Requires="wps">
            <w:drawing>
              <wp:anchor distT="0" distB="0" distL="114300" distR="114300" simplePos="0" relativeHeight="251794432" behindDoc="0" locked="0" layoutInCell="1" allowOverlap="1" wp14:anchorId="5A12D91D" wp14:editId="20201E14">
                <wp:simplePos x="0" y="0"/>
                <wp:positionH relativeFrom="column">
                  <wp:posOffset>-513080</wp:posOffset>
                </wp:positionH>
                <wp:positionV relativeFrom="paragraph">
                  <wp:posOffset>1019175</wp:posOffset>
                </wp:positionV>
                <wp:extent cx="2296160" cy="311150"/>
                <wp:effectExtent l="1270" t="0" r="0" b="3175"/>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E521" w14:textId="77777777" w:rsidR="000C6F53" w:rsidRPr="0045764D" w:rsidRDefault="000C6F53" w:rsidP="000C6F53">
                            <w:pPr>
                              <w:jc w:val="right"/>
                              <w:rPr>
                                <w:sz w:val="18"/>
                                <w:szCs w:val="18"/>
                                <w:vertAlign w:val="subscript"/>
                              </w:rPr>
                            </w:pPr>
                            <w:r w:rsidRPr="0045764D">
                              <w:rPr>
                                <w:sz w:val="20"/>
                                <w:szCs w:val="20"/>
                              </w:rPr>
                              <w:t>СОМ</w:t>
                            </w:r>
                            <w:r w:rsidRPr="0045764D">
                              <w:rPr>
                                <w:sz w:val="20"/>
                                <w:szCs w:val="20"/>
                                <w:vertAlign w:val="subscript"/>
                              </w:rPr>
                              <w:t>2</w:t>
                            </w:r>
                            <w:r>
                              <w:rPr>
                                <w:sz w:val="20"/>
                                <w:szCs w:val="20"/>
                                <w:vertAlign w:val="subscript"/>
                              </w:rPr>
                              <w:t xml:space="preserve"> </w:t>
                            </w:r>
                            <w:r w:rsidRPr="0045764D">
                              <w:rPr>
                                <w:sz w:val="20"/>
                                <w:szCs w:val="20"/>
                              </w:rPr>
                              <w:t>(последовательный порт 2)</w:t>
                            </w:r>
                            <w:r w:rsidRPr="0045764D">
                              <w:rPr>
                                <w:sz w:val="18"/>
                                <w:szCs w:val="18"/>
                              </w:rPr>
                              <w:t xml:space="preserve">    </w:t>
                            </w:r>
                            <w:r w:rsidRPr="0045764D">
                              <w:rPr>
                                <w:lang w:val="en-US"/>
                              </w:rPr>
                              <w:t>IRQ</w:t>
                            </w:r>
                            <w:r>
                              <w:rPr>
                                <w:sz w:val="28"/>
                                <w:szCs w:val="28"/>
                                <w:vertAlign w:val="subscript"/>
                              </w:rPr>
                              <w:t>3</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D91D" id="Надпись 198" o:spid="_x0000_s1453" type="#_x0000_t202" style="position:absolute;left:0;text-align:left;margin-left:-40.4pt;margin-top:80.25pt;width:180.8pt;height:2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" filled="f" stroked="f">
                <v:textbox inset="0,2.3mm,1mm,0">
                  <w:txbxContent>
                    <w:p w14:paraId="6FBFE521" w14:textId="77777777" w:rsidR="000C6F53" w:rsidRPr="0045764D" w:rsidRDefault="000C6F53" w:rsidP="000C6F53">
                      <w:pPr>
                        <w:jc w:val="right"/>
                        <w:rPr>
                          <w:sz w:val="18"/>
                          <w:szCs w:val="18"/>
                          <w:vertAlign w:val="subscript"/>
                        </w:rPr>
                      </w:pPr>
                      <w:r w:rsidRPr="0045764D">
                        <w:rPr>
                          <w:sz w:val="20"/>
                          <w:szCs w:val="20"/>
                        </w:rPr>
                        <w:t>СОМ</w:t>
                      </w:r>
                      <w:r w:rsidRPr="0045764D">
                        <w:rPr>
                          <w:sz w:val="20"/>
                          <w:szCs w:val="20"/>
                          <w:vertAlign w:val="subscript"/>
                        </w:rPr>
                        <w:t>2</w:t>
                      </w:r>
                      <w:r>
                        <w:rPr>
                          <w:sz w:val="20"/>
                          <w:szCs w:val="20"/>
                          <w:vertAlign w:val="subscript"/>
                        </w:rPr>
                        <w:t xml:space="preserve"> </w:t>
                      </w:r>
                      <w:r w:rsidRPr="0045764D">
                        <w:rPr>
                          <w:sz w:val="20"/>
                          <w:szCs w:val="20"/>
                        </w:rPr>
                        <w:t>(последовательный порт 2)</w:t>
                      </w:r>
                      <w:r w:rsidRPr="0045764D">
                        <w:rPr>
                          <w:sz w:val="18"/>
                          <w:szCs w:val="18"/>
                        </w:rPr>
                        <w:t xml:space="preserve">    </w:t>
                      </w:r>
                      <w:r w:rsidRPr="0045764D">
                        <w:rPr>
                          <w:lang w:val="en-US"/>
                        </w:rPr>
                        <w:t>IRQ</w:t>
                      </w:r>
                      <w:r>
                        <w:rPr>
                          <w:sz w:val="28"/>
                          <w:szCs w:val="28"/>
                          <w:vertAlign w:val="subscript"/>
                        </w:rPr>
                        <w:t>3</w:t>
                      </w:r>
                    </w:p>
                  </w:txbxContent>
                </v:textbox>
              </v:shape>
            </w:pict>
          </mc:Fallback>
        </mc:AlternateContent>
      </w:r>
      <w:r>
        <w:rPr>
          <w:noProof/>
          <w:sz w:val="28"/>
          <w:szCs w:val="28"/>
        </w:rPr>
        <mc:AlternateContent>
          <mc:Choice Requires="wps">
            <w:drawing>
              <wp:anchor distT="0" distB="0" distL="114300" distR="114300" simplePos="0" relativeHeight="251758592" behindDoc="0" locked="0" layoutInCell="1" allowOverlap="1" wp14:anchorId="0B2EB85D" wp14:editId="1A638C1F">
                <wp:simplePos x="0" y="0"/>
                <wp:positionH relativeFrom="column">
                  <wp:posOffset>203200</wp:posOffset>
                </wp:positionH>
                <wp:positionV relativeFrom="paragraph">
                  <wp:posOffset>996950</wp:posOffset>
                </wp:positionV>
                <wp:extent cx="1635760" cy="0"/>
                <wp:effectExtent l="12700" t="53975" r="18415" b="6032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8B872" id="Прямая соединительная линия 19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8.5pt" to="14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">
                <v:stroke endarrow="block"/>
              </v:line>
            </w:pict>
          </mc:Fallback>
        </mc:AlternateContent>
      </w:r>
      <w:r>
        <w:rPr>
          <w:noProof/>
          <w:sz w:val="28"/>
          <w:szCs w:val="28"/>
        </w:rPr>
        <mc:AlternateContent>
          <mc:Choice Requires="wps">
            <w:drawing>
              <wp:anchor distT="0" distB="0" distL="114300" distR="114300" simplePos="0" relativeHeight="251784192" behindDoc="0" locked="0" layoutInCell="1" allowOverlap="1" wp14:anchorId="78034DE9" wp14:editId="31D0DCE1">
                <wp:simplePos x="0" y="0"/>
                <wp:positionH relativeFrom="column">
                  <wp:posOffset>5715</wp:posOffset>
                </wp:positionH>
                <wp:positionV relativeFrom="paragraph">
                  <wp:posOffset>4050665</wp:posOffset>
                </wp:positionV>
                <wp:extent cx="806450" cy="368300"/>
                <wp:effectExtent l="0" t="2540" r="0" b="635"/>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4A2C" w14:textId="77777777" w:rsidR="000C6F53" w:rsidRDefault="000C6F53" w:rsidP="000C6F53">
                            <w:pPr>
                              <w:jc w:val="right"/>
                            </w:pPr>
                            <w:r>
                              <w:t>резерв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34DE9" id="Надпись 196" o:spid="_x0000_s1454" type="#_x0000_t202" style="position:absolute;left:0;text-align:left;margin-left:.45pt;margin-top:318.95pt;width:63.5pt;height:2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" filled="f" stroked="f">
                <v:textbox>
                  <w:txbxContent>
                    <w:p w14:paraId="5E694A2C" w14:textId="77777777" w:rsidR="000C6F53" w:rsidRDefault="000C6F53" w:rsidP="000C6F53">
                      <w:pPr>
                        <w:jc w:val="right"/>
                      </w:pPr>
                      <w:r>
                        <w:t>резерв</w:t>
                      </w:r>
                    </w:p>
                  </w:txbxContent>
                </v:textbox>
              </v:shape>
            </w:pict>
          </mc:Fallback>
        </mc:AlternateContent>
      </w:r>
      <w:r>
        <w:rPr>
          <w:noProof/>
          <w:sz w:val="28"/>
          <w:szCs w:val="28"/>
        </w:rPr>
        <mc:AlternateContent>
          <mc:Choice Requires="wps">
            <w:drawing>
              <wp:anchor distT="0" distB="0" distL="114300" distR="114300" simplePos="0" relativeHeight="251783168" behindDoc="0" locked="0" layoutInCell="1" allowOverlap="1" wp14:anchorId="34B679AF" wp14:editId="5766EF29">
                <wp:simplePos x="0" y="0"/>
                <wp:positionH relativeFrom="column">
                  <wp:posOffset>913765</wp:posOffset>
                </wp:positionH>
                <wp:positionV relativeFrom="paragraph">
                  <wp:posOffset>3606165</wp:posOffset>
                </wp:positionV>
                <wp:extent cx="190500" cy="1212850"/>
                <wp:effectExtent l="8890" t="5715" r="10160" b="10160"/>
                <wp:wrapNone/>
                <wp:docPr id="195" name="Левая фигурная скобка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12850"/>
                        </a:xfrm>
                        <a:prstGeom prst="leftBrace">
                          <a:avLst>
                            <a:gd name="adj1" fmla="val 53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B95B" id="Левая фигурная скобка 195" o:spid="_x0000_s1026" type="#_x0000_t87" style="position:absolute;margin-left:71.95pt;margin-top:283.95pt;width:15pt;height: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"/>
            </w:pict>
          </mc:Fallback>
        </mc:AlternateContent>
      </w:r>
      <w:r>
        <w:rPr>
          <w:noProof/>
          <w:sz w:val="28"/>
          <w:szCs w:val="28"/>
        </w:rPr>
        <mc:AlternateContent>
          <mc:Choice Requires="wps">
            <w:drawing>
              <wp:anchor distT="0" distB="0" distL="114300" distR="114300" simplePos="0" relativeHeight="251780096" behindDoc="0" locked="0" layoutInCell="1" allowOverlap="1" wp14:anchorId="22F1E7C4" wp14:editId="355504F3">
                <wp:simplePos x="0" y="0"/>
                <wp:positionH relativeFrom="column">
                  <wp:posOffset>-651510</wp:posOffset>
                </wp:positionH>
                <wp:positionV relativeFrom="paragraph">
                  <wp:posOffset>999490</wp:posOffset>
                </wp:positionV>
                <wp:extent cx="876300" cy="0"/>
                <wp:effectExtent l="15240" t="8890" r="13335" b="1016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496EF" id="Прямая соединительная линия 194"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78.7pt" to="17.7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" strokeweight="1pt"/>
            </w:pict>
          </mc:Fallback>
        </mc:AlternateContent>
      </w:r>
      <w:r>
        <w:rPr>
          <w:noProof/>
          <w:sz w:val="28"/>
          <w:szCs w:val="28"/>
        </w:rPr>
        <mc:AlternateContent>
          <mc:Choice Requires="wps">
            <w:drawing>
              <wp:anchor distT="0" distB="0" distL="114300" distR="114300" simplePos="0" relativeHeight="251782144" behindDoc="0" locked="0" layoutInCell="1" allowOverlap="1" wp14:anchorId="19ABA157" wp14:editId="68594FE2">
                <wp:simplePos x="0" y="0"/>
                <wp:positionH relativeFrom="column">
                  <wp:posOffset>-648335</wp:posOffset>
                </wp:positionH>
                <wp:positionV relativeFrom="paragraph">
                  <wp:posOffset>2945765</wp:posOffset>
                </wp:positionV>
                <wp:extent cx="3759200" cy="0"/>
                <wp:effectExtent l="8890" t="12065" r="13335" b="6985"/>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70D6E" id="Прямая соединительная линия 19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231.95pt" to="244.9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" strokeweight="1pt"/>
            </w:pict>
          </mc:Fallback>
        </mc:AlternateContent>
      </w:r>
      <w:r>
        <w:rPr>
          <w:noProof/>
          <w:sz w:val="28"/>
          <w:szCs w:val="28"/>
        </w:rPr>
        <mc:AlternateContent>
          <mc:Choice Requires="wps">
            <w:drawing>
              <wp:anchor distT="0" distB="0" distL="114300" distR="114300" simplePos="0" relativeHeight="251781120" behindDoc="0" locked="0" layoutInCell="1" allowOverlap="1" wp14:anchorId="455A83AB" wp14:editId="3C7A068C">
                <wp:simplePos x="0" y="0"/>
                <wp:positionH relativeFrom="column">
                  <wp:posOffset>-648335</wp:posOffset>
                </wp:positionH>
                <wp:positionV relativeFrom="paragraph">
                  <wp:posOffset>996315</wp:posOffset>
                </wp:positionV>
                <wp:extent cx="0" cy="1943100"/>
                <wp:effectExtent l="8890" t="15240" r="10160" b="1333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3FEEB" id="Прямая соединительная линия 19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78.45pt" to="-51.05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" strokeweight="1pt"/>
            </w:pict>
          </mc:Fallback>
        </mc:AlternateContent>
      </w:r>
      <w:r>
        <w:rPr>
          <w:noProof/>
          <w:sz w:val="28"/>
          <w:szCs w:val="28"/>
        </w:rPr>
        <mc:AlternateContent>
          <mc:Choice Requires="wps">
            <w:drawing>
              <wp:anchor distT="0" distB="0" distL="114300" distR="114300" simplePos="0" relativeHeight="251763712" behindDoc="0" locked="0" layoutInCell="1" allowOverlap="1" wp14:anchorId="3059F104" wp14:editId="057FFD39">
                <wp:simplePos x="0" y="0"/>
                <wp:positionH relativeFrom="column">
                  <wp:posOffset>804545</wp:posOffset>
                </wp:positionH>
                <wp:positionV relativeFrom="paragraph">
                  <wp:posOffset>664845</wp:posOffset>
                </wp:positionV>
                <wp:extent cx="1034415" cy="311150"/>
                <wp:effectExtent l="4445" t="0" r="0" b="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B459" w14:textId="77777777" w:rsidR="000C6F53" w:rsidRPr="0045764D" w:rsidRDefault="000C6F53" w:rsidP="000C6F53">
                            <w:pPr>
                              <w:jc w:val="right"/>
                              <w:rPr>
                                <w:vertAlign w:val="subscript"/>
                              </w:rPr>
                            </w:pPr>
                            <w:r>
                              <w:t xml:space="preserve">   </w:t>
                            </w:r>
                            <w:r>
                              <w:rPr>
                                <w:lang w:val="en-US"/>
                              </w:rPr>
                              <w:t>IRQ</w:t>
                            </w:r>
                            <w:r>
                              <w:rPr>
                                <w:vertAlign w:val="subscript"/>
                              </w:rPr>
                              <w:t>2</w:t>
                            </w:r>
                          </w:p>
                        </w:txbxContent>
                      </wps:txbx>
                      <wps:bodyPr rot="0" vert="horz" wrap="square" lIns="91440" tIns="82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F104" id="Надпись 191" o:spid="_x0000_s1455" type="#_x0000_t202" style="position:absolute;left:0;text-align:left;margin-left:63.35pt;margin-top:52.35pt;width:81.45pt;height: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" filled="f" stroked="f">
                <v:textbox inset=",2.3mm,.5mm,0">
                  <w:txbxContent>
                    <w:p w14:paraId="6691B459" w14:textId="77777777" w:rsidR="000C6F53" w:rsidRPr="0045764D" w:rsidRDefault="000C6F53" w:rsidP="000C6F53">
                      <w:pPr>
                        <w:jc w:val="right"/>
                        <w:rPr>
                          <w:vertAlign w:val="subscript"/>
                        </w:rPr>
                      </w:pPr>
                      <w:r>
                        <w:t xml:space="preserve">   </w:t>
                      </w:r>
                      <w:r>
                        <w:rPr>
                          <w:lang w:val="en-US"/>
                        </w:rPr>
                        <w:t>IRQ</w:t>
                      </w:r>
                      <w:r>
                        <w:rPr>
                          <w:vertAlign w:val="subscript"/>
                        </w:rPr>
                        <w:t>2</w:t>
                      </w:r>
                    </w:p>
                  </w:txbxContent>
                </v:textbox>
              </v:shape>
            </w:pict>
          </mc:Fallback>
        </mc:AlternateContent>
      </w:r>
      <w:r>
        <w:rPr>
          <w:noProof/>
          <w:sz w:val="28"/>
          <w:szCs w:val="28"/>
        </w:rPr>
        <mc:AlternateContent>
          <mc:Choice Requires="wps">
            <w:drawing>
              <wp:anchor distT="0" distB="0" distL="114300" distR="114300" simplePos="0" relativeHeight="251762688" behindDoc="0" locked="0" layoutInCell="1" allowOverlap="1" wp14:anchorId="1A223439" wp14:editId="2D3A313F">
                <wp:simplePos x="0" y="0"/>
                <wp:positionH relativeFrom="column">
                  <wp:posOffset>344805</wp:posOffset>
                </wp:positionH>
                <wp:positionV relativeFrom="paragraph">
                  <wp:posOffset>320040</wp:posOffset>
                </wp:positionV>
                <wp:extent cx="1494155" cy="311150"/>
                <wp:effectExtent l="1905" t="0" r="0" b="0"/>
                <wp:wrapNone/>
                <wp:docPr id="190" name="Надпись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EB63" w14:textId="77777777" w:rsidR="000C6F53" w:rsidRPr="0045764D" w:rsidRDefault="000C6F53" w:rsidP="000C6F53">
                            <w:pPr>
                              <w:jc w:val="right"/>
                              <w:rPr>
                                <w:vertAlign w:val="subscript"/>
                              </w:rPr>
                            </w:pPr>
                            <w:r w:rsidRPr="0045764D">
                              <w:rPr>
                                <w:sz w:val="20"/>
                                <w:szCs w:val="20"/>
                              </w:rPr>
                              <w:t>клавиатура</w:t>
                            </w:r>
                            <w:r>
                              <w:t xml:space="preserve">    </w:t>
                            </w:r>
                            <w:r>
                              <w:rPr>
                                <w:lang w:val="en-US"/>
                              </w:rPr>
                              <w:t>IRQ</w:t>
                            </w:r>
                            <w:r>
                              <w:rPr>
                                <w:vertAlign w:val="subscript"/>
                              </w:rPr>
                              <w:t>1</w:t>
                            </w:r>
                          </w:p>
                        </w:txbxContent>
                      </wps:txbx>
                      <wps:bodyPr rot="0" vert="horz" wrap="square" lIns="91440" tIns="82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23439" id="Надпись 190" o:spid="_x0000_s1456" type="#_x0000_t202" style="position:absolute;left:0;text-align:left;margin-left:27.15pt;margin-top:25.2pt;width:117.65pt;height:2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" filled="f" stroked="f">
                <v:textbox inset=",2.3mm,.5mm,0">
                  <w:txbxContent>
                    <w:p w14:paraId="3FFAEB63" w14:textId="77777777" w:rsidR="000C6F53" w:rsidRPr="0045764D" w:rsidRDefault="000C6F53" w:rsidP="000C6F53">
                      <w:pPr>
                        <w:jc w:val="right"/>
                        <w:rPr>
                          <w:vertAlign w:val="subscript"/>
                        </w:rPr>
                      </w:pPr>
                      <w:r w:rsidRPr="0045764D">
                        <w:rPr>
                          <w:sz w:val="20"/>
                          <w:szCs w:val="20"/>
                        </w:rPr>
                        <w:t>клавиатура</w:t>
                      </w:r>
                      <w:r>
                        <w:t xml:space="preserve">    </w:t>
                      </w:r>
                      <w:r>
                        <w:rPr>
                          <w:lang w:val="en-US"/>
                        </w:rPr>
                        <w:t>IRQ</w:t>
                      </w:r>
                      <w:r>
                        <w:rPr>
                          <w:vertAlign w:val="subscript"/>
                        </w:rPr>
                        <w:t>1</w:t>
                      </w:r>
                    </w:p>
                  </w:txbxContent>
                </v:textbox>
              </v:shape>
            </w:pict>
          </mc:Fallback>
        </mc:AlternateContent>
      </w:r>
      <w:r>
        <w:rPr>
          <w:noProof/>
          <w:sz w:val="28"/>
          <w:szCs w:val="28"/>
        </w:rPr>
        <mc:AlternateContent>
          <mc:Choice Requires="wps">
            <w:drawing>
              <wp:anchor distT="0" distB="0" distL="114300" distR="114300" simplePos="0" relativeHeight="251764736" behindDoc="0" locked="0" layoutInCell="1" allowOverlap="1" wp14:anchorId="2C7FFCC1" wp14:editId="45103ACD">
                <wp:simplePos x="0" y="0"/>
                <wp:positionH relativeFrom="column">
                  <wp:posOffset>-459740</wp:posOffset>
                </wp:positionH>
                <wp:positionV relativeFrom="paragraph">
                  <wp:posOffset>1352550</wp:posOffset>
                </wp:positionV>
                <wp:extent cx="2296795" cy="311150"/>
                <wp:effectExtent l="0" t="0" r="1270" b="3175"/>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6610" w14:textId="77777777" w:rsidR="000C6F53" w:rsidRPr="0045764D" w:rsidRDefault="000C6F53" w:rsidP="000C6F53">
                            <w:pPr>
                              <w:jc w:val="right"/>
                              <w:rPr>
                                <w:sz w:val="18"/>
                                <w:szCs w:val="18"/>
                                <w:vertAlign w:val="subscript"/>
                              </w:rPr>
                            </w:pPr>
                            <w:r w:rsidRPr="0045764D">
                              <w:rPr>
                                <w:sz w:val="20"/>
                                <w:szCs w:val="20"/>
                              </w:rPr>
                              <w:t>СОМ</w:t>
                            </w:r>
                            <w:r>
                              <w:rPr>
                                <w:sz w:val="20"/>
                                <w:szCs w:val="20"/>
                                <w:vertAlign w:val="subscript"/>
                              </w:rPr>
                              <w:t xml:space="preserve">1 </w:t>
                            </w:r>
                            <w:r w:rsidRPr="0045764D">
                              <w:rPr>
                                <w:sz w:val="20"/>
                                <w:szCs w:val="20"/>
                              </w:rPr>
                              <w:t xml:space="preserve">(последовательный порт </w:t>
                            </w:r>
                            <w:r>
                              <w:rPr>
                                <w:sz w:val="20"/>
                                <w:szCs w:val="20"/>
                              </w:rPr>
                              <w:t>1</w:t>
                            </w:r>
                            <w:r w:rsidRPr="0045764D">
                              <w:rPr>
                                <w:sz w:val="20"/>
                                <w:szCs w:val="20"/>
                              </w:rPr>
                              <w:t>)</w:t>
                            </w:r>
                            <w:r w:rsidRPr="0045764D">
                              <w:rPr>
                                <w:sz w:val="18"/>
                                <w:szCs w:val="18"/>
                              </w:rPr>
                              <w:t xml:space="preserve">    </w:t>
                            </w:r>
                            <w:r w:rsidRPr="0045764D">
                              <w:rPr>
                                <w:lang w:val="en-US"/>
                              </w:rPr>
                              <w:t>IRQ</w:t>
                            </w:r>
                            <w:r>
                              <w:rPr>
                                <w:sz w:val="28"/>
                                <w:szCs w:val="28"/>
                                <w:vertAlign w:val="subscript"/>
                              </w:rPr>
                              <w:t>4</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FCC1" id="Надпись 189" o:spid="_x0000_s1457" type="#_x0000_t202" style="position:absolute;left:0;text-align:left;margin-left:-36.2pt;margin-top:106.5pt;width:180.85pt;height: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" filled="f" stroked="f">
                <v:textbox inset="0,2.3mm,1mm,0">
                  <w:txbxContent>
                    <w:p w14:paraId="5DF86610" w14:textId="77777777" w:rsidR="000C6F53" w:rsidRPr="0045764D" w:rsidRDefault="000C6F53" w:rsidP="000C6F53">
                      <w:pPr>
                        <w:jc w:val="right"/>
                        <w:rPr>
                          <w:sz w:val="18"/>
                          <w:szCs w:val="18"/>
                          <w:vertAlign w:val="subscript"/>
                        </w:rPr>
                      </w:pPr>
                      <w:r w:rsidRPr="0045764D">
                        <w:rPr>
                          <w:sz w:val="20"/>
                          <w:szCs w:val="20"/>
                        </w:rPr>
                        <w:t>СОМ</w:t>
                      </w:r>
                      <w:r>
                        <w:rPr>
                          <w:sz w:val="20"/>
                          <w:szCs w:val="20"/>
                          <w:vertAlign w:val="subscript"/>
                        </w:rPr>
                        <w:t xml:space="preserve">1 </w:t>
                      </w:r>
                      <w:r w:rsidRPr="0045764D">
                        <w:rPr>
                          <w:sz w:val="20"/>
                          <w:szCs w:val="20"/>
                        </w:rPr>
                        <w:t xml:space="preserve">(последовательный порт </w:t>
                      </w:r>
                      <w:r>
                        <w:rPr>
                          <w:sz w:val="20"/>
                          <w:szCs w:val="20"/>
                        </w:rPr>
                        <w:t>1</w:t>
                      </w:r>
                      <w:r w:rsidRPr="0045764D">
                        <w:rPr>
                          <w:sz w:val="20"/>
                          <w:szCs w:val="20"/>
                        </w:rPr>
                        <w:t>)</w:t>
                      </w:r>
                      <w:r w:rsidRPr="0045764D">
                        <w:rPr>
                          <w:sz w:val="18"/>
                          <w:szCs w:val="18"/>
                        </w:rPr>
                        <w:t xml:space="preserve">    </w:t>
                      </w:r>
                      <w:r w:rsidRPr="0045764D">
                        <w:rPr>
                          <w:lang w:val="en-US"/>
                        </w:rPr>
                        <w:t>IRQ</w:t>
                      </w:r>
                      <w:r>
                        <w:rPr>
                          <w:sz w:val="28"/>
                          <w:szCs w:val="28"/>
                          <w:vertAlign w:val="subscript"/>
                        </w:rPr>
                        <w:t>4</w:t>
                      </w:r>
                    </w:p>
                  </w:txbxContent>
                </v:textbox>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1AAC9747" wp14:editId="6A34393C">
                <wp:simplePos x="0" y="0"/>
                <wp:positionH relativeFrom="column">
                  <wp:posOffset>1149350</wp:posOffset>
                </wp:positionH>
                <wp:positionV relativeFrom="paragraph">
                  <wp:posOffset>2733675</wp:posOffset>
                </wp:positionV>
                <wp:extent cx="689610" cy="0"/>
                <wp:effectExtent l="6350" t="57150" r="18415" b="571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2173A" id="Прямая соединительная линия 18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215.25pt" to="144.8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760640" behindDoc="0" locked="0" layoutInCell="1" allowOverlap="1" wp14:anchorId="7084A6B5" wp14:editId="2BFC6DE2">
                <wp:simplePos x="0" y="0"/>
                <wp:positionH relativeFrom="column">
                  <wp:posOffset>1149350</wp:posOffset>
                </wp:positionH>
                <wp:positionV relativeFrom="paragraph">
                  <wp:posOffset>2388870</wp:posOffset>
                </wp:positionV>
                <wp:extent cx="689610" cy="0"/>
                <wp:effectExtent l="6350" t="55245" r="18415" b="5905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DDBE6" id="Прямая соединительная линия 18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88.1pt" to="144.8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759616" behindDoc="0" locked="0" layoutInCell="1" allowOverlap="1" wp14:anchorId="0E1041F5" wp14:editId="20BF1917">
                <wp:simplePos x="0" y="0"/>
                <wp:positionH relativeFrom="column">
                  <wp:posOffset>1149350</wp:posOffset>
                </wp:positionH>
                <wp:positionV relativeFrom="paragraph">
                  <wp:posOffset>2044065</wp:posOffset>
                </wp:positionV>
                <wp:extent cx="689610" cy="0"/>
                <wp:effectExtent l="6350" t="53340" r="18415" b="6096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F886A" id="Прямая соединительная линия 18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60.95pt" to="144.8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757568" behindDoc="0" locked="0" layoutInCell="1" allowOverlap="1" wp14:anchorId="5E324CF6" wp14:editId="4ABF6FC1">
                <wp:simplePos x="0" y="0"/>
                <wp:positionH relativeFrom="column">
                  <wp:posOffset>1149350</wp:posOffset>
                </wp:positionH>
                <wp:positionV relativeFrom="paragraph">
                  <wp:posOffset>1699260</wp:posOffset>
                </wp:positionV>
                <wp:extent cx="689610" cy="0"/>
                <wp:effectExtent l="6350" t="60960" r="18415" b="5334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8B63" id="Прямая соединительная линия 18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33.8pt" to="144.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">
                <v:stroke endarrow="block"/>
              </v:line>
            </w:pict>
          </mc:Fallback>
        </mc:AlternateContent>
      </w:r>
      <w:r>
        <w:rPr>
          <w:noProof/>
          <w:sz w:val="28"/>
          <w:szCs w:val="28"/>
        </w:rPr>
        <mc:AlternateContent>
          <mc:Choice Requires="wps">
            <w:drawing>
              <wp:anchor distT="0" distB="0" distL="114300" distR="114300" simplePos="0" relativeHeight="251765760" behindDoc="0" locked="0" layoutInCell="1" allowOverlap="1" wp14:anchorId="2D2F18A7" wp14:editId="02D19AD5">
                <wp:simplePos x="0" y="0"/>
                <wp:positionH relativeFrom="column">
                  <wp:posOffset>-459740</wp:posOffset>
                </wp:positionH>
                <wp:positionV relativeFrom="paragraph">
                  <wp:posOffset>1699260</wp:posOffset>
                </wp:positionV>
                <wp:extent cx="2296795" cy="311150"/>
                <wp:effectExtent l="0" t="3810" r="1270" b="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0425" w14:textId="77777777" w:rsidR="000C6F53" w:rsidRPr="0045764D" w:rsidRDefault="000C6F53" w:rsidP="000C6F53">
                            <w:pPr>
                              <w:jc w:val="right"/>
                              <w:rPr>
                                <w:sz w:val="18"/>
                                <w:szCs w:val="18"/>
                                <w:vertAlign w:val="subscript"/>
                              </w:rPr>
                            </w:pPr>
                            <w:r>
                              <w:rPr>
                                <w:sz w:val="20"/>
                                <w:szCs w:val="20"/>
                                <w:lang w:val="en-US"/>
                              </w:rPr>
                              <w:t>LPT</w:t>
                            </w:r>
                            <w:r>
                              <w:rPr>
                                <w:sz w:val="20"/>
                                <w:szCs w:val="20"/>
                                <w:vertAlign w:val="subscript"/>
                                <w:lang w:val="en-US"/>
                              </w:rPr>
                              <w:t>2</w:t>
                            </w:r>
                            <w:r>
                              <w:rPr>
                                <w:sz w:val="20"/>
                                <w:szCs w:val="20"/>
                                <w:vertAlign w:val="subscript"/>
                              </w:rPr>
                              <w:t xml:space="preserve"> </w:t>
                            </w:r>
                            <w:r w:rsidRPr="0045764D">
                              <w:rPr>
                                <w:sz w:val="20"/>
                                <w:szCs w:val="20"/>
                              </w:rPr>
                              <w:t>(</w:t>
                            </w:r>
                            <w:r>
                              <w:rPr>
                                <w:sz w:val="20"/>
                                <w:szCs w:val="20"/>
                              </w:rPr>
                              <w:t xml:space="preserve">параллельный порт </w:t>
                            </w:r>
                            <w:r>
                              <w:rPr>
                                <w:sz w:val="20"/>
                                <w:szCs w:val="20"/>
                                <w:lang w:val="en-US"/>
                              </w:rPr>
                              <w:t>2</w:t>
                            </w:r>
                            <w:r w:rsidRPr="0045764D">
                              <w:rPr>
                                <w:sz w:val="20"/>
                                <w:szCs w:val="20"/>
                              </w:rPr>
                              <w:t>)</w:t>
                            </w:r>
                            <w:r w:rsidRPr="0045764D">
                              <w:rPr>
                                <w:sz w:val="18"/>
                                <w:szCs w:val="18"/>
                              </w:rPr>
                              <w:t xml:space="preserve">    </w:t>
                            </w:r>
                            <w:r w:rsidRPr="0045764D">
                              <w:rPr>
                                <w:lang w:val="en-US"/>
                              </w:rPr>
                              <w:t>IRQ</w:t>
                            </w:r>
                            <w:r>
                              <w:rPr>
                                <w:sz w:val="28"/>
                                <w:szCs w:val="28"/>
                                <w:vertAlign w:val="subscript"/>
                              </w:rPr>
                              <w:t>5</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F18A7" id="Надпись 184" o:spid="_x0000_s1458" type="#_x0000_t202" style="position:absolute;left:0;text-align:left;margin-left:-36.2pt;margin-top:133.8pt;width:180.85pt;height: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" filled="f" stroked="f">
                <v:textbox inset="0,2.3mm,1mm,0">
                  <w:txbxContent>
                    <w:p w14:paraId="79850425" w14:textId="77777777" w:rsidR="000C6F53" w:rsidRPr="0045764D" w:rsidRDefault="000C6F53" w:rsidP="000C6F53">
                      <w:pPr>
                        <w:jc w:val="right"/>
                        <w:rPr>
                          <w:sz w:val="18"/>
                          <w:szCs w:val="18"/>
                          <w:vertAlign w:val="subscript"/>
                        </w:rPr>
                      </w:pPr>
                      <w:r>
                        <w:rPr>
                          <w:sz w:val="20"/>
                          <w:szCs w:val="20"/>
                          <w:lang w:val="en-US"/>
                        </w:rPr>
                        <w:t>LPT</w:t>
                      </w:r>
                      <w:r>
                        <w:rPr>
                          <w:sz w:val="20"/>
                          <w:szCs w:val="20"/>
                          <w:vertAlign w:val="subscript"/>
                          <w:lang w:val="en-US"/>
                        </w:rPr>
                        <w:t>2</w:t>
                      </w:r>
                      <w:r>
                        <w:rPr>
                          <w:sz w:val="20"/>
                          <w:szCs w:val="20"/>
                          <w:vertAlign w:val="subscript"/>
                        </w:rPr>
                        <w:t xml:space="preserve"> </w:t>
                      </w:r>
                      <w:r w:rsidRPr="0045764D">
                        <w:rPr>
                          <w:sz w:val="20"/>
                          <w:szCs w:val="20"/>
                        </w:rPr>
                        <w:t>(</w:t>
                      </w:r>
                      <w:r>
                        <w:rPr>
                          <w:sz w:val="20"/>
                          <w:szCs w:val="20"/>
                        </w:rPr>
                        <w:t xml:space="preserve">параллельный порт </w:t>
                      </w:r>
                      <w:r>
                        <w:rPr>
                          <w:sz w:val="20"/>
                          <w:szCs w:val="20"/>
                          <w:lang w:val="en-US"/>
                        </w:rPr>
                        <w:t>2</w:t>
                      </w:r>
                      <w:r w:rsidRPr="0045764D">
                        <w:rPr>
                          <w:sz w:val="20"/>
                          <w:szCs w:val="20"/>
                        </w:rPr>
                        <w:t>)</w:t>
                      </w:r>
                      <w:r w:rsidRPr="0045764D">
                        <w:rPr>
                          <w:sz w:val="18"/>
                          <w:szCs w:val="18"/>
                        </w:rPr>
                        <w:t xml:space="preserve">    </w:t>
                      </w:r>
                      <w:r w:rsidRPr="0045764D">
                        <w:rPr>
                          <w:lang w:val="en-US"/>
                        </w:rPr>
                        <w:t>IRQ</w:t>
                      </w:r>
                      <w:r>
                        <w:rPr>
                          <w:sz w:val="28"/>
                          <w:szCs w:val="28"/>
                          <w:vertAlign w:val="subscript"/>
                        </w:rPr>
                        <w:t>5</w:t>
                      </w:r>
                    </w:p>
                  </w:txbxContent>
                </v:textbox>
              </v:shape>
            </w:pict>
          </mc:Fallback>
        </mc:AlternateContent>
      </w:r>
      <w:r>
        <w:rPr>
          <w:noProof/>
          <w:sz w:val="28"/>
          <w:szCs w:val="28"/>
        </w:rPr>
        <mc:AlternateContent>
          <mc:Choice Requires="wps">
            <w:drawing>
              <wp:anchor distT="0" distB="0" distL="114300" distR="114300" simplePos="0" relativeHeight="251755520" behindDoc="0" locked="0" layoutInCell="1" allowOverlap="1" wp14:anchorId="3E2DA0E4" wp14:editId="7782178E">
                <wp:simplePos x="0" y="0"/>
                <wp:positionH relativeFrom="column">
                  <wp:posOffset>-459740</wp:posOffset>
                </wp:positionH>
                <wp:positionV relativeFrom="paragraph">
                  <wp:posOffset>2044065</wp:posOffset>
                </wp:positionV>
                <wp:extent cx="2296795" cy="311150"/>
                <wp:effectExtent l="0" t="0" r="127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2C9E" w14:textId="77777777" w:rsidR="000C6F53" w:rsidRPr="0045764D" w:rsidRDefault="000C6F53" w:rsidP="000C6F53">
                            <w:pPr>
                              <w:jc w:val="right"/>
                              <w:rPr>
                                <w:sz w:val="18"/>
                                <w:szCs w:val="18"/>
                                <w:vertAlign w:val="subscript"/>
                              </w:rPr>
                            </w:pPr>
                            <w:r>
                              <w:rPr>
                                <w:sz w:val="20"/>
                                <w:szCs w:val="20"/>
                                <w:lang w:val="en-US"/>
                              </w:rPr>
                              <w:t>FDC</w:t>
                            </w:r>
                            <w:r>
                              <w:rPr>
                                <w:sz w:val="20"/>
                                <w:szCs w:val="20"/>
                                <w:vertAlign w:val="subscript"/>
                              </w:rPr>
                              <w:t xml:space="preserve"> </w:t>
                            </w:r>
                            <w:r w:rsidRPr="0045764D">
                              <w:rPr>
                                <w:sz w:val="20"/>
                                <w:szCs w:val="20"/>
                              </w:rPr>
                              <w:t>(</w:t>
                            </w:r>
                            <w:r>
                              <w:rPr>
                                <w:sz w:val="20"/>
                                <w:szCs w:val="20"/>
                              </w:rPr>
                              <w:t>контроллер гибкого диска</w:t>
                            </w:r>
                            <w:r w:rsidRPr="0045764D">
                              <w:rPr>
                                <w:sz w:val="20"/>
                                <w:szCs w:val="20"/>
                              </w:rPr>
                              <w:t>)</w:t>
                            </w:r>
                            <w:r w:rsidRPr="0045764D">
                              <w:rPr>
                                <w:sz w:val="18"/>
                                <w:szCs w:val="18"/>
                              </w:rPr>
                              <w:t xml:space="preserve">    </w:t>
                            </w:r>
                            <w:r w:rsidRPr="0045764D">
                              <w:rPr>
                                <w:lang w:val="en-US"/>
                              </w:rPr>
                              <w:t>IRQ</w:t>
                            </w:r>
                            <w:r>
                              <w:rPr>
                                <w:sz w:val="28"/>
                                <w:szCs w:val="28"/>
                                <w:vertAlign w:val="subscript"/>
                              </w:rPr>
                              <w:t>6</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A0E4" id="Надпись 183" o:spid="_x0000_s1459" type="#_x0000_t202" style="position:absolute;left:0;text-align:left;margin-left:-36.2pt;margin-top:160.95pt;width:180.85pt;height: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" filled="f" stroked="f">
                <v:textbox inset="0,2.3mm,1mm,0">
                  <w:txbxContent>
                    <w:p w14:paraId="4B162C9E" w14:textId="77777777" w:rsidR="000C6F53" w:rsidRPr="0045764D" w:rsidRDefault="000C6F53" w:rsidP="000C6F53">
                      <w:pPr>
                        <w:jc w:val="right"/>
                        <w:rPr>
                          <w:sz w:val="18"/>
                          <w:szCs w:val="18"/>
                          <w:vertAlign w:val="subscript"/>
                        </w:rPr>
                      </w:pPr>
                      <w:r>
                        <w:rPr>
                          <w:sz w:val="20"/>
                          <w:szCs w:val="20"/>
                          <w:lang w:val="en-US"/>
                        </w:rPr>
                        <w:t>FDC</w:t>
                      </w:r>
                      <w:r>
                        <w:rPr>
                          <w:sz w:val="20"/>
                          <w:szCs w:val="20"/>
                          <w:vertAlign w:val="subscript"/>
                        </w:rPr>
                        <w:t xml:space="preserve"> </w:t>
                      </w:r>
                      <w:r w:rsidRPr="0045764D">
                        <w:rPr>
                          <w:sz w:val="20"/>
                          <w:szCs w:val="20"/>
                        </w:rPr>
                        <w:t>(</w:t>
                      </w:r>
                      <w:r>
                        <w:rPr>
                          <w:sz w:val="20"/>
                          <w:szCs w:val="20"/>
                        </w:rPr>
                        <w:t>контроллер гибкого диска</w:t>
                      </w:r>
                      <w:r w:rsidRPr="0045764D">
                        <w:rPr>
                          <w:sz w:val="20"/>
                          <w:szCs w:val="20"/>
                        </w:rPr>
                        <w:t>)</w:t>
                      </w:r>
                      <w:r w:rsidRPr="0045764D">
                        <w:rPr>
                          <w:sz w:val="18"/>
                          <w:szCs w:val="18"/>
                        </w:rPr>
                        <w:t xml:space="preserve">    </w:t>
                      </w:r>
                      <w:r w:rsidRPr="0045764D">
                        <w:rPr>
                          <w:lang w:val="en-US"/>
                        </w:rPr>
                        <w:t>IRQ</w:t>
                      </w:r>
                      <w:r>
                        <w:rPr>
                          <w:sz w:val="28"/>
                          <w:szCs w:val="28"/>
                          <w:vertAlign w:val="subscript"/>
                        </w:rPr>
                        <w:t>6</w:t>
                      </w:r>
                    </w:p>
                  </w:txbxContent>
                </v:textbox>
              </v:shape>
            </w:pict>
          </mc:Fallback>
        </mc:AlternateContent>
      </w:r>
      <w:r>
        <w:rPr>
          <w:noProof/>
          <w:sz w:val="28"/>
          <w:szCs w:val="28"/>
        </w:rPr>
        <mc:AlternateContent>
          <mc:Choice Requires="wps">
            <w:drawing>
              <wp:anchor distT="0" distB="0" distL="114300" distR="114300" simplePos="0" relativeHeight="251766784" behindDoc="0" locked="0" layoutInCell="1" allowOverlap="1" wp14:anchorId="54CE936D" wp14:editId="13FAABB8">
                <wp:simplePos x="0" y="0"/>
                <wp:positionH relativeFrom="column">
                  <wp:posOffset>-459740</wp:posOffset>
                </wp:positionH>
                <wp:positionV relativeFrom="paragraph">
                  <wp:posOffset>2388870</wp:posOffset>
                </wp:positionV>
                <wp:extent cx="2296795" cy="311150"/>
                <wp:effectExtent l="0" t="0" r="127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6ED5" w14:textId="77777777" w:rsidR="000C6F53" w:rsidRPr="0045764D" w:rsidRDefault="000C6F53" w:rsidP="000C6F53">
                            <w:pPr>
                              <w:jc w:val="right"/>
                              <w:rPr>
                                <w:sz w:val="18"/>
                                <w:szCs w:val="18"/>
                                <w:vertAlign w:val="subscript"/>
                              </w:rPr>
                            </w:pPr>
                            <w:r>
                              <w:rPr>
                                <w:sz w:val="20"/>
                                <w:szCs w:val="20"/>
                                <w:lang w:val="en-US"/>
                              </w:rPr>
                              <w:t>LPT</w:t>
                            </w:r>
                            <w:r>
                              <w:rPr>
                                <w:sz w:val="20"/>
                                <w:szCs w:val="20"/>
                                <w:vertAlign w:val="subscript"/>
                              </w:rPr>
                              <w:t xml:space="preserve">1 </w:t>
                            </w:r>
                            <w:r w:rsidRPr="0045764D">
                              <w:rPr>
                                <w:sz w:val="20"/>
                                <w:szCs w:val="20"/>
                              </w:rPr>
                              <w:t>(</w:t>
                            </w:r>
                            <w:r>
                              <w:rPr>
                                <w:sz w:val="20"/>
                                <w:szCs w:val="20"/>
                              </w:rPr>
                              <w:t>параллельный порт 1</w:t>
                            </w:r>
                            <w:r w:rsidRPr="0045764D">
                              <w:rPr>
                                <w:sz w:val="20"/>
                                <w:szCs w:val="20"/>
                              </w:rPr>
                              <w:t>)</w:t>
                            </w:r>
                            <w:r w:rsidRPr="0045764D">
                              <w:rPr>
                                <w:sz w:val="18"/>
                                <w:szCs w:val="18"/>
                              </w:rPr>
                              <w:t xml:space="preserve">    </w:t>
                            </w:r>
                            <w:r w:rsidRPr="0045764D">
                              <w:rPr>
                                <w:lang w:val="en-US"/>
                              </w:rPr>
                              <w:t>IRQ</w:t>
                            </w:r>
                            <w:r>
                              <w:rPr>
                                <w:sz w:val="28"/>
                                <w:szCs w:val="28"/>
                                <w:vertAlign w:val="subscript"/>
                              </w:rPr>
                              <w:t>7</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E936D" id="Надпись 182" o:spid="_x0000_s1460" type="#_x0000_t202" style="position:absolute;left:0;text-align:left;margin-left:-36.2pt;margin-top:188.1pt;width:180.85pt;height:2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" filled="f" stroked="f">
                <v:textbox inset="0,2.3mm,1mm,0">
                  <w:txbxContent>
                    <w:p w14:paraId="0CE46ED5" w14:textId="77777777" w:rsidR="000C6F53" w:rsidRPr="0045764D" w:rsidRDefault="000C6F53" w:rsidP="000C6F53">
                      <w:pPr>
                        <w:jc w:val="right"/>
                        <w:rPr>
                          <w:sz w:val="18"/>
                          <w:szCs w:val="18"/>
                          <w:vertAlign w:val="subscript"/>
                        </w:rPr>
                      </w:pPr>
                      <w:r>
                        <w:rPr>
                          <w:sz w:val="20"/>
                          <w:szCs w:val="20"/>
                          <w:lang w:val="en-US"/>
                        </w:rPr>
                        <w:t>LPT</w:t>
                      </w:r>
                      <w:r>
                        <w:rPr>
                          <w:sz w:val="20"/>
                          <w:szCs w:val="20"/>
                          <w:vertAlign w:val="subscript"/>
                        </w:rPr>
                        <w:t xml:space="preserve">1 </w:t>
                      </w:r>
                      <w:r w:rsidRPr="0045764D">
                        <w:rPr>
                          <w:sz w:val="20"/>
                          <w:szCs w:val="20"/>
                        </w:rPr>
                        <w:t>(</w:t>
                      </w:r>
                      <w:r>
                        <w:rPr>
                          <w:sz w:val="20"/>
                          <w:szCs w:val="20"/>
                        </w:rPr>
                        <w:t>параллельный порт 1</w:t>
                      </w:r>
                      <w:r w:rsidRPr="0045764D">
                        <w:rPr>
                          <w:sz w:val="20"/>
                          <w:szCs w:val="20"/>
                        </w:rPr>
                        <w:t>)</w:t>
                      </w:r>
                      <w:r w:rsidRPr="0045764D">
                        <w:rPr>
                          <w:sz w:val="18"/>
                          <w:szCs w:val="18"/>
                        </w:rPr>
                        <w:t xml:space="preserve">    </w:t>
                      </w:r>
                      <w:r w:rsidRPr="0045764D">
                        <w:rPr>
                          <w:lang w:val="en-US"/>
                        </w:rPr>
                        <w:t>IRQ</w:t>
                      </w:r>
                      <w:r>
                        <w:rPr>
                          <w:sz w:val="28"/>
                          <w:szCs w:val="28"/>
                          <w:vertAlign w:val="subscript"/>
                        </w:rPr>
                        <w:t>7</w:t>
                      </w:r>
                    </w:p>
                  </w:txbxContent>
                </v:textbox>
              </v:shape>
            </w:pict>
          </mc:Fallback>
        </mc:AlternateContent>
      </w:r>
      <w:r>
        <w:rPr>
          <w:noProof/>
          <w:sz w:val="28"/>
          <w:szCs w:val="28"/>
        </w:rPr>
        <mc:AlternateContent>
          <mc:Choice Requires="wps">
            <w:drawing>
              <wp:anchor distT="0" distB="0" distL="114300" distR="114300" simplePos="0" relativeHeight="251754496" behindDoc="0" locked="0" layoutInCell="1" allowOverlap="1" wp14:anchorId="129A73A2" wp14:editId="4A52D3C2">
                <wp:simplePos x="0" y="0"/>
                <wp:positionH relativeFrom="column">
                  <wp:posOffset>1149350</wp:posOffset>
                </wp:positionH>
                <wp:positionV relativeFrom="paragraph">
                  <wp:posOffset>1354455</wp:posOffset>
                </wp:positionV>
                <wp:extent cx="689610" cy="0"/>
                <wp:effectExtent l="6350" t="59055" r="18415" b="55245"/>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593E8" id="Прямая соединительная линия 18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106.65pt" to="144.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">
                <v:stroke endarrow="block"/>
              </v:line>
            </w:pict>
          </mc:Fallback>
        </mc:AlternateContent>
      </w:r>
      <w:r>
        <w:rPr>
          <w:noProof/>
          <w:sz w:val="28"/>
          <w:szCs w:val="28"/>
        </w:rPr>
        <mc:AlternateContent>
          <mc:Choice Requires="wps">
            <w:drawing>
              <wp:anchor distT="0" distB="0" distL="114300" distR="114300" simplePos="0" relativeHeight="251770880" behindDoc="0" locked="0" layoutInCell="1" allowOverlap="1" wp14:anchorId="6692A55F" wp14:editId="22DF1CEF">
                <wp:simplePos x="0" y="0"/>
                <wp:positionH relativeFrom="column">
                  <wp:posOffset>-689610</wp:posOffset>
                </wp:positionH>
                <wp:positionV relativeFrom="paragraph">
                  <wp:posOffset>5147310</wp:posOffset>
                </wp:positionV>
                <wp:extent cx="2526665" cy="323850"/>
                <wp:effectExtent l="0" t="3810" r="1270" b="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22D5" w14:textId="77777777" w:rsidR="000C6F53" w:rsidRPr="0045764D" w:rsidRDefault="000C6F53" w:rsidP="000C6F53">
                            <w:pPr>
                              <w:jc w:val="right"/>
                              <w:rPr>
                                <w:sz w:val="18"/>
                                <w:szCs w:val="18"/>
                                <w:vertAlign w:val="subscript"/>
                              </w:rPr>
                            </w:pPr>
                            <w:r>
                              <w:rPr>
                                <w:sz w:val="20"/>
                                <w:szCs w:val="20"/>
                                <w:lang w:val="en-US"/>
                              </w:rPr>
                              <w:t>HDC</w:t>
                            </w:r>
                            <w:r>
                              <w:rPr>
                                <w:sz w:val="20"/>
                                <w:szCs w:val="20"/>
                                <w:vertAlign w:val="subscript"/>
                              </w:rPr>
                              <w:t xml:space="preserve"> </w:t>
                            </w:r>
                            <w:r w:rsidRPr="0045764D">
                              <w:rPr>
                                <w:sz w:val="20"/>
                                <w:szCs w:val="20"/>
                              </w:rPr>
                              <w:t>(</w:t>
                            </w:r>
                            <w:r>
                              <w:rPr>
                                <w:sz w:val="20"/>
                                <w:szCs w:val="20"/>
                              </w:rPr>
                              <w:t>контроллер жесткого диска</w:t>
                            </w:r>
                            <w:r w:rsidRPr="0045764D">
                              <w:rPr>
                                <w:sz w:val="20"/>
                                <w:szCs w:val="20"/>
                              </w:rPr>
                              <w:t>)</w:t>
                            </w:r>
                            <w:r w:rsidRPr="0045764D">
                              <w:rPr>
                                <w:sz w:val="18"/>
                                <w:szCs w:val="18"/>
                              </w:rPr>
                              <w:t xml:space="preserve">    </w:t>
                            </w:r>
                            <w:r w:rsidRPr="0045764D">
                              <w:rPr>
                                <w:lang w:val="en-US"/>
                              </w:rPr>
                              <w:t>IRQ</w:t>
                            </w:r>
                            <w:r>
                              <w:rPr>
                                <w:sz w:val="28"/>
                                <w:szCs w:val="28"/>
                                <w:vertAlign w:val="subscript"/>
                              </w:rPr>
                              <w:t>6</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A55F" id="Надпись 180" o:spid="_x0000_s1461" type="#_x0000_t202" style="position:absolute;left:0;text-align:left;margin-left:-54.3pt;margin-top:405.3pt;width:198.9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" filled="f" stroked="f">
                <v:textbox inset="0,2.3mm,1mm,0">
                  <w:txbxContent>
                    <w:p w14:paraId="70C922D5" w14:textId="77777777" w:rsidR="000C6F53" w:rsidRPr="0045764D" w:rsidRDefault="000C6F53" w:rsidP="000C6F53">
                      <w:pPr>
                        <w:jc w:val="right"/>
                        <w:rPr>
                          <w:sz w:val="18"/>
                          <w:szCs w:val="18"/>
                          <w:vertAlign w:val="subscript"/>
                        </w:rPr>
                      </w:pPr>
                      <w:r>
                        <w:rPr>
                          <w:sz w:val="20"/>
                          <w:szCs w:val="20"/>
                          <w:lang w:val="en-US"/>
                        </w:rPr>
                        <w:t>HDC</w:t>
                      </w:r>
                      <w:r>
                        <w:rPr>
                          <w:sz w:val="20"/>
                          <w:szCs w:val="20"/>
                          <w:vertAlign w:val="subscript"/>
                        </w:rPr>
                        <w:t xml:space="preserve"> </w:t>
                      </w:r>
                      <w:r w:rsidRPr="0045764D">
                        <w:rPr>
                          <w:sz w:val="20"/>
                          <w:szCs w:val="20"/>
                        </w:rPr>
                        <w:t>(</w:t>
                      </w:r>
                      <w:r>
                        <w:rPr>
                          <w:sz w:val="20"/>
                          <w:szCs w:val="20"/>
                        </w:rPr>
                        <w:t>контроллер жесткого диска</w:t>
                      </w:r>
                      <w:r w:rsidRPr="0045764D">
                        <w:rPr>
                          <w:sz w:val="20"/>
                          <w:szCs w:val="20"/>
                        </w:rPr>
                        <w:t>)</w:t>
                      </w:r>
                      <w:r w:rsidRPr="0045764D">
                        <w:rPr>
                          <w:sz w:val="18"/>
                          <w:szCs w:val="18"/>
                        </w:rPr>
                        <w:t xml:space="preserve">    </w:t>
                      </w:r>
                      <w:r w:rsidRPr="0045764D">
                        <w:rPr>
                          <w:lang w:val="en-US"/>
                        </w:rPr>
                        <w:t>IRQ</w:t>
                      </w:r>
                      <w:r>
                        <w:rPr>
                          <w:sz w:val="28"/>
                          <w:szCs w:val="28"/>
                          <w:vertAlign w:val="subscript"/>
                        </w:rPr>
                        <w:t>6</w:t>
                      </w:r>
                    </w:p>
                  </w:txbxContent>
                </v:textbox>
              </v:shape>
            </w:pict>
          </mc:Fallback>
        </mc:AlternateContent>
      </w:r>
      <w:r>
        <w:rPr>
          <w:noProof/>
          <w:sz w:val="28"/>
          <w:szCs w:val="28"/>
        </w:rPr>
        <mc:AlternateContent>
          <mc:Choice Requires="wps">
            <w:drawing>
              <wp:anchor distT="0" distB="0" distL="114300" distR="114300" simplePos="0" relativeHeight="251778048" behindDoc="0" locked="0" layoutInCell="1" allowOverlap="1" wp14:anchorId="6465B41F" wp14:editId="2CBBE50D">
                <wp:simplePos x="0" y="0"/>
                <wp:positionH relativeFrom="column">
                  <wp:posOffset>-459740</wp:posOffset>
                </wp:positionH>
                <wp:positionV relativeFrom="paragraph">
                  <wp:posOffset>5492115</wp:posOffset>
                </wp:positionV>
                <wp:extent cx="2296795" cy="324485"/>
                <wp:effectExtent l="0" t="0" r="1270" b="3175"/>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E2DA" w14:textId="77777777" w:rsidR="000C6F53" w:rsidRPr="0045764D" w:rsidRDefault="000C6F53" w:rsidP="000C6F53">
                            <w:pPr>
                              <w:jc w:val="right"/>
                              <w:rPr>
                                <w:sz w:val="18"/>
                                <w:szCs w:val="18"/>
                                <w:vertAlign w:val="subscript"/>
                              </w:rPr>
                            </w:pPr>
                            <w:r>
                              <w:rPr>
                                <w:sz w:val="20"/>
                                <w:szCs w:val="20"/>
                              </w:rPr>
                              <w:t>резерв</w:t>
                            </w:r>
                            <w:r w:rsidRPr="0045764D">
                              <w:rPr>
                                <w:sz w:val="18"/>
                                <w:szCs w:val="18"/>
                              </w:rPr>
                              <w:t xml:space="preserve">    </w:t>
                            </w:r>
                            <w:r w:rsidRPr="0045764D">
                              <w:rPr>
                                <w:lang w:val="en-US"/>
                              </w:rPr>
                              <w:t>IRQ</w:t>
                            </w:r>
                            <w:r>
                              <w:rPr>
                                <w:sz w:val="28"/>
                                <w:szCs w:val="28"/>
                                <w:vertAlign w:val="subscript"/>
                              </w:rPr>
                              <w:t>7</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5B41F" id="Надпись 179" o:spid="_x0000_s1462" type="#_x0000_t202" style="position:absolute;left:0;text-align:left;margin-left:-36.2pt;margin-top:432.45pt;width:180.85pt;height:2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" filled="f" stroked="f">
                <v:textbox inset="0,2.3mm,1mm,0">
                  <w:txbxContent>
                    <w:p w14:paraId="0B8AE2DA" w14:textId="77777777" w:rsidR="000C6F53" w:rsidRPr="0045764D" w:rsidRDefault="000C6F53" w:rsidP="000C6F53">
                      <w:pPr>
                        <w:jc w:val="right"/>
                        <w:rPr>
                          <w:sz w:val="18"/>
                          <w:szCs w:val="18"/>
                          <w:vertAlign w:val="subscript"/>
                        </w:rPr>
                      </w:pPr>
                      <w:r>
                        <w:rPr>
                          <w:sz w:val="20"/>
                          <w:szCs w:val="20"/>
                        </w:rPr>
                        <w:t>резерв</w:t>
                      </w:r>
                      <w:r w:rsidRPr="0045764D">
                        <w:rPr>
                          <w:sz w:val="18"/>
                          <w:szCs w:val="18"/>
                        </w:rPr>
                        <w:t xml:space="preserve">    </w:t>
                      </w:r>
                      <w:r w:rsidRPr="0045764D">
                        <w:rPr>
                          <w:lang w:val="en-US"/>
                        </w:rPr>
                        <w:t>IRQ</w:t>
                      </w:r>
                      <w:r>
                        <w:rPr>
                          <w:sz w:val="28"/>
                          <w:szCs w:val="28"/>
                          <w:vertAlign w:val="subscript"/>
                        </w:rPr>
                        <w:t>7</w:t>
                      </w:r>
                    </w:p>
                  </w:txbxContent>
                </v:textbox>
              </v:shape>
            </w:pict>
          </mc:Fallback>
        </mc:AlternateContent>
      </w:r>
      <w:r>
        <w:rPr>
          <w:noProof/>
          <w:sz w:val="28"/>
          <w:szCs w:val="28"/>
        </w:rPr>
        <mc:AlternateContent>
          <mc:Choice Requires="wps">
            <w:drawing>
              <wp:anchor distT="0" distB="0" distL="114300" distR="114300" simplePos="0" relativeHeight="251777024" behindDoc="0" locked="0" layoutInCell="1" allowOverlap="1" wp14:anchorId="3F4EEAC1" wp14:editId="5190CF72">
                <wp:simplePos x="0" y="0"/>
                <wp:positionH relativeFrom="column">
                  <wp:posOffset>-1034415</wp:posOffset>
                </wp:positionH>
                <wp:positionV relativeFrom="paragraph">
                  <wp:posOffset>4759325</wp:posOffset>
                </wp:positionV>
                <wp:extent cx="2873375" cy="324485"/>
                <wp:effectExtent l="3810" t="0" r="0" b="254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C454" w14:textId="77777777" w:rsidR="000C6F53" w:rsidRPr="0045764D" w:rsidRDefault="000C6F53" w:rsidP="000C6F53">
                            <w:pPr>
                              <w:jc w:val="right"/>
                              <w:rPr>
                                <w:sz w:val="18"/>
                                <w:szCs w:val="18"/>
                                <w:vertAlign w:val="subscript"/>
                              </w:rPr>
                            </w:pPr>
                            <w:r>
                              <w:rPr>
                                <w:sz w:val="20"/>
                                <w:szCs w:val="20"/>
                                <w:lang w:val="en-US"/>
                              </w:rPr>
                              <w:t>NPX (MC</w:t>
                            </w:r>
                            <w:r>
                              <w:rPr>
                                <w:sz w:val="20"/>
                                <w:szCs w:val="20"/>
                              </w:rPr>
                              <w:t>П) математический сопроцессор</w:t>
                            </w:r>
                            <w:r w:rsidRPr="0045764D">
                              <w:rPr>
                                <w:sz w:val="18"/>
                                <w:szCs w:val="18"/>
                              </w:rPr>
                              <w:t xml:space="preserve">    </w:t>
                            </w:r>
                            <w:r w:rsidRPr="0045764D">
                              <w:rPr>
                                <w:lang w:val="en-US"/>
                              </w:rPr>
                              <w:t>IRQ</w:t>
                            </w:r>
                            <w:r>
                              <w:rPr>
                                <w:sz w:val="28"/>
                                <w:szCs w:val="28"/>
                                <w:vertAlign w:val="subscript"/>
                              </w:rPr>
                              <w:t>5</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EAC1" id="Надпись 178" o:spid="_x0000_s1463" type="#_x0000_t202" style="position:absolute;left:0;text-align:left;margin-left:-81.45pt;margin-top:374.75pt;width:226.25pt;height:2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" filled="f" stroked="f">
                <v:textbox inset="0,2.3mm,1mm,0">
                  <w:txbxContent>
                    <w:p w14:paraId="6BBAC454" w14:textId="77777777" w:rsidR="000C6F53" w:rsidRPr="0045764D" w:rsidRDefault="000C6F53" w:rsidP="000C6F53">
                      <w:pPr>
                        <w:jc w:val="right"/>
                        <w:rPr>
                          <w:sz w:val="18"/>
                          <w:szCs w:val="18"/>
                          <w:vertAlign w:val="subscript"/>
                        </w:rPr>
                      </w:pPr>
                      <w:r>
                        <w:rPr>
                          <w:sz w:val="20"/>
                          <w:szCs w:val="20"/>
                          <w:lang w:val="en-US"/>
                        </w:rPr>
                        <w:t>NPX (MC</w:t>
                      </w:r>
                      <w:r>
                        <w:rPr>
                          <w:sz w:val="20"/>
                          <w:szCs w:val="20"/>
                        </w:rPr>
                        <w:t>П) математический сопроцессор</w:t>
                      </w:r>
                      <w:r w:rsidRPr="0045764D">
                        <w:rPr>
                          <w:sz w:val="18"/>
                          <w:szCs w:val="18"/>
                        </w:rPr>
                        <w:t xml:space="preserve">    </w:t>
                      </w:r>
                      <w:r w:rsidRPr="0045764D">
                        <w:rPr>
                          <w:lang w:val="en-US"/>
                        </w:rPr>
                        <w:t>IRQ</w:t>
                      </w:r>
                      <w:r>
                        <w:rPr>
                          <w:sz w:val="28"/>
                          <w:szCs w:val="28"/>
                          <w:vertAlign w:val="subscript"/>
                        </w:rPr>
                        <w:t>5</w:t>
                      </w:r>
                    </w:p>
                  </w:txbxContent>
                </v:textbox>
              </v:shape>
            </w:pict>
          </mc:Fallback>
        </mc:AlternateContent>
      </w:r>
      <w:r>
        <w:rPr>
          <w:noProof/>
          <w:sz w:val="28"/>
          <w:szCs w:val="28"/>
        </w:rPr>
        <mc:AlternateContent>
          <mc:Choice Requires="wps">
            <w:drawing>
              <wp:anchor distT="0" distB="0" distL="114300" distR="114300" simplePos="0" relativeHeight="251771904" behindDoc="0" locked="0" layoutInCell="1" allowOverlap="1" wp14:anchorId="3B732061" wp14:editId="4AAE0C85">
                <wp:simplePos x="0" y="0"/>
                <wp:positionH relativeFrom="column">
                  <wp:posOffset>-459740</wp:posOffset>
                </wp:positionH>
                <wp:positionV relativeFrom="paragraph">
                  <wp:posOffset>3997960</wp:posOffset>
                </wp:positionV>
                <wp:extent cx="2296795" cy="323850"/>
                <wp:effectExtent l="0" t="0" r="1270" b="254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1766" w14:textId="77777777" w:rsidR="000C6F53" w:rsidRPr="0045764D" w:rsidRDefault="000C6F53" w:rsidP="000C6F53">
                            <w:pPr>
                              <w:jc w:val="right"/>
                              <w:rPr>
                                <w:sz w:val="18"/>
                                <w:szCs w:val="18"/>
                                <w:vertAlign w:val="subscript"/>
                              </w:rPr>
                            </w:pPr>
                            <w:r w:rsidRPr="0045764D">
                              <w:rPr>
                                <w:lang w:val="en-US"/>
                              </w:rPr>
                              <w:t>IRQ</w:t>
                            </w:r>
                            <w:r>
                              <w:rPr>
                                <w:sz w:val="28"/>
                                <w:szCs w:val="28"/>
                                <w:vertAlign w:val="subscript"/>
                              </w:rPr>
                              <w:t>3</w:t>
                            </w:r>
                          </w:p>
                        </w:txbxContent>
                      </wps:txbx>
                      <wps:bodyPr rot="0" vert="horz" wrap="square" lIns="0" tIns="828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2061" id="Надпись 177" o:spid="_x0000_s1464" type="#_x0000_t202" style="position:absolute;left:0;text-align:left;margin-left:-36.2pt;margin-top:314.8pt;width:180.8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" filled="f" stroked="f">
                <v:textbox inset="0,2.3mm,1mm,0">
                  <w:txbxContent>
                    <w:p w14:paraId="729A1766" w14:textId="77777777" w:rsidR="000C6F53" w:rsidRPr="0045764D" w:rsidRDefault="000C6F53" w:rsidP="000C6F53">
                      <w:pPr>
                        <w:jc w:val="right"/>
                        <w:rPr>
                          <w:sz w:val="18"/>
                          <w:szCs w:val="18"/>
                          <w:vertAlign w:val="subscript"/>
                        </w:rPr>
                      </w:pPr>
                      <w:r w:rsidRPr="0045764D">
                        <w:rPr>
                          <w:lang w:val="en-US"/>
                        </w:rPr>
                        <w:t>IRQ</w:t>
                      </w:r>
                      <w:r>
                        <w:rPr>
                          <w:sz w:val="28"/>
                          <w:szCs w:val="28"/>
                          <w:vertAlign w:val="subscript"/>
                        </w:rPr>
                        <w:t>3</w:t>
                      </w:r>
                    </w:p>
                  </w:txbxContent>
                </v:textbox>
              </v:shape>
            </w:pict>
          </mc:Fallback>
        </mc:AlternateContent>
      </w:r>
      <w:r>
        <w:rPr>
          <w:noProof/>
          <w:sz w:val="28"/>
          <w:szCs w:val="28"/>
        </w:rPr>
        <mc:AlternateContent>
          <mc:Choice Requires="wps">
            <w:drawing>
              <wp:anchor distT="0" distB="0" distL="114300" distR="114300" simplePos="0" relativeHeight="251779072" behindDoc="0" locked="0" layoutInCell="1" allowOverlap="1" wp14:anchorId="122317A5" wp14:editId="674ED9CC">
                <wp:simplePos x="0" y="0"/>
                <wp:positionH relativeFrom="column">
                  <wp:posOffset>1149350</wp:posOffset>
                </wp:positionH>
                <wp:positionV relativeFrom="paragraph">
                  <wp:posOffset>4342765</wp:posOffset>
                </wp:positionV>
                <wp:extent cx="689610" cy="0"/>
                <wp:effectExtent l="6350" t="56515" r="18415" b="5778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6D7AA" id="Прямая соединительная линия 17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41.95pt" to="144.8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773952" behindDoc="0" locked="0" layoutInCell="1" allowOverlap="1" wp14:anchorId="5706648A" wp14:editId="2B4BDE85">
                <wp:simplePos x="0" y="0"/>
                <wp:positionH relativeFrom="column">
                  <wp:posOffset>1149350</wp:posOffset>
                </wp:positionH>
                <wp:positionV relativeFrom="paragraph">
                  <wp:posOffset>3653155</wp:posOffset>
                </wp:positionV>
                <wp:extent cx="689610" cy="0"/>
                <wp:effectExtent l="6350" t="52705" r="18415" b="6159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1E7FE" id="Прямая соединительная линия 17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287.65pt" to="144.8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772928" behindDoc="0" locked="0" layoutInCell="1" allowOverlap="1" wp14:anchorId="18A46CBC" wp14:editId="76EC28A8">
                <wp:simplePos x="0" y="0"/>
                <wp:positionH relativeFrom="column">
                  <wp:posOffset>1149350</wp:posOffset>
                </wp:positionH>
                <wp:positionV relativeFrom="paragraph">
                  <wp:posOffset>3308350</wp:posOffset>
                </wp:positionV>
                <wp:extent cx="689610" cy="0"/>
                <wp:effectExtent l="6350" t="60325" r="18415" b="5397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00B00" id="Прямая соединительная линия 17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260.5pt" to="144.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">
                <v:stroke endarrow="block"/>
              </v:line>
            </w:pict>
          </mc:Fallback>
        </mc:AlternateContent>
      </w:r>
      <w:r>
        <w:rPr>
          <w:noProof/>
          <w:sz w:val="28"/>
          <w:szCs w:val="28"/>
        </w:rPr>
        <mc:AlternateContent>
          <mc:Choice Requires="wpg">
            <w:drawing>
              <wp:anchor distT="0" distB="0" distL="114300" distR="114300" simplePos="0" relativeHeight="251776000" behindDoc="0" locked="0" layoutInCell="1" allowOverlap="1" wp14:anchorId="5CE0B65B" wp14:editId="33C0AEAE">
                <wp:simplePos x="0" y="0"/>
                <wp:positionH relativeFrom="column">
                  <wp:posOffset>-459740</wp:posOffset>
                </wp:positionH>
                <wp:positionV relativeFrom="paragraph">
                  <wp:posOffset>3308350</wp:posOffset>
                </wp:positionV>
                <wp:extent cx="2298700" cy="2513965"/>
                <wp:effectExtent l="0" t="3175" r="18415" b="54610"/>
                <wp:wrapNone/>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2513965"/>
                          <a:chOff x="72" y="6966"/>
                          <a:chExt cx="3620" cy="3801"/>
                        </a:xfrm>
                      </wpg:grpSpPr>
                      <wps:wsp>
                        <wps:cNvPr id="164" name="Line 528"/>
                        <wps:cNvCnPr>
                          <a:cxnSpLocks noChangeShapeType="1"/>
                        </wps:cNvCnPr>
                        <wps:spPr bwMode="auto">
                          <a:xfrm>
                            <a:off x="2606" y="9138"/>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5" name="Group 529"/>
                        <wpg:cNvGrpSpPr>
                          <a:grpSpLocks/>
                        </wpg:cNvGrpSpPr>
                        <wpg:grpSpPr bwMode="auto">
                          <a:xfrm>
                            <a:off x="72" y="6966"/>
                            <a:ext cx="3620" cy="3801"/>
                            <a:chOff x="72" y="6966"/>
                            <a:chExt cx="3620" cy="3801"/>
                          </a:xfrm>
                        </wpg:grpSpPr>
                        <wps:wsp>
                          <wps:cNvPr id="166" name="Line 530"/>
                          <wps:cNvCnPr>
                            <a:cxnSpLocks noChangeShapeType="1"/>
                          </wps:cNvCnPr>
                          <wps:spPr bwMode="auto">
                            <a:xfrm>
                              <a:off x="2606" y="8052"/>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531"/>
                          <wps:cNvCnPr>
                            <a:cxnSpLocks noChangeShapeType="1"/>
                          </wps:cNvCnPr>
                          <wps:spPr bwMode="auto">
                            <a:xfrm>
                              <a:off x="2606" y="9681"/>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532"/>
                          <wps:cNvCnPr>
                            <a:cxnSpLocks noChangeShapeType="1"/>
                          </wps:cNvCnPr>
                          <wps:spPr bwMode="auto">
                            <a:xfrm>
                              <a:off x="2606" y="10224"/>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533"/>
                          <wps:cNvCnPr>
                            <a:cxnSpLocks noChangeShapeType="1"/>
                          </wps:cNvCnPr>
                          <wps:spPr bwMode="auto">
                            <a:xfrm>
                              <a:off x="2606" y="10767"/>
                              <a:ext cx="10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0" name="Group 534"/>
                          <wpg:cNvGrpSpPr>
                            <a:grpSpLocks/>
                          </wpg:cNvGrpSpPr>
                          <wpg:grpSpPr bwMode="auto">
                            <a:xfrm>
                              <a:off x="1339" y="6966"/>
                              <a:ext cx="2353" cy="1033"/>
                              <a:chOff x="1339" y="6966"/>
                              <a:chExt cx="2353" cy="1033"/>
                            </a:xfrm>
                          </wpg:grpSpPr>
                          <wps:wsp>
                            <wps:cNvPr id="171" name="Text Box 535"/>
                            <wps:cNvSpPr txBox="1">
                              <a:spLocks noChangeArrowheads="1"/>
                            </wps:cNvSpPr>
                            <wps:spPr bwMode="auto">
                              <a:xfrm>
                                <a:off x="1339" y="6966"/>
                                <a:ext cx="235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80AD" w14:textId="77777777" w:rsidR="000C6F53" w:rsidRPr="0045764D" w:rsidRDefault="000C6F53" w:rsidP="000C6F53">
                                  <w:pPr>
                                    <w:jc w:val="right"/>
                                    <w:rPr>
                                      <w:vertAlign w:val="subscript"/>
                                    </w:rPr>
                                  </w:pPr>
                                  <w:r>
                                    <w:t xml:space="preserve">    </w:t>
                                  </w:r>
                                  <w:r>
                                    <w:rPr>
                                      <w:lang w:val="en-US"/>
                                    </w:rPr>
                                    <w:t>IRQ</w:t>
                                  </w:r>
                                  <w:r>
                                    <w:rPr>
                                      <w:vertAlign w:val="subscript"/>
                                    </w:rPr>
                                    <w:t>1</w:t>
                                  </w:r>
                                </w:p>
                              </w:txbxContent>
                            </wps:txbx>
                            <wps:bodyPr rot="0" vert="horz" wrap="square" lIns="91440" tIns="82800" rIns="18000" bIns="0" anchor="t" anchorCtr="0" upright="1">
                              <a:noAutofit/>
                            </wps:bodyPr>
                          </wps:wsp>
                          <wps:wsp>
                            <wps:cNvPr id="172" name="Text Box 536"/>
                            <wps:cNvSpPr txBox="1">
                              <a:spLocks noChangeArrowheads="1"/>
                            </wps:cNvSpPr>
                            <wps:spPr bwMode="auto">
                              <a:xfrm>
                                <a:off x="2063" y="7509"/>
                                <a:ext cx="162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58F9" w14:textId="77777777" w:rsidR="000C6F53" w:rsidRPr="0045764D" w:rsidRDefault="000C6F53" w:rsidP="000C6F53">
                                  <w:pPr>
                                    <w:jc w:val="right"/>
                                    <w:rPr>
                                      <w:vertAlign w:val="subscript"/>
                                    </w:rPr>
                                  </w:pPr>
                                  <w:r>
                                    <w:t xml:space="preserve">   </w:t>
                                  </w:r>
                                  <w:r>
                                    <w:rPr>
                                      <w:lang w:val="en-US"/>
                                    </w:rPr>
                                    <w:t>IRQ</w:t>
                                  </w:r>
                                  <w:r>
                                    <w:rPr>
                                      <w:vertAlign w:val="subscript"/>
                                    </w:rPr>
                                    <w:t>2</w:t>
                                  </w:r>
                                </w:p>
                              </w:txbxContent>
                            </wps:txbx>
                            <wps:bodyPr rot="0" vert="horz" wrap="square" lIns="91440" tIns="82800" rIns="18000" bIns="0" anchor="t" anchorCtr="0" upright="1">
                              <a:noAutofit/>
                            </wps:bodyPr>
                          </wps:wsp>
                        </wpg:grpSp>
                        <wps:wsp>
                          <wps:cNvPr id="173" name="Text Box 537"/>
                          <wps:cNvSpPr txBox="1">
                            <a:spLocks noChangeArrowheads="1"/>
                          </wps:cNvSpPr>
                          <wps:spPr bwMode="auto">
                            <a:xfrm>
                              <a:off x="72" y="8592"/>
                              <a:ext cx="36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A0EC" w14:textId="77777777" w:rsidR="000C6F53" w:rsidRPr="0045764D" w:rsidRDefault="000C6F53" w:rsidP="000C6F53">
                                <w:pPr>
                                  <w:jc w:val="right"/>
                                  <w:rPr>
                                    <w:sz w:val="18"/>
                                    <w:szCs w:val="18"/>
                                    <w:vertAlign w:val="subscript"/>
                                  </w:rPr>
                                </w:pPr>
                                <w:r w:rsidRPr="0045764D">
                                  <w:rPr>
                                    <w:lang w:val="en-US"/>
                                  </w:rPr>
                                  <w:t>IRQ</w:t>
                                </w:r>
                                <w:r>
                                  <w:rPr>
                                    <w:sz w:val="28"/>
                                    <w:szCs w:val="28"/>
                                    <w:vertAlign w:val="subscript"/>
                                  </w:rPr>
                                  <w:t>4</w:t>
                                </w:r>
                              </w:p>
                            </w:txbxContent>
                          </wps:txbx>
                          <wps:bodyPr rot="0" vert="horz" wrap="square" lIns="0" tIns="82800" rIns="3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E0B65B" id="Группа 163" o:spid="_x0000_s1465" style="position:absolute;left:0;text-align:left;margin-left:-36.2pt;margin-top:260.5pt;width:181pt;height:197.95pt;z-index:251776000;mso-position-horizontal-relative:text;mso-position-vertical-relative:text" coordorigin="72,6966" coordsize="3620,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">
                <v:line id="Line 528" o:spid="_x0000_s1466" style="position:absolute;visibility:visible;mso-wrap-style:square" from="2606,9138" to="3692,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group id="Group 529" o:spid="_x0000_s1467" style="position:absolute;left:72;top:6966;width:3620;height:3801" coordorigin="72,6966" coordsize="3620,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530" o:spid="_x0000_s1468" style="position:absolute;visibility:visible;mso-wrap-style:square" from="2606,8052" to="3692,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531" o:spid="_x0000_s1469" style="position:absolute;visibility:visible;mso-wrap-style:square" from="2606,9681" to="3692,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532" o:spid="_x0000_s1470" style="position:absolute;visibility:visible;mso-wrap-style:square" from="2606,10224" to="3692,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533" o:spid="_x0000_s1471" style="position:absolute;visibility:visible;mso-wrap-style:square" from="2606,10767" to="3692,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group id="Group 534" o:spid="_x0000_s1472" style="position:absolute;left:1339;top:6966;width:2353;height:1033" coordorigin="1339,6966" coordsize="2353,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535" o:spid="_x0000_s1473" type="#_x0000_t202" style="position:absolute;left:1339;top:6966;width:235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fcEA&#10;AADcAAAADwAAAGRycy9kb3ducmV2LnhtbERPTYvCMBC9C/sfwix4kW2qB5VqKrIgeJBFq5e9Dc3Y&#10;lk0mpYla99cbQfA2j/c5y1VvjbhS5xvHCsZJCoK4dLrhSsHpuPmag/ABWaNxTAru5GGVfwyWmGl3&#10;4wNdi1CJGMI+QwV1CG0mpS9rsugT1xJH7uw6iyHCrpK6w1sMt0ZO0nQqLTYcG2ps6bum8q+4WAWF&#10;MT/riS92Pf3vf+1R4uhQTpUafvbrBYhAfXiLX+6tjvNnY3g+Ey+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oX3BAAAA3AAAAA8AAAAAAAAAAAAAAAAAmAIAAGRycy9kb3du&#10;cmV2LnhtbFBLBQYAAAAABAAEAPUAAACGAwAAAAA=&#10;" filled="f" stroked="f">
                      <v:textbox inset=",2.3mm,.5mm,0">
                        <w:txbxContent>
                          <w:p w14:paraId="0EF380AD" w14:textId="77777777" w:rsidR="000C6F53" w:rsidRPr="0045764D" w:rsidRDefault="000C6F53" w:rsidP="000C6F53">
                            <w:pPr>
                              <w:jc w:val="right"/>
                              <w:rPr>
                                <w:vertAlign w:val="subscript"/>
                              </w:rPr>
                            </w:pPr>
                            <w:r>
                              <w:t xml:space="preserve">    </w:t>
                            </w:r>
                            <w:r>
                              <w:rPr>
                                <w:lang w:val="en-US"/>
                              </w:rPr>
                              <w:t>IRQ</w:t>
                            </w:r>
                            <w:r>
                              <w:rPr>
                                <w:vertAlign w:val="subscript"/>
                              </w:rPr>
                              <w:t>1</w:t>
                            </w:r>
                          </w:p>
                        </w:txbxContent>
                      </v:textbox>
                    </v:shape>
                    <v:shape id="Text Box 536" o:spid="_x0000_s1474" type="#_x0000_t202" style="position:absolute;left:2063;top:7509;width:162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CsEA&#10;AADcAAAADwAAAGRycy9kb3ducmV2LnhtbERPTYvCMBC9C/sfwix4EU23B5VqFBGEPSyLtl68Dc3Y&#10;FpNJabJa99cbQfA2j/c5y3VvjbhS5xvHCr4mCQji0umGKwXHYjeeg/ABWaNxTAru5GG9+hgsMdPu&#10;xge65qESMYR9hgrqENpMSl/WZNFPXEscubPrLIYIu0rqDm8x3BqZJslUWmw4NtTY0ram8pL/WQW5&#10;Mb+b1Oc/Pf3vT7aQODqUU6WGn/1mASJQH97il/tbx/mzF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9PwrBAAAA3AAAAA8AAAAAAAAAAAAAAAAAmAIAAGRycy9kb3du&#10;cmV2LnhtbFBLBQYAAAAABAAEAPUAAACGAwAAAAA=&#10;" filled="f" stroked="f">
                      <v:textbox inset=",2.3mm,.5mm,0">
                        <w:txbxContent>
                          <w:p w14:paraId="348E58F9" w14:textId="77777777" w:rsidR="000C6F53" w:rsidRPr="0045764D" w:rsidRDefault="000C6F53" w:rsidP="000C6F53">
                            <w:pPr>
                              <w:jc w:val="right"/>
                              <w:rPr>
                                <w:vertAlign w:val="subscript"/>
                              </w:rPr>
                            </w:pPr>
                            <w:r>
                              <w:t xml:space="preserve">   </w:t>
                            </w:r>
                            <w:r>
                              <w:rPr>
                                <w:lang w:val="en-US"/>
                              </w:rPr>
                              <w:t>IRQ</w:t>
                            </w:r>
                            <w:r>
                              <w:rPr>
                                <w:vertAlign w:val="subscript"/>
                              </w:rPr>
                              <w:t>2</w:t>
                            </w:r>
                          </w:p>
                        </w:txbxContent>
                      </v:textbox>
                    </v:shape>
                  </v:group>
                  <v:shape id="Text Box 537" o:spid="_x0000_s1475" type="#_x0000_t202" style="position:absolute;left:72;top:8592;width:361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fycMA&#10;AADcAAAADwAAAGRycy9kb3ducmV2LnhtbERPTWsCMRC9F/ofwhR6KTVrBbVbo4gotgcP7hZ6HTbT&#10;zeJmsiTRXf99Iwi9zeN9zmI12FZcyIfGsYLxKANBXDndcK3gu9y9zkGEiKyxdUwKrhRgtXx8WGCu&#10;Xc9HuhSxFimEQ44KTIxdLmWoDFkMI9cRJ+7XeYsxQV9L7bFP4baVb1k2lRYbTg0GO9oYqk7F2Sro&#10;333xszvQviwLDPvNy8l8TbdKPT8N6w8QkYb4L767P3WaP5vA7Z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fycMAAADcAAAADwAAAAAAAAAAAAAAAACYAgAAZHJzL2Rv&#10;d25yZXYueG1sUEsFBgAAAAAEAAQA9QAAAIgDAAAAAA==&#10;" filled="f" stroked="f">
                    <v:textbox inset="0,2.3mm,1mm,0">
                      <w:txbxContent>
                        <w:p w14:paraId="7287A0EC" w14:textId="77777777" w:rsidR="000C6F53" w:rsidRPr="0045764D" w:rsidRDefault="000C6F53" w:rsidP="000C6F53">
                          <w:pPr>
                            <w:jc w:val="right"/>
                            <w:rPr>
                              <w:sz w:val="18"/>
                              <w:szCs w:val="18"/>
                              <w:vertAlign w:val="subscript"/>
                            </w:rPr>
                          </w:pPr>
                          <w:r w:rsidRPr="0045764D">
                            <w:rPr>
                              <w:lang w:val="en-US"/>
                            </w:rPr>
                            <w:t>IRQ</w:t>
                          </w:r>
                          <w:r>
                            <w:rPr>
                              <w:sz w:val="28"/>
                              <w:szCs w:val="28"/>
                              <w:vertAlign w:val="subscript"/>
                            </w:rPr>
                            <w:t>4</w:t>
                          </w:r>
                        </w:p>
                      </w:txbxContent>
                    </v:textbox>
                  </v:shape>
                </v:group>
              </v:group>
            </w:pict>
          </mc:Fallback>
        </mc:AlternateContent>
      </w:r>
      <w:r>
        <w:rPr>
          <w:noProof/>
          <w:sz w:val="28"/>
          <w:szCs w:val="28"/>
        </w:rPr>
        <mc:AlternateContent>
          <mc:Choice Requires="wps">
            <w:drawing>
              <wp:anchor distT="0" distB="0" distL="114300" distR="114300" simplePos="0" relativeHeight="251769856" behindDoc="0" locked="0" layoutInCell="1" allowOverlap="1" wp14:anchorId="01FA1917" wp14:editId="72A12C98">
                <wp:simplePos x="0" y="0"/>
                <wp:positionH relativeFrom="column">
                  <wp:posOffset>1838960</wp:posOffset>
                </wp:positionH>
                <wp:positionV relativeFrom="paragraph">
                  <wp:posOffset>3193415</wp:posOffset>
                </wp:positionV>
                <wp:extent cx="919480" cy="2758440"/>
                <wp:effectExtent l="10160" t="12065" r="13335" b="10795"/>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758440"/>
                        </a:xfrm>
                        <a:prstGeom prst="rect">
                          <a:avLst/>
                        </a:prstGeom>
                        <a:solidFill>
                          <a:srgbClr val="FFFFFF"/>
                        </a:solidFill>
                        <a:ln w="9525">
                          <a:solidFill>
                            <a:srgbClr val="000000"/>
                          </a:solidFill>
                          <a:miter lim="800000"/>
                          <a:headEnd/>
                          <a:tailEnd/>
                        </a:ln>
                      </wps:spPr>
                      <wps:txbx>
                        <w:txbxContent>
                          <w:p w14:paraId="178C0D98" w14:textId="77777777" w:rsidR="000C6F53" w:rsidRPr="00B07F86" w:rsidRDefault="000C6F53" w:rsidP="000C6F53">
                            <w:pPr>
                              <w:jc w:val="right"/>
                              <w:rPr>
                                <w:sz w:val="22"/>
                                <w:szCs w:val="22"/>
                                <w:lang w:val="en-US"/>
                              </w:rPr>
                            </w:pPr>
                            <w:r w:rsidRPr="00B07F86">
                              <w:rPr>
                                <w:sz w:val="22"/>
                                <w:szCs w:val="22"/>
                                <w:lang w:val="en-US"/>
                              </w:rPr>
                              <w:t>INT</w:t>
                            </w:r>
                          </w:p>
                          <w:p w14:paraId="72F244B3" w14:textId="77777777" w:rsidR="000C6F53" w:rsidRDefault="000C6F53" w:rsidP="000C6F53">
                            <w:pPr>
                              <w:jc w:val="right"/>
                              <w:rPr>
                                <w:lang w:val="en-US"/>
                              </w:rPr>
                            </w:pPr>
                          </w:p>
                          <w:p w14:paraId="534287FA" w14:textId="77777777" w:rsidR="000C6F53" w:rsidRDefault="000C6F53" w:rsidP="000C6F53">
                            <w:pPr>
                              <w:jc w:val="right"/>
                              <w:rPr>
                                <w:lang w:val="en-US"/>
                              </w:rPr>
                            </w:pPr>
                          </w:p>
                          <w:p w14:paraId="3A6772E3" w14:textId="77777777" w:rsidR="000C6F53" w:rsidRDefault="000C6F53" w:rsidP="000C6F53">
                            <w:pPr>
                              <w:jc w:val="right"/>
                              <w:rPr>
                                <w:lang w:val="en-US"/>
                              </w:rPr>
                            </w:pPr>
                          </w:p>
                          <w:p w14:paraId="2DAF4BFA" w14:textId="77777777" w:rsidR="000C6F53" w:rsidRDefault="000C6F53" w:rsidP="000C6F53">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1917" id="Надпись 162" o:spid="_x0000_s1476" type="#_x0000_t202" style="position:absolute;left:0;text-align:left;margin-left:144.8pt;margin-top:251.45pt;width:72.4pt;height:21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">
                <v:textbox>
                  <w:txbxContent>
                    <w:p w14:paraId="178C0D98" w14:textId="77777777" w:rsidR="000C6F53" w:rsidRPr="00B07F86" w:rsidRDefault="000C6F53" w:rsidP="000C6F53">
                      <w:pPr>
                        <w:jc w:val="right"/>
                        <w:rPr>
                          <w:sz w:val="22"/>
                          <w:szCs w:val="22"/>
                          <w:lang w:val="en-US"/>
                        </w:rPr>
                      </w:pPr>
                      <w:r w:rsidRPr="00B07F86">
                        <w:rPr>
                          <w:sz w:val="22"/>
                          <w:szCs w:val="22"/>
                          <w:lang w:val="en-US"/>
                        </w:rPr>
                        <w:t>INT</w:t>
                      </w:r>
                    </w:p>
                    <w:p w14:paraId="72F244B3" w14:textId="77777777" w:rsidR="000C6F53" w:rsidRDefault="000C6F53" w:rsidP="000C6F53">
                      <w:pPr>
                        <w:jc w:val="right"/>
                        <w:rPr>
                          <w:lang w:val="en-US"/>
                        </w:rPr>
                      </w:pPr>
                    </w:p>
                    <w:p w14:paraId="534287FA" w14:textId="77777777" w:rsidR="000C6F53" w:rsidRDefault="000C6F53" w:rsidP="000C6F53">
                      <w:pPr>
                        <w:jc w:val="right"/>
                        <w:rPr>
                          <w:lang w:val="en-US"/>
                        </w:rPr>
                      </w:pPr>
                    </w:p>
                    <w:p w14:paraId="3A6772E3" w14:textId="77777777" w:rsidR="000C6F53" w:rsidRDefault="000C6F53" w:rsidP="000C6F53">
                      <w:pPr>
                        <w:jc w:val="right"/>
                        <w:rPr>
                          <w:lang w:val="en-US"/>
                        </w:rPr>
                      </w:pPr>
                    </w:p>
                    <w:p w14:paraId="2DAF4BFA" w14:textId="77777777" w:rsidR="000C6F53" w:rsidRDefault="000C6F53" w:rsidP="000C6F53">
                      <w:pPr>
                        <w:jc w:val="right"/>
                        <w:rPr>
                          <w:lang w:val="en-US"/>
                        </w:rPr>
                      </w:pPr>
                    </w:p>
                  </w:txbxContent>
                </v:textbox>
              </v:shape>
            </w:pict>
          </mc:Fallback>
        </mc:AlternateContent>
      </w:r>
      <w:r>
        <w:rPr>
          <w:noProof/>
          <w:sz w:val="28"/>
          <w:szCs w:val="28"/>
        </w:rPr>
        <mc:AlternateContent>
          <mc:Choice Requires="wps">
            <w:drawing>
              <wp:anchor distT="0" distB="0" distL="114300" distR="114300" simplePos="0" relativeHeight="251767808" behindDoc="0" locked="0" layoutInCell="1" allowOverlap="1" wp14:anchorId="2C38A7A0" wp14:editId="14837EF8">
                <wp:simplePos x="0" y="0"/>
                <wp:positionH relativeFrom="column">
                  <wp:posOffset>1838960</wp:posOffset>
                </wp:positionH>
                <wp:positionV relativeFrom="paragraph">
                  <wp:posOffset>90170</wp:posOffset>
                </wp:positionV>
                <wp:extent cx="919480" cy="2758440"/>
                <wp:effectExtent l="10160" t="13970" r="13335" b="8890"/>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758440"/>
                        </a:xfrm>
                        <a:prstGeom prst="rect">
                          <a:avLst/>
                        </a:prstGeom>
                        <a:solidFill>
                          <a:srgbClr val="FFFFFF"/>
                        </a:solidFill>
                        <a:ln w="9525">
                          <a:solidFill>
                            <a:srgbClr val="000000"/>
                          </a:solidFill>
                          <a:miter lim="800000"/>
                          <a:headEnd/>
                          <a:tailEnd/>
                        </a:ln>
                      </wps:spPr>
                      <wps:txbx>
                        <w:txbxContent>
                          <w:p w14:paraId="30822CC3" w14:textId="77777777" w:rsidR="000C6F53" w:rsidRPr="00B07F86" w:rsidRDefault="000C6F53" w:rsidP="000C6F53">
                            <w:pPr>
                              <w:jc w:val="right"/>
                              <w:rPr>
                                <w:sz w:val="22"/>
                                <w:szCs w:val="22"/>
                                <w:lang w:val="en-US"/>
                              </w:rPr>
                            </w:pPr>
                            <w:r w:rsidRPr="00B07F86">
                              <w:rPr>
                                <w:sz w:val="22"/>
                                <w:szCs w:val="22"/>
                                <w:lang w:val="en-US"/>
                              </w:rPr>
                              <w:t>INT</w:t>
                            </w:r>
                          </w:p>
                          <w:p w14:paraId="0CFBEF10" w14:textId="77777777" w:rsidR="000C6F53" w:rsidRDefault="000C6F53" w:rsidP="000C6F53">
                            <w:pPr>
                              <w:jc w:val="right"/>
                              <w:rPr>
                                <w:lang w:val="en-US"/>
                              </w:rPr>
                            </w:pPr>
                          </w:p>
                          <w:p w14:paraId="380EF176" w14:textId="77777777" w:rsidR="000C6F53" w:rsidRDefault="000C6F53" w:rsidP="000C6F53">
                            <w:pPr>
                              <w:jc w:val="right"/>
                              <w:rPr>
                                <w:lang w:val="en-US"/>
                              </w:rPr>
                            </w:pPr>
                          </w:p>
                          <w:p w14:paraId="3051FBA2" w14:textId="77777777" w:rsidR="000C6F53" w:rsidRDefault="000C6F53" w:rsidP="000C6F53">
                            <w:pPr>
                              <w:jc w:val="right"/>
                              <w:rPr>
                                <w:lang w:val="en-US"/>
                              </w:rPr>
                            </w:pPr>
                          </w:p>
                          <w:p w14:paraId="542F3F6E" w14:textId="77777777" w:rsidR="000C6F53" w:rsidRDefault="000C6F53" w:rsidP="000C6F53">
                            <w:pPr>
                              <w:jc w:val="right"/>
                              <w:rPr>
                                <w:lang w:val="en-US"/>
                              </w:rPr>
                            </w:pPr>
                          </w:p>
                          <w:p w14:paraId="33A1470A" w14:textId="77777777" w:rsidR="000C6F53" w:rsidRDefault="000C6F53" w:rsidP="000C6F53">
                            <w:pPr>
                              <w:jc w:val="right"/>
                              <w:rPr>
                                <w:lang w:val="en-US"/>
                              </w:rPr>
                            </w:pPr>
                          </w:p>
                          <w:p w14:paraId="4D2F0992" w14:textId="77777777" w:rsidR="000C6F53" w:rsidRDefault="000C6F53" w:rsidP="000C6F53">
                            <w:pPr>
                              <w:jc w:val="center"/>
                              <w:rPr>
                                <w:lang w:val="en-US"/>
                              </w:rPr>
                            </w:pPr>
                            <w:r>
                              <w:rPr>
                                <w:lang w:val="en-US"/>
                              </w:rPr>
                              <w:t xml:space="preserve">PIC </w:t>
                            </w:r>
                          </w:p>
                          <w:p w14:paraId="208F160F" w14:textId="77777777" w:rsidR="000C6F53" w:rsidRDefault="000C6F53" w:rsidP="000C6F53">
                            <w:pPr>
                              <w:jc w:val="center"/>
                              <w:rPr>
                                <w:lang w:val="en-US"/>
                              </w:rPr>
                            </w:pPr>
                            <w:r>
                              <w:rPr>
                                <w:lang w:val="en-US"/>
                              </w:rPr>
                              <w:t>I 8259A</w:t>
                            </w:r>
                          </w:p>
                          <w:p w14:paraId="2C4E0622" w14:textId="77777777" w:rsidR="000C6F53" w:rsidRPr="003036C1" w:rsidRDefault="000C6F53" w:rsidP="000C6F53">
                            <w:pPr>
                              <w:jc w:val="center"/>
                              <w:rPr>
                                <w:lang w:val="en-US"/>
                              </w:rPr>
                            </w:pPr>
                            <w:r w:rsidRPr="003036C1">
                              <w:rPr>
                                <w:lang w:val="en-US"/>
                              </w:rPr>
                              <w:t>(</w:t>
                            </w:r>
                            <w:r>
                              <w:t>ведущий</w:t>
                            </w:r>
                            <w:r w:rsidRPr="003036C1">
                              <w:rPr>
                                <w:lang w:val="en-US"/>
                              </w:rPr>
                              <w:t>)</w:t>
                            </w:r>
                          </w:p>
                          <w:p w14:paraId="484E012C" w14:textId="77777777" w:rsidR="000C6F53" w:rsidRPr="003036C1" w:rsidRDefault="000C6F53" w:rsidP="000C6F53">
                            <w:pPr>
                              <w:jc w:val="center"/>
                              <w:rPr>
                                <w:lang w:val="en-US"/>
                              </w:rPr>
                            </w:pPr>
                          </w:p>
                          <w:p w14:paraId="738FBF03" w14:textId="77777777" w:rsidR="000C6F53" w:rsidRPr="003036C1" w:rsidRDefault="000C6F53" w:rsidP="000C6F53">
                            <w:pPr>
                              <w:jc w:val="center"/>
                              <w:rPr>
                                <w:lang w:val="en-US"/>
                              </w:rPr>
                            </w:pPr>
                          </w:p>
                          <w:p w14:paraId="6C9FC19C" w14:textId="77777777" w:rsidR="000C6F53" w:rsidRPr="003036C1" w:rsidRDefault="000C6F53" w:rsidP="000C6F53">
                            <w:pPr>
                              <w:jc w:val="center"/>
                              <w:rPr>
                                <w:lang w:val="en-US"/>
                              </w:rPr>
                            </w:pPr>
                          </w:p>
                          <w:p w14:paraId="47D370B0" w14:textId="77777777" w:rsidR="000C6F53" w:rsidRPr="003036C1" w:rsidRDefault="000C6F53" w:rsidP="000C6F53">
                            <w:pPr>
                              <w:jc w:val="center"/>
                              <w:rPr>
                                <w:lang w:val="en-US"/>
                              </w:rPr>
                            </w:pPr>
                          </w:p>
                          <w:p w14:paraId="1596E2E3" w14:textId="77777777" w:rsidR="000C6F53" w:rsidRPr="003036C1" w:rsidRDefault="000C6F53" w:rsidP="000C6F53">
                            <w:pPr>
                              <w:jc w:val="center"/>
                              <w:rPr>
                                <w:lang w:val="en-US"/>
                              </w:rPr>
                            </w:pPr>
                          </w:p>
                          <w:p w14:paraId="588AD4DD" w14:textId="77777777" w:rsidR="000C6F53" w:rsidRPr="00B07F86" w:rsidRDefault="000C6F53" w:rsidP="000C6F53">
                            <w:pPr>
                              <w:jc w:val="right"/>
                              <w:rPr>
                                <w:sz w:val="22"/>
                                <w:szCs w:val="22"/>
                                <w:lang w:val="en-US"/>
                              </w:rPr>
                            </w:pPr>
                            <w:r w:rsidRPr="00B07F86">
                              <w:rPr>
                                <w:sz w:val="22"/>
                                <w:szCs w:val="22"/>
                                <w:lang w:val="en-US"/>
                              </w:rPr>
                              <w: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A7A0" id="Надпись 161" o:spid="_x0000_s1477" type="#_x0000_t202" style="position:absolute;left:0;text-align:left;margin-left:144.8pt;margin-top:7.1pt;width:72.4pt;height:21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">
                <v:textbox>
                  <w:txbxContent>
                    <w:p w14:paraId="30822CC3" w14:textId="77777777" w:rsidR="000C6F53" w:rsidRPr="00B07F86" w:rsidRDefault="000C6F53" w:rsidP="000C6F53">
                      <w:pPr>
                        <w:jc w:val="right"/>
                        <w:rPr>
                          <w:sz w:val="22"/>
                          <w:szCs w:val="22"/>
                          <w:lang w:val="en-US"/>
                        </w:rPr>
                      </w:pPr>
                      <w:r w:rsidRPr="00B07F86">
                        <w:rPr>
                          <w:sz w:val="22"/>
                          <w:szCs w:val="22"/>
                          <w:lang w:val="en-US"/>
                        </w:rPr>
                        <w:t>INT</w:t>
                      </w:r>
                    </w:p>
                    <w:p w14:paraId="0CFBEF10" w14:textId="77777777" w:rsidR="000C6F53" w:rsidRDefault="000C6F53" w:rsidP="000C6F53">
                      <w:pPr>
                        <w:jc w:val="right"/>
                        <w:rPr>
                          <w:lang w:val="en-US"/>
                        </w:rPr>
                      </w:pPr>
                    </w:p>
                    <w:p w14:paraId="380EF176" w14:textId="77777777" w:rsidR="000C6F53" w:rsidRDefault="000C6F53" w:rsidP="000C6F53">
                      <w:pPr>
                        <w:jc w:val="right"/>
                        <w:rPr>
                          <w:lang w:val="en-US"/>
                        </w:rPr>
                      </w:pPr>
                    </w:p>
                    <w:p w14:paraId="3051FBA2" w14:textId="77777777" w:rsidR="000C6F53" w:rsidRDefault="000C6F53" w:rsidP="000C6F53">
                      <w:pPr>
                        <w:jc w:val="right"/>
                        <w:rPr>
                          <w:lang w:val="en-US"/>
                        </w:rPr>
                      </w:pPr>
                    </w:p>
                    <w:p w14:paraId="542F3F6E" w14:textId="77777777" w:rsidR="000C6F53" w:rsidRDefault="000C6F53" w:rsidP="000C6F53">
                      <w:pPr>
                        <w:jc w:val="right"/>
                        <w:rPr>
                          <w:lang w:val="en-US"/>
                        </w:rPr>
                      </w:pPr>
                    </w:p>
                    <w:p w14:paraId="33A1470A" w14:textId="77777777" w:rsidR="000C6F53" w:rsidRDefault="000C6F53" w:rsidP="000C6F53">
                      <w:pPr>
                        <w:jc w:val="right"/>
                        <w:rPr>
                          <w:lang w:val="en-US"/>
                        </w:rPr>
                      </w:pPr>
                    </w:p>
                    <w:p w14:paraId="4D2F0992" w14:textId="77777777" w:rsidR="000C6F53" w:rsidRDefault="000C6F53" w:rsidP="000C6F53">
                      <w:pPr>
                        <w:jc w:val="center"/>
                        <w:rPr>
                          <w:lang w:val="en-US"/>
                        </w:rPr>
                      </w:pPr>
                      <w:r>
                        <w:rPr>
                          <w:lang w:val="en-US"/>
                        </w:rPr>
                        <w:t xml:space="preserve">PIC </w:t>
                      </w:r>
                    </w:p>
                    <w:p w14:paraId="208F160F" w14:textId="77777777" w:rsidR="000C6F53" w:rsidRDefault="000C6F53" w:rsidP="000C6F53">
                      <w:pPr>
                        <w:jc w:val="center"/>
                        <w:rPr>
                          <w:lang w:val="en-US"/>
                        </w:rPr>
                      </w:pPr>
                      <w:r>
                        <w:rPr>
                          <w:lang w:val="en-US"/>
                        </w:rPr>
                        <w:t>I 8259A</w:t>
                      </w:r>
                    </w:p>
                    <w:p w14:paraId="2C4E0622" w14:textId="77777777" w:rsidR="000C6F53" w:rsidRDefault="000C6F53" w:rsidP="000C6F53">
                      <w:pPr>
                        <w:jc w:val="center"/>
                      </w:pPr>
                      <w:r>
                        <w:t>(ведущий)</w:t>
                      </w:r>
                    </w:p>
                    <w:p w14:paraId="484E012C" w14:textId="77777777" w:rsidR="000C6F53" w:rsidRDefault="000C6F53" w:rsidP="000C6F53">
                      <w:pPr>
                        <w:jc w:val="center"/>
                      </w:pPr>
                    </w:p>
                    <w:p w14:paraId="738FBF03" w14:textId="77777777" w:rsidR="000C6F53" w:rsidRDefault="000C6F53" w:rsidP="000C6F53">
                      <w:pPr>
                        <w:jc w:val="center"/>
                      </w:pPr>
                    </w:p>
                    <w:p w14:paraId="6C9FC19C" w14:textId="77777777" w:rsidR="000C6F53" w:rsidRDefault="000C6F53" w:rsidP="000C6F53">
                      <w:pPr>
                        <w:jc w:val="center"/>
                      </w:pPr>
                    </w:p>
                    <w:p w14:paraId="47D370B0" w14:textId="77777777" w:rsidR="000C6F53" w:rsidRDefault="000C6F53" w:rsidP="000C6F53">
                      <w:pPr>
                        <w:jc w:val="center"/>
                      </w:pPr>
                    </w:p>
                    <w:p w14:paraId="1596E2E3" w14:textId="77777777" w:rsidR="000C6F53" w:rsidRDefault="000C6F53" w:rsidP="000C6F53">
                      <w:pPr>
                        <w:jc w:val="center"/>
                      </w:pPr>
                    </w:p>
                    <w:p w14:paraId="588AD4DD" w14:textId="77777777" w:rsidR="000C6F53" w:rsidRPr="00B07F86" w:rsidRDefault="000C6F53" w:rsidP="000C6F53">
                      <w:pPr>
                        <w:jc w:val="right"/>
                        <w:rPr>
                          <w:sz w:val="22"/>
                          <w:szCs w:val="22"/>
                          <w:lang w:val="en-US"/>
                        </w:rPr>
                      </w:pPr>
                      <w:r w:rsidRPr="00B07F86">
                        <w:rPr>
                          <w:sz w:val="22"/>
                          <w:szCs w:val="22"/>
                          <w:lang w:val="en-US"/>
                        </w:rPr>
                        <w:t>INTA</w:t>
                      </w:r>
                    </w:p>
                  </w:txbxContent>
                </v:textbox>
              </v:shape>
            </w:pict>
          </mc:Fallback>
        </mc:AlternateContent>
      </w:r>
      <w:r>
        <w:rPr>
          <w:noProof/>
          <w:sz w:val="28"/>
          <w:szCs w:val="28"/>
        </w:rPr>
        <mc:AlternateContent>
          <mc:Choice Requires="wps">
            <w:drawing>
              <wp:anchor distT="0" distB="0" distL="114300" distR="114300" simplePos="0" relativeHeight="251768832" behindDoc="0" locked="0" layoutInCell="1" allowOverlap="1" wp14:anchorId="13AA9B68" wp14:editId="131897CF">
                <wp:simplePos x="0" y="0"/>
                <wp:positionH relativeFrom="column">
                  <wp:posOffset>4022725</wp:posOffset>
                </wp:positionH>
                <wp:positionV relativeFrom="paragraph">
                  <wp:posOffset>90170</wp:posOffset>
                </wp:positionV>
                <wp:extent cx="919480" cy="2758440"/>
                <wp:effectExtent l="12700" t="13970" r="10795" b="8890"/>
                <wp:wrapNone/>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758440"/>
                        </a:xfrm>
                        <a:prstGeom prst="rect">
                          <a:avLst/>
                        </a:prstGeom>
                        <a:solidFill>
                          <a:srgbClr val="FFFFFF"/>
                        </a:solidFill>
                        <a:ln w="9525">
                          <a:solidFill>
                            <a:srgbClr val="000000"/>
                          </a:solidFill>
                          <a:miter lim="800000"/>
                          <a:headEnd/>
                          <a:tailEnd/>
                        </a:ln>
                      </wps:spPr>
                      <wps:txbx>
                        <w:txbxContent>
                          <w:p w14:paraId="7C5B71D4" w14:textId="77777777" w:rsidR="000C6F53" w:rsidRDefault="000C6F53" w:rsidP="000C6F53">
                            <w:pPr>
                              <w:jc w:val="center"/>
                              <w:rPr>
                                <w:lang w:val="en-US"/>
                              </w:rPr>
                            </w:pPr>
                          </w:p>
                          <w:p w14:paraId="5B2AD537" w14:textId="77777777" w:rsidR="000C6F53" w:rsidRDefault="000C6F53" w:rsidP="000C6F53">
                            <w:pPr>
                              <w:jc w:val="center"/>
                              <w:rPr>
                                <w:lang w:val="en-US"/>
                              </w:rPr>
                            </w:pPr>
                          </w:p>
                          <w:p w14:paraId="15427AEC" w14:textId="77777777" w:rsidR="000C6F53" w:rsidRDefault="000C6F53" w:rsidP="000C6F53">
                            <w:pPr>
                              <w:jc w:val="center"/>
                              <w:rPr>
                                <w:lang w:val="en-US"/>
                              </w:rPr>
                            </w:pPr>
                          </w:p>
                          <w:p w14:paraId="32725E57" w14:textId="77777777" w:rsidR="000C6F53" w:rsidRDefault="000C6F53" w:rsidP="000C6F53">
                            <w:pPr>
                              <w:jc w:val="center"/>
                              <w:rPr>
                                <w:lang w:val="en-US"/>
                              </w:rPr>
                            </w:pPr>
                          </w:p>
                          <w:p w14:paraId="689A08B1" w14:textId="77777777" w:rsidR="000C6F53" w:rsidRDefault="000C6F53" w:rsidP="000C6F53">
                            <w:pPr>
                              <w:jc w:val="center"/>
                              <w:rPr>
                                <w:lang w:val="en-US"/>
                              </w:rPr>
                            </w:pPr>
                          </w:p>
                          <w:p w14:paraId="784C6D60" w14:textId="77777777" w:rsidR="000C6F53" w:rsidRDefault="000C6F53" w:rsidP="000C6F53">
                            <w:pPr>
                              <w:rPr>
                                <w:lang w:val="en-US"/>
                              </w:rPr>
                            </w:pPr>
                          </w:p>
                          <w:p w14:paraId="270CFE7A" w14:textId="77777777" w:rsidR="000C6F53" w:rsidRDefault="000C6F53" w:rsidP="000C6F53">
                            <w:pPr>
                              <w:jc w:val="center"/>
                              <w:rPr>
                                <w:lang w:val="en-US"/>
                              </w:rPr>
                            </w:pPr>
                          </w:p>
                          <w:p w14:paraId="388B58E0" w14:textId="77777777" w:rsidR="000C6F53" w:rsidRDefault="000C6F53" w:rsidP="000C6F53">
                            <w:pPr>
                              <w:jc w:val="center"/>
                              <w:rPr>
                                <w:lang w:val="en-US"/>
                              </w:rPr>
                            </w:pPr>
                            <w:r>
                              <w:rPr>
                                <w:lang w:val="en-US"/>
                              </w:rPr>
                              <w:t>CPU</w:t>
                            </w:r>
                          </w:p>
                          <w:p w14:paraId="54DD58F3" w14:textId="77777777" w:rsidR="000C6F53" w:rsidRDefault="000C6F53" w:rsidP="000C6F53">
                            <w:pPr>
                              <w:rPr>
                                <w:lang w:val="en-US"/>
                              </w:rPr>
                            </w:pPr>
                          </w:p>
                          <w:p w14:paraId="4AAA385F" w14:textId="77777777" w:rsidR="000C6F53" w:rsidRDefault="000C6F53" w:rsidP="000C6F53">
                            <w:pPr>
                              <w:jc w:val="center"/>
                              <w:rPr>
                                <w:lang w:val="en-US"/>
                              </w:rPr>
                            </w:pPr>
                          </w:p>
                          <w:p w14:paraId="7F416308" w14:textId="77777777" w:rsidR="000C6F53" w:rsidRDefault="000C6F53" w:rsidP="000C6F53">
                            <w:pPr>
                              <w:rPr>
                                <w:lang w:val="en-US"/>
                              </w:rPr>
                            </w:pPr>
                          </w:p>
                          <w:p w14:paraId="0A8137E6" w14:textId="77777777" w:rsidR="000C6F53" w:rsidRPr="00B07F86" w:rsidRDefault="000C6F53" w:rsidP="000C6F53">
                            <w:pPr>
                              <w:rPr>
                                <w:lang w:val="en-US"/>
                              </w:rPr>
                            </w:pPr>
                          </w:p>
                          <w:p w14:paraId="1A4A2E20" w14:textId="77777777" w:rsidR="000C6F53" w:rsidRDefault="000C6F53" w:rsidP="000C6F53">
                            <w:pPr>
                              <w:jc w:val="center"/>
                            </w:pPr>
                          </w:p>
                          <w:p w14:paraId="2AD8449D" w14:textId="77777777" w:rsidR="000C6F53" w:rsidRDefault="000C6F53" w:rsidP="000C6F53">
                            <w:pPr>
                              <w:jc w:val="center"/>
                            </w:pPr>
                          </w:p>
                          <w:p w14:paraId="45CCFD59" w14:textId="77777777" w:rsidR="000C6F53" w:rsidRPr="00B07F86" w:rsidRDefault="000C6F53" w:rsidP="000C6F53">
                            <w:pPr>
                              <w:rPr>
                                <w:sz w:val="22"/>
                                <w:szCs w:val="22"/>
                                <w:lang w:val="en-US"/>
                              </w:rPr>
                            </w:pPr>
                            <w:r w:rsidRPr="00B07F86">
                              <w:rPr>
                                <w:sz w:val="22"/>
                                <w:szCs w:val="22"/>
                                <w:lang w:val="en-US"/>
                              </w:rPr>
                              <w:t xml:space="preserve">INTR </w:t>
                            </w:r>
                            <w:r>
                              <w:rPr>
                                <w:sz w:val="22"/>
                                <w:szCs w:val="22"/>
                                <w:lang w:val="en-US"/>
                              </w:rPr>
                              <w:t xml:space="preserve">   </w:t>
                            </w:r>
                            <w:r w:rsidRPr="00B07F86">
                              <w:rPr>
                                <w:sz w:val="22"/>
                                <w:szCs w:val="22"/>
                                <w:lang w:val="en-US"/>
                              </w:rPr>
                              <w:t>INTA</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9B68" id="Надпись 160" o:spid="_x0000_s1478" type="#_x0000_t202" style="position:absolute;left:0;text-align:left;margin-left:316.75pt;margin-top:7.1pt;width:72.4pt;height:217.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">
                <v:textbox inset="1.5mm,,1.5mm">
                  <w:txbxContent>
                    <w:p w14:paraId="7C5B71D4" w14:textId="77777777" w:rsidR="000C6F53" w:rsidRDefault="000C6F53" w:rsidP="000C6F53">
                      <w:pPr>
                        <w:jc w:val="center"/>
                        <w:rPr>
                          <w:lang w:val="en-US"/>
                        </w:rPr>
                      </w:pPr>
                    </w:p>
                    <w:p w14:paraId="5B2AD537" w14:textId="77777777" w:rsidR="000C6F53" w:rsidRDefault="000C6F53" w:rsidP="000C6F53">
                      <w:pPr>
                        <w:jc w:val="center"/>
                        <w:rPr>
                          <w:lang w:val="en-US"/>
                        </w:rPr>
                      </w:pPr>
                    </w:p>
                    <w:p w14:paraId="15427AEC" w14:textId="77777777" w:rsidR="000C6F53" w:rsidRDefault="000C6F53" w:rsidP="000C6F53">
                      <w:pPr>
                        <w:jc w:val="center"/>
                        <w:rPr>
                          <w:lang w:val="en-US"/>
                        </w:rPr>
                      </w:pPr>
                    </w:p>
                    <w:p w14:paraId="32725E57" w14:textId="77777777" w:rsidR="000C6F53" w:rsidRDefault="000C6F53" w:rsidP="000C6F53">
                      <w:pPr>
                        <w:jc w:val="center"/>
                        <w:rPr>
                          <w:lang w:val="en-US"/>
                        </w:rPr>
                      </w:pPr>
                    </w:p>
                    <w:p w14:paraId="689A08B1" w14:textId="77777777" w:rsidR="000C6F53" w:rsidRDefault="000C6F53" w:rsidP="000C6F53">
                      <w:pPr>
                        <w:jc w:val="center"/>
                        <w:rPr>
                          <w:lang w:val="en-US"/>
                        </w:rPr>
                      </w:pPr>
                    </w:p>
                    <w:p w14:paraId="784C6D60" w14:textId="77777777" w:rsidR="000C6F53" w:rsidRDefault="000C6F53" w:rsidP="000C6F53">
                      <w:pPr>
                        <w:rPr>
                          <w:lang w:val="en-US"/>
                        </w:rPr>
                      </w:pPr>
                    </w:p>
                    <w:p w14:paraId="270CFE7A" w14:textId="77777777" w:rsidR="000C6F53" w:rsidRDefault="000C6F53" w:rsidP="000C6F53">
                      <w:pPr>
                        <w:jc w:val="center"/>
                        <w:rPr>
                          <w:lang w:val="en-US"/>
                        </w:rPr>
                      </w:pPr>
                    </w:p>
                    <w:p w14:paraId="388B58E0" w14:textId="77777777" w:rsidR="000C6F53" w:rsidRDefault="000C6F53" w:rsidP="000C6F53">
                      <w:pPr>
                        <w:jc w:val="center"/>
                        <w:rPr>
                          <w:lang w:val="en-US"/>
                        </w:rPr>
                      </w:pPr>
                      <w:r>
                        <w:rPr>
                          <w:lang w:val="en-US"/>
                        </w:rPr>
                        <w:t>CPU</w:t>
                      </w:r>
                    </w:p>
                    <w:p w14:paraId="54DD58F3" w14:textId="77777777" w:rsidR="000C6F53" w:rsidRDefault="000C6F53" w:rsidP="000C6F53">
                      <w:pPr>
                        <w:rPr>
                          <w:lang w:val="en-US"/>
                        </w:rPr>
                      </w:pPr>
                    </w:p>
                    <w:p w14:paraId="4AAA385F" w14:textId="77777777" w:rsidR="000C6F53" w:rsidRDefault="000C6F53" w:rsidP="000C6F53">
                      <w:pPr>
                        <w:jc w:val="center"/>
                        <w:rPr>
                          <w:lang w:val="en-US"/>
                        </w:rPr>
                      </w:pPr>
                    </w:p>
                    <w:p w14:paraId="7F416308" w14:textId="77777777" w:rsidR="000C6F53" w:rsidRDefault="000C6F53" w:rsidP="000C6F53">
                      <w:pPr>
                        <w:rPr>
                          <w:lang w:val="en-US"/>
                        </w:rPr>
                      </w:pPr>
                    </w:p>
                    <w:p w14:paraId="0A8137E6" w14:textId="77777777" w:rsidR="000C6F53" w:rsidRPr="00B07F86" w:rsidRDefault="000C6F53" w:rsidP="000C6F53">
                      <w:pPr>
                        <w:rPr>
                          <w:lang w:val="en-US"/>
                        </w:rPr>
                      </w:pPr>
                    </w:p>
                    <w:p w14:paraId="1A4A2E20" w14:textId="77777777" w:rsidR="000C6F53" w:rsidRDefault="000C6F53" w:rsidP="000C6F53">
                      <w:pPr>
                        <w:jc w:val="center"/>
                      </w:pPr>
                    </w:p>
                    <w:p w14:paraId="2AD8449D" w14:textId="77777777" w:rsidR="000C6F53" w:rsidRDefault="000C6F53" w:rsidP="000C6F53">
                      <w:pPr>
                        <w:jc w:val="center"/>
                      </w:pPr>
                    </w:p>
                    <w:p w14:paraId="45CCFD59" w14:textId="77777777" w:rsidR="000C6F53" w:rsidRPr="00B07F86" w:rsidRDefault="000C6F53" w:rsidP="000C6F53">
                      <w:pPr>
                        <w:rPr>
                          <w:sz w:val="22"/>
                          <w:szCs w:val="22"/>
                          <w:lang w:val="en-US"/>
                        </w:rPr>
                      </w:pPr>
                      <w:r w:rsidRPr="00B07F86">
                        <w:rPr>
                          <w:sz w:val="22"/>
                          <w:szCs w:val="22"/>
                          <w:lang w:val="en-US"/>
                        </w:rPr>
                        <w:t xml:space="preserve">INTR </w:t>
                      </w:r>
                      <w:r>
                        <w:rPr>
                          <w:sz w:val="22"/>
                          <w:szCs w:val="22"/>
                          <w:lang w:val="en-US"/>
                        </w:rPr>
                        <w:t xml:space="preserve">   </w:t>
                      </w:r>
                      <w:r w:rsidRPr="00B07F86">
                        <w:rPr>
                          <w:sz w:val="22"/>
                          <w:szCs w:val="22"/>
                          <w:lang w:val="en-US"/>
                        </w:rPr>
                        <w:t>INTA</w:t>
                      </w:r>
                    </w:p>
                  </w:txbxContent>
                </v:textbox>
              </v:shape>
            </w:pict>
          </mc:Fallback>
        </mc:AlternateContent>
      </w:r>
      <w:r>
        <w:rPr>
          <w:noProof/>
          <w:sz w:val="28"/>
          <w:szCs w:val="28"/>
        </w:rPr>
        <mc:AlternateContent>
          <mc:Choice Requires="wpc">
            <w:drawing>
              <wp:inline distT="0" distB="0" distL="0" distR="0" wp14:anchorId="3184AE6D" wp14:editId="4A24575A">
                <wp:extent cx="6661785" cy="3448050"/>
                <wp:effectExtent l="0" t="0" r="0" b="0"/>
                <wp:docPr id="159" name="Полотно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 name="Line 490"/>
                        <wps:cNvCnPr>
                          <a:cxnSpLocks noChangeShapeType="1"/>
                        </wps:cNvCnPr>
                        <wps:spPr bwMode="auto">
                          <a:xfrm>
                            <a:off x="2882096" y="2946124"/>
                            <a:ext cx="0" cy="3486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491"/>
                        <wps:cNvCnPr>
                          <a:cxnSpLocks noChangeShapeType="1"/>
                        </wps:cNvCnPr>
                        <wps:spPr bwMode="auto">
                          <a:xfrm>
                            <a:off x="4694719" y="2691848"/>
                            <a:ext cx="34874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492"/>
                        <wps:cNvCnPr>
                          <a:cxnSpLocks noChangeShapeType="1"/>
                        </wps:cNvCnPr>
                        <wps:spPr bwMode="auto">
                          <a:xfrm>
                            <a:off x="5043460" y="2691848"/>
                            <a:ext cx="0" cy="400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493"/>
                        <wps:cNvCnPr>
                          <a:cxnSpLocks noChangeShapeType="1"/>
                        </wps:cNvCnPr>
                        <wps:spPr bwMode="auto">
                          <a:xfrm flipH="1">
                            <a:off x="3107117" y="3091898"/>
                            <a:ext cx="1936343" cy="66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494"/>
                        <wps:cNvCnPr>
                          <a:cxnSpLocks noChangeShapeType="1"/>
                        </wps:cNvCnPr>
                        <wps:spPr bwMode="auto">
                          <a:xfrm flipV="1">
                            <a:off x="3113760" y="2622274"/>
                            <a:ext cx="830" cy="4704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495"/>
                        <wps:cNvCnPr>
                          <a:cxnSpLocks noChangeShapeType="1"/>
                        </wps:cNvCnPr>
                        <wps:spPr bwMode="auto">
                          <a:xfrm flipH="1">
                            <a:off x="2529203" y="2628900"/>
                            <a:ext cx="584556"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496"/>
                        <wps:cNvCnPr>
                          <a:cxnSpLocks noChangeShapeType="1"/>
                        </wps:cNvCnPr>
                        <wps:spPr bwMode="auto">
                          <a:xfrm flipV="1">
                            <a:off x="2532525" y="173935"/>
                            <a:ext cx="837809" cy="16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497"/>
                        <wps:cNvCnPr>
                          <a:cxnSpLocks noChangeShapeType="1"/>
                        </wps:cNvCnPr>
                        <wps:spPr bwMode="auto">
                          <a:xfrm>
                            <a:off x="3367012" y="180561"/>
                            <a:ext cx="830" cy="24284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498"/>
                        <wps:cNvCnPr>
                          <a:cxnSpLocks noChangeShapeType="1"/>
                        </wps:cNvCnPr>
                        <wps:spPr bwMode="auto">
                          <a:xfrm>
                            <a:off x="3364521" y="2613163"/>
                            <a:ext cx="412677"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499"/>
                        <wps:cNvCnPr>
                          <a:cxnSpLocks noChangeShapeType="1"/>
                        </wps:cNvCnPr>
                        <wps:spPr bwMode="auto">
                          <a:xfrm flipH="1">
                            <a:off x="2538337" y="3288196"/>
                            <a:ext cx="342929"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9FEC190" id="Полотно 159" o:spid="_x0000_s1026" editas="canvas" style="width:524.55pt;height:271.5pt;mso-position-horizontal-relative:char;mso-position-vertical-relative:line" coordsize="66617,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">
                <v:shape id="_x0000_s1027" type="#_x0000_t75" style="position:absolute;width:66617;height:34480;visibility:visible;mso-wrap-style:square">
                  <v:fill o:detectmouseclick="t"/>
                  <v:path o:connecttype="none"/>
                </v:shape>
                <v:line id="Line 490" o:spid="_x0000_s1028" style="position:absolute;visibility:visible;mso-wrap-style:square" from="28820,29461" to="28820,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C2OsIAAADcAAAADwAAAGRycy9kb3ducmV2LnhtbERP22oCMRB9L/gPYQTfalaR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C2OsIAAADcAAAADwAAAAAAAAAAAAAA&#10;AAChAgAAZHJzL2Rvd25yZXYueG1sUEsFBgAAAAAEAAQA+QAAAJADAAAAAA==&#10;" strokeweight="1pt"/>
                <v:line id="Line 491" o:spid="_x0000_s1029" style="position:absolute;visibility:visible;mso-wrap-style:square" from="46947,26918" to="50434,2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JesYAAADcAAAADwAAAGRycy9kb3ducmV2LnhtbESPzWoDMQyE74W8g1Ggt8abQEu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ziXrGAAAA3AAAAA8AAAAAAAAA&#10;AAAAAAAAoQIAAGRycy9kb3ducmV2LnhtbFBLBQYAAAAABAAEAPkAAACUAwAAAAA=&#10;" strokeweight="1pt"/>
                <v:line id="Line 492" o:spid="_x0000_s1030" style="position:absolute;visibility:visible;mso-wrap-style:square" from="50434,26918" to="50434,3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line id="Line 493" o:spid="_x0000_s1031" style="position:absolute;flip:x;visibility:visible;mso-wrap-style:square" from="31071,30918" to="50434,3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YjsYAAADcAAAADwAAAGRycy9kb3ducmV2LnhtbESPQWvCQBCF7wX/wzKCl6IbAw0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32I7GAAAA3AAAAA8AAAAAAAAA&#10;AAAAAAAAoQIAAGRycy9kb3ducmV2LnhtbFBLBQYAAAAABAAEAPkAAACUAwAAAAA=&#10;" strokeweight="1pt"/>
                <v:line id="Line 494" o:spid="_x0000_s1032" style="position:absolute;flip:y;visibility:visible;mso-wrap-style:square" from="31137,26222" to="31145,3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9FcUAAADcAAAADwAAAGRycy9kb3ducmV2LnhtbESPQYvCMBCF74L/IYzgRTTVRd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t9FcUAAADcAAAADwAAAAAAAAAA&#10;AAAAAAChAgAAZHJzL2Rvd25yZXYueG1sUEsFBgAAAAAEAAQA+QAAAJMDAAAAAA==&#10;" strokeweight="1pt"/>
                <v:line id="Line 495" o:spid="_x0000_s1033" style="position:absolute;flip:x;visibility:visible;mso-wrap-style:square" from="25292,26289" to="31137,2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x8UAAADcAAAADwAAAGRycy9kb3ducmV2LnhtbESPQWvCQBCF7wX/wzJCL6FurLVodBXb&#10;KgjiQe2hxyE7JsHsbMhONf77bqHQ2wzvfW/ezJedq9WV2lB5NjAcpKCIc28rLgx8njZPE1BBkC3W&#10;nsnAnQIsF72HOWbW3/hA16MUKoZwyNBAKdJkWoe8JIdh4BviqJ1961Di2hbatniL4a7Wz2n6qh1W&#10;HC+U2NB7Sfnl+O1ijc2eP0aj5M3pJJnS+kt2qRZjHvvdagZKqJN/8x+9tZEbv8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a+x8UAAADcAAAADwAAAAAAAAAA&#10;AAAAAAChAgAAZHJzL2Rvd25yZXYueG1sUEsFBgAAAAAEAAQA+QAAAJMDAAAAAA==&#10;">
                  <v:stroke endarrow="block"/>
                </v:line>
                <v:line id="Line 496" o:spid="_x0000_s1034" style="position:absolute;flip:y;visibility:visible;mso-wrap-style:square" from="25325,1739" to="33703,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A+sYAAADcAAAADwAAAGRycy9kb3ducmV2LnhtbESPT2vCQBDF7wW/wzKCl6Ibh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QPrGAAAA3AAAAA8AAAAAAAAA&#10;AAAAAAAAoQIAAGRycy9kb3ducmV2LnhtbFBLBQYAAAAABAAEAPkAAACUAwAAAAA=&#10;" strokeweight="1pt"/>
                <v:line id="Line 497" o:spid="_x0000_s1035" style="position:absolute;visibility:visible;mso-wrap-style:square" from="33670,1805" to="33678,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498" o:spid="_x0000_s1036" style="position:absolute;visibility:visible;mso-wrap-style:square" from="33645,26131" to="37771,2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499" o:spid="_x0000_s1037" style="position:absolute;flip:x;visibility:visible;mso-wrap-style:square" from="25383,32881" to="28812,3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w10:anchorlock/>
              </v:group>
            </w:pict>
          </mc:Fallback>
        </mc:AlternateContent>
      </w:r>
    </w:p>
    <w:p w14:paraId="5AE240F4" w14:textId="77777777" w:rsidR="000C6F53" w:rsidRPr="000A7D82" w:rsidRDefault="000C6F53" w:rsidP="000C6F53">
      <w:pPr>
        <w:rPr>
          <w:sz w:val="28"/>
          <w:szCs w:val="28"/>
        </w:rPr>
      </w:pPr>
    </w:p>
    <w:p w14:paraId="34E2C41B" w14:textId="77777777" w:rsidR="000C6F53" w:rsidRPr="000A7D82" w:rsidRDefault="000C6F53" w:rsidP="000C6F53">
      <w:pPr>
        <w:rPr>
          <w:sz w:val="28"/>
          <w:szCs w:val="28"/>
        </w:rPr>
      </w:pPr>
    </w:p>
    <w:p w14:paraId="7A8A161F" w14:textId="77777777" w:rsidR="000C6F53" w:rsidRPr="000A7D82" w:rsidRDefault="000C6F53" w:rsidP="000C6F53">
      <w:pPr>
        <w:rPr>
          <w:sz w:val="28"/>
          <w:szCs w:val="28"/>
        </w:rPr>
      </w:pPr>
    </w:p>
    <w:p w14:paraId="1E7FAD0F" w14:textId="77777777" w:rsidR="000C6F53" w:rsidRPr="000A7D82" w:rsidRDefault="000C6F53" w:rsidP="000C6F53">
      <w:pPr>
        <w:rPr>
          <w:sz w:val="28"/>
          <w:szCs w:val="28"/>
        </w:rPr>
      </w:pPr>
    </w:p>
    <w:p w14:paraId="231ECD6D" w14:textId="77777777" w:rsidR="000C6F53" w:rsidRPr="000A7D82" w:rsidRDefault="000C6F53" w:rsidP="000C6F53">
      <w:pPr>
        <w:rPr>
          <w:sz w:val="28"/>
          <w:szCs w:val="28"/>
        </w:rPr>
      </w:pPr>
    </w:p>
    <w:p w14:paraId="6FBB922E" w14:textId="77777777" w:rsidR="000C6F53" w:rsidRPr="000A7D82" w:rsidRDefault="000C6F53" w:rsidP="000C6F53">
      <w:pPr>
        <w:rPr>
          <w:sz w:val="28"/>
          <w:szCs w:val="28"/>
        </w:rPr>
      </w:pPr>
    </w:p>
    <w:p w14:paraId="09E3E8C6" w14:textId="77777777" w:rsidR="000C6F53" w:rsidRPr="000A7D82" w:rsidRDefault="000C6F53" w:rsidP="000C6F53">
      <w:pPr>
        <w:rPr>
          <w:sz w:val="28"/>
          <w:szCs w:val="28"/>
        </w:rPr>
      </w:pPr>
    </w:p>
    <w:p w14:paraId="0765A35D" w14:textId="77777777" w:rsidR="000C6F53" w:rsidRPr="000A7D82" w:rsidRDefault="000C6F53" w:rsidP="000C6F53">
      <w:pPr>
        <w:rPr>
          <w:sz w:val="28"/>
          <w:szCs w:val="28"/>
        </w:rPr>
      </w:pPr>
    </w:p>
    <w:p w14:paraId="6138D96F" w14:textId="77777777" w:rsidR="000C6F53" w:rsidRPr="000A7D82" w:rsidRDefault="000C6F53" w:rsidP="000C6F53">
      <w:pPr>
        <w:rPr>
          <w:sz w:val="28"/>
          <w:szCs w:val="28"/>
        </w:rPr>
      </w:pPr>
    </w:p>
    <w:p w14:paraId="5CFA6F6F" w14:textId="77777777" w:rsidR="000C6F53" w:rsidRDefault="000C6F53" w:rsidP="000C6F53">
      <w:pPr>
        <w:rPr>
          <w:sz w:val="28"/>
          <w:szCs w:val="28"/>
        </w:rPr>
      </w:pPr>
    </w:p>
    <w:p w14:paraId="0E91D5AF" w14:textId="77777777" w:rsidR="000C6F53" w:rsidRDefault="000C6F53" w:rsidP="000C6F53">
      <w:pPr>
        <w:jc w:val="center"/>
        <w:rPr>
          <w:sz w:val="28"/>
          <w:szCs w:val="28"/>
        </w:rPr>
      </w:pPr>
    </w:p>
    <w:p w14:paraId="0BBF64AF" w14:textId="77777777" w:rsidR="000C6F53" w:rsidRDefault="000C6F53" w:rsidP="000C6F53">
      <w:pPr>
        <w:jc w:val="center"/>
        <w:rPr>
          <w:sz w:val="28"/>
          <w:szCs w:val="28"/>
        </w:rPr>
      </w:pPr>
    </w:p>
    <w:p w14:paraId="48863356" w14:textId="77777777" w:rsidR="000C6F53" w:rsidRDefault="000C6F53" w:rsidP="000C6F53">
      <w:pPr>
        <w:jc w:val="center"/>
        <w:rPr>
          <w:sz w:val="28"/>
          <w:szCs w:val="28"/>
        </w:rPr>
      </w:pPr>
    </w:p>
    <w:p w14:paraId="5F6C590F" w14:textId="77777777" w:rsidR="000C6F53" w:rsidRPr="000A7D82" w:rsidRDefault="000C6F53" w:rsidP="000C6F53">
      <w:pPr>
        <w:ind w:firstLine="426"/>
        <w:jc w:val="both"/>
        <w:rPr>
          <w:sz w:val="28"/>
          <w:szCs w:val="28"/>
          <w:lang w:val="en-US"/>
        </w:rPr>
      </w:pPr>
      <w:r>
        <w:rPr>
          <w:sz w:val="28"/>
          <w:szCs w:val="28"/>
        </w:rPr>
        <w:t>СОМ</w:t>
      </w:r>
      <w:r w:rsidRPr="000A7D82">
        <w:rPr>
          <w:sz w:val="28"/>
          <w:szCs w:val="28"/>
          <w:lang w:val="en-US"/>
        </w:rPr>
        <w:t>-</w:t>
      </w:r>
      <w:r>
        <w:rPr>
          <w:sz w:val="28"/>
          <w:szCs w:val="28"/>
        </w:rPr>
        <w:t>порт</w:t>
      </w:r>
      <w:r w:rsidRPr="000A7D82">
        <w:rPr>
          <w:sz w:val="28"/>
          <w:szCs w:val="28"/>
          <w:lang w:val="en-US"/>
        </w:rPr>
        <w:t xml:space="preserve"> (</w:t>
      </w:r>
      <w:r>
        <w:rPr>
          <w:sz w:val="28"/>
          <w:szCs w:val="28"/>
        </w:rPr>
        <w:t>СОМ</w:t>
      </w:r>
      <w:r w:rsidRPr="000A7D82">
        <w:rPr>
          <w:sz w:val="28"/>
          <w:szCs w:val="28"/>
          <w:lang w:val="en-US"/>
        </w:rPr>
        <w:t xml:space="preserve"> – </w:t>
      </w:r>
      <w:r>
        <w:rPr>
          <w:sz w:val="28"/>
          <w:szCs w:val="28"/>
          <w:lang w:val="en-US"/>
        </w:rPr>
        <w:t>Communications Port)</w:t>
      </w:r>
      <w:r w:rsidRPr="000A7D82">
        <w:rPr>
          <w:sz w:val="28"/>
          <w:szCs w:val="28"/>
          <w:lang w:val="en-US"/>
        </w:rPr>
        <w:t>.</w:t>
      </w:r>
    </w:p>
    <w:p w14:paraId="5AA18717" w14:textId="77777777" w:rsidR="000C6F53" w:rsidRDefault="000C6F53" w:rsidP="000C6F53">
      <w:pPr>
        <w:ind w:firstLine="426"/>
        <w:jc w:val="both"/>
        <w:rPr>
          <w:sz w:val="28"/>
          <w:szCs w:val="28"/>
        </w:rPr>
      </w:pPr>
      <w:r>
        <w:rPr>
          <w:sz w:val="28"/>
          <w:szCs w:val="28"/>
        </w:rPr>
        <w:lastRenderedPageBreak/>
        <w:t>В принципе, компьютер может иметь до четырех последовательных портов (СОМ</w:t>
      </w:r>
      <w:r>
        <w:rPr>
          <w:sz w:val="28"/>
          <w:szCs w:val="28"/>
          <w:vertAlign w:val="subscript"/>
        </w:rPr>
        <w:t>1</w:t>
      </w:r>
      <w:r>
        <w:rPr>
          <w:sz w:val="28"/>
          <w:szCs w:val="28"/>
        </w:rPr>
        <w:t>-СОМ</w:t>
      </w:r>
      <w:r>
        <w:rPr>
          <w:sz w:val="28"/>
          <w:szCs w:val="28"/>
          <w:vertAlign w:val="subscript"/>
        </w:rPr>
        <w:t>4</w:t>
      </w:r>
      <w:r>
        <w:rPr>
          <w:sz w:val="28"/>
          <w:szCs w:val="28"/>
        </w:rPr>
        <w:t xml:space="preserve">), из которых на вход </w:t>
      </w:r>
      <w:r>
        <w:rPr>
          <w:sz w:val="28"/>
          <w:szCs w:val="28"/>
          <w:lang w:val="en-US"/>
        </w:rPr>
        <w:t>IRQ</w:t>
      </w:r>
      <w:r w:rsidRPr="000A7D82">
        <w:rPr>
          <w:sz w:val="28"/>
          <w:szCs w:val="28"/>
          <w:vertAlign w:val="subscript"/>
        </w:rPr>
        <w:t>3</w:t>
      </w:r>
      <w:r w:rsidRPr="000A7D82">
        <w:rPr>
          <w:sz w:val="28"/>
          <w:szCs w:val="28"/>
        </w:rPr>
        <w:t xml:space="preserve"> </w:t>
      </w:r>
      <w:r>
        <w:rPr>
          <w:sz w:val="28"/>
          <w:szCs w:val="28"/>
        </w:rPr>
        <w:t>подключаются СОМ</w:t>
      </w:r>
      <w:r>
        <w:rPr>
          <w:sz w:val="28"/>
          <w:szCs w:val="28"/>
          <w:vertAlign w:val="subscript"/>
        </w:rPr>
        <w:t>3</w:t>
      </w:r>
      <w:r>
        <w:rPr>
          <w:sz w:val="28"/>
          <w:szCs w:val="28"/>
        </w:rPr>
        <w:t xml:space="preserve"> и СОМ</w:t>
      </w:r>
      <w:r>
        <w:rPr>
          <w:sz w:val="28"/>
          <w:szCs w:val="28"/>
          <w:vertAlign w:val="subscript"/>
        </w:rPr>
        <w:t>4</w:t>
      </w:r>
      <w:r>
        <w:rPr>
          <w:sz w:val="28"/>
          <w:szCs w:val="28"/>
        </w:rPr>
        <w:t xml:space="preserve">, а на вход </w:t>
      </w:r>
      <w:r>
        <w:rPr>
          <w:sz w:val="28"/>
          <w:szCs w:val="28"/>
          <w:lang w:val="en-US"/>
        </w:rPr>
        <w:t>IRQ</w:t>
      </w:r>
      <w:r w:rsidRPr="000A7D82">
        <w:rPr>
          <w:sz w:val="28"/>
          <w:szCs w:val="28"/>
          <w:vertAlign w:val="subscript"/>
        </w:rPr>
        <w:t>4</w:t>
      </w:r>
      <w:r>
        <w:rPr>
          <w:sz w:val="28"/>
          <w:szCs w:val="28"/>
        </w:rPr>
        <w:t xml:space="preserve"> подключаются порты СОМ</w:t>
      </w:r>
      <w:r>
        <w:rPr>
          <w:sz w:val="28"/>
          <w:szCs w:val="28"/>
          <w:vertAlign w:val="subscript"/>
        </w:rPr>
        <w:t>1</w:t>
      </w:r>
      <w:r>
        <w:rPr>
          <w:sz w:val="28"/>
          <w:szCs w:val="28"/>
        </w:rPr>
        <w:t xml:space="preserve"> и СОМ</w:t>
      </w:r>
      <w:r>
        <w:rPr>
          <w:sz w:val="28"/>
          <w:szCs w:val="28"/>
          <w:vertAlign w:val="subscript"/>
        </w:rPr>
        <w:t>2</w:t>
      </w:r>
      <w:r>
        <w:rPr>
          <w:sz w:val="28"/>
          <w:szCs w:val="28"/>
        </w:rPr>
        <w:t xml:space="preserve">. Назначением СОМ-портов является подключение коммуникационного оборудования (например, модемов) для связи с другими компьютерами, сетями и периферийными устройствами (ПУ). К порту могут подключаться ПУ (ВУ) с последовательным интерфейсом (например, мышь). Как правило, используется стандартный последовательный интерфейс </w:t>
      </w:r>
      <w:r>
        <w:rPr>
          <w:sz w:val="28"/>
          <w:szCs w:val="28"/>
          <w:lang w:val="en-US"/>
        </w:rPr>
        <w:t>RS</w:t>
      </w:r>
      <w:r w:rsidRPr="000A7D82">
        <w:rPr>
          <w:sz w:val="28"/>
          <w:szCs w:val="28"/>
        </w:rPr>
        <w:t>-</w:t>
      </w:r>
      <w:smartTag w:uri="urn:schemas-microsoft-com:office:smarttags" w:element="metricconverter">
        <w:smartTagPr>
          <w:attr w:name="ProductID" w:val="232C"/>
        </w:smartTagPr>
        <w:r w:rsidRPr="000A7D82">
          <w:rPr>
            <w:sz w:val="28"/>
            <w:szCs w:val="28"/>
          </w:rPr>
          <w:t>232</w:t>
        </w:r>
        <w:r>
          <w:rPr>
            <w:sz w:val="28"/>
            <w:szCs w:val="28"/>
            <w:lang w:val="en-US"/>
          </w:rPr>
          <w:t>C</w:t>
        </w:r>
      </w:smartTag>
      <w:r w:rsidRPr="000A7D82">
        <w:rPr>
          <w:sz w:val="28"/>
          <w:szCs w:val="28"/>
        </w:rPr>
        <w:t xml:space="preserve"> </w:t>
      </w:r>
      <w:r>
        <w:rPr>
          <w:sz w:val="28"/>
          <w:szCs w:val="28"/>
          <w:lang w:val="en-US"/>
        </w:rPr>
        <w:t>Serial</w:t>
      </w:r>
      <w:r w:rsidRPr="000A7D82">
        <w:rPr>
          <w:sz w:val="28"/>
          <w:szCs w:val="28"/>
        </w:rPr>
        <w:t xml:space="preserve"> </w:t>
      </w:r>
      <w:r>
        <w:rPr>
          <w:sz w:val="28"/>
          <w:szCs w:val="28"/>
          <w:lang w:val="en-US"/>
        </w:rPr>
        <w:t>Interface</w:t>
      </w:r>
      <w:r w:rsidRPr="000A7D82">
        <w:rPr>
          <w:sz w:val="28"/>
          <w:szCs w:val="28"/>
        </w:rPr>
        <w:t xml:space="preserve"> (</w:t>
      </w:r>
      <w:r>
        <w:rPr>
          <w:sz w:val="28"/>
          <w:szCs w:val="28"/>
          <w:lang w:val="en-US"/>
        </w:rPr>
        <w:t>Serial</w:t>
      </w:r>
      <w:r w:rsidRPr="000A7D82">
        <w:rPr>
          <w:sz w:val="28"/>
          <w:szCs w:val="28"/>
        </w:rPr>
        <w:t xml:space="preserve"> </w:t>
      </w:r>
      <w:r>
        <w:rPr>
          <w:sz w:val="28"/>
          <w:szCs w:val="28"/>
          <w:lang w:val="en-US"/>
        </w:rPr>
        <w:t>Port</w:t>
      </w:r>
      <w:r w:rsidRPr="000A7D82">
        <w:rPr>
          <w:sz w:val="28"/>
          <w:szCs w:val="28"/>
        </w:rPr>
        <w:t>).</w:t>
      </w:r>
    </w:p>
    <w:p w14:paraId="01C853C0" w14:textId="77777777" w:rsidR="000C6F53" w:rsidRDefault="000C6F53" w:rsidP="000C6F53">
      <w:pPr>
        <w:ind w:firstLine="426"/>
        <w:jc w:val="both"/>
        <w:rPr>
          <w:sz w:val="28"/>
          <w:szCs w:val="28"/>
        </w:rPr>
      </w:pPr>
    </w:p>
    <w:p w14:paraId="7D41B0C8" w14:textId="77777777" w:rsidR="000C6F53" w:rsidRDefault="000C6F53" w:rsidP="000C6F53">
      <w:pPr>
        <w:ind w:firstLine="426"/>
        <w:jc w:val="both"/>
        <w:rPr>
          <w:sz w:val="28"/>
          <w:szCs w:val="28"/>
        </w:rPr>
      </w:pPr>
      <w:r>
        <w:rPr>
          <w:sz w:val="28"/>
          <w:szCs w:val="28"/>
          <w:lang w:val="en-US"/>
        </w:rPr>
        <w:t>LPT (Line PrinTer)</w:t>
      </w:r>
    </w:p>
    <w:p w14:paraId="5C27E629" w14:textId="77777777" w:rsidR="000C6F53" w:rsidRDefault="000C6F53" w:rsidP="000C6F53">
      <w:pPr>
        <w:ind w:firstLine="426"/>
        <w:jc w:val="both"/>
        <w:rPr>
          <w:sz w:val="28"/>
          <w:szCs w:val="28"/>
        </w:rPr>
      </w:pPr>
      <w:r>
        <w:rPr>
          <w:sz w:val="28"/>
          <w:szCs w:val="28"/>
        </w:rPr>
        <w:t xml:space="preserve">Наиболее распространенное применение </w:t>
      </w:r>
      <w:r>
        <w:rPr>
          <w:sz w:val="28"/>
          <w:szCs w:val="28"/>
          <w:lang w:val="en-US"/>
        </w:rPr>
        <w:t>LPT</w:t>
      </w:r>
      <w:r>
        <w:rPr>
          <w:sz w:val="28"/>
          <w:szCs w:val="28"/>
        </w:rPr>
        <w:t xml:space="preserve">-порта – подключение принтера, кроме того, возможно подключение сканеров, внешних накопителей, а также адаптеров ЛВС. Как правило, используется стандартный параллельный интерфейс </w:t>
      </w:r>
      <w:r>
        <w:rPr>
          <w:sz w:val="28"/>
          <w:szCs w:val="28"/>
          <w:lang w:val="en-US"/>
        </w:rPr>
        <w:t>IEEE-1284.</w:t>
      </w:r>
    </w:p>
    <w:p w14:paraId="01B5AD42" w14:textId="77777777" w:rsidR="000C6F53" w:rsidRPr="000A7D82" w:rsidRDefault="000C6F53" w:rsidP="000C6F53">
      <w:pPr>
        <w:ind w:firstLine="426"/>
        <w:jc w:val="both"/>
        <w:rPr>
          <w:sz w:val="28"/>
          <w:szCs w:val="28"/>
        </w:rPr>
      </w:pPr>
    </w:p>
    <w:p w14:paraId="31C461D8" w14:textId="77777777" w:rsidR="000C6F53" w:rsidRPr="000A7D82" w:rsidRDefault="000C6F53" w:rsidP="000C6F53">
      <w:pPr>
        <w:ind w:firstLine="426"/>
        <w:jc w:val="both"/>
        <w:rPr>
          <w:sz w:val="28"/>
          <w:szCs w:val="28"/>
          <w:lang w:val="en-US"/>
        </w:rPr>
      </w:pPr>
      <w:r>
        <w:rPr>
          <w:sz w:val="28"/>
          <w:szCs w:val="28"/>
          <w:lang w:val="en-US"/>
        </w:rPr>
        <w:t>CMOS – Complimentar Metal Oxide Semiconductor (</w:t>
      </w:r>
      <w:r>
        <w:rPr>
          <w:sz w:val="28"/>
          <w:szCs w:val="28"/>
        </w:rPr>
        <w:t>комплиментарная</w:t>
      </w:r>
      <w:r w:rsidRPr="000A7D82">
        <w:rPr>
          <w:sz w:val="28"/>
          <w:szCs w:val="28"/>
          <w:lang w:val="en-US"/>
        </w:rPr>
        <w:t xml:space="preserve"> </w:t>
      </w:r>
      <w:r>
        <w:rPr>
          <w:sz w:val="28"/>
          <w:szCs w:val="28"/>
        </w:rPr>
        <w:t>МОП</w:t>
      </w:r>
      <w:r w:rsidRPr="000A7D82">
        <w:rPr>
          <w:sz w:val="28"/>
          <w:szCs w:val="28"/>
          <w:lang w:val="en-US"/>
        </w:rPr>
        <w:t>-</w:t>
      </w:r>
      <w:r>
        <w:rPr>
          <w:sz w:val="28"/>
          <w:szCs w:val="28"/>
        </w:rPr>
        <w:t>структура</w:t>
      </w:r>
      <w:r w:rsidRPr="000A7D82">
        <w:rPr>
          <w:sz w:val="28"/>
          <w:szCs w:val="28"/>
          <w:lang w:val="en-US"/>
        </w:rPr>
        <w:t>).</w:t>
      </w:r>
    </w:p>
    <w:p w14:paraId="55EA5D08" w14:textId="77777777" w:rsidR="000C6F53" w:rsidRDefault="000C6F53" w:rsidP="000C6F53">
      <w:pPr>
        <w:ind w:firstLine="426"/>
        <w:jc w:val="both"/>
        <w:rPr>
          <w:sz w:val="28"/>
          <w:szCs w:val="28"/>
        </w:rPr>
      </w:pPr>
      <w:r>
        <w:rPr>
          <w:sz w:val="28"/>
          <w:szCs w:val="28"/>
          <w:lang w:val="en-US"/>
        </w:rPr>
        <w:t>RTC – Real Time Clock.</w:t>
      </w:r>
    </w:p>
    <w:p w14:paraId="1AFFEA47" w14:textId="77777777" w:rsidR="000C6F53" w:rsidRDefault="000C6F53" w:rsidP="000C6F53">
      <w:pPr>
        <w:ind w:firstLine="426"/>
        <w:jc w:val="both"/>
        <w:rPr>
          <w:sz w:val="28"/>
          <w:szCs w:val="28"/>
        </w:rPr>
      </w:pPr>
      <w:r>
        <w:rPr>
          <w:sz w:val="28"/>
          <w:szCs w:val="28"/>
        </w:rPr>
        <w:t xml:space="preserve">В любом компьютере имеется небольшая энергонезависимая память, которая питается от аккумулятора. В этой памяти, в частности, хранятся текущие дата и время. Кроме того, в </w:t>
      </w:r>
      <w:r>
        <w:rPr>
          <w:sz w:val="28"/>
          <w:szCs w:val="28"/>
          <w:lang w:val="en-US"/>
        </w:rPr>
        <w:t>CMOS</w:t>
      </w:r>
      <w:r>
        <w:rPr>
          <w:sz w:val="28"/>
          <w:szCs w:val="28"/>
        </w:rPr>
        <w:t xml:space="preserve">-памяти хранится некоторая информация о конфигурации компьютера. Во время загрузки компьютера дата и время считываются в область данных </w:t>
      </w:r>
      <w:r>
        <w:rPr>
          <w:sz w:val="28"/>
          <w:szCs w:val="28"/>
          <w:lang w:val="en-US"/>
        </w:rPr>
        <w:t>BIOS</w:t>
      </w:r>
      <w:r>
        <w:rPr>
          <w:sz w:val="28"/>
          <w:szCs w:val="28"/>
        </w:rPr>
        <w:t>. Дальнейший отсчет времени после загрузки системы ведется уже с помощью таймера. Таймер представляет собой отдельную микросхему на системной плате, которая периодически (примерно 18 раз в секунду) генерирует сигнал,</w:t>
      </w:r>
      <w:r w:rsidRPr="00937261">
        <w:rPr>
          <w:sz w:val="28"/>
          <w:szCs w:val="28"/>
        </w:rPr>
        <w:t xml:space="preserve"> </w:t>
      </w:r>
      <w:r>
        <w:rPr>
          <w:sz w:val="28"/>
          <w:szCs w:val="28"/>
        </w:rPr>
        <w:t xml:space="preserve">поступающий на вход </w:t>
      </w:r>
      <w:r>
        <w:rPr>
          <w:sz w:val="28"/>
          <w:szCs w:val="28"/>
          <w:lang w:val="en-US"/>
        </w:rPr>
        <w:t>IRQ</w:t>
      </w:r>
      <w:r w:rsidRPr="00937261">
        <w:rPr>
          <w:sz w:val="28"/>
          <w:szCs w:val="28"/>
          <w:vertAlign w:val="subscript"/>
        </w:rPr>
        <w:t>0</w:t>
      </w:r>
      <w:r w:rsidRPr="00937261">
        <w:rPr>
          <w:sz w:val="28"/>
          <w:szCs w:val="28"/>
        </w:rPr>
        <w:t xml:space="preserve"> </w:t>
      </w:r>
      <w:r>
        <w:rPr>
          <w:sz w:val="28"/>
          <w:szCs w:val="28"/>
        </w:rPr>
        <w:t xml:space="preserve">контроллера прерываний. Во время работы компьютера этот сигнал обрабатывается соответствующей программой </w:t>
      </w:r>
      <w:r>
        <w:rPr>
          <w:sz w:val="28"/>
          <w:szCs w:val="28"/>
          <w:lang w:val="en-US"/>
        </w:rPr>
        <w:t>BIOS</w:t>
      </w:r>
      <w:r>
        <w:rPr>
          <w:sz w:val="28"/>
          <w:szCs w:val="28"/>
        </w:rPr>
        <w:t>, которая ведет счет текущего времени.</w:t>
      </w:r>
    </w:p>
    <w:p w14:paraId="66CB6E9F" w14:textId="77777777" w:rsidR="000C6F53" w:rsidRDefault="000C6F53" w:rsidP="000C6F53">
      <w:pPr>
        <w:ind w:firstLine="426"/>
        <w:jc w:val="both"/>
        <w:rPr>
          <w:sz w:val="28"/>
          <w:szCs w:val="28"/>
        </w:rPr>
      </w:pPr>
    </w:p>
    <w:p w14:paraId="255FB8E2" w14:textId="77777777" w:rsidR="000C6F53" w:rsidRDefault="000C6F53" w:rsidP="000C6F53">
      <w:pPr>
        <w:ind w:firstLine="426"/>
        <w:jc w:val="center"/>
        <w:rPr>
          <w:b/>
          <w:color w:val="339966"/>
          <w:sz w:val="32"/>
          <w:szCs w:val="32"/>
        </w:rPr>
      </w:pPr>
      <w:r w:rsidRPr="00064A08">
        <w:rPr>
          <w:b/>
          <w:color w:val="339966"/>
          <w:sz w:val="32"/>
          <w:szCs w:val="32"/>
        </w:rPr>
        <w:t xml:space="preserve">Организация прерываний в базовой модели процессора </w:t>
      </w:r>
    </w:p>
    <w:p w14:paraId="644477E3" w14:textId="77777777" w:rsidR="000C6F53" w:rsidRPr="00064A08" w:rsidRDefault="000C6F53" w:rsidP="000C6F53">
      <w:pPr>
        <w:ind w:firstLine="426"/>
        <w:jc w:val="center"/>
        <w:rPr>
          <w:b/>
          <w:color w:val="339966"/>
          <w:sz w:val="32"/>
          <w:szCs w:val="32"/>
        </w:rPr>
      </w:pPr>
      <w:r w:rsidRPr="00064A08">
        <w:rPr>
          <w:b/>
          <w:color w:val="339966"/>
          <w:sz w:val="32"/>
          <w:szCs w:val="32"/>
          <w:lang w:val="en-US"/>
        </w:rPr>
        <w:t>Intel</w:t>
      </w:r>
      <w:r w:rsidRPr="00064A08">
        <w:rPr>
          <w:b/>
          <w:color w:val="339966"/>
          <w:sz w:val="32"/>
          <w:szCs w:val="32"/>
        </w:rPr>
        <w:t xml:space="preserve"> 8086</w:t>
      </w:r>
    </w:p>
    <w:p w14:paraId="31B82BBD" w14:textId="77777777" w:rsidR="000C6F53" w:rsidRDefault="000C6F53" w:rsidP="000C6F53">
      <w:pPr>
        <w:ind w:firstLine="426"/>
        <w:jc w:val="both"/>
        <w:rPr>
          <w:sz w:val="28"/>
          <w:szCs w:val="28"/>
        </w:rPr>
      </w:pPr>
    </w:p>
    <w:p w14:paraId="0172B733" w14:textId="77777777" w:rsidR="000C6F53" w:rsidRDefault="000C6F53" w:rsidP="000C6F53">
      <w:pPr>
        <w:ind w:firstLine="426"/>
        <w:jc w:val="both"/>
        <w:rPr>
          <w:sz w:val="28"/>
          <w:szCs w:val="28"/>
        </w:rPr>
      </w:pPr>
      <w:r>
        <w:rPr>
          <w:sz w:val="28"/>
          <w:szCs w:val="28"/>
        </w:rPr>
        <w:t>В этой модели зарезервировано 5 типов прерываний с минимальными номерами:</w:t>
      </w:r>
    </w:p>
    <w:p w14:paraId="28EAC239" w14:textId="77777777" w:rsidR="000C6F53" w:rsidRDefault="000C6F53" w:rsidP="000C6F53">
      <w:pPr>
        <w:ind w:firstLine="426"/>
        <w:jc w:val="both"/>
        <w:rPr>
          <w:sz w:val="28"/>
          <w:szCs w:val="28"/>
        </w:rPr>
      </w:pPr>
    </w:p>
    <w:p w14:paraId="5129BC01" w14:textId="77777777" w:rsidR="000C6F53" w:rsidRDefault="000C6F53" w:rsidP="000C6F53">
      <w:pPr>
        <w:ind w:firstLine="426"/>
        <w:jc w:val="both"/>
        <w:rPr>
          <w:sz w:val="28"/>
          <w:szCs w:val="28"/>
        </w:rPr>
      </w:pPr>
      <w:r w:rsidRPr="00143BBC">
        <w:rPr>
          <w:b/>
          <w:color w:val="FF0000"/>
          <w:sz w:val="28"/>
          <w:szCs w:val="28"/>
        </w:rPr>
        <w:t>Тип 0</w:t>
      </w:r>
      <w:r>
        <w:rPr>
          <w:sz w:val="28"/>
          <w:szCs w:val="28"/>
        </w:rPr>
        <w:t xml:space="preserve"> – ошибка деления. Может иметь место при выполнении команд </w:t>
      </w:r>
      <w:r>
        <w:rPr>
          <w:sz w:val="28"/>
          <w:szCs w:val="28"/>
          <w:lang w:val="en-US"/>
        </w:rPr>
        <w:t>DIV</w:t>
      </w:r>
      <w:r w:rsidRPr="00143BBC">
        <w:rPr>
          <w:sz w:val="28"/>
          <w:szCs w:val="28"/>
        </w:rPr>
        <w:t>/</w:t>
      </w:r>
      <w:r>
        <w:rPr>
          <w:sz w:val="28"/>
          <w:szCs w:val="28"/>
          <w:lang w:val="en-US"/>
        </w:rPr>
        <w:t>IDIV</w:t>
      </w:r>
      <w:r>
        <w:rPr>
          <w:sz w:val="28"/>
          <w:szCs w:val="28"/>
        </w:rPr>
        <w:t xml:space="preserve"> в том случае, когда либо делитель равен 0, либо частное, как результат операции, не помещается в формате делителя. Этот особый случай распознается на начальных шагах алгоритма деления.</w:t>
      </w:r>
    </w:p>
    <w:p w14:paraId="491E59A7" w14:textId="77777777" w:rsidR="000C6F53" w:rsidRDefault="000C6F53" w:rsidP="000C6F53">
      <w:pPr>
        <w:ind w:firstLine="426"/>
        <w:jc w:val="both"/>
        <w:rPr>
          <w:sz w:val="28"/>
          <w:szCs w:val="28"/>
        </w:rPr>
      </w:pPr>
    </w:p>
    <w:p w14:paraId="2C623163" w14:textId="77777777" w:rsidR="000C6F53" w:rsidRDefault="000C6F53" w:rsidP="000C6F53">
      <w:pPr>
        <w:ind w:firstLine="426"/>
        <w:jc w:val="both"/>
        <w:rPr>
          <w:sz w:val="28"/>
          <w:szCs w:val="28"/>
        </w:rPr>
      </w:pPr>
      <w:r w:rsidRPr="00143BBC">
        <w:rPr>
          <w:b/>
          <w:color w:val="FF0000"/>
          <w:sz w:val="28"/>
          <w:szCs w:val="28"/>
        </w:rPr>
        <w:t>Тип 1</w:t>
      </w:r>
      <w:r>
        <w:rPr>
          <w:sz w:val="28"/>
          <w:szCs w:val="28"/>
        </w:rPr>
        <w:t xml:space="preserve"> – пошаговое прерывание (прерывание отладочного режима). Генератором этого прерывания является установленный флаг </w:t>
      </w:r>
      <w:r>
        <w:rPr>
          <w:sz w:val="28"/>
          <w:szCs w:val="28"/>
          <w:lang w:val="en-US"/>
        </w:rPr>
        <w:t>TF</w:t>
      </w:r>
      <w:r w:rsidRPr="00143BBC">
        <w:rPr>
          <w:sz w:val="28"/>
          <w:szCs w:val="28"/>
        </w:rPr>
        <w:t xml:space="preserve"> – </w:t>
      </w:r>
      <w:r>
        <w:rPr>
          <w:sz w:val="28"/>
          <w:szCs w:val="28"/>
          <w:lang w:val="en-US"/>
        </w:rPr>
        <w:t>Trace</w:t>
      </w:r>
      <w:r w:rsidRPr="00143BBC">
        <w:rPr>
          <w:sz w:val="28"/>
          <w:szCs w:val="28"/>
        </w:rPr>
        <w:t xml:space="preserve"> </w:t>
      </w:r>
      <w:r>
        <w:rPr>
          <w:sz w:val="28"/>
          <w:szCs w:val="28"/>
          <w:lang w:val="en-US"/>
        </w:rPr>
        <w:t>Flag</w:t>
      </w:r>
      <w:r>
        <w:rPr>
          <w:sz w:val="28"/>
          <w:szCs w:val="28"/>
        </w:rPr>
        <w:t xml:space="preserve">, </w:t>
      </w:r>
      <w:r>
        <w:rPr>
          <w:sz w:val="28"/>
          <w:szCs w:val="28"/>
          <w:lang w:val="en-US"/>
        </w:rPr>
        <w:t>Trap</w:t>
      </w:r>
      <w:r w:rsidRPr="00143BBC">
        <w:rPr>
          <w:sz w:val="28"/>
          <w:szCs w:val="28"/>
        </w:rPr>
        <w:t xml:space="preserve"> </w:t>
      </w:r>
      <w:r>
        <w:rPr>
          <w:sz w:val="28"/>
          <w:szCs w:val="28"/>
          <w:lang w:val="en-US"/>
        </w:rPr>
        <w:t>Flag</w:t>
      </w:r>
      <w:r>
        <w:rPr>
          <w:sz w:val="28"/>
          <w:szCs w:val="28"/>
        </w:rPr>
        <w:t xml:space="preserve">. В отладочном режиме </w:t>
      </w:r>
      <w:r w:rsidRPr="00143BBC">
        <w:rPr>
          <w:sz w:val="28"/>
          <w:szCs w:val="28"/>
        </w:rPr>
        <w:t>(</w:t>
      </w:r>
      <w:r>
        <w:rPr>
          <w:sz w:val="28"/>
          <w:szCs w:val="28"/>
          <w:lang w:val="en-US"/>
        </w:rPr>
        <w:t>TF</w:t>
      </w:r>
      <w:r w:rsidRPr="00143BBC">
        <w:rPr>
          <w:sz w:val="28"/>
          <w:szCs w:val="28"/>
        </w:rPr>
        <w:t>=1)</w:t>
      </w:r>
      <w:r>
        <w:rPr>
          <w:sz w:val="28"/>
          <w:szCs w:val="28"/>
        </w:rPr>
        <w:t xml:space="preserve"> завершение выполнения любой </w:t>
      </w:r>
      <w:r>
        <w:rPr>
          <w:sz w:val="28"/>
          <w:szCs w:val="28"/>
        </w:rPr>
        <w:lastRenderedPageBreak/>
        <w:t>машинной команды приводит к отладочному прерыванию. Отладочный режим является прерогативой программ-отладчиков.</w:t>
      </w:r>
    </w:p>
    <w:p w14:paraId="4E0D7503" w14:textId="77777777" w:rsidR="000C6F53" w:rsidRDefault="000C6F53" w:rsidP="000C6F53">
      <w:pPr>
        <w:ind w:firstLine="426"/>
        <w:jc w:val="both"/>
        <w:rPr>
          <w:sz w:val="28"/>
          <w:szCs w:val="28"/>
        </w:rPr>
      </w:pPr>
    </w:p>
    <w:p w14:paraId="754EC9F4" w14:textId="77777777" w:rsidR="000C6F53" w:rsidRDefault="000C6F53" w:rsidP="000C6F53">
      <w:pPr>
        <w:ind w:firstLine="426"/>
        <w:jc w:val="both"/>
        <w:rPr>
          <w:sz w:val="28"/>
          <w:szCs w:val="28"/>
        </w:rPr>
      </w:pPr>
      <w:r w:rsidRPr="00143BBC">
        <w:rPr>
          <w:b/>
          <w:color w:val="FF0000"/>
          <w:sz w:val="28"/>
          <w:szCs w:val="28"/>
        </w:rPr>
        <w:t>Тип 2</w:t>
      </w:r>
      <w:r>
        <w:rPr>
          <w:sz w:val="28"/>
          <w:szCs w:val="28"/>
        </w:rPr>
        <w:t xml:space="preserve"> – внешнее прерывание по входу </w:t>
      </w:r>
      <w:r>
        <w:rPr>
          <w:sz w:val="28"/>
          <w:szCs w:val="28"/>
          <w:lang w:val="en-US"/>
        </w:rPr>
        <w:t>NMI</w:t>
      </w:r>
      <w:r>
        <w:rPr>
          <w:sz w:val="28"/>
          <w:szCs w:val="28"/>
        </w:rPr>
        <w:t xml:space="preserve"> (вход немаскированного прерывания). С помощью сигнала </w:t>
      </w:r>
      <w:r>
        <w:rPr>
          <w:sz w:val="28"/>
          <w:szCs w:val="28"/>
          <w:lang w:val="en-US"/>
        </w:rPr>
        <w:t>NMI</w:t>
      </w:r>
      <w:r>
        <w:rPr>
          <w:sz w:val="28"/>
          <w:szCs w:val="28"/>
        </w:rPr>
        <w:t xml:space="preserve"> сообщается о различных достаточно катастрофических ситуациях, примерами которых могут служить сбой питания (снижение питающего напряжения до некоторого критического уровня), ошибка памяти (при считывании данных из памяти фиксируется ошибка с помощью схем машинного контроля (например, контроль по четности</w:t>
      </w:r>
      <w:r w:rsidRPr="00143BBC">
        <w:rPr>
          <w:sz w:val="28"/>
          <w:szCs w:val="28"/>
        </w:rPr>
        <w:t>/</w:t>
      </w:r>
      <w:r>
        <w:rPr>
          <w:sz w:val="28"/>
          <w:szCs w:val="28"/>
        </w:rPr>
        <w:t xml:space="preserve">нечетности)). </w:t>
      </w:r>
    </w:p>
    <w:p w14:paraId="6AA69BFC" w14:textId="77777777" w:rsidR="000C6F53" w:rsidRDefault="000C6F53" w:rsidP="000C6F53">
      <w:pPr>
        <w:ind w:firstLine="426"/>
        <w:jc w:val="both"/>
        <w:rPr>
          <w:sz w:val="28"/>
          <w:szCs w:val="28"/>
        </w:rPr>
      </w:pPr>
    </w:p>
    <w:p w14:paraId="14BB069D" w14:textId="77777777" w:rsidR="000C6F53" w:rsidRDefault="000C6F53" w:rsidP="000C6F53">
      <w:pPr>
        <w:ind w:firstLine="426"/>
        <w:jc w:val="both"/>
        <w:rPr>
          <w:sz w:val="28"/>
          <w:szCs w:val="28"/>
        </w:rPr>
      </w:pPr>
      <w:r w:rsidRPr="00143BBC">
        <w:rPr>
          <w:b/>
          <w:color w:val="FF0000"/>
          <w:sz w:val="28"/>
          <w:szCs w:val="28"/>
        </w:rPr>
        <w:t>Тип 3</w:t>
      </w:r>
      <w:r>
        <w:rPr>
          <w:sz w:val="28"/>
          <w:szCs w:val="28"/>
        </w:rPr>
        <w:t xml:space="preserve"> – прерывание по однобайтной команде </w:t>
      </w:r>
      <w:r>
        <w:rPr>
          <w:sz w:val="28"/>
          <w:szCs w:val="28"/>
          <w:lang w:val="en-US"/>
        </w:rPr>
        <w:t>INT</w:t>
      </w:r>
      <w:r>
        <w:rPr>
          <w:sz w:val="28"/>
          <w:szCs w:val="28"/>
        </w:rPr>
        <w:t xml:space="preserve"> (тип 3 присвоен этой команде по умолчанию и в самой команде не задается). </w:t>
      </w:r>
    </w:p>
    <w:p w14:paraId="65F9765F" w14:textId="77777777" w:rsidR="000C6F53" w:rsidRDefault="000C6F53" w:rsidP="000C6F53">
      <w:pPr>
        <w:ind w:firstLine="426"/>
        <w:jc w:val="both"/>
        <w:rPr>
          <w:sz w:val="28"/>
          <w:szCs w:val="28"/>
        </w:rPr>
      </w:pPr>
    </w:p>
    <w:p w14:paraId="2E3F0356" w14:textId="77777777" w:rsidR="000C6F53" w:rsidRPr="00143BBC" w:rsidRDefault="000C6F53" w:rsidP="000C6F53">
      <w:pPr>
        <w:ind w:firstLine="426"/>
        <w:jc w:val="both"/>
        <w:rPr>
          <w:sz w:val="28"/>
          <w:szCs w:val="28"/>
        </w:rPr>
      </w:pPr>
      <w:r w:rsidRPr="00143BBC">
        <w:rPr>
          <w:b/>
          <w:color w:val="FF0000"/>
          <w:sz w:val="28"/>
          <w:szCs w:val="28"/>
        </w:rPr>
        <w:t>Тип 4</w:t>
      </w:r>
      <w:r>
        <w:rPr>
          <w:sz w:val="28"/>
          <w:szCs w:val="28"/>
        </w:rPr>
        <w:t xml:space="preserve"> – прерывание по переполнению. Генератором этого прерывания является соответствующая команда </w:t>
      </w:r>
      <w:r>
        <w:rPr>
          <w:sz w:val="28"/>
          <w:szCs w:val="28"/>
          <w:lang w:val="en-US"/>
        </w:rPr>
        <w:t>INTO</w:t>
      </w:r>
      <w:r>
        <w:rPr>
          <w:sz w:val="28"/>
          <w:szCs w:val="28"/>
        </w:rPr>
        <w:t xml:space="preserve">, функцией которой является проверка флага </w:t>
      </w:r>
      <w:r>
        <w:rPr>
          <w:sz w:val="28"/>
          <w:szCs w:val="28"/>
          <w:lang w:val="en-US"/>
        </w:rPr>
        <w:t>OF</w:t>
      </w:r>
      <w:r>
        <w:rPr>
          <w:sz w:val="28"/>
          <w:szCs w:val="28"/>
        </w:rPr>
        <w:t xml:space="preserve">, при единичном значении которого осуществляется выход на прерывание. При нулевом значении флага </w:t>
      </w:r>
      <w:r>
        <w:rPr>
          <w:sz w:val="28"/>
          <w:szCs w:val="28"/>
          <w:lang w:val="en-US"/>
        </w:rPr>
        <w:t>OF</w:t>
      </w:r>
      <w:r>
        <w:rPr>
          <w:sz w:val="28"/>
          <w:szCs w:val="28"/>
        </w:rPr>
        <w:t xml:space="preserve"> команда </w:t>
      </w:r>
      <w:r>
        <w:rPr>
          <w:sz w:val="28"/>
          <w:szCs w:val="28"/>
          <w:lang w:val="en-US"/>
        </w:rPr>
        <w:t>INTO</w:t>
      </w:r>
      <w:r>
        <w:rPr>
          <w:sz w:val="28"/>
          <w:szCs w:val="28"/>
        </w:rPr>
        <w:t xml:space="preserve"> передает управление следующей команде.</w:t>
      </w:r>
    </w:p>
    <w:p w14:paraId="426FD881" w14:textId="77777777" w:rsidR="000C6F53" w:rsidRDefault="000C6F53" w:rsidP="000C6F53">
      <w:pPr>
        <w:ind w:firstLine="426"/>
        <w:jc w:val="both"/>
        <w:rPr>
          <w:sz w:val="28"/>
          <w:szCs w:val="28"/>
        </w:rPr>
      </w:pPr>
    </w:p>
    <w:p w14:paraId="57D193AB" w14:textId="77777777" w:rsidR="000C6F53" w:rsidRPr="00D10010" w:rsidRDefault="000C6F53" w:rsidP="000C6F53">
      <w:pPr>
        <w:ind w:firstLine="426"/>
        <w:jc w:val="center"/>
        <w:rPr>
          <w:b/>
          <w:sz w:val="28"/>
          <w:szCs w:val="28"/>
        </w:rPr>
      </w:pPr>
      <w:r w:rsidRPr="00D10010">
        <w:rPr>
          <w:b/>
          <w:sz w:val="28"/>
          <w:szCs w:val="28"/>
        </w:rPr>
        <w:t>Основные причины прерываний</w:t>
      </w:r>
    </w:p>
    <w:p w14:paraId="1E1AF9EA" w14:textId="77777777" w:rsidR="000C6F53" w:rsidRDefault="000C6F53" w:rsidP="000C6F53">
      <w:pPr>
        <w:ind w:firstLine="426"/>
        <w:jc w:val="both"/>
        <w:rPr>
          <w:sz w:val="28"/>
          <w:szCs w:val="28"/>
        </w:rPr>
      </w:pPr>
    </w:p>
    <w:p w14:paraId="0BF243FA" w14:textId="77777777" w:rsidR="000C6F53" w:rsidRDefault="000C6F53" w:rsidP="000C6F53">
      <w:pPr>
        <w:ind w:firstLine="426"/>
        <w:jc w:val="both"/>
        <w:rPr>
          <w:sz w:val="28"/>
          <w:szCs w:val="28"/>
        </w:rPr>
      </w:pPr>
      <w:r>
        <w:rPr>
          <w:sz w:val="28"/>
          <w:szCs w:val="28"/>
        </w:rPr>
        <w:t>1) Внешние прерывания:</w:t>
      </w:r>
    </w:p>
    <w:p w14:paraId="6826899C" w14:textId="77777777" w:rsidR="000C6F53" w:rsidRDefault="000C6F53" w:rsidP="000C6F53">
      <w:pPr>
        <w:ind w:firstLine="426"/>
        <w:jc w:val="both"/>
        <w:rPr>
          <w:sz w:val="28"/>
          <w:szCs w:val="28"/>
        </w:rPr>
      </w:pPr>
    </w:p>
    <w:p w14:paraId="297A23EE" w14:textId="77777777" w:rsidR="000C6F53" w:rsidRDefault="000C6F53" w:rsidP="000C6F53">
      <w:pPr>
        <w:ind w:left="993"/>
        <w:jc w:val="both"/>
        <w:rPr>
          <w:sz w:val="28"/>
          <w:szCs w:val="28"/>
        </w:rPr>
      </w:pPr>
      <w:r>
        <w:rPr>
          <w:sz w:val="28"/>
          <w:szCs w:val="28"/>
        </w:rPr>
        <w:t xml:space="preserve">а) по входу </w:t>
      </w:r>
      <w:r>
        <w:rPr>
          <w:sz w:val="28"/>
          <w:szCs w:val="28"/>
          <w:lang w:val="en-US"/>
        </w:rPr>
        <w:t>INTR</w:t>
      </w:r>
      <w:r>
        <w:rPr>
          <w:sz w:val="28"/>
          <w:szCs w:val="28"/>
        </w:rPr>
        <w:t xml:space="preserve"> (запрос маскируется по флагу </w:t>
      </w:r>
      <w:r>
        <w:rPr>
          <w:sz w:val="28"/>
          <w:szCs w:val="28"/>
          <w:lang w:val="en-US"/>
        </w:rPr>
        <w:t>IF</w:t>
      </w:r>
      <w:r w:rsidRPr="003757BB">
        <w:rPr>
          <w:sz w:val="28"/>
          <w:szCs w:val="28"/>
        </w:rPr>
        <w:t>)</w:t>
      </w:r>
      <w:r>
        <w:rPr>
          <w:sz w:val="28"/>
          <w:szCs w:val="28"/>
        </w:rPr>
        <w:t>;</w:t>
      </w:r>
    </w:p>
    <w:p w14:paraId="4DC11769" w14:textId="77777777" w:rsidR="000C6F53" w:rsidRDefault="000C6F53" w:rsidP="000C6F53">
      <w:pPr>
        <w:ind w:left="993"/>
        <w:jc w:val="both"/>
        <w:rPr>
          <w:sz w:val="28"/>
          <w:szCs w:val="28"/>
        </w:rPr>
      </w:pPr>
      <w:r>
        <w:rPr>
          <w:sz w:val="28"/>
          <w:szCs w:val="28"/>
        </w:rPr>
        <w:t xml:space="preserve">б) по входу </w:t>
      </w:r>
      <w:r>
        <w:rPr>
          <w:sz w:val="28"/>
          <w:szCs w:val="28"/>
          <w:lang w:val="en-US"/>
        </w:rPr>
        <w:t>NMI</w:t>
      </w:r>
      <w:r>
        <w:rPr>
          <w:sz w:val="28"/>
          <w:szCs w:val="28"/>
        </w:rPr>
        <w:t xml:space="preserve"> (немаскированный запрос).</w:t>
      </w:r>
    </w:p>
    <w:p w14:paraId="03ABE898" w14:textId="77777777" w:rsidR="000C6F53" w:rsidRDefault="000C6F53" w:rsidP="000C6F53">
      <w:pPr>
        <w:ind w:firstLine="426"/>
        <w:jc w:val="both"/>
        <w:rPr>
          <w:sz w:val="28"/>
          <w:szCs w:val="28"/>
        </w:rPr>
      </w:pPr>
    </w:p>
    <w:p w14:paraId="7506D3B3" w14:textId="77777777" w:rsidR="000C6F53" w:rsidRDefault="000C6F53" w:rsidP="000C6F53">
      <w:pPr>
        <w:ind w:firstLine="426"/>
        <w:jc w:val="both"/>
        <w:rPr>
          <w:sz w:val="28"/>
          <w:szCs w:val="28"/>
        </w:rPr>
      </w:pPr>
      <w:r>
        <w:rPr>
          <w:sz w:val="28"/>
          <w:szCs w:val="28"/>
        </w:rPr>
        <w:t>2) Внутренние прерывания:</w:t>
      </w:r>
    </w:p>
    <w:p w14:paraId="21F47AFB" w14:textId="77777777" w:rsidR="000C6F53" w:rsidRDefault="000C6F53" w:rsidP="000C6F53">
      <w:pPr>
        <w:ind w:firstLine="426"/>
        <w:jc w:val="both"/>
        <w:rPr>
          <w:sz w:val="28"/>
          <w:szCs w:val="28"/>
        </w:rPr>
      </w:pPr>
    </w:p>
    <w:p w14:paraId="3B1EB9E3" w14:textId="77777777" w:rsidR="000C6F53" w:rsidRDefault="000C6F53" w:rsidP="000C6F53">
      <w:pPr>
        <w:tabs>
          <w:tab w:val="left" w:pos="1418"/>
        </w:tabs>
        <w:ind w:left="1276" w:hanging="283"/>
        <w:jc w:val="both"/>
        <w:rPr>
          <w:sz w:val="28"/>
          <w:szCs w:val="28"/>
        </w:rPr>
      </w:pPr>
      <w:r>
        <w:rPr>
          <w:sz w:val="28"/>
          <w:szCs w:val="28"/>
        </w:rPr>
        <w:t>а)</w:t>
      </w:r>
      <w:r>
        <w:rPr>
          <w:sz w:val="28"/>
          <w:szCs w:val="28"/>
        </w:rPr>
        <w:tab/>
      </w:r>
      <w:r>
        <w:rPr>
          <w:sz w:val="28"/>
          <w:szCs w:val="28"/>
        </w:rPr>
        <w:tab/>
        <w:t xml:space="preserve">некорректное выполнение операции (ошибка деления, переполнение – </w:t>
      </w:r>
      <w:r>
        <w:rPr>
          <w:sz w:val="28"/>
          <w:szCs w:val="28"/>
          <w:lang w:val="en-US"/>
        </w:rPr>
        <w:t>OF</w:t>
      </w:r>
      <w:r w:rsidRPr="003757BB">
        <w:rPr>
          <w:sz w:val="28"/>
          <w:szCs w:val="28"/>
        </w:rPr>
        <w:t>)</w:t>
      </w:r>
      <w:r>
        <w:rPr>
          <w:sz w:val="28"/>
          <w:szCs w:val="28"/>
        </w:rPr>
        <w:t>;</w:t>
      </w:r>
    </w:p>
    <w:p w14:paraId="24CE16FA" w14:textId="77777777" w:rsidR="000C6F53" w:rsidRDefault="000C6F53" w:rsidP="000C6F53">
      <w:pPr>
        <w:tabs>
          <w:tab w:val="left" w:pos="1418"/>
        </w:tabs>
        <w:ind w:left="993"/>
        <w:jc w:val="both"/>
        <w:rPr>
          <w:sz w:val="28"/>
          <w:szCs w:val="28"/>
        </w:rPr>
      </w:pPr>
      <w:r>
        <w:rPr>
          <w:sz w:val="28"/>
          <w:szCs w:val="28"/>
        </w:rPr>
        <w:t xml:space="preserve">б)  команды-генераторы прерывания: </w:t>
      </w:r>
      <w:r>
        <w:rPr>
          <w:sz w:val="28"/>
          <w:szCs w:val="28"/>
          <w:lang w:val="en-US"/>
        </w:rPr>
        <w:t>INT</w:t>
      </w:r>
      <w:r w:rsidRPr="003757BB">
        <w:rPr>
          <w:sz w:val="28"/>
          <w:szCs w:val="28"/>
        </w:rPr>
        <w:t xml:space="preserve">(3), </w:t>
      </w:r>
      <w:r>
        <w:rPr>
          <w:sz w:val="28"/>
          <w:szCs w:val="28"/>
          <w:lang w:val="en-US"/>
        </w:rPr>
        <w:t>INT</w:t>
      </w:r>
      <w:r w:rsidRPr="003757BB">
        <w:rPr>
          <w:sz w:val="28"/>
          <w:szCs w:val="28"/>
        </w:rPr>
        <w:t xml:space="preserve"> </w:t>
      </w:r>
      <w:r>
        <w:rPr>
          <w:sz w:val="28"/>
          <w:szCs w:val="28"/>
          <w:lang w:val="en-US"/>
        </w:rPr>
        <w:t>type</w:t>
      </w:r>
      <w:r w:rsidRPr="003757BB">
        <w:rPr>
          <w:sz w:val="28"/>
          <w:szCs w:val="28"/>
        </w:rPr>
        <w:t xml:space="preserve">, </w:t>
      </w:r>
      <w:r>
        <w:rPr>
          <w:sz w:val="28"/>
          <w:szCs w:val="28"/>
          <w:lang w:val="en-US"/>
        </w:rPr>
        <w:t>INTO</w:t>
      </w:r>
      <w:r>
        <w:rPr>
          <w:sz w:val="28"/>
          <w:szCs w:val="28"/>
        </w:rPr>
        <w:t>;</w:t>
      </w:r>
    </w:p>
    <w:p w14:paraId="115442AD" w14:textId="77777777" w:rsidR="000C6F53" w:rsidRDefault="000C6F53" w:rsidP="000C6F53">
      <w:pPr>
        <w:tabs>
          <w:tab w:val="left" w:pos="1418"/>
        </w:tabs>
        <w:ind w:left="993"/>
        <w:jc w:val="both"/>
        <w:rPr>
          <w:sz w:val="28"/>
          <w:szCs w:val="28"/>
        </w:rPr>
      </w:pPr>
      <w:r>
        <w:rPr>
          <w:sz w:val="28"/>
          <w:szCs w:val="28"/>
        </w:rPr>
        <w:t xml:space="preserve">в)  отладочное прерывание (по флагу </w:t>
      </w:r>
      <w:r>
        <w:rPr>
          <w:sz w:val="28"/>
          <w:szCs w:val="28"/>
          <w:lang w:val="en-US"/>
        </w:rPr>
        <w:t>TF</w:t>
      </w:r>
      <w:r w:rsidRPr="003757BB">
        <w:rPr>
          <w:sz w:val="28"/>
          <w:szCs w:val="28"/>
        </w:rPr>
        <w:t xml:space="preserve"> – </w:t>
      </w:r>
      <w:r>
        <w:rPr>
          <w:sz w:val="28"/>
          <w:szCs w:val="28"/>
        </w:rPr>
        <w:t xml:space="preserve">режим отладки </w:t>
      </w:r>
      <w:r>
        <w:rPr>
          <w:sz w:val="28"/>
          <w:szCs w:val="28"/>
          <w:lang w:val="en-US"/>
        </w:rPr>
        <w:t>TF</w:t>
      </w:r>
      <w:r w:rsidRPr="003757BB">
        <w:rPr>
          <w:sz w:val="28"/>
          <w:szCs w:val="28"/>
        </w:rPr>
        <w:t>=1)</w:t>
      </w:r>
      <w:r>
        <w:rPr>
          <w:sz w:val="28"/>
          <w:szCs w:val="28"/>
        </w:rPr>
        <w:t>.</w:t>
      </w:r>
    </w:p>
    <w:p w14:paraId="688E8FC2" w14:textId="77777777" w:rsidR="000C6F53" w:rsidRDefault="000C6F53" w:rsidP="000C6F53">
      <w:pPr>
        <w:tabs>
          <w:tab w:val="left" w:pos="1418"/>
        </w:tabs>
        <w:ind w:left="993"/>
        <w:jc w:val="both"/>
        <w:rPr>
          <w:sz w:val="28"/>
          <w:szCs w:val="28"/>
        </w:rPr>
      </w:pPr>
    </w:p>
    <w:p w14:paraId="402DE60F" w14:textId="77777777" w:rsidR="000C6F53" w:rsidRDefault="000C6F53" w:rsidP="000C6F53">
      <w:pPr>
        <w:tabs>
          <w:tab w:val="left" w:pos="1418"/>
        </w:tabs>
        <w:ind w:firstLine="426"/>
        <w:jc w:val="both"/>
        <w:rPr>
          <w:sz w:val="28"/>
          <w:szCs w:val="28"/>
        </w:rPr>
      </w:pPr>
      <w:r>
        <w:rPr>
          <w:sz w:val="28"/>
          <w:szCs w:val="28"/>
        </w:rPr>
        <w:t xml:space="preserve">В основном, процессор реализует реакцию на всевозможные причины прерывания между выполнениями двух последовательных команд программы. Это означает, что опрос состояний внешних входов, связанных с запросами прерываний, осуществляется после завершения очередной команды. Из этого правила есть некоторые исключения, одним из примеров которых может служить выполнение цепочной команды с префиксом повторения </w:t>
      </w:r>
      <w:r>
        <w:rPr>
          <w:sz w:val="28"/>
          <w:szCs w:val="28"/>
          <w:lang w:val="en-US"/>
        </w:rPr>
        <w:t>REP</w:t>
      </w:r>
      <w:r>
        <w:rPr>
          <w:sz w:val="28"/>
          <w:szCs w:val="28"/>
        </w:rPr>
        <w:t>.</w:t>
      </w:r>
    </w:p>
    <w:p w14:paraId="3BDFAC75" w14:textId="77777777" w:rsidR="000C6F53" w:rsidRDefault="000C6F53" w:rsidP="000C6F53">
      <w:pPr>
        <w:tabs>
          <w:tab w:val="left" w:pos="1418"/>
        </w:tabs>
        <w:ind w:firstLine="426"/>
        <w:jc w:val="both"/>
        <w:rPr>
          <w:sz w:val="28"/>
          <w:szCs w:val="28"/>
        </w:rPr>
      </w:pPr>
      <w:r>
        <w:rPr>
          <w:sz w:val="28"/>
          <w:szCs w:val="28"/>
        </w:rPr>
        <w:t>В связи с тем, что число обрабатываемых элементов может быть очень большим (</w:t>
      </w:r>
      <w:r>
        <w:rPr>
          <w:sz w:val="28"/>
          <w:szCs w:val="28"/>
          <w:lang w:val="en-US"/>
        </w:rPr>
        <w:t>max</w:t>
      </w:r>
      <w:r w:rsidRPr="00744F18">
        <w:rPr>
          <w:sz w:val="28"/>
          <w:szCs w:val="28"/>
        </w:rPr>
        <w:t xml:space="preserve"> </w:t>
      </w:r>
      <w:r>
        <w:rPr>
          <w:sz w:val="28"/>
          <w:szCs w:val="28"/>
        </w:rPr>
        <w:t>–</w:t>
      </w:r>
      <w:r w:rsidRPr="00744F18">
        <w:rPr>
          <w:sz w:val="28"/>
          <w:szCs w:val="28"/>
        </w:rPr>
        <w:t xml:space="preserve"> 2</w:t>
      </w:r>
      <w:r w:rsidRPr="00744F18">
        <w:rPr>
          <w:sz w:val="28"/>
          <w:szCs w:val="28"/>
          <w:vertAlign w:val="superscript"/>
        </w:rPr>
        <w:t>16</w:t>
      </w:r>
      <w:r w:rsidRPr="00744F18">
        <w:rPr>
          <w:sz w:val="28"/>
          <w:szCs w:val="28"/>
        </w:rPr>
        <w:t>)</w:t>
      </w:r>
      <w:r>
        <w:rPr>
          <w:sz w:val="28"/>
          <w:szCs w:val="28"/>
        </w:rPr>
        <w:t>, то для обеспечения быстрой реакции на некоторые внешние ситуации допускается выход на прерывание внутри команды после обработки очередного элемента строки.</w:t>
      </w:r>
    </w:p>
    <w:p w14:paraId="0EE7EAA2" w14:textId="77777777" w:rsidR="000C6F53" w:rsidRDefault="000C6F53" w:rsidP="000C6F53">
      <w:pPr>
        <w:tabs>
          <w:tab w:val="left" w:pos="1418"/>
        </w:tabs>
        <w:ind w:firstLine="426"/>
        <w:jc w:val="both"/>
        <w:rPr>
          <w:sz w:val="28"/>
          <w:szCs w:val="28"/>
        </w:rPr>
      </w:pPr>
      <w:r>
        <w:rPr>
          <w:sz w:val="28"/>
          <w:szCs w:val="28"/>
        </w:rPr>
        <w:lastRenderedPageBreak/>
        <w:t xml:space="preserve">Организация прерываний в процессоре </w:t>
      </w:r>
      <w:r>
        <w:rPr>
          <w:sz w:val="28"/>
          <w:szCs w:val="28"/>
          <w:lang w:val="en-US"/>
        </w:rPr>
        <w:t>Intel</w:t>
      </w:r>
      <w:r w:rsidRPr="00744F18">
        <w:rPr>
          <w:sz w:val="28"/>
          <w:szCs w:val="28"/>
        </w:rPr>
        <w:t xml:space="preserve"> 8086</w:t>
      </w:r>
      <w:r>
        <w:rPr>
          <w:sz w:val="28"/>
          <w:szCs w:val="28"/>
        </w:rPr>
        <w:t xml:space="preserve"> базируется на следующих основных положениях (концепциях):</w:t>
      </w:r>
    </w:p>
    <w:p w14:paraId="7221126E" w14:textId="77777777" w:rsidR="000C6F53" w:rsidRDefault="000C6F53" w:rsidP="000C6F53">
      <w:pPr>
        <w:tabs>
          <w:tab w:val="left" w:pos="1418"/>
        </w:tabs>
        <w:ind w:firstLine="426"/>
        <w:jc w:val="both"/>
        <w:rPr>
          <w:sz w:val="28"/>
          <w:szCs w:val="28"/>
        </w:rPr>
      </w:pPr>
    </w:p>
    <w:p w14:paraId="79CCEE08" w14:textId="77777777" w:rsidR="000C6F53" w:rsidRDefault="000C6F53" w:rsidP="000C6F53">
      <w:pPr>
        <w:tabs>
          <w:tab w:val="left" w:pos="1418"/>
        </w:tabs>
        <w:ind w:firstLine="426"/>
        <w:jc w:val="both"/>
        <w:rPr>
          <w:sz w:val="28"/>
          <w:szCs w:val="28"/>
        </w:rPr>
      </w:pPr>
      <w:r w:rsidRPr="00E91779">
        <w:rPr>
          <w:b/>
          <w:sz w:val="32"/>
          <w:szCs w:val="32"/>
        </w:rPr>
        <w:t>1.</w:t>
      </w:r>
      <w:r>
        <w:rPr>
          <w:sz w:val="28"/>
          <w:szCs w:val="28"/>
        </w:rPr>
        <w:t xml:space="preserve"> Сохранение минимального контекста прерываемой программы на аппаратном уровне в стеке. В аппаратно-сохраняемую часть контекста включается три слова (6 байт) по порядку их загрузки в стек:</w:t>
      </w:r>
    </w:p>
    <w:p w14:paraId="45D4B4A6" w14:textId="77777777" w:rsidR="000C6F53" w:rsidRDefault="000C6F53" w:rsidP="000C6F53">
      <w:pPr>
        <w:tabs>
          <w:tab w:val="left" w:pos="1418"/>
        </w:tabs>
        <w:ind w:firstLine="426"/>
        <w:jc w:val="both"/>
        <w:rPr>
          <w:sz w:val="28"/>
          <w:szCs w:val="28"/>
        </w:rPr>
      </w:pPr>
    </w:p>
    <w:p w14:paraId="0C231502" w14:textId="77777777" w:rsidR="000C6F53" w:rsidRDefault="000C6F53" w:rsidP="000C6F53">
      <w:pPr>
        <w:tabs>
          <w:tab w:val="left" w:pos="1418"/>
        </w:tabs>
        <w:ind w:firstLine="851"/>
        <w:jc w:val="both"/>
        <w:rPr>
          <w:sz w:val="28"/>
          <w:szCs w:val="28"/>
        </w:rPr>
      </w:pPr>
      <w:r>
        <w:rPr>
          <w:noProof/>
          <w:sz w:val="28"/>
          <w:szCs w:val="28"/>
        </w:rPr>
        <mc:AlternateContent>
          <mc:Choice Requires="wps">
            <w:drawing>
              <wp:anchor distT="0" distB="0" distL="114300" distR="114300" simplePos="0" relativeHeight="251785216" behindDoc="0" locked="0" layoutInCell="1" allowOverlap="1" wp14:anchorId="6F37E3AC" wp14:editId="4E261E5E">
                <wp:simplePos x="0" y="0"/>
                <wp:positionH relativeFrom="column">
                  <wp:posOffset>2590165</wp:posOffset>
                </wp:positionH>
                <wp:positionV relativeFrom="paragraph">
                  <wp:posOffset>286385</wp:posOffset>
                </wp:positionV>
                <wp:extent cx="123825" cy="400685"/>
                <wp:effectExtent l="8890" t="10160" r="10160" b="8255"/>
                <wp:wrapNone/>
                <wp:docPr id="148" name="Правая фигурная скобка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400685"/>
                        </a:xfrm>
                        <a:prstGeom prst="rightBrace">
                          <a:avLst>
                            <a:gd name="adj1" fmla="val 269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C34C" id="Правая фигурная скобка 148" o:spid="_x0000_s1026" type="#_x0000_t88" style="position:absolute;margin-left:203.95pt;margin-top:22.55pt;width:9.75pt;height:31.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"/>
            </w:pict>
          </mc:Fallback>
        </mc:AlternateContent>
      </w:r>
      <w:r>
        <w:rPr>
          <w:sz w:val="28"/>
          <w:szCs w:val="28"/>
        </w:rPr>
        <w:t xml:space="preserve">1 – регистр флагов </w:t>
      </w:r>
      <w:r>
        <w:rPr>
          <w:sz w:val="28"/>
          <w:szCs w:val="28"/>
          <w:lang w:val="en-US"/>
        </w:rPr>
        <w:t>FLAGS</w:t>
      </w:r>
      <w:r>
        <w:rPr>
          <w:sz w:val="28"/>
          <w:szCs w:val="28"/>
        </w:rPr>
        <w:t xml:space="preserve">  - состояние </w:t>
      </w:r>
      <w:r>
        <w:rPr>
          <w:sz w:val="28"/>
          <w:szCs w:val="28"/>
          <w:lang w:val="en-US"/>
        </w:rPr>
        <w:t>CPU</w:t>
      </w:r>
      <w:r>
        <w:rPr>
          <w:sz w:val="28"/>
          <w:szCs w:val="28"/>
        </w:rPr>
        <w:t>;</w:t>
      </w:r>
      <w:r w:rsidRPr="00352F65">
        <w:rPr>
          <w:sz w:val="28"/>
          <w:szCs w:val="28"/>
        </w:rPr>
        <w:t xml:space="preserve"> </w:t>
      </w:r>
      <w:r>
        <w:rPr>
          <w:noProof/>
          <w:sz w:val="28"/>
          <w:szCs w:val="28"/>
        </w:rPr>
        <mc:AlternateContent>
          <mc:Choice Requires="wpc">
            <w:drawing>
              <wp:inline distT="0" distB="0" distL="0" distR="0" wp14:anchorId="2767D0BF" wp14:editId="54BFE5A2">
                <wp:extent cx="1101090" cy="258445"/>
                <wp:effectExtent l="0" t="0" r="3810" b="0"/>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929E6E5" id="Полотно 147" o:spid="_x0000_s1026" editas="canvas" style="width:86.7pt;height:20.35pt;mso-position-horizontal-relative:char;mso-position-vertical-relative:line" coordsize="1101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">
                <v:shape id="_x0000_s1027" type="#_x0000_t75" style="position:absolute;width:11010;height:2584;visibility:visible;mso-wrap-style:square">
                  <v:fill o:detectmouseclick="t"/>
                  <v:path o:connecttype="none"/>
                </v:shape>
                <w10:anchorlock/>
              </v:group>
            </w:pict>
          </mc:Fallback>
        </mc:AlternateContent>
      </w:r>
    </w:p>
    <w:p w14:paraId="38E992E4" w14:textId="77777777" w:rsidR="000C6F53" w:rsidRDefault="000C6F53" w:rsidP="000C6F53">
      <w:pPr>
        <w:tabs>
          <w:tab w:val="left" w:pos="1418"/>
        </w:tabs>
        <w:ind w:firstLine="851"/>
        <w:jc w:val="both"/>
        <w:rPr>
          <w:sz w:val="28"/>
          <w:szCs w:val="28"/>
        </w:rPr>
      </w:pPr>
      <w:r>
        <w:rPr>
          <w:noProof/>
          <w:sz w:val="28"/>
          <w:szCs w:val="28"/>
        </w:rPr>
        <mc:AlternateContent>
          <mc:Choice Requires="wps">
            <w:drawing>
              <wp:anchor distT="0" distB="0" distL="114300" distR="114300" simplePos="0" relativeHeight="251786240" behindDoc="0" locked="0" layoutInCell="1" allowOverlap="1" wp14:anchorId="60D9652C" wp14:editId="0F0B235A">
                <wp:simplePos x="0" y="0"/>
                <wp:positionH relativeFrom="column">
                  <wp:posOffset>2863215</wp:posOffset>
                </wp:positionH>
                <wp:positionV relativeFrom="paragraph">
                  <wp:posOffset>29210</wp:posOffset>
                </wp:positionV>
                <wp:extent cx="1971675" cy="266700"/>
                <wp:effectExtent l="0" t="635" r="3810" b="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56F15" w14:textId="77777777" w:rsidR="000C6F53" w:rsidRPr="00352F65" w:rsidRDefault="000C6F53" w:rsidP="000C6F53">
                            <w:pPr>
                              <w:rPr>
                                <w:sz w:val="28"/>
                                <w:szCs w:val="28"/>
                              </w:rPr>
                            </w:pPr>
                            <w:r>
                              <w:rPr>
                                <w:sz w:val="28"/>
                                <w:szCs w:val="28"/>
                              </w:rPr>
                              <w:t>а</w:t>
                            </w:r>
                            <w:r w:rsidRPr="00352F65">
                              <w:rPr>
                                <w:sz w:val="28"/>
                                <w:szCs w:val="28"/>
                              </w:rPr>
                              <w:t>дрес возврата</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9652C" id="Надпись 146" o:spid="_x0000_s1479" type="#_x0000_t202" style="position:absolute;left:0;text-align:left;margin-left:225.45pt;margin-top:2.3pt;width:155.25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" filled="f" stroked="f">
                <v:textbox>
                  <w:txbxContent>
                    <w:p w14:paraId="3D056F15" w14:textId="77777777" w:rsidR="000C6F53" w:rsidRPr="00352F65" w:rsidRDefault="000C6F53" w:rsidP="000C6F53">
                      <w:pPr>
                        <w:rPr>
                          <w:sz w:val="28"/>
                          <w:szCs w:val="28"/>
                        </w:rPr>
                      </w:pPr>
                      <w:r>
                        <w:rPr>
                          <w:sz w:val="28"/>
                          <w:szCs w:val="28"/>
                        </w:rPr>
                        <w:t>а</w:t>
                      </w:r>
                      <w:r w:rsidRPr="00352F65">
                        <w:rPr>
                          <w:sz w:val="28"/>
                          <w:szCs w:val="28"/>
                        </w:rPr>
                        <w:t>дрес возврата</w:t>
                      </w:r>
                      <w:r>
                        <w:rPr>
                          <w:sz w:val="28"/>
                          <w:szCs w:val="28"/>
                        </w:rPr>
                        <w:t>.</w:t>
                      </w:r>
                    </w:p>
                  </w:txbxContent>
                </v:textbox>
              </v:shape>
            </w:pict>
          </mc:Fallback>
        </mc:AlternateContent>
      </w:r>
      <w:r>
        <w:rPr>
          <w:sz w:val="28"/>
          <w:szCs w:val="28"/>
        </w:rPr>
        <w:t xml:space="preserve">2 – сегмент кода </w:t>
      </w:r>
      <w:r>
        <w:rPr>
          <w:sz w:val="28"/>
          <w:szCs w:val="28"/>
          <w:lang w:val="en-US"/>
        </w:rPr>
        <w:t>CS</w:t>
      </w:r>
    </w:p>
    <w:p w14:paraId="73B51243" w14:textId="77777777" w:rsidR="000C6F53" w:rsidRDefault="000C6F53" w:rsidP="000C6F53">
      <w:pPr>
        <w:tabs>
          <w:tab w:val="left" w:pos="1418"/>
        </w:tabs>
        <w:ind w:firstLine="851"/>
        <w:jc w:val="both"/>
        <w:rPr>
          <w:sz w:val="28"/>
          <w:szCs w:val="28"/>
        </w:rPr>
      </w:pPr>
      <w:r>
        <w:rPr>
          <w:sz w:val="28"/>
          <w:szCs w:val="28"/>
        </w:rPr>
        <w:t xml:space="preserve">3 – указатель команды </w:t>
      </w:r>
      <w:r>
        <w:rPr>
          <w:sz w:val="28"/>
          <w:szCs w:val="28"/>
          <w:lang w:val="en-US"/>
        </w:rPr>
        <w:t>IP</w:t>
      </w:r>
    </w:p>
    <w:p w14:paraId="048A8197" w14:textId="77777777" w:rsidR="000C6F53" w:rsidRDefault="000C6F53" w:rsidP="000C6F53">
      <w:pPr>
        <w:tabs>
          <w:tab w:val="left" w:pos="1418"/>
        </w:tabs>
        <w:ind w:firstLine="851"/>
        <w:jc w:val="both"/>
        <w:rPr>
          <w:sz w:val="28"/>
          <w:szCs w:val="28"/>
        </w:rPr>
      </w:pPr>
    </w:p>
    <w:p w14:paraId="509A2B09" w14:textId="77777777" w:rsidR="000C6F53" w:rsidRDefault="000C6F53" w:rsidP="000C6F53">
      <w:pPr>
        <w:tabs>
          <w:tab w:val="left" w:pos="1418"/>
        </w:tabs>
        <w:ind w:firstLine="426"/>
        <w:jc w:val="both"/>
        <w:rPr>
          <w:sz w:val="28"/>
          <w:szCs w:val="28"/>
        </w:rPr>
      </w:pPr>
      <w:r>
        <w:rPr>
          <w:sz w:val="28"/>
          <w:szCs w:val="28"/>
        </w:rPr>
        <w:t xml:space="preserve">В качестве адреса возврата, сохраняемого в стеке, при выходе на обработку прерывания фиксируется адрес не той команды, на которой это прерывание произошло, а следующей по порядку команды. В связи с этим в процессоре </w:t>
      </w:r>
      <w:r>
        <w:rPr>
          <w:sz w:val="28"/>
          <w:szCs w:val="28"/>
          <w:lang w:val="en-US"/>
        </w:rPr>
        <w:t>Intel</w:t>
      </w:r>
      <w:r w:rsidRPr="00352F65">
        <w:rPr>
          <w:sz w:val="28"/>
          <w:szCs w:val="28"/>
        </w:rPr>
        <w:t xml:space="preserve"> 8086</w:t>
      </w:r>
      <w:r>
        <w:rPr>
          <w:sz w:val="28"/>
          <w:szCs w:val="28"/>
        </w:rPr>
        <w:t xml:space="preserve"> возможность рестарта прерванной программы с команды, являющейся причиной прерывания, отсутствует. Такое возможно только в защищенном режиме. Остальная часть контекста прерываемой программы сохраняется в случае необходимости на программном уровне (начальная фаза программы-обработчика).</w:t>
      </w:r>
    </w:p>
    <w:p w14:paraId="4571E66A" w14:textId="77777777" w:rsidR="000C6F53" w:rsidRDefault="000C6F53" w:rsidP="000C6F53">
      <w:pPr>
        <w:tabs>
          <w:tab w:val="left" w:pos="1418"/>
        </w:tabs>
        <w:ind w:firstLine="426"/>
        <w:jc w:val="both"/>
        <w:rPr>
          <w:sz w:val="28"/>
          <w:szCs w:val="28"/>
        </w:rPr>
      </w:pPr>
    </w:p>
    <w:p w14:paraId="3DA14ACC" w14:textId="77777777" w:rsidR="000C6F53" w:rsidRDefault="000C6F53" w:rsidP="000C6F53">
      <w:pPr>
        <w:tabs>
          <w:tab w:val="left" w:pos="1418"/>
        </w:tabs>
        <w:ind w:firstLine="426"/>
        <w:jc w:val="both"/>
        <w:rPr>
          <w:sz w:val="28"/>
          <w:szCs w:val="28"/>
        </w:rPr>
      </w:pPr>
      <w:r w:rsidRPr="00E91779">
        <w:rPr>
          <w:b/>
          <w:sz w:val="32"/>
          <w:szCs w:val="32"/>
        </w:rPr>
        <w:t>2.</w:t>
      </w:r>
      <w:r>
        <w:rPr>
          <w:sz w:val="28"/>
          <w:szCs w:val="28"/>
        </w:rPr>
        <w:t xml:space="preserve"> Использование системной таблицы векторов прерываний для вызова обработчиков прерываний. </w:t>
      </w:r>
    </w:p>
    <w:p w14:paraId="6FBF493A" w14:textId="77777777" w:rsidR="000C6F53" w:rsidRDefault="000C6F53" w:rsidP="000C6F53">
      <w:pPr>
        <w:tabs>
          <w:tab w:val="left" w:pos="1418"/>
        </w:tabs>
        <w:ind w:firstLine="426"/>
        <w:jc w:val="both"/>
        <w:rPr>
          <w:sz w:val="28"/>
          <w:szCs w:val="28"/>
        </w:rPr>
      </w:pPr>
      <w:r>
        <w:rPr>
          <w:sz w:val="28"/>
          <w:szCs w:val="28"/>
        </w:rPr>
        <w:t xml:space="preserve">Каждый вид прерывания, характеризуемый собственным обработчиком, идентифицируется уникальным номером (типом) прерывания. В таблице векторов прерываний размещаются начальные адреса программ-обработчиков, упорядоченные по типам прерываний. В данном контексте под вектором прерывания понимается полный адрес: пара </w:t>
      </w:r>
      <w:r>
        <w:rPr>
          <w:sz w:val="28"/>
          <w:szCs w:val="28"/>
          <w:lang w:val="en-US"/>
        </w:rPr>
        <w:t>seg</w:t>
      </w:r>
      <w:r>
        <w:rPr>
          <w:sz w:val="28"/>
          <w:szCs w:val="28"/>
        </w:rPr>
        <w:t>:</w:t>
      </w:r>
      <w:r>
        <w:rPr>
          <w:sz w:val="28"/>
          <w:szCs w:val="28"/>
          <w:lang w:val="en-US"/>
        </w:rPr>
        <w:t>offset</w:t>
      </w:r>
      <w:r>
        <w:rPr>
          <w:sz w:val="28"/>
          <w:szCs w:val="28"/>
        </w:rPr>
        <w:t xml:space="preserve"> соответствующей программы-обработчика. Максимальная длина таблицы векторов прерываний рассчитана на 256 обработчиков и занимает 256*4=1024 байта в младших адресах. </w:t>
      </w:r>
    </w:p>
    <w:p w14:paraId="18691D19" w14:textId="77777777" w:rsidR="000C6F53" w:rsidRDefault="000C6F53" w:rsidP="000C6F53">
      <w:pPr>
        <w:tabs>
          <w:tab w:val="left" w:pos="1418"/>
        </w:tabs>
        <w:ind w:firstLine="426"/>
        <w:jc w:val="both"/>
        <w:rPr>
          <w:sz w:val="28"/>
          <w:szCs w:val="28"/>
        </w:rPr>
      </w:pPr>
      <w:r>
        <w:rPr>
          <w:sz w:val="28"/>
          <w:szCs w:val="28"/>
        </w:rPr>
        <w:t xml:space="preserve">При выходе на обработку прерывания тип произошедшего прерывания однозначно модифицируется в адрес соответствующего вектора прерываний путем умножения на 4. </w:t>
      </w:r>
    </w:p>
    <w:p w14:paraId="138E18A2" w14:textId="77777777" w:rsidR="000C6F53" w:rsidRDefault="000C6F53" w:rsidP="000C6F53">
      <w:pPr>
        <w:tabs>
          <w:tab w:val="left" w:pos="1418"/>
        </w:tabs>
        <w:ind w:firstLine="426"/>
        <w:jc w:val="both"/>
        <w:rPr>
          <w:sz w:val="28"/>
          <w:szCs w:val="28"/>
        </w:rPr>
      </w:pPr>
      <w:r>
        <w:rPr>
          <w:sz w:val="28"/>
          <w:szCs w:val="28"/>
        </w:rPr>
        <w:t>Для каждого уникального прерывания существуют следующие возможности задания его идентификатора (типа):</w:t>
      </w:r>
    </w:p>
    <w:p w14:paraId="4D53BC71" w14:textId="77777777" w:rsidR="000C6F53" w:rsidRDefault="000C6F53" w:rsidP="000C6F53">
      <w:pPr>
        <w:tabs>
          <w:tab w:val="left" w:pos="1418"/>
        </w:tabs>
        <w:ind w:firstLine="426"/>
        <w:jc w:val="both"/>
        <w:rPr>
          <w:sz w:val="28"/>
          <w:szCs w:val="28"/>
        </w:rPr>
      </w:pPr>
    </w:p>
    <w:p w14:paraId="207120BB" w14:textId="77777777" w:rsidR="000C6F53" w:rsidRDefault="000C6F53" w:rsidP="000C6F53">
      <w:pPr>
        <w:tabs>
          <w:tab w:val="left" w:pos="1418"/>
        </w:tabs>
        <w:ind w:left="709"/>
        <w:jc w:val="both"/>
        <w:rPr>
          <w:sz w:val="28"/>
          <w:szCs w:val="28"/>
        </w:rPr>
      </w:pPr>
      <w:r w:rsidRPr="00A022C9">
        <w:rPr>
          <w:b/>
          <w:sz w:val="28"/>
          <w:szCs w:val="28"/>
        </w:rPr>
        <w:t>а)</w:t>
      </w:r>
      <w:r>
        <w:rPr>
          <w:sz w:val="28"/>
          <w:szCs w:val="28"/>
        </w:rPr>
        <w:t xml:space="preserve"> тип вырабатывается аппаратно (схемно) – для всех зарезервированных типов прерываний; </w:t>
      </w:r>
    </w:p>
    <w:p w14:paraId="2F016C11" w14:textId="77777777" w:rsidR="000C6F53" w:rsidRPr="00A022C9" w:rsidRDefault="000C6F53" w:rsidP="000C6F53">
      <w:pPr>
        <w:tabs>
          <w:tab w:val="left" w:pos="1418"/>
        </w:tabs>
        <w:ind w:left="709"/>
        <w:jc w:val="both"/>
        <w:rPr>
          <w:sz w:val="28"/>
          <w:szCs w:val="28"/>
        </w:rPr>
      </w:pPr>
      <w:r w:rsidRPr="00A022C9">
        <w:rPr>
          <w:b/>
          <w:sz w:val="28"/>
          <w:szCs w:val="28"/>
        </w:rPr>
        <w:t>б)</w:t>
      </w:r>
      <w:r>
        <w:rPr>
          <w:sz w:val="28"/>
          <w:szCs w:val="28"/>
        </w:rPr>
        <w:t xml:space="preserve"> тип прерывания задается во втором байте соответствующей команды (команда </w:t>
      </w:r>
      <w:r>
        <w:rPr>
          <w:sz w:val="28"/>
          <w:szCs w:val="28"/>
          <w:lang w:val="en-US"/>
        </w:rPr>
        <w:t>INT</w:t>
      </w:r>
      <w:r w:rsidRPr="00A022C9">
        <w:rPr>
          <w:sz w:val="28"/>
          <w:szCs w:val="28"/>
        </w:rPr>
        <w:t xml:space="preserve"> </w:t>
      </w:r>
      <w:r>
        <w:rPr>
          <w:sz w:val="28"/>
          <w:szCs w:val="28"/>
          <w:lang w:val="en-US"/>
        </w:rPr>
        <w:t>Type</w:t>
      </w:r>
      <w:r w:rsidRPr="00A022C9">
        <w:rPr>
          <w:sz w:val="28"/>
          <w:szCs w:val="28"/>
        </w:rPr>
        <w:t>)</w:t>
      </w:r>
      <w:r>
        <w:rPr>
          <w:sz w:val="28"/>
          <w:szCs w:val="28"/>
        </w:rPr>
        <w:t>;</w:t>
      </w:r>
    </w:p>
    <w:p w14:paraId="649BA29D" w14:textId="77777777" w:rsidR="000C6F53" w:rsidRDefault="000C6F53" w:rsidP="000C6F53">
      <w:pPr>
        <w:tabs>
          <w:tab w:val="left" w:pos="1418"/>
        </w:tabs>
        <w:ind w:left="709"/>
        <w:jc w:val="both"/>
        <w:rPr>
          <w:sz w:val="28"/>
          <w:szCs w:val="28"/>
        </w:rPr>
      </w:pPr>
      <w:r w:rsidRPr="00A022C9">
        <w:rPr>
          <w:b/>
          <w:sz w:val="28"/>
          <w:szCs w:val="28"/>
        </w:rPr>
        <w:t>в)</w:t>
      </w:r>
      <w:r>
        <w:rPr>
          <w:sz w:val="28"/>
          <w:szCs w:val="28"/>
        </w:rPr>
        <w:t xml:space="preserve"> прием байтного типа в шине данных от </w:t>
      </w:r>
      <w:r>
        <w:rPr>
          <w:sz w:val="28"/>
          <w:szCs w:val="28"/>
          <w:lang w:val="en-US"/>
        </w:rPr>
        <w:t>PIC</w:t>
      </w:r>
      <w:r>
        <w:rPr>
          <w:sz w:val="28"/>
          <w:szCs w:val="28"/>
        </w:rPr>
        <w:t xml:space="preserve"> в цикле подтверждения прерывания. </w:t>
      </w:r>
    </w:p>
    <w:p w14:paraId="41BA4417" w14:textId="77777777" w:rsidR="000C6F53" w:rsidRDefault="000C6F53" w:rsidP="000C6F53">
      <w:pPr>
        <w:tabs>
          <w:tab w:val="left" w:pos="1418"/>
        </w:tabs>
        <w:ind w:firstLine="426"/>
        <w:jc w:val="both"/>
        <w:rPr>
          <w:sz w:val="28"/>
          <w:szCs w:val="28"/>
        </w:rPr>
      </w:pPr>
      <w:r w:rsidRPr="00A022C9">
        <w:rPr>
          <w:sz w:val="28"/>
          <w:szCs w:val="28"/>
        </w:rPr>
        <w:t>В цикле вызова обработчика прерывания фактически производится загрузка вектора прерывания в регистры:</w:t>
      </w:r>
    </w:p>
    <w:p w14:paraId="21D30524" w14:textId="77777777" w:rsidR="000C6F53" w:rsidRDefault="000C6F53" w:rsidP="000C6F53">
      <w:pPr>
        <w:tabs>
          <w:tab w:val="left" w:pos="1418"/>
        </w:tabs>
        <w:ind w:firstLine="426"/>
        <w:jc w:val="both"/>
        <w:rPr>
          <w:sz w:val="28"/>
          <w:szCs w:val="28"/>
        </w:rPr>
      </w:pPr>
      <w:r>
        <w:rPr>
          <w:sz w:val="28"/>
          <w:szCs w:val="28"/>
          <w:lang w:val="en-US"/>
        </w:rPr>
        <w:lastRenderedPageBreak/>
        <w:t>IP</w:t>
      </w:r>
      <w:r>
        <w:rPr>
          <w:sz w:val="28"/>
          <w:szCs w:val="28"/>
        </w:rPr>
        <w:t xml:space="preserve"> – слово по меньшему адресу;</w:t>
      </w:r>
    </w:p>
    <w:p w14:paraId="3779074D" w14:textId="77777777" w:rsidR="000C6F53" w:rsidRDefault="000C6F53" w:rsidP="000C6F53">
      <w:pPr>
        <w:tabs>
          <w:tab w:val="left" w:pos="1418"/>
        </w:tabs>
        <w:ind w:firstLine="426"/>
        <w:jc w:val="both"/>
        <w:rPr>
          <w:sz w:val="28"/>
          <w:szCs w:val="28"/>
        </w:rPr>
      </w:pPr>
      <w:r>
        <w:rPr>
          <w:sz w:val="28"/>
          <w:szCs w:val="28"/>
          <w:lang w:val="en-US"/>
        </w:rPr>
        <w:t>CS</w:t>
      </w:r>
      <w:r>
        <w:rPr>
          <w:sz w:val="28"/>
          <w:szCs w:val="28"/>
        </w:rPr>
        <w:t xml:space="preserve"> – слово по большему адресу.</w:t>
      </w:r>
    </w:p>
    <w:p w14:paraId="3919EAEB" w14:textId="77777777" w:rsidR="000C6F53" w:rsidRDefault="000C6F53" w:rsidP="000C6F53">
      <w:pPr>
        <w:tabs>
          <w:tab w:val="left" w:pos="1418"/>
        </w:tabs>
        <w:ind w:firstLine="426"/>
        <w:jc w:val="both"/>
        <w:rPr>
          <w:sz w:val="28"/>
          <w:szCs w:val="28"/>
        </w:rPr>
      </w:pPr>
    </w:p>
    <w:p w14:paraId="3255F9F6" w14:textId="77777777" w:rsidR="000C6F53" w:rsidRDefault="000C6F53" w:rsidP="000C6F53">
      <w:pPr>
        <w:tabs>
          <w:tab w:val="left" w:pos="1418"/>
        </w:tabs>
        <w:ind w:firstLine="426"/>
        <w:jc w:val="both"/>
        <w:rPr>
          <w:sz w:val="28"/>
          <w:szCs w:val="28"/>
        </w:rPr>
      </w:pPr>
      <w:r w:rsidRPr="00E91779">
        <w:rPr>
          <w:b/>
          <w:sz w:val="32"/>
          <w:szCs w:val="32"/>
        </w:rPr>
        <w:t>3.</w:t>
      </w:r>
      <w:r>
        <w:rPr>
          <w:sz w:val="28"/>
          <w:szCs w:val="28"/>
        </w:rPr>
        <w:t xml:space="preserve"> Возможность учета приоритетов запросов при их обработке.</w:t>
      </w:r>
    </w:p>
    <w:p w14:paraId="27631BE0" w14:textId="77777777" w:rsidR="000C6F53" w:rsidRDefault="000C6F53" w:rsidP="000C6F53">
      <w:pPr>
        <w:tabs>
          <w:tab w:val="left" w:pos="1418"/>
        </w:tabs>
        <w:ind w:firstLine="426"/>
        <w:jc w:val="both"/>
        <w:rPr>
          <w:sz w:val="28"/>
          <w:szCs w:val="28"/>
        </w:rPr>
      </w:pPr>
      <w:r>
        <w:rPr>
          <w:sz w:val="28"/>
          <w:szCs w:val="28"/>
        </w:rPr>
        <w:t>В связи с тем, что на момент завершения очередной команды выполняемой программы могут существовать несколько причин для ее прерывания, в базовой модели принят следующий порядок приоритетов в обслуживании запросов прерываний:</w:t>
      </w:r>
    </w:p>
    <w:p w14:paraId="20311B1F" w14:textId="77777777" w:rsidR="000C6F53" w:rsidRDefault="000C6F53" w:rsidP="000C6F53">
      <w:pPr>
        <w:tabs>
          <w:tab w:val="left" w:pos="1418"/>
        </w:tabs>
        <w:ind w:left="851"/>
        <w:jc w:val="both"/>
        <w:rPr>
          <w:sz w:val="28"/>
          <w:szCs w:val="28"/>
        </w:rPr>
      </w:pPr>
      <w:r>
        <w:rPr>
          <w:sz w:val="28"/>
          <w:szCs w:val="28"/>
        </w:rPr>
        <w:t xml:space="preserve">1) программные прерывания (по ошибке деления или по различным модификациям команды </w:t>
      </w:r>
      <w:r>
        <w:rPr>
          <w:sz w:val="28"/>
          <w:szCs w:val="28"/>
          <w:lang w:val="en-US"/>
        </w:rPr>
        <w:t>INT</w:t>
      </w:r>
      <w:r>
        <w:rPr>
          <w:sz w:val="28"/>
          <w:szCs w:val="28"/>
        </w:rPr>
        <w:t>);</w:t>
      </w:r>
    </w:p>
    <w:p w14:paraId="16EA3753" w14:textId="77777777" w:rsidR="000C6F53" w:rsidRDefault="000C6F53" w:rsidP="000C6F53">
      <w:pPr>
        <w:tabs>
          <w:tab w:val="left" w:pos="1418"/>
        </w:tabs>
        <w:ind w:left="851"/>
        <w:jc w:val="both"/>
        <w:rPr>
          <w:sz w:val="28"/>
          <w:szCs w:val="28"/>
        </w:rPr>
      </w:pPr>
      <w:r>
        <w:rPr>
          <w:sz w:val="28"/>
          <w:szCs w:val="28"/>
        </w:rPr>
        <w:t xml:space="preserve">2) внешнее прерывание по входу </w:t>
      </w:r>
      <w:r>
        <w:rPr>
          <w:sz w:val="28"/>
          <w:szCs w:val="28"/>
          <w:lang w:val="en-US"/>
        </w:rPr>
        <w:t>NMI</w:t>
      </w:r>
      <w:r>
        <w:rPr>
          <w:sz w:val="28"/>
          <w:szCs w:val="28"/>
        </w:rPr>
        <w:t>;</w:t>
      </w:r>
    </w:p>
    <w:p w14:paraId="3259346F" w14:textId="77777777" w:rsidR="000C6F53" w:rsidRDefault="000C6F53" w:rsidP="000C6F53">
      <w:pPr>
        <w:tabs>
          <w:tab w:val="left" w:pos="1418"/>
        </w:tabs>
        <w:ind w:left="851"/>
        <w:jc w:val="both"/>
        <w:rPr>
          <w:sz w:val="28"/>
          <w:szCs w:val="28"/>
        </w:rPr>
      </w:pPr>
      <w:r>
        <w:rPr>
          <w:sz w:val="28"/>
          <w:szCs w:val="28"/>
        </w:rPr>
        <w:t xml:space="preserve">3) внешнее прерывание по входу </w:t>
      </w:r>
      <w:r>
        <w:rPr>
          <w:sz w:val="28"/>
          <w:szCs w:val="28"/>
          <w:lang w:val="en-US"/>
        </w:rPr>
        <w:t>INTR</w:t>
      </w:r>
      <w:r>
        <w:rPr>
          <w:sz w:val="28"/>
          <w:szCs w:val="28"/>
        </w:rPr>
        <w:t>;</w:t>
      </w:r>
    </w:p>
    <w:p w14:paraId="233D5287" w14:textId="77777777" w:rsidR="000C6F53" w:rsidRDefault="000C6F53" w:rsidP="000C6F53">
      <w:pPr>
        <w:tabs>
          <w:tab w:val="left" w:pos="1418"/>
        </w:tabs>
        <w:ind w:left="851"/>
        <w:jc w:val="both"/>
        <w:rPr>
          <w:sz w:val="28"/>
          <w:szCs w:val="28"/>
        </w:rPr>
      </w:pPr>
      <w:r>
        <w:rPr>
          <w:sz w:val="28"/>
          <w:szCs w:val="28"/>
        </w:rPr>
        <w:t>4) пошаговый режим (</w:t>
      </w:r>
      <w:r>
        <w:rPr>
          <w:sz w:val="28"/>
          <w:szCs w:val="28"/>
          <w:lang w:val="en-US"/>
        </w:rPr>
        <w:t>TF=1).</w:t>
      </w:r>
    </w:p>
    <w:p w14:paraId="0293D479" w14:textId="77777777" w:rsidR="000C6F53" w:rsidRDefault="000C6F53" w:rsidP="000C6F53">
      <w:pPr>
        <w:tabs>
          <w:tab w:val="left" w:pos="1418"/>
        </w:tabs>
        <w:ind w:firstLine="426"/>
        <w:jc w:val="both"/>
        <w:rPr>
          <w:sz w:val="28"/>
          <w:szCs w:val="28"/>
        </w:rPr>
      </w:pPr>
      <w:r>
        <w:rPr>
          <w:sz w:val="28"/>
          <w:szCs w:val="28"/>
        </w:rPr>
        <w:t xml:space="preserve">В принципе, предусматривается возможность обработки так называемых </w:t>
      </w:r>
      <w:r w:rsidRPr="00975D8B">
        <w:rPr>
          <w:b/>
          <w:i/>
          <w:sz w:val="28"/>
          <w:szCs w:val="28"/>
        </w:rPr>
        <w:t>вложенных прерываний</w:t>
      </w:r>
      <w:r>
        <w:rPr>
          <w:sz w:val="28"/>
          <w:szCs w:val="28"/>
        </w:rPr>
        <w:t xml:space="preserve"> (прерывание в прерывании). В частности, такая возможность обеспечивается для внешних прерываний по входу </w:t>
      </w:r>
      <w:r>
        <w:rPr>
          <w:sz w:val="28"/>
          <w:szCs w:val="28"/>
          <w:lang w:val="en-US"/>
        </w:rPr>
        <w:t>INTR</w:t>
      </w:r>
      <w:r>
        <w:rPr>
          <w:sz w:val="28"/>
          <w:szCs w:val="28"/>
        </w:rPr>
        <w:t xml:space="preserve"> путем принудительной установки флага разрешения прерывания </w:t>
      </w:r>
      <w:r>
        <w:rPr>
          <w:sz w:val="28"/>
          <w:szCs w:val="28"/>
          <w:lang w:val="en-US"/>
        </w:rPr>
        <w:t>IF</w:t>
      </w:r>
      <w:r>
        <w:rPr>
          <w:sz w:val="28"/>
          <w:szCs w:val="28"/>
        </w:rPr>
        <w:t xml:space="preserve"> в начальной фазе обработчика прерывания с помощью команды </w:t>
      </w:r>
      <w:r>
        <w:rPr>
          <w:sz w:val="28"/>
          <w:szCs w:val="28"/>
          <w:lang w:val="en-US"/>
        </w:rPr>
        <w:t>STI</w:t>
      </w:r>
      <w:r w:rsidRPr="00975D8B">
        <w:rPr>
          <w:sz w:val="28"/>
          <w:szCs w:val="28"/>
        </w:rPr>
        <w:t>.</w:t>
      </w:r>
      <w:r>
        <w:rPr>
          <w:sz w:val="28"/>
          <w:szCs w:val="28"/>
        </w:rPr>
        <w:t xml:space="preserve"> При выходе на обработку прерывания осуществляется автоматический (аппаратный) сброс флага </w:t>
      </w:r>
      <w:r>
        <w:rPr>
          <w:sz w:val="28"/>
          <w:szCs w:val="28"/>
          <w:lang w:val="en-US"/>
        </w:rPr>
        <w:t>IF</w:t>
      </w:r>
      <w:r>
        <w:rPr>
          <w:sz w:val="28"/>
          <w:szCs w:val="28"/>
        </w:rPr>
        <w:t xml:space="preserve">. </w:t>
      </w:r>
    </w:p>
    <w:p w14:paraId="7C4AC7BF" w14:textId="77777777" w:rsidR="000C6F53" w:rsidRDefault="000C6F53" w:rsidP="000C6F53">
      <w:pPr>
        <w:tabs>
          <w:tab w:val="left" w:pos="1418"/>
        </w:tabs>
        <w:ind w:firstLine="426"/>
        <w:jc w:val="both"/>
        <w:rPr>
          <w:sz w:val="28"/>
          <w:szCs w:val="28"/>
        </w:rPr>
      </w:pPr>
    </w:p>
    <w:p w14:paraId="5BDDE785" w14:textId="77777777" w:rsidR="000C6F53" w:rsidRDefault="000C6F53" w:rsidP="000C6F53">
      <w:pPr>
        <w:tabs>
          <w:tab w:val="left" w:pos="1418"/>
        </w:tabs>
        <w:ind w:firstLine="426"/>
        <w:jc w:val="center"/>
        <w:rPr>
          <w:b/>
          <w:color w:val="FF0000"/>
          <w:sz w:val="36"/>
          <w:szCs w:val="36"/>
        </w:rPr>
      </w:pPr>
      <w:r w:rsidRPr="00064A08">
        <w:rPr>
          <w:b/>
          <w:color w:val="FF0000"/>
          <w:sz w:val="36"/>
          <w:szCs w:val="36"/>
        </w:rPr>
        <w:t xml:space="preserve">Организация прерываний в реальном и защищенном режимах в старших моделях семейства </w:t>
      </w:r>
      <w:r w:rsidRPr="00064A08">
        <w:rPr>
          <w:b/>
          <w:color w:val="FF0000"/>
          <w:sz w:val="36"/>
          <w:szCs w:val="36"/>
          <w:lang w:val="en-US"/>
        </w:rPr>
        <w:t>Intel</w:t>
      </w:r>
      <w:r w:rsidRPr="00064A08">
        <w:rPr>
          <w:b/>
          <w:color w:val="FF0000"/>
          <w:sz w:val="36"/>
          <w:szCs w:val="36"/>
        </w:rPr>
        <w:t xml:space="preserve"> 80</w:t>
      </w:r>
      <w:r w:rsidRPr="00064A08">
        <w:rPr>
          <w:b/>
          <w:color w:val="FF0000"/>
          <w:sz w:val="36"/>
          <w:szCs w:val="36"/>
          <w:lang w:val="en-US"/>
        </w:rPr>
        <w:t>x</w:t>
      </w:r>
      <w:r w:rsidRPr="00064A08">
        <w:rPr>
          <w:b/>
          <w:color w:val="FF0000"/>
          <w:sz w:val="36"/>
          <w:szCs w:val="36"/>
        </w:rPr>
        <w:t xml:space="preserve">86, </w:t>
      </w:r>
      <w:r w:rsidRPr="00064A08">
        <w:rPr>
          <w:b/>
          <w:color w:val="FF0000"/>
          <w:sz w:val="36"/>
          <w:szCs w:val="36"/>
          <w:lang w:val="en-US"/>
        </w:rPr>
        <w:t>Pentium</w:t>
      </w:r>
    </w:p>
    <w:p w14:paraId="6B07B0E8" w14:textId="77777777" w:rsidR="000C6F53" w:rsidRPr="00064A08" w:rsidRDefault="000C6F53" w:rsidP="000C6F53">
      <w:pPr>
        <w:tabs>
          <w:tab w:val="left" w:pos="1418"/>
        </w:tabs>
        <w:ind w:firstLine="426"/>
        <w:jc w:val="center"/>
        <w:rPr>
          <w:b/>
          <w:color w:val="FF0000"/>
          <w:sz w:val="36"/>
          <w:szCs w:val="36"/>
        </w:rPr>
      </w:pPr>
    </w:p>
    <w:p w14:paraId="211A9B16" w14:textId="77777777" w:rsidR="000C6F53" w:rsidRPr="00064A08" w:rsidRDefault="000C6F53" w:rsidP="000C6F53">
      <w:pPr>
        <w:tabs>
          <w:tab w:val="left" w:pos="1418"/>
        </w:tabs>
        <w:ind w:firstLine="426"/>
        <w:jc w:val="center"/>
        <w:rPr>
          <w:b/>
          <w:color w:val="339966"/>
          <w:sz w:val="32"/>
          <w:szCs w:val="32"/>
        </w:rPr>
      </w:pPr>
      <w:r w:rsidRPr="00064A08">
        <w:rPr>
          <w:b/>
          <w:color w:val="339966"/>
          <w:sz w:val="32"/>
          <w:szCs w:val="32"/>
        </w:rPr>
        <w:t>Реальный режим и его основные особенности</w:t>
      </w:r>
    </w:p>
    <w:p w14:paraId="14BC5690" w14:textId="77777777" w:rsidR="000C6F53" w:rsidRDefault="000C6F53" w:rsidP="000C6F53">
      <w:pPr>
        <w:tabs>
          <w:tab w:val="left" w:pos="1418"/>
        </w:tabs>
        <w:ind w:firstLine="426"/>
        <w:jc w:val="both"/>
        <w:rPr>
          <w:sz w:val="28"/>
          <w:szCs w:val="28"/>
        </w:rPr>
      </w:pPr>
    </w:p>
    <w:p w14:paraId="1851954D" w14:textId="77777777" w:rsidR="000C6F53" w:rsidRDefault="000C6F53" w:rsidP="000C6F53">
      <w:pPr>
        <w:tabs>
          <w:tab w:val="left" w:pos="1418"/>
        </w:tabs>
        <w:ind w:firstLine="426"/>
        <w:jc w:val="both"/>
        <w:rPr>
          <w:sz w:val="28"/>
          <w:szCs w:val="28"/>
        </w:rPr>
      </w:pPr>
      <w:r>
        <w:rPr>
          <w:sz w:val="28"/>
          <w:szCs w:val="28"/>
        </w:rPr>
        <w:t xml:space="preserve">В реальном режиме процессор старшей модели выполняет программы, составленные для базовой модели </w:t>
      </w:r>
      <w:r>
        <w:rPr>
          <w:sz w:val="28"/>
          <w:szCs w:val="28"/>
          <w:lang w:val="en-US"/>
        </w:rPr>
        <w:t>Intel</w:t>
      </w:r>
      <w:r w:rsidRPr="00064A08">
        <w:rPr>
          <w:sz w:val="28"/>
          <w:szCs w:val="28"/>
        </w:rPr>
        <w:t xml:space="preserve"> 8086</w:t>
      </w:r>
      <w:r>
        <w:rPr>
          <w:sz w:val="28"/>
          <w:szCs w:val="28"/>
        </w:rPr>
        <w:t xml:space="preserve"> или для реального режима процессоров младших моделей. С точки зрения программиста процессор старшей модели в </w:t>
      </w:r>
      <w:r>
        <w:rPr>
          <w:sz w:val="28"/>
          <w:szCs w:val="28"/>
          <w:lang w:val="en-US"/>
        </w:rPr>
        <w:t>R</w:t>
      </w:r>
      <w:r>
        <w:rPr>
          <w:sz w:val="28"/>
          <w:szCs w:val="28"/>
        </w:rPr>
        <w:t xml:space="preserve">-режиме представляет собой более быстрый процессор </w:t>
      </w:r>
      <w:r>
        <w:rPr>
          <w:sz w:val="28"/>
          <w:szCs w:val="28"/>
          <w:lang w:val="en-US"/>
        </w:rPr>
        <w:t>Intel</w:t>
      </w:r>
      <w:r w:rsidRPr="00064A08">
        <w:rPr>
          <w:sz w:val="28"/>
          <w:szCs w:val="28"/>
        </w:rPr>
        <w:t xml:space="preserve"> 8086</w:t>
      </w:r>
      <w:r>
        <w:rPr>
          <w:sz w:val="28"/>
          <w:szCs w:val="28"/>
        </w:rPr>
        <w:t xml:space="preserve"> с расширением набора команд и регистров до уровня процессора старшей модели.</w:t>
      </w:r>
    </w:p>
    <w:p w14:paraId="0CD96D4A" w14:textId="77777777" w:rsidR="000C6F53" w:rsidRDefault="000C6F53" w:rsidP="000C6F53">
      <w:pPr>
        <w:tabs>
          <w:tab w:val="left" w:pos="1418"/>
        </w:tabs>
        <w:ind w:firstLine="426"/>
        <w:jc w:val="both"/>
        <w:rPr>
          <w:sz w:val="28"/>
          <w:szCs w:val="28"/>
        </w:rPr>
      </w:pPr>
      <w:r>
        <w:rPr>
          <w:sz w:val="28"/>
          <w:szCs w:val="28"/>
        </w:rPr>
        <w:t xml:space="preserve">Основная особенность </w:t>
      </w:r>
      <w:r>
        <w:rPr>
          <w:sz w:val="28"/>
          <w:szCs w:val="28"/>
          <w:lang w:val="en-US"/>
        </w:rPr>
        <w:t>R</w:t>
      </w:r>
      <w:r>
        <w:rPr>
          <w:sz w:val="28"/>
          <w:szCs w:val="28"/>
        </w:rPr>
        <w:t xml:space="preserve">-режима состоит в формировании физического адреса на основе простейшей модели сегментированной памяти (как в базовой модели </w:t>
      </w:r>
      <w:r>
        <w:rPr>
          <w:sz w:val="28"/>
          <w:szCs w:val="28"/>
          <w:lang w:val="en-US"/>
        </w:rPr>
        <w:t>Intel</w:t>
      </w:r>
      <w:r w:rsidRPr="00064A08">
        <w:rPr>
          <w:sz w:val="28"/>
          <w:szCs w:val="28"/>
        </w:rPr>
        <w:t xml:space="preserve"> 8086).</w:t>
      </w:r>
      <w:r>
        <w:rPr>
          <w:sz w:val="28"/>
          <w:szCs w:val="28"/>
        </w:rPr>
        <w:t xml:space="preserve"> Физический адрес формируется как сумма двух 16-разрядных компонент, первая из которых представляет собой содержимое одного из сегментных регистров и трактуется как старшая часть базового адреса сегмента, вторая компонента представляет собой внутрисегментное смещение (</w:t>
      </w:r>
      <w:r>
        <w:rPr>
          <w:sz w:val="28"/>
          <w:szCs w:val="28"/>
          <w:lang w:val="en-US"/>
        </w:rPr>
        <w:t>offset</w:t>
      </w:r>
      <w:r w:rsidRPr="001C23E3">
        <w:rPr>
          <w:sz w:val="28"/>
          <w:szCs w:val="28"/>
        </w:rPr>
        <w:t>).</w:t>
      </w:r>
    </w:p>
    <w:p w14:paraId="0C4259D9" w14:textId="77777777" w:rsidR="000C6F53" w:rsidRPr="001C23E3" w:rsidRDefault="000C6F53" w:rsidP="000C6F53">
      <w:pPr>
        <w:tabs>
          <w:tab w:val="left" w:pos="1418"/>
        </w:tabs>
        <w:ind w:firstLine="426"/>
        <w:jc w:val="center"/>
        <w:rPr>
          <w:b/>
          <w:sz w:val="28"/>
          <w:szCs w:val="28"/>
        </w:rPr>
      </w:pPr>
      <w:r w:rsidRPr="001C23E3">
        <w:rPr>
          <w:b/>
          <w:sz w:val="28"/>
          <w:szCs w:val="28"/>
        </w:rPr>
        <w:t>ФА (</w:t>
      </w:r>
      <w:r w:rsidRPr="001C23E3">
        <w:t>физический адрес</w:t>
      </w:r>
      <w:r w:rsidRPr="001C23E3">
        <w:rPr>
          <w:b/>
          <w:sz w:val="28"/>
          <w:szCs w:val="28"/>
        </w:rPr>
        <w:t xml:space="preserve">) = </w:t>
      </w:r>
      <w:r w:rsidRPr="001C23E3">
        <w:rPr>
          <w:b/>
          <w:sz w:val="28"/>
          <w:szCs w:val="28"/>
          <w:lang w:val="en-US"/>
        </w:rPr>
        <w:t>seg</w:t>
      </w:r>
      <w:r w:rsidRPr="001C23E3">
        <w:rPr>
          <w:b/>
          <w:sz w:val="28"/>
          <w:szCs w:val="28"/>
        </w:rPr>
        <w:t xml:space="preserve">*16 + </w:t>
      </w:r>
      <w:r w:rsidRPr="001C23E3">
        <w:rPr>
          <w:b/>
          <w:sz w:val="28"/>
          <w:szCs w:val="28"/>
          <w:lang w:val="en-US"/>
        </w:rPr>
        <w:t>offset</w:t>
      </w:r>
    </w:p>
    <w:p w14:paraId="687D8284" w14:textId="77777777" w:rsidR="000C6F53" w:rsidRDefault="000C6F53" w:rsidP="000C6F53">
      <w:pPr>
        <w:tabs>
          <w:tab w:val="left" w:pos="1418"/>
        </w:tabs>
        <w:ind w:firstLine="426"/>
        <w:rPr>
          <w:sz w:val="28"/>
          <w:szCs w:val="28"/>
          <w:vertAlign w:val="superscript"/>
        </w:rPr>
      </w:pPr>
      <w:r>
        <w:rPr>
          <w:noProof/>
          <w:sz w:val="28"/>
          <w:szCs w:val="28"/>
          <w:vertAlign w:val="superscript"/>
        </w:rPr>
        <mc:AlternateContent>
          <mc:Choice Requires="wps">
            <w:drawing>
              <wp:anchor distT="0" distB="0" distL="114300" distR="114300" simplePos="0" relativeHeight="251787264" behindDoc="0" locked="0" layoutInCell="1" allowOverlap="1" wp14:anchorId="3957E96B" wp14:editId="7CA290C6">
                <wp:simplePos x="0" y="0"/>
                <wp:positionH relativeFrom="column">
                  <wp:posOffset>3955415</wp:posOffset>
                </wp:positionH>
                <wp:positionV relativeFrom="paragraph">
                  <wp:posOffset>-390525</wp:posOffset>
                </wp:positionV>
                <wp:extent cx="90805" cy="1199515"/>
                <wp:effectExtent l="10160" t="11430" r="9525" b="12065"/>
                <wp:wrapNone/>
                <wp:docPr id="145" name="Левая фигурная скобка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0805" cy="1199515"/>
                        </a:xfrm>
                        <a:prstGeom prst="leftBrace">
                          <a:avLst>
                            <a:gd name="adj1" fmla="val 1100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37FE" id="Левая фигурная скобка 145" o:spid="_x0000_s1026" type="#_x0000_t87" style="position:absolute;margin-left:311.45pt;margin-top:-30.75pt;width:7.15pt;height:94.4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"/>
            </w:pict>
          </mc:Fallback>
        </mc:AlternateContent>
      </w:r>
      <w:r w:rsidRPr="001C23E3">
        <w:rPr>
          <w:b/>
          <w:sz w:val="28"/>
          <w:szCs w:val="28"/>
          <w:vertAlign w:val="superscript"/>
        </w:rPr>
        <w:t xml:space="preserve">                                                                                                                </w:t>
      </w:r>
      <w:r w:rsidRPr="001C23E3">
        <w:rPr>
          <w:sz w:val="28"/>
          <w:szCs w:val="28"/>
          <w:vertAlign w:val="superscript"/>
        </w:rPr>
        <w:t>16 бит</w:t>
      </w:r>
      <w:r>
        <w:rPr>
          <w:b/>
          <w:sz w:val="28"/>
          <w:szCs w:val="28"/>
          <w:vertAlign w:val="superscript"/>
        </w:rPr>
        <w:t xml:space="preserve"> </w:t>
      </w:r>
      <w:r>
        <w:rPr>
          <w:sz w:val="28"/>
          <w:szCs w:val="28"/>
        </w:rPr>
        <w:t xml:space="preserve">         </w:t>
      </w:r>
      <w:r w:rsidRPr="001C23E3">
        <w:rPr>
          <w:sz w:val="28"/>
          <w:szCs w:val="28"/>
          <w:vertAlign w:val="superscript"/>
        </w:rPr>
        <w:t>16 бит</w:t>
      </w:r>
      <w:r>
        <w:rPr>
          <w:noProof/>
          <w:sz w:val="28"/>
          <w:szCs w:val="28"/>
          <w:vertAlign w:val="superscript"/>
        </w:rPr>
        <mc:AlternateContent>
          <mc:Choice Requires="wpc">
            <w:drawing>
              <wp:inline distT="0" distB="0" distL="0" distR="0" wp14:anchorId="0398F325" wp14:editId="1DB4859F">
                <wp:extent cx="45085" cy="77470"/>
                <wp:effectExtent l="0" t="0" r="2540" b="0"/>
                <wp:docPr id="144" name="Полотно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9BBA224" id="Полотно 144" o:spid="_x0000_s1026" editas="canvas" style="width:3.55pt;height:6.1pt;mso-position-horizontal-relative:char;mso-position-vertical-relative:line" coordsize="45085,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">
                <v:shape id="_x0000_s1027" type="#_x0000_t75" style="position:absolute;width:45085;height:77470;visibility:visible;mso-wrap-style:square">
                  <v:fill o:detectmouseclick="t"/>
                  <v:path o:connecttype="none"/>
                </v:shape>
                <w10:anchorlock/>
              </v:group>
            </w:pict>
          </mc:Fallback>
        </mc:AlternateContent>
      </w:r>
    </w:p>
    <w:p w14:paraId="3204F3FF" w14:textId="77777777" w:rsidR="000C6F53" w:rsidRDefault="000C6F53" w:rsidP="000C6F53">
      <w:pPr>
        <w:tabs>
          <w:tab w:val="left" w:pos="1418"/>
        </w:tabs>
        <w:ind w:firstLine="426"/>
        <w:rPr>
          <w:sz w:val="28"/>
          <w:szCs w:val="28"/>
          <w:vertAlign w:val="subscript"/>
        </w:rPr>
      </w:pPr>
      <w:r>
        <w:rPr>
          <w:b/>
          <w:sz w:val="28"/>
          <w:szCs w:val="28"/>
          <w:vertAlign w:val="superscript"/>
        </w:rPr>
        <w:t xml:space="preserve">                                         </w:t>
      </w:r>
      <w:r>
        <w:rPr>
          <w:b/>
          <w:sz w:val="28"/>
          <w:szCs w:val="28"/>
          <w:vertAlign w:val="subscript"/>
        </w:rPr>
        <w:t xml:space="preserve">                                                                                       </w:t>
      </w:r>
      <w:r w:rsidRPr="00C2053D">
        <w:rPr>
          <w:sz w:val="28"/>
          <w:szCs w:val="28"/>
          <w:vertAlign w:val="subscript"/>
        </w:rPr>
        <w:t>20 бит</w:t>
      </w:r>
    </w:p>
    <w:p w14:paraId="031142A6" w14:textId="77777777" w:rsidR="000C6F53" w:rsidRDefault="000C6F53" w:rsidP="000C6F53">
      <w:pPr>
        <w:tabs>
          <w:tab w:val="left" w:pos="1418"/>
        </w:tabs>
        <w:ind w:firstLine="426"/>
        <w:rPr>
          <w:sz w:val="28"/>
          <w:szCs w:val="28"/>
          <w:vertAlign w:val="subscript"/>
        </w:rPr>
      </w:pPr>
    </w:p>
    <w:p w14:paraId="483698F2" w14:textId="77777777" w:rsidR="000C6F53" w:rsidRDefault="000C6F53" w:rsidP="000C6F53">
      <w:pPr>
        <w:tabs>
          <w:tab w:val="left" w:pos="1418"/>
        </w:tabs>
        <w:ind w:firstLine="426"/>
        <w:jc w:val="both"/>
        <w:rPr>
          <w:sz w:val="28"/>
          <w:szCs w:val="28"/>
        </w:rPr>
      </w:pPr>
      <w:r>
        <w:rPr>
          <w:sz w:val="28"/>
          <w:szCs w:val="28"/>
        </w:rPr>
        <w:lastRenderedPageBreak/>
        <w:t>Размеры сегментов фиксированы и составляют 2</w:t>
      </w:r>
      <w:r>
        <w:rPr>
          <w:sz w:val="28"/>
          <w:szCs w:val="28"/>
          <w:vertAlign w:val="superscript"/>
        </w:rPr>
        <w:t>16</w:t>
      </w:r>
      <w:r w:rsidRPr="00C2053D">
        <w:t>байта</w:t>
      </w:r>
      <w:r>
        <w:rPr>
          <w:sz w:val="28"/>
          <w:szCs w:val="28"/>
        </w:rPr>
        <w:t xml:space="preserve">=64 </w:t>
      </w:r>
      <w:r>
        <w:rPr>
          <w:sz w:val="28"/>
          <w:szCs w:val="28"/>
          <w:lang w:val="en-US"/>
        </w:rPr>
        <w:t>Ki</w:t>
      </w:r>
      <w:r>
        <w:rPr>
          <w:sz w:val="28"/>
          <w:szCs w:val="28"/>
        </w:rPr>
        <w:t>-байта (</w:t>
      </w:r>
      <w:r w:rsidRPr="00C2053D">
        <w:t>кибибайта</w:t>
      </w:r>
      <w:r>
        <w:rPr>
          <w:sz w:val="28"/>
          <w:szCs w:val="28"/>
        </w:rPr>
        <w:t xml:space="preserve">) (по разрядности поля </w:t>
      </w:r>
      <w:r>
        <w:rPr>
          <w:sz w:val="28"/>
          <w:szCs w:val="28"/>
          <w:lang w:val="en-US"/>
        </w:rPr>
        <w:t>offset</w:t>
      </w:r>
      <w:r w:rsidRPr="00C2053D">
        <w:rPr>
          <w:sz w:val="28"/>
          <w:szCs w:val="28"/>
        </w:rPr>
        <w:t>)</w:t>
      </w:r>
      <w:r>
        <w:rPr>
          <w:sz w:val="28"/>
          <w:szCs w:val="28"/>
        </w:rPr>
        <w:t>.</w:t>
      </w:r>
    </w:p>
    <w:p w14:paraId="7196500F" w14:textId="77777777" w:rsidR="000C6F53" w:rsidRDefault="000C6F53" w:rsidP="000C6F53">
      <w:pPr>
        <w:tabs>
          <w:tab w:val="left" w:pos="1418"/>
        </w:tabs>
        <w:ind w:firstLine="426"/>
        <w:jc w:val="both"/>
        <w:rPr>
          <w:sz w:val="28"/>
          <w:szCs w:val="28"/>
        </w:rPr>
      </w:pPr>
      <w:r>
        <w:rPr>
          <w:sz w:val="28"/>
          <w:szCs w:val="28"/>
        </w:rPr>
        <w:t xml:space="preserve">После включения процессора программа инициализации автоматически вводит его в </w:t>
      </w:r>
      <w:r>
        <w:rPr>
          <w:sz w:val="28"/>
          <w:szCs w:val="28"/>
          <w:lang w:val="en-US"/>
        </w:rPr>
        <w:t>R</w:t>
      </w:r>
      <w:r>
        <w:rPr>
          <w:sz w:val="28"/>
          <w:szCs w:val="28"/>
        </w:rPr>
        <w:t xml:space="preserve">-режим. Аналогичная процедура выполняется и по сигналу сброса </w:t>
      </w:r>
      <w:r>
        <w:rPr>
          <w:sz w:val="28"/>
          <w:szCs w:val="28"/>
          <w:lang w:val="en-US"/>
        </w:rPr>
        <w:t>RESET</w:t>
      </w:r>
      <w:r>
        <w:rPr>
          <w:sz w:val="28"/>
          <w:szCs w:val="28"/>
        </w:rPr>
        <w:t xml:space="preserve">. Переход из </w:t>
      </w:r>
      <w:r>
        <w:rPr>
          <w:sz w:val="28"/>
          <w:szCs w:val="28"/>
          <w:lang w:val="en-US"/>
        </w:rPr>
        <w:t>R</w:t>
      </w:r>
      <w:r w:rsidRPr="00C2053D">
        <w:rPr>
          <w:sz w:val="28"/>
          <w:szCs w:val="28"/>
        </w:rPr>
        <w:t>-</w:t>
      </w:r>
      <w:r>
        <w:rPr>
          <w:sz w:val="28"/>
          <w:szCs w:val="28"/>
        </w:rPr>
        <w:t xml:space="preserve">режима в защищенный режим (Р-режим) может осуществляться командой </w:t>
      </w:r>
      <w:r>
        <w:rPr>
          <w:sz w:val="28"/>
          <w:szCs w:val="28"/>
          <w:lang w:val="en-US"/>
        </w:rPr>
        <w:t>MOV</w:t>
      </w:r>
      <w:r>
        <w:rPr>
          <w:sz w:val="28"/>
          <w:szCs w:val="28"/>
        </w:rPr>
        <w:t xml:space="preserve">, загружающей управляющий регистр </w:t>
      </w:r>
      <w:r>
        <w:rPr>
          <w:sz w:val="28"/>
          <w:szCs w:val="28"/>
          <w:lang w:val="en-US"/>
        </w:rPr>
        <w:t>CR</w:t>
      </w:r>
      <w:r w:rsidRPr="00C2053D">
        <w:rPr>
          <w:sz w:val="28"/>
          <w:szCs w:val="28"/>
        </w:rPr>
        <w:t>0</w:t>
      </w:r>
      <w:r>
        <w:rPr>
          <w:sz w:val="28"/>
          <w:szCs w:val="28"/>
        </w:rPr>
        <w:t xml:space="preserve"> новым состоянием с установленным крайним правым битом (РЕ=1).</w:t>
      </w:r>
      <w:r w:rsidRPr="00C2053D">
        <w:rPr>
          <w:sz w:val="28"/>
          <w:szCs w:val="28"/>
        </w:rPr>
        <w:t xml:space="preserve"> </w:t>
      </w:r>
      <w:r>
        <w:rPr>
          <w:sz w:val="28"/>
          <w:szCs w:val="28"/>
        </w:rPr>
        <w:t xml:space="preserve">Перед этим в </w:t>
      </w:r>
      <w:r>
        <w:rPr>
          <w:sz w:val="28"/>
          <w:szCs w:val="28"/>
          <w:lang w:val="en-US"/>
        </w:rPr>
        <w:t>R</w:t>
      </w:r>
      <w:r>
        <w:rPr>
          <w:sz w:val="28"/>
          <w:szCs w:val="28"/>
        </w:rPr>
        <w:t xml:space="preserve">-режиме должна быть проведена загрузка необходимых регистров, в частности </w:t>
      </w:r>
      <w:r>
        <w:rPr>
          <w:sz w:val="28"/>
          <w:szCs w:val="28"/>
          <w:lang w:val="en-US"/>
        </w:rPr>
        <w:t>GDTR</w:t>
      </w:r>
      <w:r w:rsidRPr="00C2053D">
        <w:rPr>
          <w:sz w:val="28"/>
          <w:szCs w:val="28"/>
        </w:rPr>
        <w:t xml:space="preserve"> </w:t>
      </w:r>
      <w:r>
        <w:rPr>
          <w:sz w:val="28"/>
          <w:szCs w:val="28"/>
        </w:rPr>
        <w:t xml:space="preserve">и </w:t>
      </w:r>
      <w:r>
        <w:rPr>
          <w:sz w:val="28"/>
          <w:szCs w:val="28"/>
          <w:lang w:val="en-US"/>
        </w:rPr>
        <w:t>IDTR</w:t>
      </w:r>
      <w:r w:rsidRPr="00C2053D">
        <w:rPr>
          <w:sz w:val="28"/>
          <w:szCs w:val="28"/>
        </w:rPr>
        <w:t xml:space="preserve"> </w:t>
      </w:r>
      <w:r>
        <w:rPr>
          <w:sz w:val="28"/>
          <w:szCs w:val="28"/>
        </w:rPr>
        <w:t>(</w:t>
      </w:r>
      <w:r>
        <w:rPr>
          <w:sz w:val="28"/>
          <w:szCs w:val="28"/>
          <w:lang w:val="en-US"/>
        </w:rPr>
        <w:t>IDT</w:t>
      </w:r>
      <w:r>
        <w:rPr>
          <w:sz w:val="28"/>
          <w:szCs w:val="28"/>
        </w:rPr>
        <w:t xml:space="preserve"> – дескрипторная таблица прерываний – аналог таблицы векторов прерываний для защищенного режима) и таблиц, в частности </w:t>
      </w:r>
      <w:r>
        <w:rPr>
          <w:sz w:val="28"/>
          <w:szCs w:val="28"/>
          <w:lang w:val="en-US"/>
        </w:rPr>
        <w:t>GDT</w:t>
      </w:r>
      <w:r w:rsidRPr="00C2053D">
        <w:rPr>
          <w:sz w:val="28"/>
          <w:szCs w:val="28"/>
        </w:rPr>
        <w:t xml:space="preserve"> </w:t>
      </w:r>
      <w:r>
        <w:rPr>
          <w:sz w:val="28"/>
          <w:szCs w:val="28"/>
        </w:rPr>
        <w:t xml:space="preserve">и </w:t>
      </w:r>
      <w:r>
        <w:rPr>
          <w:sz w:val="28"/>
          <w:szCs w:val="28"/>
          <w:lang w:val="en-US"/>
        </w:rPr>
        <w:t>IDT</w:t>
      </w:r>
      <w:r>
        <w:rPr>
          <w:sz w:val="28"/>
          <w:szCs w:val="28"/>
        </w:rPr>
        <w:t>, используемых в Р-режиме.</w:t>
      </w:r>
    </w:p>
    <w:p w14:paraId="2E8A3F9E" w14:textId="77777777" w:rsidR="000C6F53" w:rsidRDefault="000C6F53" w:rsidP="000C6F53">
      <w:pPr>
        <w:tabs>
          <w:tab w:val="left" w:pos="1418"/>
        </w:tabs>
        <w:ind w:firstLine="426"/>
        <w:jc w:val="both"/>
        <w:rPr>
          <w:sz w:val="28"/>
          <w:szCs w:val="28"/>
        </w:rPr>
      </w:pPr>
      <w:r>
        <w:rPr>
          <w:sz w:val="28"/>
          <w:szCs w:val="28"/>
        </w:rPr>
        <w:t xml:space="preserve">Обратное переключение из Р-режима в </w:t>
      </w:r>
      <w:r>
        <w:rPr>
          <w:sz w:val="28"/>
          <w:szCs w:val="28"/>
          <w:lang w:val="en-US"/>
        </w:rPr>
        <w:t>R</w:t>
      </w:r>
      <w:r>
        <w:rPr>
          <w:sz w:val="28"/>
          <w:szCs w:val="28"/>
        </w:rPr>
        <w:t xml:space="preserve">-режим выполняется также командой </w:t>
      </w:r>
      <w:r>
        <w:rPr>
          <w:sz w:val="28"/>
          <w:szCs w:val="28"/>
          <w:lang w:val="en-US"/>
        </w:rPr>
        <w:t>MOV</w:t>
      </w:r>
      <w:r>
        <w:rPr>
          <w:sz w:val="28"/>
          <w:szCs w:val="28"/>
        </w:rPr>
        <w:t xml:space="preserve">, загружающей регистр </w:t>
      </w:r>
      <w:r>
        <w:rPr>
          <w:sz w:val="28"/>
          <w:szCs w:val="28"/>
          <w:lang w:val="en-US"/>
        </w:rPr>
        <w:t>CR</w:t>
      </w:r>
      <w:r>
        <w:rPr>
          <w:sz w:val="28"/>
          <w:szCs w:val="28"/>
        </w:rPr>
        <w:t>0 новым состоянием со сброшенным битом РЕ. Предварительно необходимо выполнить некоторые подготовительные процедуры, обеспечивающие сохранение правильного функционирования при переходе к реальному режиму, в частности:</w:t>
      </w:r>
    </w:p>
    <w:p w14:paraId="08B76718" w14:textId="77777777" w:rsidR="000C6F53" w:rsidRDefault="000C6F53" w:rsidP="000C6F53">
      <w:pPr>
        <w:tabs>
          <w:tab w:val="left" w:pos="1418"/>
        </w:tabs>
        <w:ind w:firstLine="426"/>
        <w:jc w:val="both"/>
        <w:rPr>
          <w:sz w:val="28"/>
          <w:szCs w:val="28"/>
        </w:rPr>
      </w:pPr>
      <w:r>
        <w:rPr>
          <w:sz w:val="28"/>
          <w:szCs w:val="28"/>
        </w:rPr>
        <w:t>• отключить механизм страничной трансляции адресов, перейдя к использованию линейных адресов, равных физическим;</w:t>
      </w:r>
    </w:p>
    <w:p w14:paraId="7EFABD43" w14:textId="77777777" w:rsidR="000C6F53" w:rsidRDefault="000C6F53" w:rsidP="000C6F53">
      <w:pPr>
        <w:tabs>
          <w:tab w:val="left" w:pos="1418"/>
        </w:tabs>
        <w:ind w:firstLine="426"/>
        <w:jc w:val="both"/>
        <w:rPr>
          <w:sz w:val="28"/>
          <w:szCs w:val="28"/>
        </w:rPr>
      </w:pPr>
      <w:r>
        <w:rPr>
          <w:sz w:val="28"/>
          <w:szCs w:val="28"/>
        </w:rPr>
        <w:t xml:space="preserve">• установить для всех сегментов размер, равный 64 </w:t>
      </w:r>
      <w:r>
        <w:rPr>
          <w:sz w:val="28"/>
          <w:szCs w:val="28"/>
          <w:lang w:val="en-US"/>
        </w:rPr>
        <w:t>Ki</w:t>
      </w:r>
      <w:r>
        <w:rPr>
          <w:sz w:val="28"/>
          <w:szCs w:val="28"/>
        </w:rPr>
        <w:t>-байта.</w:t>
      </w:r>
    </w:p>
    <w:p w14:paraId="743BA05C" w14:textId="77777777" w:rsidR="000C6F53" w:rsidRDefault="000C6F53" w:rsidP="000C6F53">
      <w:pPr>
        <w:tabs>
          <w:tab w:val="left" w:pos="1418"/>
        </w:tabs>
        <w:ind w:firstLine="426"/>
        <w:jc w:val="both"/>
        <w:rPr>
          <w:sz w:val="28"/>
          <w:szCs w:val="28"/>
        </w:rPr>
      </w:pPr>
    </w:p>
    <w:p w14:paraId="2E83CE5A" w14:textId="77777777" w:rsidR="000C6F53" w:rsidRDefault="000C6F53" w:rsidP="000C6F53">
      <w:pPr>
        <w:tabs>
          <w:tab w:val="left" w:pos="1418"/>
        </w:tabs>
        <w:ind w:firstLine="426"/>
        <w:jc w:val="both"/>
        <w:rPr>
          <w:sz w:val="28"/>
          <w:szCs w:val="28"/>
        </w:rPr>
      </w:pPr>
      <w:r>
        <w:rPr>
          <w:sz w:val="28"/>
          <w:szCs w:val="28"/>
        </w:rPr>
        <w:t xml:space="preserve">После выполнения команды </w:t>
      </w:r>
      <w:r>
        <w:rPr>
          <w:sz w:val="28"/>
          <w:szCs w:val="28"/>
          <w:lang w:val="en-US"/>
        </w:rPr>
        <w:t>MOV</w:t>
      </w:r>
      <w:r>
        <w:rPr>
          <w:sz w:val="28"/>
          <w:szCs w:val="28"/>
        </w:rPr>
        <w:t xml:space="preserve">, сбрасывающей в </w:t>
      </w:r>
      <w:r>
        <w:rPr>
          <w:sz w:val="28"/>
          <w:szCs w:val="28"/>
          <w:lang w:val="en-US"/>
        </w:rPr>
        <w:t>CR</w:t>
      </w:r>
      <w:r w:rsidRPr="007416B9">
        <w:rPr>
          <w:sz w:val="28"/>
          <w:szCs w:val="28"/>
        </w:rPr>
        <w:t>0</w:t>
      </w:r>
      <w:r>
        <w:rPr>
          <w:sz w:val="28"/>
          <w:szCs w:val="28"/>
        </w:rPr>
        <w:t xml:space="preserve"> бит РЕ, следует перейти к программе, выполняемой в </w:t>
      </w:r>
      <w:r>
        <w:rPr>
          <w:sz w:val="28"/>
          <w:szCs w:val="28"/>
          <w:lang w:val="en-US"/>
        </w:rPr>
        <w:t>R</w:t>
      </w:r>
      <w:r>
        <w:rPr>
          <w:sz w:val="28"/>
          <w:szCs w:val="28"/>
        </w:rPr>
        <w:t xml:space="preserve">-режиме с помощью команды межсегментного перехода </w:t>
      </w:r>
      <w:r>
        <w:rPr>
          <w:sz w:val="28"/>
          <w:szCs w:val="28"/>
          <w:lang w:val="en-US"/>
        </w:rPr>
        <w:t>JMP</w:t>
      </w:r>
      <w:r w:rsidRPr="007416B9">
        <w:rPr>
          <w:sz w:val="28"/>
          <w:szCs w:val="28"/>
        </w:rPr>
        <w:t xml:space="preserve"> </w:t>
      </w:r>
      <w:r>
        <w:rPr>
          <w:sz w:val="28"/>
          <w:szCs w:val="28"/>
          <w:lang w:val="en-US"/>
        </w:rPr>
        <w:t>FAR</w:t>
      </w:r>
      <w:r>
        <w:rPr>
          <w:sz w:val="28"/>
          <w:szCs w:val="28"/>
        </w:rPr>
        <w:t>, которая очищает очередь команд (очередь команд – это необходимый элемент конвейера команд). Затем в сегментные регистры загружается новое содержимое, обеспечивающее формирование физических адресов в реальном режиме.</w:t>
      </w:r>
    </w:p>
    <w:p w14:paraId="11901FF3" w14:textId="77777777" w:rsidR="000C6F53" w:rsidRDefault="000C6F53" w:rsidP="000C6F53">
      <w:pPr>
        <w:tabs>
          <w:tab w:val="left" w:pos="1418"/>
        </w:tabs>
        <w:ind w:firstLine="426"/>
        <w:jc w:val="both"/>
        <w:rPr>
          <w:sz w:val="28"/>
          <w:szCs w:val="28"/>
        </w:rPr>
      </w:pPr>
    </w:p>
    <w:p w14:paraId="61266B2B" w14:textId="77777777" w:rsidR="000C6F53" w:rsidRPr="00431603" w:rsidRDefault="000C6F53" w:rsidP="000C6F53">
      <w:pPr>
        <w:tabs>
          <w:tab w:val="left" w:pos="1418"/>
        </w:tabs>
        <w:ind w:firstLine="426"/>
        <w:jc w:val="center"/>
        <w:rPr>
          <w:b/>
          <w:color w:val="339966"/>
          <w:sz w:val="32"/>
          <w:szCs w:val="32"/>
        </w:rPr>
      </w:pPr>
      <w:r w:rsidRPr="00431603">
        <w:rPr>
          <w:b/>
          <w:color w:val="339966"/>
          <w:sz w:val="32"/>
          <w:szCs w:val="32"/>
        </w:rPr>
        <w:t xml:space="preserve">Основные отличия </w:t>
      </w:r>
      <w:r w:rsidRPr="00431603">
        <w:rPr>
          <w:b/>
          <w:color w:val="339966"/>
          <w:sz w:val="32"/>
          <w:szCs w:val="32"/>
          <w:lang w:val="en-US"/>
        </w:rPr>
        <w:t>R</w:t>
      </w:r>
      <w:r w:rsidRPr="00431603">
        <w:rPr>
          <w:b/>
          <w:color w:val="339966"/>
          <w:sz w:val="32"/>
          <w:szCs w:val="32"/>
        </w:rPr>
        <w:t xml:space="preserve">-режима от процессора </w:t>
      </w:r>
      <w:r w:rsidRPr="00431603">
        <w:rPr>
          <w:b/>
          <w:color w:val="339966"/>
          <w:sz w:val="32"/>
          <w:szCs w:val="32"/>
          <w:lang w:val="en-US"/>
        </w:rPr>
        <w:t>Intel</w:t>
      </w:r>
      <w:r w:rsidRPr="00431603">
        <w:rPr>
          <w:b/>
          <w:color w:val="339966"/>
          <w:sz w:val="32"/>
          <w:szCs w:val="32"/>
        </w:rPr>
        <w:t xml:space="preserve"> 8086</w:t>
      </w:r>
    </w:p>
    <w:p w14:paraId="19EA2BD0" w14:textId="77777777" w:rsidR="000C6F53" w:rsidRDefault="000C6F53" w:rsidP="000C6F53">
      <w:pPr>
        <w:tabs>
          <w:tab w:val="left" w:pos="1418"/>
        </w:tabs>
        <w:ind w:firstLine="426"/>
        <w:jc w:val="both"/>
        <w:rPr>
          <w:sz w:val="28"/>
          <w:szCs w:val="28"/>
        </w:rPr>
      </w:pPr>
    </w:p>
    <w:p w14:paraId="479F8036" w14:textId="77777777" w:rsidR="000C6F53" w:rsidRDefault="000C6F53" w:rsidP="000C6F53">
      <w:pPr>
        <w:tabs>
          <w:tab w:val="left" w:pos="1418"/>
        </w:tabs>
        <w:ind w:firstLine="426"/>
        <w:jc w:val="both"/>
        <w:rPr>
          <w:sz w:val="28"/>
          <w:szCs w:val="28"/>
        </w:rPr>
      </w:pPr>
      <w:r>
        <w:rPr>
          <w:sz w:val="28"/>
          <w:szCs w:val="28"/>
        </w:rPr>
        <w:t>1. Возможность использования расширенной системы команд. Не допускается использование сравнительно небольшой группы команд, связанных непосредственно с Р-режимом. К ним относятся:</w:t>
      </w:r>
    </w:p>
    <w:p w14:paraId="4D06738E" w14:textId="77777777" w:rsidR="000C6F53" w:rsidRPr="00D10010" w:rsidRDefault="000C6F53" w:rsidP="000C6F53">
      <w:pPr>
        <w:tabs>
          <w:tab w:val="left" w:pos="1418"/>
        </w:tabs>
        <w:ind w:firstLine="426"/>
        <w:jc w:val="both"/>
        <w:rPr>
          <w:sz w:val="28"/>
          <w:szCs w:val="28"/>
        </w:rPr>
      </w:pPr>
      <w:r w:rsidRPr="00D10010">
        <w:rPr>
          <w:sz w:val="28"/>
          <w:szCs w:val="28"/>
          <w:lang w:val="en-US"/>
        </w:rPr>
        <w:t>SLDT</w:t>
      </w:r>
      <w:r w:rsidRPr="00D10010">
        <w:rPr>
          <w:sz w:val="28"/>
          <w:szCs w:val="28"/>
        </w:rPr>
        <w:t xml:space="preserve"> – загрузка регистра </w:t>
      </w:r>
      <w:r w:rsidRPr="00D10010">
        <w:rPr>
          <w:sz w:val="28"/>
          <w:szCs w:val="28"/>
          <w:lang w:val="en-US"/>
        </w:rPr>
        <w:t>LDT</w:t>
      </w:r>
      <w:r w:rsidRPr="00D10010">
        <w:rPr>
          <w:sz w:val="28"/>
          <w:szCs w:val="28"/>
        </w:rPr>
        <w:t>;</w:t>
      </w:r>
    </w:p>
    <w:p w14:paraId="0B8BE38F" w14:textId="77777777" w:rsidR="000C6F53" w:rsidRPr="00D10010" w:rsidRDefault="000C6F53" w:rsidP="000C6F53">
      <w:pPr>
        <w:tabs>
          <w:tab w:val="left" w:pos="1418"/>
        </w:tabs>
        <w:ind w:firstLine="426"/>
        <w:jc w:val="both"/>
        <w:rPr>
          <w:sz w:val="28"/>
          <w:szCs w:val="28"/>
        </w:rPr>
      </w:pPr>
      <w:r w:rsidRPr="00D10010">
        <w:rPr>
          <w:sz w:val="28"/>
          <w:szCs w:val="28"/>
          <w:lang w:val="en-US"/>
        </w:rPr>
        <w:t>LLDT</w:t>
      </w:r>
      <w:r w:rsidRPr="00D10010">
        <w:rPr>
          <w:sz w:val="28"/>
          <w:szCs w:val="28"/>
        </w:rPr>
        <w:t xml:space="preserve"> – сохранение регистра </w:t>
      </w:r>
      <w:r w:rsidRPr="00D10010">
        <w:rPr>
          <w:sz w:val="28"/>
          <w:szCs w:val="28"/>
          <w:lang w:val="en-US"/>
        </w:rPr>
        <w:t>LDT</w:t>
      </w:r>
      <w:r w:rsidRPr="00D10010">
        <w:rPr>
          <w:sz w:val="28"/>
          <w:szCs w:val="28"/>
        </w:rPr>
        <w:t>;</w:t>
      </w:r>
    </w:p>
    <w:p w14:paraId="10A597AE" w14:textId="77777777" w:rsidR="000C6F53" w:rsidRPr="00D10010" w:rsidRDefault="000C6F53" w:rsidP="000C6F53">
      <w:pPr>
        <w:tabs>
          <w:tab w:val="left" w:pos="1418"/>
        </w:tabs>
        <w:ind w:firstLine="426"/>
        <w:jc w:val="both"/>
        <w:rPr>
          <w:sz w:val="28"/>
          <w:szCs w:val="28"/>
        </w:rPr>
      </w:pPr>
      <w:r w:rsidRPr="00D10010">
        <w:rPr>
          <w:sz w:val="28"/>
          <w:szCs w:val="28"/>
          <w:lang w:val="en-US"/>
        </w:rPr>
        <w:t>STR</w:t>
      </w:r>
      <w:r w:rsidRPr="00D10010">
        <w:rPr>
          <w:sz w:val="28"/>
          <w:szCs w:val="28"/>
        </w:rPr>
        <w:t xml:space="preserve"> – загрузка регистра задач;</w:t>
      </w:r>
    </w:p>
    <w:p w14:paraId="3BB8A090" w14:textId="77777777" w:rsidR="000C6F53" w:rsidRPr="00D10010" w:rsidRDefault="000C6F53" w:rsidP="000C6F53">
      <w:pPr>
        <w:tabs>
          <w:tab w:val="left" w:pos="1418"/>
        </w:tabs>
        <w:ind w:firstLine="426"/>
        <w:jc w:val="both"/>
        <w:rPr>
          <w:sz w:val="28"/>
          <w:szCs w:val="28"/>
        </w:rPr>
      </w:pPr>
      <w:r w:rsidRPr="00D10010">
        <w:rPr>
          <w:sz w:val="28"/>
          <w:szCs w:val="28"/>
          <w:lang w:val="en-US"/>
        </w:rPr>
        <w:t>LTR</w:t>
      </w:r>
      <w:r w:rsidRPr="00D10010">
        <w:rPr>
          <w:sz w:val="28"/>
          <w:szCs w:val="28"/>
        </w:rPr>
        <w:t xml:space="preserve"> – сохранение регистра задач;</w:t>
      </w:r>
    </w:p>
    <w:p w14:paraId="34F4908D" w14:textId="77777777" w:rsidR="000C6F53" w:rsidRPr="00BF47A1" w:rsidRDefault="000C6F53" w:rsidP="000C6F53">
      <w:pPr>
        <w:tabs>
          <w:tab w:val="left" w:pos="1418"/>
        </w:tabs>
        <w:ind w:firstLine="426"/>
        <w:jc w:val="both"/>
        <w:rPr>
          <w:sz w:val="28"/>
          <w:szCs w:val="28"/>
        </w:rPr>
      </w:pPr>
      <w:r w:rsidRPr="00D10010">
        <w:rPr>
          <w:sz w:val="28"/>
          <w:szCs w:val="28"/>
          <w:lang w:val="en-US"/>
        </w:rPr>
        <w:t>ARPL</w:t>
      </w:r>
      <w:r w:rsidRPr="00D10010">
        <w:rPr>
          <w:sz w:val="28"/>
          <w:szCs w:val="28"/>
        </w:rPr>
        <w:t xml:space="preserve"> – корректировка запрашиваемого</w:t>
      </w:r>
      <w:r>
        <w:rPr>
          <w:sz w:val="28"/>
          <w:szCs w:val="28"/>
        </w:rPr>
        <w:t xml:space="preserve"> уровня привилегий;</w:t>
      </w:r>
    </w:p>
    <w:p w14:paraId="255A3BB4" w14:textId="77777777" w:rsidR="000C6F53" w:rsidRPr="00BF47A1" w:rsidRDefault="000C6F53" w:rsidP="000C6F53">
      <w:pPr>
        <w:tabs>
          <w:tab w:val="left" w:pos="1418"/>
        </w:tabs>
        <w:ind w:firstLine="426"/>
        <w:jc w:val="both"/>
        <w:rPr>
          <w:sz w:val="28"/>
          <w:szCs w:val="28"/>
        </w:rPr>
      </w:pPr>
      <w:r>
        <w:rPr>
          <w:sz w:val="28"/>
          <w:szCs w:val="28"/>
          <w:lang w:val="en-US"/>
        </w:rPr>
        <w:t>LAR</w:t>
      </w:r>
      <w:r>
        <w:rPr>
          <w:sz w:val="28"/>
          <w:szCs w:val="28"/>
        </w:rPr>
        <w:t xml:space="preserve"> – загрузка прав доступа;</w:t>
      </w:r>
    </w:p>
    <w:p w14:paraId="11B13100" w14:textId="77777777" w:rsidR="000C6F53" w:rsidRPr="00BF47A1" w:rsidRDefault="000C6F53" w:rsidP="000C6F53">
      <w:pPr>
        <w:tabs>
          <w:tab w:val="left" w:pos="1418"/>
        </w:tabs>
        <w:ind w:firstLine="426"/>
        <w:jc w:val="both"/>
        <w:rPr>
          <w:sz w:val="28"/>
          <w:szCs w:val="28"/>
        </w:rPr>
      </w:pPr>
      <w:r>
        <w:rPr>
          <w:sz w:val="28"/>
          <w:szCs w:val="28"/>
          <w:lang w:val="en-US"/>
        </w:rPr>
        <w:t>LSL</w:t>
      </w:r>
      <w:r>
        <w:rPr>
          <w:sz w:val="28"/>
          <w:szCs w:val="28"/>
        </w:rPr>
        <w:t xml:space="preserve"> – загрузка предела сегмента;</w:t>
      </w:r>
    </w:p>
    <w:p w14:paraId="55B180D9" w14:textId="77777777" w:rsidR="000C6F53" w:rsidRPr="00BF47A1" w:rsidRDefault="000C6F53" w:rsidP="000C6F53">
      <w:pPr>
        <w:tabs>
          <w:tab w:val="left" w:pos="1418"/>
        </w:tabs>
        <w:ind w:firstLine="426"/>
        <w:jc w:val="both"/>
        <w:rPr>
          <w:sz w:val="28"/>
          <w:szCs w:val="28"/>
        </w:rPr>
      </w:pPr>
      <w:r>
        <w:rPr>
          <w:sz w:val="28"/>
          <w:szCs w:val="28"/>
          <w:lang w:val="en-US"/>
        </w:rPr>
        <w:t>VERR</w:t>
      </w:r>
      <w:r>
        <w:rPr>
          <w:sz w:val="28"/>
          <w:szCs w:val="28"/>
        </w:rPr>
        <w:t xml:space="preserve"> – проверка возможности чтения;</w:t>
      </w:r>
    </w:p>
    <w:p w14:paraId="15A8F959" w14:textId="77777777" w:rsidR="000C6F53" w:rsidRDefault="000C6F53" w:rsidP="000C6F53">
      <w:pPr>
        <w:tabs>
          <w:tab w:val="left" w:pos="1418"/>
        </w:tabs>
        <w:ind w:firstLine="426"/>
        <w:jc w:val="both"/>
        <w:rPr>
          <w:sz w:val="28"/>
          <w:szCs w:val="28"/>
        </w:rPr>
      </w:pPr>
      <w:r>
        <w:rPr>
          <w:sz w:val="28"/>
          <w:szCs w:val="28"/>
          <w:lang w:val="en-US"/>
        </w:rPr>
        <w:t>VERW</w:t>
      </w:r>
      <w:r>
        <w:rPr>
          <w:sz w:val="28"/>
          <w:szCs w:val="28"/>
        </w:rPr>
        <w:t xml:space="preserve"> - проверка возможности записи. </w:t>
      </w:r>
    </w:p>
    <w:p w14:paraId="0E72901F" w14:textId="77777777" w:rsidR="000C6F53" w:rsidRDefault="000C6F53" w:rsidP="000C6F53">
      <w:pPr>
        <w:tabs>
          <w:tab w:val="left" w:pos="1418"/>
        </w:tabs>
        <w:ind w:firstLine="426"/>
        <w:jc w:val="both"/>
        <w:rPr>
          <w:sz w:val="28"/>
          <w:szCs w:val="28"/>
        </w:rPr>
      </w:pPr>
      <w:r>
        <w:rPr>
          <w:sz w:val="28"/>
          <w:szCs w:val="28"/>
        </w:rPr>
        <w:t xml:space="preserve">Попытка выполнения этих команд в </w:t>
      </w:r>
      <w:r>
        <w:rPr>
          <w:sz w:val="28"/>
          <w:szCs w:val="28"/>
          <w:lang w:val="en-US"/>
        </w:rPr>
        <w:t>R</w:t>
      </w:r>
      <w:r>
        <w:rPr>
          <w:sz w:val="28"/>
          <w:szCs w:val="28"/>
        </w:rPr>
        <w:t>-режиме приводит к прерыванию стандартного типа 6 – «некорректный код команды».</w:t>
      </w:r>
    </w:p>
    <w:p w14:paraId="5C0F9EFF" w14:textId="77777777" w:rsidR="000C6F53" w:rsidRDefault="000C6F53" w:rsidP="000C6F53">
      <w:pPr>
        <w:tabs>
          <w:tab w:val="left" w:pos="1418"/>
        </w:tabs>
        <w:ind w:firstLine="426"/>
        <w:jc w:val="both"/>
        <w:rPr>
          <w:sz w:val="28"/>
          <w:szCs w:val="28"/>
        </w:rPr>
      </w:pPr>
    </w:p>
    <w:p w14:paraId="5E537D25" w14:textId="77777777" w:rsidR="000C6F53" w:rsidRDefault="000C6F53" w:rsidP="000C6F53">
      <w:pPr>
        <w:tabs>
          <w:tab w:val="left" w:pos="1418"/>
        </w:tabs>
        <w:ind w:firstLine="426"/>
        <w:jc w:val="both"/>
        <w:rPr>
          <w:sz w:val="28"/>
          <w:szCs w:val="28"/>
        </w:rPr>
      </w:pPr>
      <w:r>
        <w:rPr>
          <w:sz w:val="28"/>
          <w:szCs w:val="28"/>
        </w:rPr>
        <w:lastRenderedPageBreak/>
        <w:t xml:space="preserve">2. Возможность использования расширенного набора регистров. Допускается использование регистров, отсутствующих в базовой модели </w:t>
      </w:r>
      <w:r>
        <w:rPr>
          <w:sz w:val="28"/>
          <w:szCs w:val="28"/>
          <w:lang w:val="en-US"/>
        </w:rPr>
        <w:t>Intel</w:t>
      </w:r>
      <w:r w:rsidRPr="0002738F">
        <w:rPr>
          <w:sz w:val="28"/>
          <w:szCs w:val="28"/>
        </w:rPr>
        <w:t xml:space="preserve"> 8086</w:t>
      </w:r>
      <w:r>
        <w:rPr>
          <w:sz w:val="28"/>
          <w:szCs w:val="28"/>
        </w:rPr>
        <w:t>, в частности: дополнительных сегментных регистров (</w:t>
      </w:r>
      <w:r>
        <w:rPr>
          <w:sz w:val="28"/>
          <w:szCs w:val="28"/>
          <w:lang w:val="en-US"/>
        </w:rPr>
        <w:t>FS</w:t>
      </w:r>
      <w:r w:rsidRPr="0002738F">
        <w:rPr>
          <w:sz w:val="28"/>
          <w:szCs w:val="28"/>
        </w:rPr>
        <w:t xml:space="preserve"> </w:t>
      </w:r>
      <w:r>
        <w:rPr>
          <w:sz w:val="28"/>
          <w:szCs w:val="28"/>
        </w:rPr>
        <w:t>и</w:t>
      </w:r>
      <w:r w:rsidRPr="0002738F">
        <w:rPr>
          <w:sz w:val="28"/>
          <w:szCs w:val="28"/>
        </w:rPr>
        <w:t xml:space="preserve"> </w:t>
      </w:r>
      <w:r>
        <w:rPr>
          <w:sz w:val="28"/>
          <w:szCs w:val="28"/>
          <w:lang w:val="en-US"/>
        </w:rPr>
        <w:t>GS</w:t>
      </w:r>
      <w:r w:rsidRPr="0002738F">
        <w:rPr>
          <w:sz w:val="28"/>
          <w:szCs w:val="28"/>
        </w:rPr>
        <w:t>)</w:t>
      </w:r>
      <w:r>
        <w:rPr>
          <w:sz w:val="28"/>
          <w:szCs w:val="28"/>
        </w:rPr>
        <w:t xml:space="preserve">, регистров системных адресов </w:t>
      </w:r>
      <w:r>
        <w:rPr>
          <w:sz w:val="28"/>
          <w:szCs w:val="28"/>
          <w:lang w:val="en-US"/>
        </w:rPr>
        <w:t>GDTR</w:t>
      </w:r>
      <w:r w:rsidRPr="0002738F">
        <w:rPr>
          <w:sz w:val="28"/>
          <w:szCs w:val="28"/>
        </w:rPr>
        <w:t xml:space="preserve"> </w:t>
      </w:r>
      <w:r>
        <w:rPr>
          <w:sz w:val="28"/>
          <w:szCs w:val="28"/>
        </w:rPr>
        <w:t xml:space="preserve">и </w:t>
      </w:r>
      <w:r>
        <w:rPr>
          <w:sz w:val="28"/>
          <w:szCs w:val="28"/>
          <w:lang w:val="en-US"/>
        </w:rPr>
        <w:t>IDTR</w:t>
      </w:r>
      <w:r>
        <w:rPr>
          <w:sz w:val="28"/>
          <w:szCs w:val="28"/>
        </w:rPr>
        <w:t xml:space="preserve"> (но не </w:t>
      </w:r>
      <w:r>
        <w:rPr>
          <w:sz w:val="28"/>
          <w:szCs w:val="28"/>
          <w:lang w:val="en-US"/>
        </w:rPr>
        <w:t>LDTR</w:t>
      </w:r>
      <w:r w:rsidRPr="0002738F">
        <w:rPr>
          <w:sz w:val="28"/>
          <w:szCs w:val="28"/>
        </w:rPr>
        <w:t xml:space="preserve"> </w:t>
      </w:r>
      <w:r>
        <w:rPr>
          <w:sz w:val="28"/>
          <w:szCs w:val="28"/>
        </w:rPr>
        <w:t xml:space="preserve">и </w:t>
      </w:r>
      <w:r>
        <w:rPr>
          <w:sz w:val="28"/>
          <w:szCs w:val="28"/>
          <w:lang w:val="en-US"/>
        </w:rPr>
        <w:t>TR</w:t>
      </w:r>
      <w:r w:rsidRPr="0002738F">
        <w:rPr>
          <w:sz w:val="28"/>
          <w:szCs w:val="28"/>
        </w:rPr>
        <w:t>)</w:t>
      </w:r>
      <w:r>
        <w:rPr>
          <w:sz w:val="28"/>
          <w:szCs w:val="28"/>
        </w:rPr>
        <w:t>, регистров отладки (</w:t>
      </w:r>
      <w:r>
        <w:rPr>
          <w:sz w:val="28"/>
          <w:szCs w:val="28"/>
          <w:lang w:val="en-US"/>
        </w:rPr>
        <w:t>DR</w:t>
      </w:r>
      <w:r w:rsidRPr="0002738F">
        <w:rPr>
          <w:sz w:val="28"/>
          <w:szCs w:val="28"/>
        </w:rPr>
        <w:t>0-</w:t>
      </w:r>
      <w:r>
        <w:rPr>
          <w:sz w:val="28"/>
          <w:szCs w:val="28"/>
          <w:lang w:val="en-US"/>
        </w:rPr>
        <w:t>DR</w:t>
      </w:r>
      <w:r w:rsidRPr="0002738F">
        <w:rPr>
          <w:sz w:val="28"/>
          <w:szCs w:val="28"/>
        </w:rPr>
        <w:t>7)</w:t>
      </w:r>
      <w:r>
        <w:rPr>
          <w:sz w:val="28"/>
          <w:szCs w:val="28"/>
        </w:rPr>
        <w:t xml:space="preserve">, управляющего регистра </w:t>
      </w:r>
      <w:r>
        <w:rPr>
          <w:sz w:val="28"/>
          <w:szCs w:val="28"/>
          <w:lang w:val="en-US"/>
        </w:rPr>
        <w:t>CR</w:t>
      </w:r>
      <w:r w:rsidRPr="0002738F">
        <w:rPr>
          <w:sz w:val="28"/>
          <w:szCs w:val="28"/>
        </w:rPr>
        <w:t>)</w:t>
      </w:r>
      <w:r>
        <w:rPr>
          <w:sz w:val="28"/>
          <w:szCs w:val="28"/>
        </w:rPr>
        <w:t xml:space="preserve">. </w:t>
      </w:r>
    </w:p>
    <w:p w14:paraId="43F4CC7B" w14:textId="77777777" w:rsidR="000C6F53" w:rsidRDefault="000C6F53" w:rsidP="000C6F53">
      <w:pPr>
        <w:tabs>
          <w:tab w:val="left" w:pos="1418"/>
        </w:tabs>
        <w:ind w:firstLine="426"/>
        <w:jc w:val="both"/>
        <w:rPr>
          <w:sz w:val="28"/>
          <w:szCs w:val="28"/>
        </w:rPr>
      </w:pPr>
    </w:p>
    <w:p w14:paraId="215574EF" w14:textId="77777777" w:rsidR="000C6F53" w:rsidRDefault="000C6F53" w:rsidP="000C6F53">
      <w:pPr>
        <w:tabs>
          <w:tab w:val="left" w:pos="1418"/>
        </w:tabs>
        <w:ind w:firstLine="426"/>
        <w:jc w:val="both"/>
        <w:rPr>
          <w:sz w:val="28"/>
          <w:szCs w:val="28"/>
        </w:rPr>
      </w:pPr>
      <w:r>
        <w:rPr>
          <w:sz w:val="28"/>
          <w:szCs w:val="28"/>
        </w:rPr>
        <w:t xml:space="preserve">3. Возможность использования 32-разрядных операндов. По умолчанию в </w:t>
      </w:r>
      <w:r>
        <w:rPr>
          <w:sz w:val="28"/>
          <w:szCs w:val="28"/>
          <w:lang w:val="en-US"/>
        </w:rPr>
        <w:t>R</w:t>
      </w:r>
      <w:r>
        <w:rPr>
          <w:sz w:val="28"/>
          <w:szCs w:val="28"/>
        </w:rPr>
        <w:t xml:space="preserve">-режиме используются 8- и 16-разрядные операнды. Возможность использования 32-разрядных операндов обеспечивается наличием специального префикса </w:t>
      </w:r>
      <w:r>
        <w:rPr>
          <w:sz w:val="28"/>
          <w:szCs w:val="28"/>
          <w:lang w:val="en-US"/>
        </w:rPr>
        <w:t>OS</w:t>
      </w:r>
      <w:r w:rsidRPr="0002738F">
        <w:rPr>
          <w:sz w:val="28"/>
          <w:szCs w:val="28"/>
        </w:rPr>
        <w:t xml:space="preserve"> – </w:t>
      </w:r>
      <w:r>
        <w:rPr>
          <w:sz w:val="28"/>
          <w:szCs w:val="28"/>
          <w:lang w:val="en-US"/>
        </w:rPr>
        <w:t>Operand</w:t>
      </w:r>
      <w:r w:rsidRPr="0002738F">
        <w:rPr>
          <w:sz w:val="28"/>
          <w:szCs w:val="28"/>
        </w:rPr>
        <w:t xml:space="preserve"> </w:t>
      </w:r>
      <w:r>
        <w:rPr>
          <w:sz w:val="28"/>
          <w:szCs w:val="28"/>
          <w:lang w:val="en-US"/>
        </w:rPr>
        <w:t>Size</w:t>
      </w:r>
      <w:r>
        <w:rPr>
          <w:sz w:val="28"/>
          <w:szCs w:val="28"/>
        </w:rPr>
        <w:t xml:space="preserve"> перед командой. </w:t>
      </w:r>
    </w:p>
    <w:p w14:paraId="6673BE07" w14:textId="77777777" w:rsidR="000C6F53" w:rsidRDefault="000C6F53" w:rsidP="000C6F53">
      <w:pPr>
        <w:tabs>
          <w:tab w:val="left" w:pos="1418"/>
        </w:tabs>
        <w:ind w:firstLine="426"/>
        <w:jc w:val="both"/>
        <w:rPr>
          <w:sz w:val="28"/>
          <w:szCs w:val="28"/>
        </w:rPr>
      </w:pPr>
    </w:p>
    <w:p w14:paraId="014DFE25" w14:textId="77777777" w:rsidR="000C6F53" w:rsidRDefault="000C6F53" w:rsidP="000C6F53">
      <w:pPr>
        <w:tabs>
          <w:tab w:val="left" w:pos="1418"/>
        </w:tabs>
        <w:ind w:firstLine="426"/>
        <w:jc w:val="both"/>
        <w:rPr>
          <w:sz w:val="28"/>
          <w:szCs w:val="28"/>
        </w:rPr>
      </w:pPr>
      <w:r>
        <w:rPr>
          <w:sz w:val="28"/>
          <w:szCs w:val="28"/>
        </w:rPr>
        <w:t xml:space="preserve">4. Возможность использования 32-разрядных адресов обеспечивается за счет префикса </w:t>
      </w:r>
      <w:r>
        <w:rPr>
          <w:sz w:val="28"/>
          <w:szCs w:val="28"/>
          <w:lang w:val="en-US"/>
        </w:rPr>
        <w:t>AS</w:t>
      </w:r>
      <w:r w:rsidRPr="0002738F">
        <w:rPr>
          <w:sz w:val="28"/>
          <w:szCs w:val="28"/>
        </w:rPr>
        <w:t xml:space="preserve"> – </w:t>
      </w:r>
      <w:r>
        <w:rPr>
          <w:sz w:val="28"/>
          <w:szCs w:val="28"/>
          <w:lang w:val="en-US"/>
        </w:rPr>
        <w:t>Address</w:t>
      </w:r>
      <w:r w:rsidRPr="0002738F">
        <w:rPr>
          <w:sz w:val="28"/>
          <w:szCs w:val="28"/>
        </w:rPr>
        <w:t xml:space="preserve"> </w:t>
      </w:r>
      <w:r>
        <w:rPr>
          <w:sz w:val="28"/>
          <w:szCs w:val="28"/>
          <w:lang w:val="en-US"/>
        </w:rPr>
        <w:t>Size</w:t>
      </w:r>
      <w:r>
        <w:rPr>
          <w:sz w:val="28"/>
          <w:szCs w:val="28"/>
        </w:rPr>
        <w:t xml:space="preserve"> перед командой. Однако, при выходе адреса за пределы стандартного сегмента генерируется прерывание стандартного типа 13 «нарушение общей защиты, выход за пределы сегмента». </w:t>
      </w:r>
    </w:p>
    <w:p w14:paraId="281B7EA0" w14:textId="77777777" w:rsidR="000C6F53" w:rsidRDefault="000C6F53" w:rsidP="000C6F53">
      <w:pPr>
        <w:tabs>
          <w:tab w:val="left" w:pos="1418"/>
        </w:tabs>
        <w:ind w:firstLine="426"/>
        <w:jc w:val="both"/>
        <w:rPr>
          <w:sz w:val="28"/>
          <w:szCs w:val="28"/>
        </w:rPr>
      </w:pPr>
    </w:p>
    <w:p w14:paraId="41D587E8" w14:textId="77777777" w:rsidR="000C6F53" w:rsidRDefault="000C6F53" w:rsidP="000C6F53">
      <w:pPr>
        <w:tabs>
          <w:tab w:val="left" w:pos="1418"/>
        </w:tabs>
        <w:ind w:firstLine="426"/>
        <w:jc w:val="both"/>
        <w:rPr>
          <w:sz w:val="28"/>
          <w:szCs w:val="28"/>
        </w:rPr>
      </w:pPr>
      <w:r>
        <w:rPr>
          <w:sz w:val="28"/>
          <w:szCs w:val="28"/>
        </w:rPr>
        <w:t xml:space="preserve">5. Возможность использования физических адресов, превышающих </w:t>
      </w:r>
      <w:smartTag w:uri="urn:schemas-microsoft-com:office:smarttags" w:element="metricconverter">
        <w:smartTagPr>
          <w:attr w:name="ProductID" w:val="1 Mi"/>
        </w:smartTagPr>
        <w:r>
          <w:rPr>
            <w:sz w:val="28"/>
            <w:szCs w:val="28"/>
          </w:rPr>
          <w:t xml:space="preserve">1 </w:t>
        </w:r>
        <w:r>
          <w:rPr>
            <w:sz w:val="28"/>
            <w:szCs w:val="28"/>
            <w:lang w:val="en-US"/>
          </w:rPr>
          <w:t>Mi</w:t>
        </w:r>
      </w:smartTag>
      <w:r>
        <w:rPr>
          <w:sz w:val="28"/>
          <w:szCs w:val="28"/>
        </w:rPr>
        <w:t xml:space="preserve"> байт. Максимальное значение физического адреса, формируемое в </w:t>
      </w:r>
      <w:r>
        <w:rPr>
          <w:sz w:val="28"/>
          <w:szCs w:val="28"/>
          <w:lang w:val="en-US"/>
        </w:rPr>
        <w:t>R</w:t>
      </w:r>
      <w:r>
        <w:rPr>
          <w:sz w:val="28"/>
          <w:szCs w:val="28"/>
        </w:rPr>
        <w:t>-режиме при максимальных значениях 16-разрядных компонент равно:</w:t>
      </w:r>
    </w:p>
    <w:p w14:paraId="37CBB512" w14:textId="77777777" w:rsidR="000C6F53" w:rsidRDefault="000C6F53" w:rsidP="000C6F53">
      <w:pPr>
        <w:tabs>
          <w:tab w:val="left" w:pos="1418"/>
        </w:tabs>
        <w:ind w:firstLine="426"/>
        <w:jc w:val="both"/>
        <w:rPr>
          <w:sz w:val="28"/>
          <w:szCs w:val="28"/>
        </w:rPr>
      </w:pPr>
      <w:r>
        <w:rPr>
          <w:noProof/>
          <w:sz w:val="28"/>
          <w:szCs w:val="28"/>
        </w:rPr>
        <mc:AlternateContent>
          <mc:Choice Requires="wpg">
            <w:drawing>
              <wp:anchor distT="0" distB="0" distL="114300" distR="114300" simplePos="0" relativeHeight="251788288" behindDoc="0" locked="0" layoutInCell="1" allowOverlap="1" wp14:anchorId="3176DA90" wp14:editId="37AB89D3">
                <wp:simplePos x="0" y="0"/>
                <wp:positionH relativeFrom="column">
                  <wp:posOffset>1381125</wp:posOffset>
                </wp:positionH>
                <wp:positionV relativeFrom="paragraph">
                  <wp:posOffset>104140</wp:posOffset>
                </wp:positionV>
                <wp:extent cx="714375" cy="133985"/>
                <wp:effectExtent l="28575" t="18415" r="9525" b="38100"/>
                <wp:wrapNone/>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133985"/>
                          <a:chOff x="3876" y="8554"/>
                          <a:chExt cx="1125" cy="211"/>
                        </a:xfrm>
                      </wpg:grpSpPr>
                      <wps:wsp>
                        <wps:cNvPr id="141" name="Freeform 550"/>
                        <wps:cNvSpPr>
                          <a:spLocks/>
                        </wps:cNvSpPr>
                        <wps:spPr bwMode="auto">
                          <a:xfrm>
                            <a:off x="4266" y="8584"/>
                            <a:ext cx="330" cy="181"/>
                          </a:xfrm>
                          <a:custGeom>
                            <a:avLst/>
                            <a:gdLst>
                              <a:gd name="T0" fmla="*/ 1929 w 1929"/>
                              <a:gd name="T1" fmla="*/ 580 h 861"/>
                              <a:gd name="T2" fmla="*/ 1829 w 1929"/>
                              <a:gd name="T3" fmla="*/ 400 h 861"/>
                              <a:gd name="T4" fmla="*/ 1749 w 1929"/>
                              <a:gd name="T5" fmla="*/ 300 h 861"/>
                              <a:gd name="T6" fmla="*/ 1669 w 1929"/>
                              <a:gd name="T7" fmla="*/ 200 h 861"/>
                              <a:gd name="T8" fmla="*/ 1629 w 1929"/>
                              <a:gd name="T9" fmla="*/ 140 h 861"/>
                              <a:gd name="T10" fmla="*/ 1389 w 1929"/>
                              <a:gd name="T11" fmla="*/ 60 h 861"/>
                              <a:gd name="T12" fmla="*/ 1329 w 1929"/>
                              <a:gd name="T13" fmla="*/ 20 h 861"/>
                              <a:gd name="T14" fmla="*/ 1269 w 1929"/>
                              <a:gd name="T15" fmla="*/ 0 h 861"/>
                              <a:gd name="T16" fmla="*/ 829 w 1929"/>
                              <a:gd name="T17" fmla="*/ 20 h 861"/>
                              <a:gd name="T18" fmla="*/ 409 w 1929"/>
                              <a:gd name="T19" fmla="*/ 180 h 861"/>
                              <a:gd name="T20" fmla="*/ 329 w 1929"/>
                              <a:gd name="T21" fmla="*/ 300 h 861"/>
                              <a:gd name="T22" fmla="*/ 309 w 1929"/>
                              <a:gd name="T23" fmla="*/ 360 h 861"/>
                              <a:gd name="T24" fmla="*/ 249 w 1929"/>
                              <a:gd name="T25" fmla="*/ 400 h 861"/>
                              <a:gd name="T26" fmla="*/ 189 w 1929"/>
                              <a:gd name="T27" fmla="*/ 520 h 861"/>
                              <a:gd name="T28" fmla="*/ 109 w 1929"/>
                              <a:gd name="T29" fmla="*/ 700 h 861"/>
                              <a:gd name="T30" fmla="*/ 49 w 1929"/>
                              <a:gd name="T31" fmla="*/ 740 h 861"/>
                              <a:gd name="T32" fmla="*/ 29 w 1929"/>
                              <a:gd name="T33" fmla="*/ 800 h 861"/>
                              <a:gd name="T34" fmla="*/ 9 w 1929"/>
                              <a:gd name="T35" fmla="*/ 740 h 861"/>
                              <a:gd name="T36" fmla="*/ 29 w 1929"/>
                              <a:gd name="T37" fmla="*/ 520 h 861"/>
                              <a:gd name="T38" fmla="*/ 129 w 1929"/>
                              <a:gd name="T39" fmla="*/ 600 h 861"/>
                              <a:gd name="T40" fmla="*/ 189 w 1929"/>
                              <a:gd name="T41" fmla="*/ 620 h 861"/>
                              <a:gd name="T42" fmla="*/ 249 w 1929"/>
                              <a:gd name="T43" fmla="*/ 660 h 861"/>
                              <a:gd name="T44" fmla="*/ 289 w 1929"/>
                              <a:gd name="T45" fmla="*/ 720 h 861"/>
                              <a:gd name="T46" fmla="*/ 169 w 1929"/>
                              <a:gd name="T47" fmla="*/ 740 h 861"/>
                              <a:gd name="T48" fmla="*/ 89 w 1929"/>
                              <a:gd name="T49" fmla="*/ 760 h 861"/>
                              <a:gd name="T50" fmla="*/ 149 w 1929"/>
                              <a:gd name="T51" fmla="*/ 780 h 861"/>
                              <a:gd name="T52" fmla="*/ 89 w 1929"/>
                              <a:gd name="T53" fmla="*/ 800 h 861"/>
                              <a:gd name="T54" fmla="*/ 29 w 1929"/>
                              <a:gd name="T55" fmla="*/ 780 h 861"/>
                              <a:gd name="T56" fmla="*/ 49 w 1929"/>
                              <a:gd name="T57" fmla="*/ 560 h 861"/>
                              <a:gd name="T58" fmla="*/ 69 w 1929"/>
                              <a:gd name="T59" fmla="*/ 700 h 861"/>
                              <a:gd name="T60" fmla="*/ 129 w 1929"/>
                              <a:gd name="T61" fmla="*/ 700 h 861"/>
                              <a:gd name="T62" fmla="*/ 189 w 1929"/>
                              <a:gd name="T63" fmla="*/ 660 h 861"/>
                              <a:gd name="T64" fmla="*/ 189 w 1929"/>
                              <a:gd name="T65" fmla="*/ 740 h 861"/>
                              <a:gd name="T66" fmla="*/ 129 w 1929"/>
                              <a:gd name="T67" fmla="*/ 720 h 861"/>
                              <a:gd name="T68" fmla="*/ 189 w 1929"/>
                              <a:gd name="T69" fmla="*/ 680 h 861"/>
                              <a:gd name="T70" fmla="*/ 149 w 1929"/>
                              <a:gd name="T71" fmla="*/ 620 h 861"/>
                              <a:gd name="T72" fmla="*/ 89 w 1929"/>
                              <a:gd name="T73" fmla="*/ 600 h 861"/>
                              <a:gd name="T74" fmla="*/ 69 w 1929"/>
                              <a:gd name="T75" fmla="*/ 540 h 861"/>
                              <a:gd name="T76" fmla="*/ 109 w 1929"/>
                              <a:gd name="T77" fmla="*/ 600 h 861"/>
                              <a:gd name="T78" fmla="*/ 169 w 1929"/>
                              <a:gd name="T79" fmla="*/ 640 h 861"/>
                              <a:gd name="T80" fmla="*/ 189 w 1929"/>
                              <a:gd name="T81" fmla="*/ 700 h 861"/>
                              <a:gd name="T82" fmla="*/ 249 w 1929"/>
                              <a:gd name="T83" fmla="*/ 720 h 861"/>
                              <a:gd name="T84" fmla="*/ 129 w 1929"/>
                              <a:gd name="T85" fmla="*/ 760 h 861"/>
                              <a:gd name="T86" fmla="*/ 9 w 1929"/>
                              <a:gd name="T87" fmla="*/ 840 h 861"/>
                              <a:gd name="T88" fmla="*/ 49 w 1929"/>
                              <a:gd name="T89" fmla="*/ 780 h 861"/>
                              <a:gd name="T90" fmla="*/ 29 w 1929"/>
                              <a:gd name="T91" fmla="*/ 840 h 861"/>
                              <a:gd name="T92" fmla="*/ 69 w 1929"/>
                              <a:gd name="T93" fmla="*/ 600 h 861"/>
                              <a:gd name="T94" fmla="*/ 249 w 1929"/>
                              <a:gd name="T95" fmla="*/ 700 h 861"/>
                              <a:gd name="T96" fmla="*/ 229 w 1929"/>
                              <a:gd name="T97" fmla="*/ 760 h 861"/>
                              <a:gd name="T98" fmla="*/ 109 w 1929"/>
                              <a:gd name="T99" fmla="*/ 800 h 861"/>
                              <a:gd name="T100" fmla="*/ 289 w 1929"/>
                              <a:gd name="T101" fmla="*/ 780 h 861"/>
                              <a:gd name="T102" fmla="*/ 269 w 1929"/>
                              <a:gd name="T103" fmla="*/ 700 h 861"/>
                              <a:gd name="T104" fmla="*/ 249 w 1929"/>
                              <a:gd name="T105" fmla="*/ 74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29" h="861">
                                <a:moveTo>
                                  <a:pt x="1929" y="580"/>
                                </a:moveTo>
                                <a:cubicBezTo>
                                  <a:pt x="1902" y="474"/>
                                  <a:pt x="1921" y="461"/>
                                  <a:pt x="1829" y="400"/>
                                </a:cubicBezTo>
                                <a:cubicBezTo>
                                  <a:pt x="1779" y="249"/>
                                  <a:pt x="1852" y="429"/>
                                  <a:pt x="1749" y="300"/>
                                </a:cubicBezTo>
                                <a:cubicBezTo>
                                  <a:pt x="1639" y="162"/>
                                  <a:pt x="1841" y="315"/>
                                  <a:pt x="1669" y="200"/>
                                </a:cubicBezTo>
                                <a:cubicBezTo>
                                  <a:pt x="1656" y="180"/>
                                  <a:pt x="1649" y="153"/>
                                  <a:pt x="1629" y="140"/>
                                </a:cubicBezTo>
                                <a:cubicBezTo>
                                  <a:pt x="1571" y="104"/>
                                  <a:pt x="1458" y="83"/>
                                  <a:pt x="1389" y="60"/>
                                </a:cubicBezTo>
                                <a:cubicBezTo>
                                  <a:pt x="1366" y="52"/>
                                  <a:pt x="1350" y="31"/>
                                  <a:pt x="1329" y="20"/>
                                </a:cubicBezTo>
                                <a:cubicBezTo>
                                  <a:pt x="1310" y="11"/>
                                  <a:pt x="1289" y="7"/>
                                  <a:pt x="1269" y="0"/>
                                </a:cubicBezTo>
                                <a:cubicBezTo>
                                  <a:pt x="1122" y="7"/>
                                  <a:pt x="975" y="4"/>
                                  <a:pt x="829" y="20"/>
                                </a:cubicBezTo>
                                <a:cubicBezTo>
                                  <a:pt x="685" y="35"/>
                                  <a:pt x="542" y="136"/>
                                  <a:pt x="409" y="180"/>
                                </a:cubicBezTo>
                                <a:cubicBezTo>
                                  <a:pt x="382" y="220"/>
                                  <a:pt x="356" y="260"/>
                                  <a:pt x="329" y="300"/>
                                </a:cubicBezTo>
                                <a:cubicBezTo>
                                  <a:pt x="317" y="318"/>
                                  <a:pt x="322" y="344"/>
                                  <a:pt x="309" y="360"/>
                                </a:cubicBezTo>
                                <a:cubicBezTo>
                                  <a:pt x="294" y="379"/>
                                  <a:pt x="269" y="387"/>
                                  <a:pt x="249" y="400"/>
                                </a:cubicBezTo>
                                <a:cubicBezTo>
                                  <a:pt x="176" y="619"/>
                                  <a:pt x="292" y="287"/>
                                  <a:pt x="189" y="520"/>
                                </a:cubicBezTo>
                                <a:cubicBezTo>
                                  <a:pt x="157" y="591"/>
                                  <a:pt x="163" y="646"/>
                                  <a:pt x="109" y="700"/>
                                </a:cubicBezTo>
                                <a:cubicBezTo>
                                  <a:pt x="92" y="717"/>
                                  <a:pt x="69" y="727"/>
                                  <a:pt x="49" y="740"/>
                                </a:cubicBezTo>
                                <a:cubicBezTo>
                                  <a:pt x="42" y="760"/>
                                  <a:pt x="50" y="800"/>
                                  <a:pt x="29" y="800"/>
                                </a:cubicBezTo>
                                <a:cubicBezTo>
                                  <a:pt x="8" y="800"/>
                                  <a:pt x="9" y="761"/>
                                  <a:pt x="9" y="740"/>
                                </a:cubicBezTo>
                                <a:cubicBezTo>
                                  <a:pt x="9" y="666"/>
                                  <a:pt x="22" y="593"/>
                                  <a:pt x="29" y="520"/>
                                </a:cubicBezTo>
                                <a:cubicBezTo>
                                  <a:pt x="180" y="570"/>
                                  <a:pt x="0" y="497"/>
                                  <a:pt x="129" y="600"/>
                                </a:cubicBezTo>
                                <a:cubicBezTo>
                                  <a:pt x="145" y="613"/>
                                  <a:pt x="170" y="611"/>
                                  <a:pt x="189" y="620"/>
                                </a:cubicBezTo>
                                <a:cubicBezTo>
                                  <a:pt x="210" y="631"/>
                                  <a:pt x="229" y="647"/>
                                  <a:pt x="249" y="660"/>
                                </a:cubicBezTo>
                                <a:cubicBezTo>
                                  <a:pt x="262" y="680"/>
                                  <a:pt x="294" y="696"/>
                                  <a:pt x="289" y="720"/>
                                </a:cubicBezTo>
                                <a:cubicBezTo>
                                  <a:pt x="274" y="793"/>
                                  <a:pt x="197" y="749"/>
                                  <a:pt x="169" y="740"/>
                                </a:cubicBezTo>
                                <a:cubicBezTo>
                                  <a:pt x="142" y="747"/>
                                  <a:pt x="101" y="735"/>
                                  <a:pt x="89" y="760"/>
                                </a:cubicBezTo>
                                <a:cubicBezTo>
                                  <a:pt x="80" y="779"/>
                                  <a:pt x="149" y="759"/>
                                  <a:pt x="149" y="780"/>
                                </a:cubicBezTo>
                                <a:cubicBezTo>
                                  <a:pt x="149" y="801"/>
                                  <a:pt x="109" y="793"/>
                                  <a:pt x="89" y="800"/>
                                </a:cubicBezTo>
                                <a:cubicBezTo>
                                  <a:pt x="69" y="793"/>
                                  <a:pt x="32" y="801"/>
                                  <a:pt x="29" y="780"/>
                                </a:cubicBezTo>
                                <a:cubicBezTo>
                                  <a:pt x="17" y="707"/>
                                  <a:pt x="16" y="626"/>
                                  <a:pt x="49" y="560"/>
                                </a:cubicBezTo>
                                <a:cubicBezTo>
                                  <a:pt x="70" y="518"/>
                                  <a:pt x="62" y="653"/>
                                  <a:pt x="69" y="700"/>
                                </a:cubicBezTo>
                                <a:cubicBezTo>
                                  <a:pt x="122" y="542"/>
                                  <a:pt x="102" y="538"/>
                                  <a:pt x="129" y="700"/>
                                </a:cubicBezTo>
                                <a:cubicBezTo>
                                  <a:pt x="149" y="687"/>
                                  <a:pt x="165" y="660"/>
                                  <a:pt x="189" y="660"/>
                                </a:cubicBezTo>
                                <a:cubicBezTo>
                                  <a:pt x="349" y="660"/>
                                  <a:pt x="189" y="740"/>
                                  <a:pt x="189" y="740"/>
                                </a:cubicBezTo>
                                <a:cubicBezTo>
                                  <a:pt x="169" y="733"/>
                                  <a:pt x="111" y="732"/>
                                  <a:pt x="129" y="720"/>
                                </a:cubicBezTo>
                                <a:cubicBezTo>
                                  <a:pt x="199" y="673"/>
                                  <a:pt x="324" y="725"/>
                                  <a:pt x="189" y="680"/>
                                </a:cubicBezTo>
                                <a:cubicBezTo>
                                  <a:pt x="176" y="660"/>
                                  <a:pt x="168" y="635"/>
                                  <a:pt x="149" y="620"/>
                                </a:cubicBezTo>
                                <a:cubicBezTo>
                                  <a:pt x="133" y="607"/>
                                  <a:pt x="104" y="615"/>
                                  <a:pt x="89" y="600"/>
                                </a:cubicBezTo>
                                <a:cubicBezTo>
                                  <a:pt x="74" y="585"/>
                                  <a:pt x="48" y="540"/>
                                  <a:pt x="69" y="540"/>
                                </a:cubicBezTo>
                                <a:cubicBezTo>
                                  <a:pt x="93" y="540"/>
                                  <a:pt x="92" y="583"/>
                                  <a:pt x="109" y="600"/>
                                </a:cubicBezTo>
                                <a:cubicBezTo>
                                  <a:pt x="126" y="617"/>
                                  <a:pt x="149" y="627"/>
                                  <a:pt x="169" y="640"/>
                                </a:cubicBezTo>
                                <a:cubicBezTo>
                                  <a:pt x="176" y="660"/>
                                  <a:pt x="174" y="685"/>
                                  <a:pt x="189" y="700"/>
                                </a:cubicBezTo>
                                <a:cubicBezTo>
                                  <a:pt x="204" y="715"/>
                                  <a:pt x="264" y="705"/>
                                  <a:pt x="249" y="720"/>
                                </a:cubicBezTo>
                                <a:cubicBezTo>
                                  <a:pt x="219" y="750"/>
                                  <a:pt x="169" y="747"/>
                                  <a:pt x="129" y="760"/>
                                </a:cubicBezTo>
                                <a:cubicBezTo>
                                  <a:pt x="83" y="775"/>
                                  <a:pt x="9" y="840"/>
                                  <a:pt x="9" y="840"/>
                                </a:cubicBezTo>
                                <a:cubicBezTo>
                                  <a:pt x="22" y="820"/>
                                  <a:pt x="25" y="780"/>
                                  <a:pt x="49" y="780"/>
                                </a:cubicBezTo>
                                <a:cubicBezTo>
                                  <a:pt x="70" y="780"/>
                                  <a:pt x="29" y="861"/>
                                  <a:pt x="29" y="840"/>
                                </a:cubicBezTo>
                                <a:cubicBezTo>
                                  <a:pt x="29" y="790"/>
                                  <a:pt x="58" y="657"/>
                                  <a:pt x="69" y="600"/>
                                </a:cubicBezTo>
                                <a:cubicBezTo>
                                  <a:pt x="175" y="627"/>
                                  <a:pt x="188" y="608"/>
                                  <a:pt x="249" y="700"/>
                                </a:cubicBezTo>
                                <a:cubicBezTo>
                                  <a:pt x="242" y="720"/>
                                  <a:pt x="246" y="748"/>
                                  <a:pt x="229" y="760"/>
                                </a:cubicBezTo>
                                <a:cubicBezTo>
                                  <a:pt x="195" y="785"/>
                                  <a:pt x="67" y="805"/>
                                  <a:pt x="109" y="800"/>
                                </a:cubicBezTo>
                                <a:cubicBezTo>
                                  <a:pt x="169" y="793"/>
                                  <a:pt x="229" y="787"/>
                                  <a:pt x="289" y="780"/>
                                </a:cubicBezTo>
                                <a:cubicBezTo>
                                  <a:pt x="282" y="753"/>
                                  <a:pt x="284" y="723"/>
                                  <a:pt x="269" y="700"/>
                                </a:cubicBezTo>
                                <a:cubicBezTo>
                                  <a:pt x="187" y="577"/>
                                  <a:pt x="207" y="698"/>
                                  <a:pt x="249" y="7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551"/>
                        <wps:cNvSpPr>
                          <a:spLocks/>
                        </wps:cNvSpPr>
                        <wps:spPr bwMode="auto">
                          <a:xfrm>
                            <a:off x="4671" y="8554"/>
                            <a:ext cx="330" cy="181"/>
                          </a:xfrm>
                          <a:custGeom>
                            <a:avLst/>
                            <a:gdLst>
                              <a:gd name="T0" fmla="*/ 1929 w 1929"/>
                              <a:gd name="T1" fmla="*/ 580 h 861"/>
                              <a:gd name="T2" fmla="*/ 1829 w 1929"/>
                              <a:gd name="T3" fmla="*/ 400 h 861"/>
                              <a:gd name="T4" fmla="*/ 1749 w 1929"/>
                              <a:gd name="T5" fmla="*/ 300 h 861"/>
                              <a:gd name="T6" fmla="*/ 1669 w 1929"/>
                              <a:gd name="T7" fmla="*/ 200 h 861"/>
                              <a:gd name="T8" fmla="*/ 1629 w 1929"/>
                              <a:gd name="T9" fmla="*/ 140 h 861"/>
                              <a:gd name="T10" fmla="*/ 1389 w 1929"/>
                              <a:gd name="T11" fmla="*/ 60 h 861"/>
                              <a:gd name="T12" fmla="*/ 1329 w 1929"/>
                              <a:gd name="T13" fmla="*/ 20 h 861"/>
                              <a:gd name="T14" fmla="*/ 1269 w 1929"/>
                              <a:gd name="T15" fmla="*/ 0 h 861"/>
                              <a:gd name="T16" fmla="*/ 829 w 1929"/>
                              <a:gd name="T17" fmla="*/ 20 h 861"/>
                              <a:gd name="T18" fmla="*/ 409 w 1929"/>
                              <a:gd name="T19" fmla="*/ 180 h 861"/>
                              <a:gd name="T20" fmla="*/ 329 w 1929"/>
                              <a:gd name="T21" fmla="*/ 300 h 861"/>
                              <a:gd name="T22" fmla="*/ 309 w 1929"/>
                              <a:gd name="T23" fmla="*/ 360 h 861"/>
                              <a:gd name="T24" fmla="*/ 249 w 1929"/>
                              <a:gd name="T25" fmla="*/ 400 h 861"/>
                              <a:gd name="T26" fmla="*/ 189 w 1929"/>
                              <a:gd name="T27" fmla="*/ 520 h 861"/>
                              <a:gd name="T28" fmla="*/ 109 w 1929"/>
                              <a:gd name="T29" fmla="*/ 700 h 861"/>
                              <a:gd name="T30" fmla="*/ 49 w 1929"/>
                              <a:gd name="T31" fmla="*/ 740 h 861"/>
                              <a:gd name="T32" fmla="*/ 29 w 1929"/>
                              <a:gd name="T33" fmla="*/ 800 h 861"/>
                              <a:gd name="T34" fmla="*/ 9 w 1929"/>
                              <a:gd name="T35" fmla="*/ 740 h 861"/>
                              <a:gd name="T36" fmla="*/ 29 w 1929"/>
                              <a:gd name="T37" fmla="*/ 520 h 861"/>
                              <a:gd name="T38" fmla="*/ 129 w 1929"/>
                              <a:gd name="T39" fmla="*/ 600 h 861"/>
                              <a:gd name="T40" fmla="*/ 189 w 1929"/>
                              <a:gd name="T41" fmla="*/ 620 h 861"/>
                              <a:gd name="T42" fmla="*/ 249 w 1929"/>
                              <a:gd name="T43" fmla="*/ 660 h 861"/>
                              <a:gd name="T44" fmla="*/ 289 w 1929"/>
                              <a:gd name="T45" fmla="*/ 720 h 861"/>
                              <a:gd name="T46" fmla="*/ 169 w 1929"/>
                              <a:gd name="T47" fmla="*/ 740 h 861"/>
                              <a:gd name="T48" fmla="*/ 89 w 1929"/>
                              <a:gd name="T49" fmla="*/ 760 h 861"/>
                              <a:gd name="T50" fmla="*/ 149 w 1929"/>
                              <a:gd name="T51" fmla="*/ 780 h 861"/>
                              <a:gd name="T52" fmla="*/ 89 w 1929"/>
                              <a:gd name="T53" fmla="*/ 800 h 861"/>
                              <a:gd name="T54" fmla="*/ 29 w 1929"/>
                              <a:gd name="T55" fmla="*/ 780 h 861"/>
                              <a:gd name="T56" fmla="*/ 49 w 1929"/>
                              <a:gd name="T57" fmla="*/ 560 h 861"/>
                              <a:gd name="T58" fmla="*/ 69 w 1929"/>
                              <a:gd name="T59" fmla="*/ 700 h 861"/>
                              <a:gd name="T60" fmla="*/ 129 w 1929"/>
                              <a:gd name="T61" fmla="*/ 700 h 861"/>
                              <a:gd name="T62" fmla="*/ 189 w 1929"/>
                              <a:gd name="T63" fmla="*/ 660 h 861"/>
                              <a:gd name="T64" fmla="*/ 189 w 1929"/>
                              <a:gd name="T65" fmla="*/ 740 h 861"/>
                              <a:gd name="T66" fmla="*/ 129 w 1929"/>
                              <a:gd name="T67" fmla="*/ 720 h 861"/>
                              <a:gd name="T68" fmla="*/ 189 w 1929"/>
                              <a:gd name="T69" fmla="*/ 680 h 861"/>
                              <a:gd name="T70" fmla="*/ 149 w 1929"/>
                              <a:gd name="T71" fmla="*/ 620 h 861"/>
                              <a:gd name="T72" fmla="*/ 89 w 1929"/>
                              <a:gd name="T73" fmla="*/ 600 h 861"/>
                              <a:gd name="T74" fmla="*/ 69 w 1929"/>
                              <a:gd name="T75" fmla="*/ 540 h 861"/>
                              <a:gd name="T76" fmla="*/ 109 w 1929"/>
                              <a:gd name="T77" fmla="*/ 600 h 861"/>
                              <a:gd name="T78" fmla="*/ 169 w 1929"/>
                              <a:gd name="T79" fmla="*/ 640 h 861"/>
                              <a:gd name="T80" fmla="*/ 189 w 1929"/>
                              <a:gd name="T81" fmla="*/ 700 h 861"/>
                              <a:gd name="T82" fmla="*/ 249 w 1929"/>
                              <a:gd name="T83" fmla="*/ 720 h 861"/>
                              <a:gd name="T84" fmla="*/ 129 w 1929"/>
                              <a:gd name="T85" fmla="*/ 760 h 861"/>
                              <a:gd name="T86" fmla="*/ 9 w 1929"/>
                              <a:gd name="T87" fmla="*/ 840 h 861"/>
                              <a:gd name="T88" fmla="*/ 49 w 1929"/>
                              <a:gd name="T89" fmla="*/ 780 h 861"/>
                              <a:gd name="T90" fmla="*/ 29 w 1929"/>
                              <a:gd name="T91" fmla="*/ 840 h 861"/>
                              <a:gd name="T92" fmla="*/ 69 w 1929"/>
                              <a:gd name="T93" fmla="*/ 600 h 861"/>
                              <a:gd name="T94" fmla="*/ 249 w 1929"/>
                              <a:gd name="T95" fmla="*/ 700 h 861"/>
                              <a:gd name="T96" fmla="*/ 229 w 1929"/>
                              <a:gd name="T97" fmla="*/ 760 h 861"/>
                              <a:gd name="T98" fmla="*/ 109 w 1929"/>
                              <a:gd name="T99" fmla="*/ 800 h 861"/>
                              <a:gd name="T100" fmla="*/ 289 w 1929"/>
                              <a:gd name="T101" fmla="*/ 780 h 861"/>
                              <a:gd name="T102" fmla="*/ 269 w 1929"/>
                              <a:gd name="T103" fmla="*/ 700 h 861"/>
                              <a:gd name="T104" fmla="*/ 249 w 1929"/>
                              <a:gd name="T105" fmla="*/ 74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29" h="861">
                                <a:moveTo>
                                  <a:pt x="1929" y="580"/>
                                </a:moveTo>
                                <a:cubicBezTo>
                                  <a:pt x="1902" y="474"/>
                                  <a:pt x="1921" y="461"/>
                                  <a:pt x="1829" y="400"/>
                                </a:cubicBezTo>
                                <a:cubicBezTo>
                                  <a:pt x="1779" y="249"/>
                                  <a:pt x="1852" y="429"/>
                                  <a:pt x="1749" y="300"/>
                                </a:cubicBezTo>
                                <a:cubicBezTo>
                                  <a:pt x="1639" y="162"/>
                                  <a:pt x="1841" y="315"/>
                                  <a:pt x="1669" y="200"/>
                                </a:cubicBezTo>
                                <a:cubicBezTo>
                                  <a:pt x="1656" y="180"/>
                                  <a:pt x="1649" y="153"/>
                                  <a:pt x="1629" y="140"/>
                                </a:cubicBezTo>
                                <a:cubicBezTo>
                                  <a:pt x="1571" y="104"/>
                                  <a:pt x="1458" y="83"/>
                                  <a:pt x="1389" y="60"/>
                                </a:cubicBezTo>
                                <a:cubicBezTo>
                                  <a:pt x="1366" y="52"/>
                                  <a:pt x="1350" y="31"/>
                                  <a:pt x="1329" y="20"/>
                                </a:cubicBezTo>
                                <a:cubicBezTo>
                                  <a:pt x="1310" y="11"/>
                                  <a:pt x="1289" y="7"/>
                                  <a:pt x="1269" y="0"/>
                                </a:cubicBezTo>
                                <a:cubicBezTo>
                                  <a:pt x="1122" y="7"/>
                                  <a:pt x="975" y="4"/>
                                  <a:pt x="829" y="20"/>
                                </a:cubicBezTo>
                                <a:cubicBezTo>
                                  <a:pt x="685" y="35"/>
                                  <a:pt x="542" y="136"/>
                                  <a:pt x="409" y="180"/>
                                </a:cubicBezTo>
                                <a:cubicBezTo>
                                  <a:pt x="382" y="220"/>
                                  <a:pt x="356" y="260"/>
                                  <a:pt x="329" y="300"/>
                                </a:cubicBezTo>
                                <a:cubicBezTo>
                                  <a:pt x="317" y="318"/>
                                  <a:pt x="322" y="344"/>
                                  <a:pt x="309" y="360"/>
                                </a:cubicBezTo>
                                <a:cubicBezTo>
                                  <a:pt x="294" y="379"/>
                                  <a:pt x="269" y="387"/>
                                  <a:pt x="249" y="400"/>
                                </a:cubicBezTo>
                                <a:cubicBezTo>
                                  <a:pt x="176" y="619"/>
                                  <a:pt x="292" y="287"/>
                                  <a:pt x="189" y="520"/>
                                </a:cubicBezTo>
                                <a:cubicBezTo>
                                  <a:pt x="157" y="591"/>
                                  <a:pt x="163" y="646"/>
                                  <a:pt x="109" y="700"/>
                                </a:cubicBezTo>
                                <a:cubicBezTo>
                                  <a:pt x="92" y="717"/>
                                  <a:pt x="69" y="727"/>
                                  <a:pt x="49" y="740"/>
                                </a:cubicBezTo>
                                <a:cubicBezTo>
                                  <a:pt x="42" y="760"/>
                                  <a:pt x="50" y="800"/>
                                  <a:pt x="29" y="800"/>
                                </a:cubicBezTo>
                                <a:cubicBezTo>
                                  <a:pt x="8" y="800"/>
                                  <a:pt x="9" y="761"/>
                                  <a:pt x="9" y="740"/>
                                </a:cubicBezTo>
                                <a:cubicBezTo>
                                  <a:pt x="9" y="666"/>
                                  <a:pt x="22" y="593"/>
                                  <a:pt x="29" y="520"/>
                                </a:cubicBezTo>
                                <a:cubicBezTo>
                                  <a:pt x="180" y="570"/>
                                  <a:pt x="0" y="497"/>
                                  <a:pt x="129" y="600"/>
                                </a:cubicBezTo>
                                <a:cubicBezTo>
                                  <a:pt x="145" y="613"/>
                                  <a:pt x="170" y="611"/>
                                  <a:pt x="189" y="620"/>
                                </a:cubicBezTo>
                                <a:cubicBezTo>
                                  <a:pt x="210" y="631"/>
                                  <a:pt x="229" y="647"/>
                                  <a:pt x="249" y="660"/>
                                </a:cubicBezTo>
                                <a:cubicBezTo>
                                  <a:pt x="262" y="680"/>
                                  <a:pt x="294" y="696"/>
                                  <a:pt x="289" y="720"/>
                                </a:cubicBezTo>
                                <a:cubicBezTo>
                                  <a:pt x="274" y="793"/>
                                  <a:pt x="197" y="749"/>
                                  <a:pt x="169" y="740"/>
                                </a:cubicBezTo>
                                <a:cubicBezTo>
                                  <a:pt x="142" y="747"/>
                                  <a:pt x="101" y="735"/>
                                  <a:pt x="89" y="760"/>
                                </a:cubicBezTo>
                                <a:cubicBezTo>
                                  <a:pt x="80" y="779"/>
                                  <a:pt x="149" y="759"/>
                                  <a:pt x="149" y="780"/>
                                </a:cubicBezTo>
                                <a:cubicBezTo>
                                  <a:pt x="149" y="801"/>
                                  <a:pt x="109" y="793"/>
                                  <a:pt x="89" y="800"/>
                                </a:cubicBezTo>
                                <a:cubicBezTo>
                                  <a:pt x="69" y="793"/>
                                  <a:pt x="32" y="801"/>
                                  <a:pt x="29" y="780"/>
                                </a:cubicBezTo>
                                <a:cubicBezTo>
                                  <a:pt x="17" y="707"/>
                                  <a:pt x="16" y="626"/>
                                  <a:pt x="49" y="560"/>
                                </a:cubicBezTo>
                                <a:cubicBezTo>
                                  <a:pt x="70" y="518"/>
                                  <a:pt x="62" y="653"/>
                                  <a:pt x="69" y="700"/>
                                </a:cubicBezTo>
                                <a:cubicBezTo>
                                  <a:pt x="122" y="542"/>
                                  <a:pt x="102" y="538"/>
                                  <a:pt x="129" y="700"/>
                                </a:cubicBezTo>
                                <a:cubicBezTo>
                                  <a:pt x="149" y="687"/>
                                  <a:pt x="165" y="660"/>
                                  <a:pt x="189" y="660"/>
                                </a:cubicBezTo>
                                <a:cubicBezTo>
                                  <a:pt x="349" y="660"/>
                                  <a:pt x="189" y="740"/>
                                  <a:pt x="189" y="740"/>
                                </a:cubicBezTo>
                                <a:cubicBezTo>
                                  <a:pt x="169" y="733"/>
                                  <a:pt x="111" y="732"/>
                                  <a:pt x="129" y="720"/>
                                </a:cubicBezTo>
                                <a:cubicBezTo>
                                  <a:pt x="199" y="673"/>
                                  <a:pt x="324" y="725"/>
                                  <a:pt x="189" y="680"/>
                                </a:cubicBezTo>
                                <a:cubicBezTo>
                                  <a:pt x="176" y="660"/>
                                  <a:pt x="168" y="635"/>
                                  <a:pt x="149" y="620"/>
                                </a:cubicBezTo>
                                <a:cubicBezTo>
                                  <a:pt x="133" y="607"/>
                                  <a:pt x="104" y="615"/>
                                  <a:pt x="89" y="600"/>
                                </a:cubicBezTo>
                                <a:cubicBezTo>
                                  <a:pt x="74" y="585"/>
                                  <a:pt x="48" y="540"/>
                                  <a:pt x="69" y="540"/>
                                </a:cubicBezTo>
                                <a:cubicBezTo>
                                  <a:pt x="93" y="540"/>
                                  <a:pt x="92" y="583"/>
                                  <a:pt x="109" y="600"/>
                                </a:cubicBezTo>
                                <a:cubicBezTo>
                                  <a:pt x="126" y="617"/>
                                  <a:pt x="149" y="627"/>
                                  <a:pt x="169" y="640"/>
                                </a:cubicBezTo>
                                <a:cubicBezTo>
                                  <a:pt x="176" y="660"/>
                                  <a:pt x="174" y="685"/>
                                  <a:pt x="189" y="700"/>
                                </a:cubicBezTo>
                                <a:cubicBezTo>
                                  <a:pt x="204" y="715"/>
                                  <a:pt x="264" y="705"/>
                                  <a:pt x="249" y="720"/>
                                </a:cubicBezTo>
                                <a:cubicBezTo>
                                  <a:pt x="219" y="750"/>
                                  <a:pt x="169" y="747"/>
                                  <a:pt x="129" y="760"/>
                                </a:cubicBezTo>
                                <a:cubicBezTo>
                                  <a:pt x="83" y="775"/>
                                  <a:pt x="9" y="840"/>
                                  <a:pt x="9" y="840"/>
                                </a:cubicBezTo>
                                <a:cubicBezTo>
                                  <a:pt x="22" y="820"/>
                                  <a:pt x="25" y="780"/>
                                  <a:pt x="49" y="780"/>
                                </a:cubicBezTo>
                                <a:cubicBezTo>
                                  <a:pt x="70" y="780"/>
                                  <a:pt x="29" y="861"/>
                                  <a:pt x="29" y="840"/>
                                </a:cubicBezTo>
                                <a:cubicBezTo>
                                  <a:pt x="29" y="790"/>
                                  <a:pt x="58" y="657"/>
                                  <a:pt x="69" y="600"/>
                                </a:cubicBezTo>
                                <a:cubicBezTo>
                                  <a:pt x="175" y="627"/>
                                  <a:pt x="188" y="608"/>
                                  <a:pt x="249" y="700"/>
                                </a:cubicBezTo>
                                <a:cubicBezTo>
                                  <a:pt x="242" y="720"/>
                                  <a:pt x="246" y="748"/>
                                  <a:pt x="229" y="760"/>
                                </a:cubicBezTo>
                                <a:cubicBezTo>
                                  <a:pt x="195" y="785"/>
                                  <a:pt x="67" y="805"/>
                                  <a:pt x="109" y="800"/>
                                </a:cubicBezTo>
                                <a:cubicBezTo>
                                  <a:pt x="169" y="793"/>
                                  <a:pt x="229" y="787"/>
                                  <a:pt x="289" y="780"/>
                                </a:cubicBezTo>
                                <a:cubicBezTo>
                                  <a:pt x="282" y="753"/>
                                  <a:pt x="284" y="723"/>
                                  <a:pt x="269" y="700"/>
                                </a:cubicBezTo>
                                <a:cubicBezTo>
                                  <a:pt x="187" y="577"/>
                                  <a:pt x="207" y="698"/>
                                  <a:pt x="249" y="7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552"/>
                        <wps:cNvSpPr>
                          <a:spLocks/>
                        </wps:cNvSpPr>
                        <wps:spPr bwMode="auto">
                          <a:xfrm>
                            <a:off x="3876" y="8584"/>
                            <a:ext cx="330" cy="181"/>
                          </a:xfrm>
                          <a:custGeom>
                            <a:avLst/>
                            <a:gdLst>
                              <a:gd name="T0" fmla="*/ 1929 w 1929"/>
                              <a:gd name="T1" fmla="*/ 580 h 861"/>
                              <a:gd name="T2" fmla="*/ 1829 w 1929"/>
                              <a:gd name="T3" fmla="*/ 400 h 861"/>
                              <a:gd name="T4" fmla="*/ 1749 w 1929"/>
                              <a:gd name="T5" fmla="*/ 300 h 861"/>
                              <a:gd name="T6" fmla="*/ 1669 w 1929"/>
                              <a:gd name="T7" fmla="*/ 200 h 861"/>
                              <a:gd name="T8" fmla="*/ 1629 w 1929"/>
                              <a:gd name="T9" fmla="*/ 140 h 861"/>
                              <a:gd name="T10" fmla="*/ 1389 w 1929"/>
                              <a:gd name="T11" fmla="*/ 60 h 861"/>
                              <a:gd name="T12" fmla="*/ 1329 w 1929"/>
                              <a:gd name="T13" fmla="*/ 20 h 861"/>
                              <a:gd name="T14" fmla="*/ 1269 w 1929"/>
                              <a:gd name="T15" fmla="*/ 0 h 861"/>
                              <a:gd name="T16" fmla="*/ 829 w 1929"/>
                              <a:gd name="T17" fmla="*/ 20 h 861"/>
                              <a:gd name="T18" fmla="*/ 409 w 1929"/>
                              <a:gd name="T19" fmla="*/ 180 h 861"/>
                              <a:gd name="T20" fmla="*/ 329 w 1929"/>
                              <a:gd name="T21" fmla="*/ 300 h 861"/>
                              <a:gd name="T22" fmla="*/ 309 w 1929"/>
                              <a:gd name="T23" fmla="*/ 360 h 861"/>
                              <a:gd name="T24" fmla="*/ 249 w 1929"/>
                              <a:gd name="T25" fmla="*/ 400 h 861"/>
                              <a:gd name="T26" fmla="*/ 189 w 1929"/>
                              <a:gd name="T27" fmla="*/ 520 h 861"/>
                              <a:gd name="T28" fmla="*/ 109 w 1929"/>
                              <a:gd name="T29" fmla="*/ 700 h 861"/>
                              <a:gd name="T30" fmla="*/ 49 w 1929"/>
                              <a:gd name="T31" fmla="*/ 740 h 861"/>
                              <a:gd name="T32" fmla="*/ 29 w 1929"/>
                              <a:gd name="T33" fmla="*/ 800 h 861"/>
                              <a:gd name="T34" fmla="*/ 9 w 1929"/>
                              <a:gd name="T35" fmla="*/ 740 h 861"/>
                              <a:gd name="T36" fmla="*/ 29 w 1929"/>
                              <a:gd name="T37" fmla="*/ 520 h 861"/>
                              <a:gd name="T38" fmla="*/ 129 w 1929"/>
                              <a:gd name="T39" fmla="*/ 600 h 861"/>
                              <a:gd name="T40" fmla="*/ 189 w 1929"/>
                              <a:gd name="T41" fmla="*/ 620 h 861"/>
                              <a:gd name="T42" fmla="*/ 249 w 1929"/>
                              <a:gd name="T43" fmla="*/ 660 h 861"/>
                              <a:gd name="T44" fmla="*/ 289 w 1929"/>
                              <a:gd name="T45" fmla="*/ 720 h 861"/>
                              <a:gd name="T46" fmla="*/ 169 w 1929"/>
                              <a:gd name="T47" fmla="*/ 740 h 861"/>
                              <a:gd name="T48" fmla="*/ 89 w 1929"/>
                              <a:gd name="T49" fmla="*/ 760 h 861"/>
                              <a:gd name="T50" fmla="*/ 149 w 1929"/>
                              <a:gd name="T51" fmla="*/ 780 h 861"/>
                              <a:gd name="T52" fmla="*/ 89 w 1929"/>
                              <a:gd name="T53" fmla="*/ 800 h 861"/>
                              <a:gd name="T54" fmla="*/ 29 w 1929"/>
                              <a:gd name="T55" fmla="*/ 780 h 861"/>
                              <a:gd name="T56" fmla="*/ 49 w 1929"/>
                              <a:gd name="T57" fmla="*/ 560 h 861"/>
                              <a:gd name="T58" fmla="*/ 69 w 1929"/>
                              <a:gd name="T59" fmla="*/ 700 h 861"/>
                              <a:gd name="T60" fmla="*/ 129 w 1929"/>
                              <a:gd name="T61" fmla="*/ 700 h 861"/>
                              <a:gd name="T62" fmla="*/ 189 w 1929"/>
                              <a:gd name="T63" fmla="*/ 660 h 861"/>
                              <a:gd name="T64" fmla="*/ 189 w 1929"/>
                              <a:gd name="T65" fmla="*/ 740 h 861"/>
                              <a:gd name="T66" fmla="*/ 129 w 1929"/>
                              <a:gd name="T67" fmla="*/ 720 h 861"/>
                              <a:gd name="T68" fmla="*/ 189 w 1929"/>
                              <a:gd name="T69" fmla="*/ 680 h 861"/>
                              <a:gd name="T70" fmla="*/ 149 w 1929"/>
                              <a:gd name="T71" fmla="*/ 620 h 861"/>
                              <a:gd name="T72" fmla="*/ 89 w 1929"/>
                              <a:gd name="T73" fmla="*/ 600 h 861"/>
                              <a:gd name="T74" fmla="*/ 69 w 1929"/>
                              <a:gd name="T75" fmla="*/ 540 h 861"/>
                              <a:gd name="T76" fmla="*/ 109 w 1929"/>
                              <a:gd name="T77" fmla="*/ 600 h 861"/>
                              <a:gd name="T78" fmla="*/ 169 w 1929"/>
                              <a:gd name="T79" fmla="*/ 640 h 861"/>
                              <a:gd name="T80" fmla="*/ 189 w 1929"/>
                              <a:gd name="T81" fmla="*/ 700 h 861"/>
                              <a:gd name="T82" fmla="*/ 249 w 1929"/>
                              <a:gd name="T83" fmla="*/ 720 h 861"/>
                              <a:gd name="T84" fmla="*/ 129 w 1929"/>
                              <a:gd name="T85" fmla="*/ 760 h 861"/>
                              <a:gd name="T86" fmla="*/ 9 w 1929"/>
                              <a:gd name="T87" fmla="*/ 840 h 861"/>
                              <a:gd name="T88" fmla="*/ 49 w 1929"/>
                              <a:gd name="T89" fmla="*/ 780 h 861"/>
                              <a:gd name="T90" fmla="*/ 29 w 1929"/>
                              <a:gd name="T91" fmla="*/ 840 h 861"/>
                              <a:gd name="T92" fmla="*/ 69 w 1929"/>
                              <a:gd name="T93" fmla="*/ 600 h 861"/>
                              <a:gd name="T94" fmla="*/ 249 w 1929"/>
                              <a:gd name="T95" fmla="*/ 700 h 861"/>
                              <a:gd name="T96" fmla="*/ 229 w 1929"/>
                              <a:gd name="T97" fmla="*/ 760 h 861"/>
                              <a:gd name="T98" fmla="*/ 109 w 1929"/>
                              <a:gd name="T99" fmla="*/ 800 h 861"/>
                              <a:gd name="T100" fmla="*/ 289 w 1929"/>
                              <a:gd name="T101" fmla="*/ 780 h 861"/>
                              <a:gd name="T102" fmla="*/ 269 w 1929"/>
                              <a:gd name="T103" fmla="*/ 700 h 861"/>
                              <a:gd name="T104" fmla="*/ 249 w 1929"/>
                              <a:gd name="T105" fmla="*/ 740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29" h="861">
                                <a:moveTo>
                                  <a:pt x="1929" y="580"/>
                                </a:moveTo>
                                <a:cubicBezTo>
                                  <a:pt x="1902" y="474"/>
                                  <a:pt x="1921" y="461"/>
                                  <a:pt x="1829" y="400"/>
                                </a:cubicBezTo>
                                <a:cubicBezTo>
                                  <a:pt x="1779" y="249"/>
                                  <a:pt x="1852" y="429"/>
                                  <a:pt x="1749" y="300"/>
                                </a:cubicBezTo>
                                <a:cubicBezTo>
                                  <a:pt x="1639" y="162"/>
                                  <a:pt x="1841" y="315"/>
                                  <a:pt x="1669" y="200"/>
                                </a:cubicBezTo>
                                <a:cubicBezTo>
                                  <a:pt x="1656" y="180"/>
                                  <a:pt x="1649" y="153"/>
                                  <a:pt x="1629" y="140"/>
                                </a:cubicBezTo>
                                <a:cubicBezTo>
                                  <a:pt x="1571" y="104"/>
                                  <a:pt x="1458" y="83"/>
                                  <a:pt x="1389" y="60"/>
                                </a:cubicBezTo>
                                <a:cubicBezTo>
                                  <a:pt x="1366" y="52"/>
                                  <a:pt x="1350" y="31"/>
                                  <a:pt x="1329" y="20"/>
                                </a:cubicBezTo>
                                <a:cubicBezTo>
                                  <a:pt x="1310" y="11"/>
                                  <a:pt x="1289" y="7"/>
                                  <a:pt x="1269" y="0"/>
                                </a:cubicBezTo>
                                <a:cubicBezTo>
                                  <a:pt x="1122" y="7"/>
                                  <a:pt x="975" y="4"/>
                                  <a:pt x="829" y="20"/>
                                </a:cubicBezTo>
                                <a:cubicBezTo>
                                  <a:pt x="685" y="35"/>
                                  <a:pt x="542" y="136"/>
                                  <a:pt x="409" y="180"/>
                                </a:cubicBezTo>
                                <a:cubicBezTo>
                                  <a:pt x="382" y="220"/>
                                  <a:pt x="356" y="260"/>
                                  <a:pt x="329" y="300"/>
                                </a:cubicBezTo>
                                <a:cubicBezTo>
                                  <a:pt x="317" y="318"/>
                                  <a:pt x="322" y="344"/>
                                  <a:pt x="309" y="360"/>
                                </a:cubicBezTo>
                                <a:cubicBezTo>
                                  <a:pt x="294" y="379"/>
                                  <a:pt x="269" y="387"/>
                                  <a:pt x="249" y="400"/>
                                </a:cubicBezTo>
                                <a:cubicBezTo>
                                  <a:pt x="176" y="619"/>
                                  <a:pt x="292" y="287"/>
                                  <a:pt x="189" y="520"/>
                                </a:cubicBezTo>
                                <a:cubicBezTo>
                                  <a:pt x="157" y="591"/>
                                  <a:pt x="163" y="646"/>
                                  <a:pt x="109" y="700"/>
                                </a:cubicBezTo>
                                <a:cubicBezTo>
                                  <a:pt x="92" y="717"/>
                                  <a:pt x="69" y="727"/>
                                  <a:pt x="49" y="740"/>
                                </a:cubicBezTo>
                                <a:cubicBezTo>
                                  <a:pt x="42" y="760"/>
                                  <a:pt x="50" y="800"/>
                                  <a:pt x="29" y="800"/>
                                </a:cubicBezTo>
                                <a:cubicBezTo>
                                  <a:pt x="8" y="800"/>
                                  <a:pt x="9" y="761"/>
                                  <a:pt x="9" y="740"/>
                                </a:cubicBezTo>
                                <a:cubicBezTo>
                                  <a:pt x="9" y="666"/>
                                  <a:pt x="22" y="593"/>
                                  <a:pt x="29" y="520"/>
                                </a:cubicBezTo>
                                <a:cubicBezTo>
                                  <a:pt x="180" y="570"/>
                                  <a:pt x="0" y="497"/>
                                  <a:pt x="129" y="600"/>
                                </a:cubicBezTo>
                                <a:cubicBezTo>
                                  <a:pt x="145" y="613"/>
                                  <a:pt x="170" y="611"/>
                                  <a:pt x="189" y="620"/>
                                </a:cubicBezTo>
                                <a:cubicBezTo>
                                  <a:pt x="210" y="631"/>
                                  <a:pt x="229" y="647"/>
                                  <a:pt x="249" y="660"/>
                                </a:cubicBezTo>
                                <a:cubicBezTo>
                                  <a:pt x="262" y="680"/>
                                  <a:pt x="294" y="696"/>
                                  <a:pt x="289" y="720"/>
                                </a:cubicBezTo>
                                <a:cubicBezTo>
                                  <a:pt x="274" y="793"/>
                                  <a:pt x="197" y="749"/>
                                  <a:pt x="169" y="740"/>
                                </a:cubicBezTo>
                                <a:cubicBezTo>
                                  <a:pt x="142" y="747"/>
                                  <a:pt x="101" y="735"/>
                                  <a:pt x="89" y="760"/>
                                </a:cubicBezTo>
                                <a:cubicBezTo>
                                  <a:pt x="80" y="779"/>
                                  <a:pt x="149" y="759"/>
                                  <a:pt x="149" y="780"/>
                                </a:cubicBezTo>
                                <a:cubicBezTo>
                                  <a:pt x="149" y="801"/>
                                  <a:pt x="109" y="793"/>
                                  <a:pt x="89" y="800"/>
                                </a:cubicBezTo>
                                <a:cubicBezTo>
                                  <a:pt x="69" y="793"/>
                                  <a:pt x="32" y="801"/>
                                  <a:pt x="29" y="780"/>
                                </a:cubicBezTo>
                                <a:cubicBezTo>
                                  <a:pt x="17" y="707"/>
                                  <a:pt x="16" y="626"/>
                                  <a:pt x="49" y="560"/>
                                </a:cubicBezTo>
                                <a:cubicBezTo>
                                  <a:pt x="70" y="518"/>
                                  <a:pt x="62" y="653"/>
                                  <a:pt x="69" y="700"/>
                                </a:cubicBezTo>
                                <a:cubicBezTo>
                                  <a:pt x="122" y="542"/>
                                  <a:pt x="102" y="538"/>
                                  <a:pt x="129" y="700"/>
                                </a:cubicBezTo>
                                <a:cubicBezTo>
                                  <a:pt x="149" y="687"/>
                                  <a:pt x="165" y="660"/>
                                  <a:pt x="189" y="660"/>
                                </a:cubicBezTo>
                                <a:cubicBezTo>
                                  <a:pt x="349" y="660"/>
                                  <a:pt x="189" y="740"/>
                                  <a:pt x="189" y="740"/>
                                </a:cubicBezTo>
                                <a:cubicBezTo>
                                  <a:pt x="169" y="733"/>
                                  <a:pt x="111" y="732"/>
                                  <a:pt x="129" y="720"/>
                                </a:cubicBezTo>
                                <a:cubicBezTo>
                                  <a:pt x="199" y="673"/>
                                  <a:pt x="324" y="725"/>
                                  <a:pt x="189" y="680"/>
                                </a:cubicBezTo>
                                <a:cubicBezTo>
                                  <a:pt x="176" y="660"/>
                                  <a:pt x="168" y="635"/>
                                  <a:pt x="149" y="620"/>
                                </a:cubicBezTo>
                                <a:cubicBezTo>
                                  <a:pt x="133" y="607"/>
                                  <a:pt x="104" y="615"/>
                                  <a:pt x="89" y="600"/>
                                </a:cubicBezTo>
                                <a:cubicBezTo>
                                  <a:pt x="74" y="585"/>
                                  <a:pt x="48" y="540"/>
                                  <a:pt x="69" y="540"/>
                                </a:cubicBezTo>
                                <a:cubicBezTo>
                                  <a:pt x="93" y="540"/>
                                  <a:pt x="92" y="583"/>
                                  <a:pt x="109" y="600"/>
                                </a:cubicBezTo>
                                <a:cubicBezTo>
                                  <a:pt x="126" y="617"/>
                                  <a:pt x="149" y="627"/>
                                  <a:pt x="169" y="640"/>
                                </a:cubicBezTo>
                                <a:cubicBezTo>
                                  <a:pt x="176" y="660"/>
                                  <a:pt x="174" y="685"/>
                                  <a:pt x="189" y="700"/>
                                </a:cubicBezTo>
                                <a:cubicBezTo>
                                  <a:pt x="204" y="715"/>
                                  <a:pt x="264" y="705"/>
                                  <a:pt x="249" y="720"/>
                                </a:cubicBezTo>
                                <a:cubicBezTo>
                                  <a:pt x="219" y="750"/>
                                  <a:pt x="169" y="747"/>
                                  <a:pt x="129" y="760"/>
                                </a:cubicBezTo>
                                <a:cubicBezTo>
                                  <a:pt x="83" y="775"/>
                                  <a:pt x="9" y="840"/>
                                  <a:pt x="9" y="840"/>
                                </a:cubicBezTo>
                                <a:cubicBezTo>
                                  <a:pt x="22" y="820"/>
                                  <a:pt x="25" y="780"/>
                                  <a:pt x="49" y="780"/>
                                </a:cubicBezTo>
                                <a:cubicBezTo>
                                  <a:pt x="70" y="780"/>
                                  <a:pt x="29" y="861"/>
                                  <a:pt x="29" y="840"/>
                                </a:cubicBezTo>
                                <a:cubicBezTo>
                                  <a:pt x="29" y="790"/>
                                  <a:pt x="58" y="657"/>
                                  <a:pt x="69" y="600"/>
                                </a:cubicBezTo>
                                <a:cubicBezTo>
                                  <a:pt x="175" y="627"/>
                                  <a:pt x="188" y="608"/>
                                  <a:pt x="249" y="700"/>
                                </a:cubicBezTo>
                                <a:cubicBezTo>
                                  <a:pt x="242" y="720"/>
                                  <a:pt x="246" y="748"/>
                                  <a:pt x="229" y="760"/>
                                </a:cubicBezTo>
                                <a:cubicBezTo>
                                  <a:pt x="195" y="785"/>
                                  <a:pt x="67" y="805"/>
                                  <a:pt x="109" y="800"/>
                                </a:cubicBezTo>
                                <a:cubicBezTo>
                                  <a:pt x="169" y="793"/>
                                  <a:pt x="229" y="787"/>
                                  <a:pt x="289" y="780"/>
                                </a:cubicBezTo>
                                <a:cubicBezTo>
                                  <a:pt x="282" y="753"/>
                                  <a:pt x="284" y="723"/>
                                  <a:pt x="269" y="700"/>
                                </a:cubicBezTo>
                                <a:cubicBezTo>
                                  <a:pt x="187" y="577"/>
                                  <a:pt x="207" y="698"/>
                                  <a:pt x="249" y="7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AA4AA" id="Группа 140" o:spid="_x0000_s1026" style="position:absolute;margin-left:108.75pt;margin-top:8.2pt;width:56.25pt;height:10.55pt;z-index:251788288" coordorigin="3876,8554" coordsize="112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">
                <v:shape id="Freeform 550" o:spid="_x0000_s1027" style="position:absolute;left:4266;top:8584;width:330;height:181;visibility:visible;mso-wrap-style:square;v-text-anchor:top" coordsize="192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TAMQA&#10;AADcAAAADwAAAGRycy9kb3ducmV2LnhtbERPTWvCQBC9C/0PyxS86UYRqdFVglRpCz0YW/Q4ZMds&#10;aHY2ZLcm9dd3CwVv83ifs9r0thZXan3lWMFknIAgLpyuuFTwcdyNnkD4gKyxdkwKfsjDZv0wWGGq&#10;XccHuuahFDGEfYoKTAhNKqUvDFn0Y9cQR+7iWoshwraUusUuhttaTpNkLi1WHBsMNrQ1VHzl31bB&#10;LXs/3T7P87ftq3ne780izzpTKTV87LMliEB9uIv/3S86zp9N4O+Ze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UwDEAAAA3AAAAA8AAAAAAAAAAAAAAAAAmAIAAGRycy9k&#10;b3ducmV2LnhtbFBLBQYAAAAABAAEAPUAAACJAwAAAAA=&#10;" path="m1929,580c1902,474,1921,461,1829,400v-50,-151,23,29,-80,-100c1639,162,1841,315,1669,200v-13,-20,-20,-47,-40,-60c1571,104,1458,83,1389,60v-23,-8,-39,-29,-60,-40c1310,11,1289,7,1269,,1122,7,975,4,829,20,685,35,542,136,409,180v-27,40,-53,80,-80,120c317,318,322,344,309,360v-15,19,-40,27,-60,40c176,619,292,287,189,520v-32,71,-26,126,-80,180c92,717,69,727,49,740v-7,20,1,60,-20,60c8,800,9,761,9,740,9,666,22,593,29,520,180,570,,497,129,600v16,13,41,11,60,20c210,631,229,647,249,660v13,20,45,36,40,60c274,793,197,749,169,740v-27,7,-68,-5,-80,20c80,779,149,759,149,780v,21,-40,13,-60,20c69,793,32,801,29,780,17,707,16,626,49,560v21,-42,13,93,20,140c122,542,102,538,129,700v20,-13,36,-40,60,-40c349,660,189,740,189,740v-20,-7,-78,-8,-60,-20c199,673,324,725,189,680,176,660,168,635,149,620,133,607,104,615,89,600,74,585,48,540,69,540v24,,23,43,40,60c126,617,149,627,169,640v7,20,5,45,20,60c204,715,264,705,249,720v-30,30,-80,27,-120,40c83,775,9,840,9,840,22,820,25,780,49,780v21,,-20,81,-20,60c29,790,58,657,69,600v106,27,119,8,180,100c242,720,246,748,229,760,195,785,67,805,109,800v60,-7,120,-13,180,-20c282,753,284,723,269,700v-82,-123,-62,-2,-20,40e" filled="f">
                  <v:path arrowok="t" o:connecttype="custom" o:connectlocs="330,122;313,84;299,63;286,42;279,29;238,13;227,4;217,0;142,4;70,38;56,63;53,76;43,84;32,109;19,147;8,156;5,168;2,156;5,109;22,126;32,130;43,139;49,151;29,156;15,160;25,164;15,168;5,164;8,118;12,147;22,147;32,139;32,156;22,151;32,143;25,130;15,126;12,114;19,126;29,135;32,147;43,151;22,160;2,177;8,164;5,177;12,126;43,147;39,160;19,168;49,164;46,147;43,156" o:connectangles="0,0,0,0,0,0,0,0,0,0,0,0,0,0,0,0,0,0,0,0,0,0,0,0,0,0,0,0,0,0,0,0,0,0,0,0,0,0,0,0,0,0,0,0,0,0,0,0,0,0,0,0,0"/>
                </v:shape>
                <v:shape id="Freeform 551" o:spid="_x0000_s1028" style="position:absolute;left:4671;top:8554;width:330;height:181;visibility:visible;mso-wrap-style:square;v-text-anchor:top" coordsize="192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Nd8QA&#10;AADcAAAADwAAAGRycy9kb3ducmV2LnhtbERPTWvCQBC9F/oflil4qxtFpEZXCdKKLfTQqOhxyI7Z&#10;YHY2ZFeT+uu7hUJv83ifs1j1thY3an3lWMFomIAgLpyuuFSw3709v4DwAVlj7ZgUfJOH1fLxYYGp&#10;dh1/0S0PpYgh7FNUYEJoUil9YciiH7qGOHJn11oMEbal1C12MdzWcpwkU2mx4thgsKG1oeKSX62C&#10;e/Z5vB9O04/1u3ndbMwszzpTKTV46rM5iEB9+Bf/ubc6zp+M4feZe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zXfEAAAA3AAAAA8AAAAAAAAAAAAAAAAAmAIAAGRycy9k&#10;b3ducmV2LnhtbFBLBQYAAAAABAAEAPUAAACJAwAAAAA=&#10;" path="m1929,580c1902,474,1921,461,1829,400v-50,-151,23,29,-80,-100c1639,162,1841,315,1669,200v-13,-20,-20,-47,-40,-60c1571,104,1458,83,1389,60v-23,-8,-39,-29,-60,-40c1310,11,1289,7,1269,,1122,7,975,4,829,20,685,35,542,136,409,180v-27,40,-53,80,-80,120c317,318,322,344,309,360v-15,19,-40,27,-60,40c176,619,292,287,189,520v-32,71,-26,126,-80,180c92,717,69,727,49,740v-7,20,1,60,-20,60c8,800,9,761,9,740,9,666,22,593,29,520,180,570,,497,129,600v16,13,41,11,60,20c210,631,229,647,249,660v13,20,45,36,40,60c274,793,197,749,169,740v-27,7,-68,-5,-80,20c80,779,149,759,149,780v,21,-40,13,-60,20c69,793,32,801,29,780,17,707,16,626,49,560v21,-42,13,93,20,140c122,542,102,538,129,700v20,-13,36,-40,60,-40c349,660,189,740,189,740v-20,-7,-78,-8,-60,-20c199,673,324,725,189,680,176,660,168,635,149,620,133,607,104,615,89,600,74,585,48,540,69,540v24,,23,43,40,60c126,617,149,627,169,640v7,20,5,45,20,60c204,715,264,705,249,720v-30,30,-80,27,-120,40c83,775,9,840,9,840,22,820,25,780,49,780v21,,-20,81,-20,60c29,790,58,657,69,600v106,27,119,8,180,100c242,720,246,748,229,760,195,785,67,805,109,800v60,-7,120,-13,180,-20c282,753,284,723,269,700v-82,-123,-62,-2,-20,40e" filled="f">
                  <v:path arrowok="t" o:connecttype="custom" o:connectlocs="330,122;313,84;299,63;286,42;279,29;238,13;227,4;217,0;142,4;70,38;56,63;53,76;43,84;32,109;19,147;8,156;5,168;2,156;5,109;22,126;32,130;43,139;49,151;29,156;15,160;25,164;15,168;5,164;8,118;12,147;22,147;32,139;32,156;22,151;32,143;25,130;15,126;12,114;19,126;29,135;32,147;43,151;22,160;2,177;8,164;5,177;12,126;43,147;39,160;19,168;49,164;46,147;43,156" o:connectangles="0,0,0,0,0,0,0,0,0,0,0,0,0,0,0,0,0,0,0,0,0,0,0,0,0,0,0,0,0,0,0,0,0,0,0,0,0,0,0,0,0,0,0,0,0,0,0,0,0,0,0,0,0"/>
                </v:shape>
                <v:shape id="Freeform 552" o:spid="_x0000_s1029" style="position:absolute;left:3876;top:8584;width:330;height:181;visibility:visible;mso-wrap-style:square;v-text-anchor:top" coordsize="192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o7MUA&#10;AADcAAAADwAAAGRycy9kb3ducmV2LnhtbERPTWvCQBC9C/0PyxR6q5vaIhpdJUgrrdBDo6LHITvN&#10;BrOzIbs1qb++KxS8zeN9znzZ21qcqfWVYwVPwwQEceF0xaWC3fbtcQLCB2SNtWNS8Eselou7wRxT&#10;7Tr+onMeShFD2KeowITQpFL6wpBFP3QNceS+XWsxRNiWUrfYxXBby1GSjKXFimODwYZWhopT/mMV&#10;XLLPw2V/HG9WH+Z1vTbTPOtMpdTDfZ/NQATqw038737Xcf7LM1y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mjsxQAAANwAAAAPAAAAAAAAAAAAAAAAAJgCAABkcnMv&#10;ZG93bnJldi54bWxQSwUGAAAAAAQABAD1AAAAigMAAAAA&#10;" path="m1929,580c1902,474,1921,461,1829,400v-50,-151,23,29,-80,-100c1639,162,1841,315,1669,200v-13,-20,-20,-47,-40,-60c1571,104,1458,83,1389,60v-23,-8,-39,-29,-60,-40c1310,11,1289,7,1269,,1122,7,975,4,829,20,685,35,542,136,409,180v-27,40,-53,80,-80,120c317,318,322,344,309,360v-15,19,-40,27,-60,40c176,619,292,287,189,520v-32,71,-26,126,-80,180c92,717,69,727,49,740v-7,20,1,60,-20,60c8,800,9,761,9,740,9,666,22,593,29,520,180,570,,497,129,600v16,13,41,11,60,20c210,631,229,647,249,660v13,20,45,36,40,60c274,793,197,749,169,740v-27,7,-68,-5,-80,20c80,779,149,759,149,780v,21,-40,13,-60,20c69,793,32,801,29,780,17,707,16,626,49,560v21,-42,13,93,20,140c122,542,102,538,129,700v20,-13,36,-40,60,-40c349,660,189,740,189,740v-20,-7,-78,-8,-60,-20c199,673,324,725,189,680,176,660,168,635,149,620,133,607,104,615,89,600,74,585,48,540,69,540v24,,23,43,40,60c126,617,149,627,169,640v7,20,5,45,20,60c204,715,264,705,249,720v-30,30,-80,27,-120,40c83,775,9,840,9,840,22,820,25,780,49,780v21,,-20,81,-20,60c29,790,58,657,69,600v106,27,119,8,180,100c242,720,246,748,229,760,195,785,67,805,109,800v60,-7,120,-13,180,-20c282,753,284,723,269,700v-82,-123,-62,-2,-20,40e" filled="f">
                  <v:path arrowok="t" o:connecttype="custom" o:connectlocs="330,122;313,84;299,63;286,42;279,29;238,13;227,4;217,0;142,4;70,38;56,63;53,76;43,84;32,109;19,147;8,156;5,168;2,156;5,109;22,126;32,130;43,139;49,151;29,156;15,160;25,164;15,168;5,164;8,118;12,147;22,147;32,139;32,156;22,151;32,143;25,130;15,126;12,114;19,126;29,135;32,147;43,151;22,160;2,177;8,164;5,177;12,126;43,147;39,160;19,168;49,164;46,147;43,156" o:connectangles="0,0,0,0,0,0,0,0,0,0,0,0,0,0,0,0,0,0,0,0,0,0,0,0,0,0,0,0,0,0,0,0,0,0,0,0,0,0,0,0,0,0,0,0,0,0,0,0,0,0,0,0,0"/>
                </v:shape>
              </v:group>
            </w:pict>
          </mc:Fallback>
        </mc:AlternateContent>
      </w:r>
    </w:p>
    <w:p w14:paraId="1CEE5759" w14:textId="77777777" w:rsidR="000C6F53" w:rsidRDefault="000C6F53" w:rsidP="000C6F53">
      <w:pPr>
        <w:tabs>
          <w:tab w:val="left" w:pos="1418"/>
        </w:tabs>
        <w:ind w:firstLine="426"/>
        <w:jc w:val="both"/>
        <w:rPr>
          <w:sz w:val="28"/>
          <w:szCs w:val="28"/>
          <w:lang w:val="en-US"/>
        </w:rPr>
      </w:pPr>
      <w:r>
        <w:rPr>
          <w:sz w:val="28"/>
          <w:szCs w:val="28"/>
          <w:lang w:val="en-US"/>
        </w:rPr>
        <w:t>seg*16        F   F   F   F   0</w:t>
      </w:r>
    </w:p>
    <w:p w14:paraId="7E99A2B5" w14:textId="77777777" w:rsidR="000C6F53" w:rsidRDefault="000C6F53" w:rsidP="000C6F53">
      <w:pPr>
        <w:tabs>
          <w:tab w:val="left" w:pos="1418"/>
        </w:tabs>
        <w:rPr>
          <w:sz w:val="28"/>
          <w:szCs w:val="28"/>
          <w:lang w:val="en-US"/>
        </w:rPr>
      </w:pPr>
      <w:r w:rsidRPr="005B43D1">
        <w:rPr>
          <w:sz w:val="28"/>
          <w:szCs w:val="28"/>
          <w:lang w:val="en-US"/>
        </w:rPr>
        <w:t xml:space="preserve">      </w:t>
      </w:r>
      <w:r>
        <w:rPr>
          <w:sz w:val="28"/>
          <w:szCs w:val="28"/>
          <w:lang w:val="en-US"/>
        </w:rPr>
        <w:t>offset</w:t>
      </w:r>
      <w:r w:rsidRPr="00B47B5A">
        <w:rPr>
          <w:sz w:val="28"/>
          <w:szCs w:val="28"/>
          <w:vertAlign w:val="superscript"/>
          <w:lang w:val="en-US"/>
        </w:rPr>
        <w:t xml:space="preserve">    </w:t>
      </w:r>
      <w:r>
        <w:rPr>
          <w:sz w:val="28"/>
          <w:szCs w:val="28"/>
          <w:vertAlign w:val="superscript"/>
          <w:lang w:val="en-US"/>
        </w:rPr>
        <w:t xml:space="preserve">     </w:t>
      </w:r>
      <w:r w:rsidRPr="005B43D1">
        <w:rPr>
          <w:sz w:val="28"/>
          <w:szCs w:val="28"/>
          <w:vertAlign w:val="superscript"/>
          <w:lang w:val="en-US"/>
        </w:rPr>
        <w:t xml:space="preserve"> </w:t>
      </w:r>
      <w:r w:rsidRPr="00B47B5A">
        <w:rPr>
          <w:sz w:val="28"/>
          <w:szCs w:val="28"/>
          <w:vertAlign w:val="superscript"/>
          <w:lang w:val="en-US"/>
        </w:rPr>
        <w:t xml:space="preserve">  +  </w:t>
      </w:r>
      <w:r w:rsidRPr="00B47B5A">
        <w:rPr>
          <w:sz w:val="28"/>
          <w:szCs w:val="28"/>
          <w:u w:val="single"/>
          <w:lang w:val="en-US"/>
        </w:rPr>
        <w:t xml:space="preserve">0 </w:t>
      </w:r>
      <w:r>
        <w:rPr>
          <w:sz w:val="28"/>
          <w:szCs w:val="28"/>
          <w:u w:val="single"/>
          <w:lang w:val="en-US"/>
        </w:rPr>
        <w:t xml:space="preserve">  </w:t>
      </w:r>
      <w:r w:rsidRPr="00B47B5A">
        <w:rPr>
          <w:sz w:val="28"/>
          <w:szCs w:val="28"/>
          <w:u w:val="single"/>
          <w:lang w:val="en-US"/>
        </w:rPr>
        <w:t xml:space="preserve">F </w:t>
      </w:r>
      <w:r>
        <w:rPr>
          <w:sz w:val="28"/>
          <w:szCs w:val="28"/>
          <w:u w:val="single"/>
          <w:lang w:val="en-US"/>
        </w:rPr>
        <w:t xml:space="preserve">  </w:t>
      </w:r>
      <w:r w:rsidRPr="00B47B5A">
        <w:rPr>
          <w:sz w:val="28"/>
          <w:szCs w:val="28"/>
          <w:u w:val="single"/>
          <w:lang w:val="en-US"/>
        </w:rPr>
        <w:t>F</w:t>
      </w:r>
      <w:r>
        <w:rPr>
          <w:sz w:val="28"/>
          <w:szCs w:val="28"/>
          <w:u w:val="single"/>
          <w:lang w:val="en-US"/>
        </w:rPr>
        <w:t xml:space="preserve"> </w:t>
      </w:r>
      <w:r w:rsidRPr="00B47B5A">
        <w:rPr>
          <w:sz w:val="28"/>
          <w:szCs w:val="28"/>
          <w:u w:val="single"/>
          <w:lang w:val="en-US"/>
        </w:rPr>
        <w:t xml:space="preserve"> </w:t>
      </w:r>
      <w:r>
        <w:rPr>
          <w:sz w:val="28"/>
          <w:szCs w:val="28"/>
          <w:u w:val="single"/>
          <w:lang w:val="en-US"/>
        </w:rPr>
        <w:t xml:space="preserve"> </w:t>
      </w:r>
      <w:r w:rsidRPr="00B47B5A">
        <w:rPr>
          <w:sz w:val="28"/>
          <w:szCs w:val="28"/>
          <w:u w:val="single"/>
          <w:lang w:val="en-US"/>
        </w:rPr>
        <w:t xml:space="preserve">F </w:t>
      </w:r>
      <w:r>
        <w:rPr>
          <w:sz w:val="28"/>
          <w:szCs w:val="28"/>
          <w:u w:val="single"/>
          <w:lang w:val="en-US"/>
        </w:rPr>
        <w:t xml:space="preserve">  </w:t>
      </w:r>
      <w:r w:rsidRPr="00B47B5A">
        <w:rPr>
          <w:sz w:val="28"/>
          <w:szCs w:val="28"/>
          <w:u w:val="single"/>
          <w:lang w:val="en-US"/>
        </w:rPr>
        <w:t>F</w:t>
      </w:r>
      <w:r w:rsidRPr="00B47B5A">
        <w:rPr>
          <w:sz w:val="28"/>
          <w:szCs w:val="28"/>
          <w:lang w:val="en-US"/>
        </w:rPr>
        <w:t xml:space="preserve"> </w:t>
      </w:r>
    </w:p>
    <w:p w14:paraId="6703EE7D" w14:textId="77777777" w:rsidR="000C6F53" w:rsidRDefault="000C6F53" w:rsidP="000C6F53">
      <w:pPr>
        <w:tabs>
          <w:tab w:val="left" w:pos="1418"/>
        </w:tabs>
        <w:rPr>
          <w:sz w:val="28"/>
          <w:szCs w:val="28"/>
          <w:lang w:val="en-US"/>
        </w:rPr>
      </w:pPr>
      <w:r>
        <w:rPr>
          <w:sz w:val="28"/>
          <w:szCs w:val="28"/>
          <w:lang w:val="en-US"/>
        </w:rPr>
        <w:t xml:space="preserve">                    (1  0   F   F   E   F)</w:t>
      </w:r>
      <w:r>
        <w:rPr>
          <w:sz w:val="28"/>
          <w:szCs w:val="28"/>
          <w:vertAlign w:val="subscript"/>
          <w:lang w:val="en-US"/>
        </w:rPr>
        <w:t xml:space="preserve">16 </w:t>
      </w:r>
      <w:r>
        <w:rPr>
          <w:sz w:val="28"/>
          <w:szCs w:val="28"/>
          <w:lang w:val="en-US"/>
        </w:rPr>
        <w:t>= (1114095)</w:t>
      </w:r>
      <w:r>
        <w:rPr>
          <w:sz w:val="28"/>
          <w:szCs w:val="28"/>
          <w:vertAlign w:val="subscript"/>
          <w:lang w:val="en-US"/>
        </w:rPr>
        <w:t>10</w:t>
      </w:r>
    </w:p>
    <w:p w14:paraId="1CE1319D" w14:textId="77777777" w:rsidR="000C6F53" w:rsidRDefault="000C6F53" w:rsidP="000C6F53">
      <w:pPr>
        <w:tabs>
          <w:tab w:val="left" w:pos="1418"/>
        </w:tabs>
        <w:rPr>
          <w:sz w:val="28"/>
          <w:szCs w:val="28"/>
          <w:lang w:val="en-US"/>
        </w:rPr>
      </w:pPr>
    </w:p>
    <w:p w14:paraId="063925B6" w14:textId="77777777" w:rsidR="000C6F53" w:rsidRDefault="000C6F53" w:rsidP="000C6F53">
      <w:pPr>
        <w:tabs>
          <w:tab w:val="left" w:pos="1418"/>
        </w:tabs>
        <w:ind w:firstLine="426"/>
        <w:jc w:val="both"/>
        <w:rPr>
          <w:sz w:val="28"/>
          <w:szCs w:val="28"/>
        </w:rPr>
      </w:pPr>
      <w:r>
        <w:rPr>
          <w:sz w:val="28"/>
          <w:szCs w:val="28"/>
        </w:rPr>
        <w:t xml:space="preserve">Так как разрядность шины адреса – 32 или даже 36 бит, то в </w:t>
      </w:r>
      <w:r>
        <w:rPr>
          <w:sz w:val="28"/>
          <w:szCs w:val="28"/>
          <w:lang w:val="en-US"/>
        </w:rPr>
        <w:t>R</w:t>
      </w:r>
      <w:r>
        <w:rPr>
          <w:sz w:val="28"/>
          <w:szCs w:val="28"/>
        </w:rPr>
        <w:t xml:space="preserve">-режиме возможна адресация за пределами </w:t>
      </w:r>
      <w:smartTag w:uri="urn:schemas-microsoft-com:office:smarttags" w:element="metricconverter">
        <w:smartTagPr>
          <w:attr w:name="ProductID" w:val="1 Mi"/>
        </w:smartTagPr>
        <w:r>
          <w:rPr>
            <w:sz w:val="28"/>
            <w:szCs w:val="28"/>
          </w:rPr>
          <w:t>1</w:t>
        </w:r>
        <w:r w:rsidRPr="00F7334C">
          <w:rPr>
            <w:sz w:val="28"/>
            <w:szCs w:val="28"/>
          </w:rPr>
          <w:t xml:space="preserve"> </w:t>
        </w:r>
        <w:r>
          <w:rPr>
            <w:sz w:val="28"/>
            <w:szCs w:val="28"/>
            <w:lang w:val="en-US"/>
          </w:rPr>
          <w:t>Mi</w:t>
        </w:r>
      </w:smartTag>
      <w:r>
        <w:rPr>
          <w:sz w:val="28"/>
          <w:szCs w:val="28"/>
        </w:rPr>
        <w:t xml:space="preserve"> байта памяти. </w:t>
      </w:r>
    </w:p>
    <w:p w14:paraId="59686A24" w14:textId="77777777" w:rsidR="000C6F53" w:rsidRDefault="000C6F53" w:rsidP="000C6F53">
      <w:pPr>
        <w:tabs>
          <w:tab w:val="left" w:pos="1418"/>
        </w:tabs>
        <w:ind w:firstLine="426"/>
        <w:jc w:val="both"/>
        <w:rPr>
          <w:sz w:val="28"/>
          <w:szCs w:val="28"/>
        </w:rPr>
      </w:pPr>
      <w:r>
        <w:rPr>
          <w:sz w:val="28"/>
          <w:szCs w:val="28"/>
        </w:rPr>
        <w:t xml:space="preserve">В процессоре </w:t>
      </w:r>
      <w:r>
        <w:rPr>
          <w:sz w:val="28"/>
          <w:szCs w:val="28"/>
          <w:lang w:val="en-US"/>
        </w:rPr>
        <w:t>Intel</w:t>
      </w:r>
      <w:r w:rsidRPr="00F7334C">
        <w:rPr>
          <w:sz w:val="28"/>
          <w:szCs w:val="28"/>
        </w:rPr>
        <w:t xml:space="preserve"> 8086</w:t>
      </w:r>
      <w:r>
        <w:rPr>
          <w:sz w:val="28"/>
          <w:szCs w:val="28"/>
        </w:rPr>
        <w:t xml:space="preserve"> используется 20-разрядная шина адреса, в связи с чем при суммировании подобных компонент производится так называемое «заворачивание» адреса, поэтому для данного примера на шину адреса будет выставлен адрес (</w:t>
      </w:r>
      <w:r w:rsidRPr="00431603">
        <w:rPr>
          <w:sz w:val="28"/>
          <w:szCs w:val="28"/>
        </w:rPr>
        <w:t>0</w:t>
      </w:r>
      <w:r>
        <w:rPr>
          <w:sz w:val="28"/>
          <w:szCs w:val="28"/>
          <w:lang w:val="en-US"/>
        </w:rPr>
        <w:t>FFEF</w:t>
      </w:r>
      <w:r w:rsidRPr="00431603">
        <w:rPr>
          <w:sz w:val="28"/>
          <w:szCs w:val="28"/>
        </w:rPr>
        <w:t>)</w:t>
      </w:r>
      <w:r w:rsidRPr="00431603">
        <w:rPr>
          <w:sz w:val="28"/>
          <w:szCs w:val="28"/>
          <w:vertAlign w:val="subscript"/>
        </w:rPr>
        <w:t>16</w:t>
      </w:r>
      <w:r>
        <w:rPr>
          <w:sz w:val="28"/>
          <w:szCs w:val="28"/>
        </w:rPr>
        <w:t>.</w:t>
      </w:r>
    </w:p>
    <w:p w14:paraId="15BCDBAB" w14:textId="77777777" w:rsidR="000C6F53" w:rsidRDefault="000C6F53" w:rsidP="000C6F53">
      <w:pPr>
        <w:tabs>
          <w:tab w:val="left" w:pos="1418"/>
        </w:tabs>
        <w:ind w:firstLine="426"/>
        <w:rPr>
          <w:sz w:val="28"/>
          <w:szCs w:val="28"/>
        </w:rPr>
      </w:pPr>
    </w:p>
    <w:p w14:paraId="0943FAE1" w14:textId="77777777" w:rsidR="000C6F53" w:rsidRDefault="000C6F53" w:rsidP="000C6F53">
      <w:pPr>
        <w:tabs>
          <w:tab w:val="left" w:pos="1418"/>
        </w:tabs>
        <w:ind w:firstLine="426"/>
        <w:rPr>
          <w:sz w:val="28"/>
          <w:szCs w:val="28"/>
        </w:rPr>
      </w:pPr>
    </w:p>
    <w:p w14:paraId="0FFC2F5B" w14:textId="77777777" w:rsidR="000C6F53" w:rsidRDefault="000C6F53" w:rsidP="000C6F53">
      <w:pPr>
        <w:tabs>
          <w:tab w:val="left" w:pos="1418"/>
        </w:tabs>
        <w:ind w:firstLine="426"/>
        <w:rPr>
          <w:sz w:val="28"/>
          <w:szCs w:val="28"/>
        </w:rPr>
      </w:pPr>
    </w:p>
    <w:p w14:paraId="58B17094" w14:textId="77777777" w:rsidR="000C6F53" w:rsidRPr="005B43D1" w:rsidRDefault="000C6F53" w:rsidP="000C6F53">
      <w:pPr>
        <w:tabs>
          <w:tab w:val="left" w:pos="1418"/>
        </w:tabs>
        <w:ind w:firstLine="426"/>
        <w:jc w:val="center"/>
        <w:rPr>
          <w:b/>
          <w:color w:val="339966"/>
          <w:sz w:val="32"/>
          <w:szCs w:val="32"/>
        </w:rPr>
      </w:pPr>
      <w:r w:rsidRPr="005B43D1">
        <w:rPr>
          <w:b/>
          <w:color w:val="339966"/>
          <w:sz w:val="32"/>
          <w:szCs w:val="32"/>
        </w:rPr>
        <w:t>Особенности организации прерываний в реальном режиме</w:t>
      </w:r>
    </w:p>
    <w:p w14:paraId="2A38B249" w14:textId="77777777" w:rsidR="000C6F53" w:rsidRDefault="000C6F53" w:rsidP="000C6F53">
      <w:pPr>
        <w:tabs>
          <w:tab w:val="left" w:pos="1418"/>
        </w:tabs>
        <w:ind w:firstLine="426"/>
        <w:rPr>
          <w:sz w:val="28"/>
          <w:szCs w:val="28"/>
        </w:rPr>
      </w:pPr>
    </w:p>
    <w:p w14:paraId="5C1C7029" w14:textId="77777777" w:rsidR="000C6F53" w:rsidRDefault="000C6F53" w:rsidP="000C6F53">
      <w:pPr>
        <w:tabs>
          <w:tab w:val="left" w:pos="1418"/>
        </w:tabs>
        <w:ind w:firstLine="426"/>
        <w:jc w:val="both"/>
        <w:rPr>
          <w:sz w:val="28"/>
          <w:szCs w:val="28"/>
        </w:rPr>
      </w:pPr>
      <w:r>
        <w:rPr>
          <w:sz w:val="28"/>
          <w:szCs w:val="28"/>
        </w:rPr>
        <w:t xml:space="preserve">Сохраняется общая идеология организации прерываний в процессоре </w:t>
      </w:r>
      <w:r>
        <w:rPr>
          <w:sz w:val="28"/>
          <w:szCs w:val="28"/>
          <w:lang w:val="en-US"/>
        </w:rPr>
        <w:t>Intel</w:t>
      </w:r>
      <w:r w:rsidRPr="00431603">
        <w:rPr>
          <w:sz w:val="28"/>
          <w:szCs w:val="28"/>
        </w:rPr>
        <w:t xml:space="preserve"> 8086</w:t>
      </w:r>
      <w:r>
        <w:rPr>
          <w:sz w:val="28"/>
          <w:szCs w:val="28"/>
        </w:rPr>
        <w:t>, которая касается следующих моментов:</w:t>
      </w:r>
    </w:p>
    <w:p w14:paraId="4A07C656" w14:textId="77777777" w:rsidR="000C6F53" w:rsidRDefault="000C6F53" w:rsidP="000C6F53">
      <w:pPr>
        <w:tabs>
          <w:tab w:val="left" w:pos="1418"/>
        </w:tabs>
        <w:ind w:firstLine="426"/>
        <w:jc w:val="both"/>
        <w:rPr>
          <w:sz w:val="28"/>
          <w:szCs w:val="28"/>
        </w:rPr>
      </w:pPr>
    </w:p>
    <w:p w14:paraId="2750AB3C" w14:textId="77777777" w:rsidR="000C6F53" w:rsidRDefault="000C6F53" w:rsidP="000C6F53">
      <w:pPr>
        <w:tabs>
          <w:tab w:val="left" w:pos="1418"/>
        </w:tabs>
        <w:ind w:firstLine="426"/>
        <w:jc w:val="both"/>
        <w:rPr>
          <w:sz w:val="28"/>
          <w:szCs w:val="28"/>
        </w:rPr>
      </w:pPr>
      <w:r>
        <w:rPr>
          <w:sz w:val="28"/>
          <w:szCs w:val="28"/>
        </w:rPr>
        <w:t>1) использование таблицы векторов прерываний, содержащей 4-байтные указатели на обработчики прерываний различных типов;</w:t>
      </w:r>
    </w:p>
    <w:p w14:paraId="5CC5D60A" w14:textId="77777777" w:rsidR="000C6F53" w:rsidRDefault="000C6F53" w:rsidP="000C6F53">
      <w:pPr>
        <w:tabs>
          <w:tab w:val="left" w:pos="1418"/>
        </w:tabs>
        <w:ind w:firstLine="426"/>
        <w:jc w:val="both"/>
        <w:rPr>
          <w:sz w:val="28"/>
          <w:szCs w:val="28"/>
        </w:rPr>
      </w:pPr>
      <w:r>
        <w:rPr>
          <w:sz w:val="28"/>
          <w:szCs w:val="28"/>
        </w:rPr>
        <w:t>2) сохранение в стеке минимального контекста прерываемой программы в виде трех слов (</w:t>
      </w:r>
      <w:r>
        <w:rPr>
          <w:sz w:val="28"/>
          <w:szCs w:val="28"/>
          <w:lang w:val="en-US"/>
        </w:rPr>
        <w:t>FLAGS</w:t>
      </w:r>
      <w:r w:rsidRPr="00DC1839">
        <w:rPr>
          <w:sz w:val="28"/>
          <w:szCs w:val="28"/>
        </w:rPr>
        <w:t xml:space="preserve">, </w:t>
      </w:r>
      <w:r>
        <w:rPr>
          <w:sz w:val="28"/>
          <w:szCs w:val="28"/>
          <w:lang w:val="en-US"/>
        </w:rPr>
        <w:t>CS</w:t>
      </w:r>
      <w:r w:rsidRPr="00DC1839">
        <w:rPr>
          <w:sz w:val="28"/>
          <w:szCs w:val="28"/>
        </w:rPr>
        <w:t xml:space="preserve">, </w:t>
      </w:r>
      <w:r>
        <w:rPr>
          <w:sz w:val="28"/>
          <w:szCs w:val="28"/>
          <w:lang w:val="en-US"/>
        </w:rPr>
        <w:t>IP</w:t>
      </w:r>
      <w:r>
        <w:rPr>
          <w:sz w:val="28"/>
          <w:szCs w:val="28"/>
        </w:rPr>
        <w:t>)</w:t>
      </w:r>
      <w:r w:rsidRPr="00DC1839">
        <w:rPr>
          <w:sz w:val="28"/>
          <w:szCs w:val="28"/>
        </w:rPr>
        <w:t xml:space="preserve"> </w:t>
      </w:r>
      <w:r>
        <w:rPr>
          <w:sz w:val="28"/>
          <w:szCs w:val="28"/>
        </w:rPr>
        <w:t>на аппаратном уровне;</w:t>
      </w:r>
    </w:p>
    <w:p w14:paraId="2CB13525" w14:textId="77777777" w:rsidR="000C6F53" w:rsidRDefault="000C6F53" w:rsidP="000C6F53">
      <w:pPr>
        <w:tabs>
          <w:tab w:val="left" w:pos="1418"/>
        </w:tabs>
        <w:ind w:firstLine="426"/>
        <w:jc w:val="both"/>
        <w:rPr>
          <w:sz w:val="28"/>
          <w:szCs w:val="28"/>
        </w:rPr>
      </w:pPr>
      <w:r>
        <w:rPr>
          <w:sz w:val="28"/>
          <w:szCs w:val="28"/>
        </w:rPr>
        <w:t xml:space="preserve">3) аппаратный сброс флага </w:t>
      </w:r>
      <w:r>
        <w:rPr>
          <w:sz w:val="28"/>
          <w:szCs w:val="28"/>
          <w:lang w:val="en-US"/>
        </w:rPr>
        <w:t>IF</w:t>
      </w:r>
      <w:r>
        <w:rPr>
          <w:sz w:val="28"/>
          <w:szCs w:val="28"/>
        </w:rPr>
        <w:t xml:space="preserve"> при выходе на обработку прерываний. </w:t>
      </w:r>
    </w:p>
    <w:p w14:paraId="25509B6B" w14:textId="77777777" w:rsidR="000C6F53" w:rsidRDefault="000C6F53" w:rsidP="000C6F53">
      <w:pPr>
        <w:tabs>
          <w:tab w:val="left" w:pos="1418"/>
        </w:tabs>
        <w:ind w:firstLine="426"/>
        <w:jc w:val="center"/>
        <w:rPr>
          <w:b/>
          <w:sz w:val="28"/>
          <w:szCs w:val="28"/>
        </w:rPr>
      </w:pPr>
    </w:p>
    <w:p w14:paraId="20671C95" w14:textId="77777777" w:rsidR="000C6F53" w:rsidRPr="005701E4" w:rsidRDefault="000C6F53" w:rsidP="000C6F53">
      <w:pPr>
        <w:tabs>
          <w:tab w:val="left" w:pos="1418"/>
        </w:tabs>
        <w:ind w:firstLine="426"/>
        <w:jc w:val="center"/>
        <w:rPr>
          <w:b/>
          <w:sz w:val="28"/>
          <w:szCs w:val="28"/>
        </w:rPr>
      </w:pPr>
      <w:r w:rsidRPr="005701E4">
        <w:rPr>
          <w:b/>
          <w:sz w:val="28"/>
          <w:szCs w:val="28"/>
        </w:rPr>
        <w:lastRenderedPageBreak/>
        <w:t xml:space="preserve">Основные отличия обработки прерываний в </w:t>
      </w:r>
      <w:r w:rsidRPr="005701E4">
        <w:rPr>
          <w:b/>
          <w:sz w:val="28"/>
          <w:szCs w:val="28"/>
          <w:lang w:val="en-US"/>
        </w:rPr>
        <w:t>R</w:t>
      </w:r>
      <w:r w:rsidRPr="005701E4">
        <w:rPr>
          <w:b/>
          <w:sz w:val="28"/>
          <w:szCs w:val="28"/>
        </w:rPr>
        <w:t xml:space="preserve">-режиме по сравнению с базовой моделью </w:t>
      </w:r>
      <w:r w:rsidRPr="005701E4">
        <w:rPr>
          <w:b/>
          <w:sz w:val="28"/>
          <w:szCs w:val="28"/>
          <w:lang w:val="en-US"/>
        </w:rPr>
        <w:t>Intel</w:t>
      </w:r>
      <w:r w:rsidRPr="005701E4">
        <w:rPr>
          <w:b/>
          <w:sz w:val="28"/>
          <w:szCs w:val="28"/>
        </w:rPr>
        <w:t xml:space="preserve"> 8086.</w:t>
      </w:r>
    </w:p>
    <w:p w14:paraId="2EC04943" w14:textId="77777777" w:rsidR="000C6F53" w:rsidRDefault="000C6F53" w:rsidP="000C6F53">
      <w:pPr>
        <w:tabs>
          <w:tab w:val="left" w:pos="1418"/>
        </w:tabs>
        <w:ind w:firstLine="426"/>
        <w:jc w:val="both"/>
        <w:rPr>
          <w:sz w:val="28"/>
          <w:szCs w:val="28"/>
        </w:rPr>
      </w:pPr>
    </w:p>
    <w:p w14:paraId="21C74D9C" w14:textId="77777777" w:rsidR="000C6F53" w:rsidRDefault="000C6F53" w:rsidP="000C6F53">
      <w:pPr>
        <w:tabs>
          <w:tab w:val="left" w:pos="1418"/>
        </w:tabs>
        <w:ind w:firstLine="426"/>
        <w:jc w:val="both"/>
        <w:rPr>
          <w:sz w:val="28"/>
          <w:szCs w:val="28"/>
        </w:rPr>
      </w:pPr>
      <w:r>
        <w:rPr>
          <w:sz w:val="28"/>
          <w:szCs w:val="28"/>
        </w:rPr>
        <w:t xml:space="preserve">1. Увеличение числа зарезервированных типов прерываний. К новым типам прерываний в </w:t>
      </w:r>
      <w:r>
        <w:rPr>
          <w:sz w:val="28"/>
          <w:szCs w:val="28"/>
          <w:lang w:val="en-US"/>
        </w:rPr>
        <w:t>R</w:t>
      </w:r>
      <w:r>
        <w:rPr>
          <w:sz w:val="28"/>
          <w:szCs w:val="28"/>
        </w:rPr>
        <w:t>-режиме относятся:</w:t>
      </w:r>
    </w:p>
    <w:p w14:paraId="75F90AF9" w14:textId="77777777" w:rsidR="000C6F53" w:rsidRDefault="000C6F53" w:rsidP="000C6F53">
      <w:pPr>
        <w:tabs>
          <w:tab w:val="left" w:pos="1418"/>
        </w:tabs>
        <w:ind w:firstLine="426"/>
        <w:jc w:val="both"/>
        <w:rPr>
          <w:sz w:val="28"/>
          <w:szCs w:val="28"/>
        </w:rPr>
      </w:pPr>
    </w:p>
    <w:p w14:paraId="6E26E039" w14:textId="77777777" w:rsidR="000C6F53" w:rsidRDefault="000C6F53" w:rsidP="000C6F53">
      <w:pPr>
        <w:tabs>
          <w:tab w:val="left" w:pos="1418"/>
        </w:tabs>
        <w:ind w:firstLine="426"/>
        <w:jc w:val="both"/>
        <w:rPr>
          <w:sz w:val="28"/>
          <w:szCs w:val="28"/>
        </w:rPr>
      </w:pPr>
      <w:r w:rsidRPr="00AC48C7">
        <w:rPr>
          <w:b/>
          <w:sz w:val="28"/>
          <w:szCs w:val="28"/>
        </w:rPr>
        <w:t>тип 5</w:t>
      </w:r>
      <w:r>
        <w:rPr>
          <w:sz w:val="28"/>
          <w:szCs w:val="28"/>
        </w:rPr>
        <w:t xml:space="preserve"> – нарушение границы массива (источником прерывания является специальная команда </w:t>
      </w:r>
      <w:r>
        <w:rPr>
          <w:sz w:val="28"/>
          <w:szCs w:val="28"/>
          <w:lang w:val="en-US"/>
        </w:rPr>
        <w:t>BOUND</w:t>
      </w:r>
      <w:r>
        <w:rPr>
          <w:sz w:val="28"/>
          <w:szCs w:val="28"/>
        </w:rPr>
        <w:t xml:space="preserve"> – проверка границы);</w:t>
      </w:r>
    </w:p>
    <w:p w14:paraId="6474EEF4" w14:textId="77777777" w:rsidR="000C6F53" w:rsidRDefault="000C6F53" w:rsidP="000C6F53">
      <w:pPr>
        <w:tabs>
          <w:tab w:val="left" w:pos="1418"/>
        </w:tabs>
        <w:ind w:firstLine="426"/>
        <w:jc w:val="both"/>
        <w:rPr>
          <w:sz w:val="28"/>
          <w:szCs w:val="28"/>
        </w:rPr>
      </w:pPr>
      <w:r w:rsidRPr="00AC48C7">
        <w:rPr>
          <w:b/>
          <w:sz w:val="28"/>
          <w:szCs w:val="28"/>
        </w:rPr>
        <w:t>тип 6</w:t>
      </w:r>
      <w:r>
        <w:rPr>
          <w:sz w:val="28"/>
          <w:szCs w:val="28"/>
        </w:rPr>
        <w:t xml:space="preserve"> – некорректный код операции;</w:t>
      </w:r>
    </w:p>
    <w:p w14:paraId="74FFF768" w14:textId="77777777" w:rsidR="000C6F53" w:rsidRDefault="000C6F53" w:rsidP="000C6F53">
      <w:pPr>
        <w:tabs>
          <w:tab w:val="left" w:pos="1418"/>
        </w:tabs>
        <w:ind w:firstLine="426"/>
        <w:jc w:val="both"/>
        <w:rPr>
          <w:sz w:val="28"/>
          <w:szCs w:val="28"/>
        </w:rPr>
      </w:pPr>
      <w:r w:rsidRPr="00AC48C7">
        <w:rPr>
          <w:b/>
          <w:sz w:val="28"/>
          <w:szCs w:val="28"/>
        </w:rPr>
        <w:t>тип 7</w:t>
      </w:r>
      <w:r>
        <w:rPr>
          <w:sz w:val="28"/>
          <w:szCs w:val="28"/>
        </w:rPr>
        <w:t xml:space="preserve"> – недоступный сопроцессор;</w:t>
      </w:r>
    </w:p>
    <w:p w14:paraId="1AC338C9" w14:textId="77777777" w:rsidR="000C6F53" w:rsidRDefault="000C6F53" w:rsidP="000C6F53">
      <w:pPr>
        <w:tabs>
          <w:tab w:val="left" w:pos="1418"/>
        </w:tabs>
        <w:ind w:firstLine="426"/>
        <w:jc w:val="both"/>
        <w:rPr>
          <w:sz w:val="28"/>
          <w:szCs w:val="28"/>
        </w:rPr>
      </w:pPr>
      <w:r w:rsidRPr="00AC48C7">
        <w:rPr>
          <w:b/>
          <w:sz w:val="28"/>
          <w:szCs w:val="28"/>
        </w:rPr>
        <w:t>тип 8</w:t>
      </w:r>
      <w:r>
        <w:rPr>
          <w:sz w:val="28"/>
          <w:szCs w:val="28"/>
        </w:rPr>
        <w:t xml:space="preserve"> – выход за пределы таблицы векторов прерываний; </w:t>
      </w:r>
    </w:p>
    <w:p w14:paraId="4E662EFE" w14:textId="77777777" w:rsidR="000C6F53" w:rsidRDefault="000C6F53" w:rsidP="000C6F53">
      <w:pPr>
        <w:tabs>
          <w:tab w:val="left" w:pos="1418"/>
        </w:tabs>
        <w:ind w:firstLine="426"/>
        <w:jc w:val="both"/>
        <w:rPr>
          <w:sz w:val="28"/>
          <w:szCs w:val="28"/>
        </w:rPr>
      </w:pPr>
      <w:r w:rsidRPr="00AC48C7">
        <w:rPr>
          <w:b/>
          <w:sz w:val="28"/>
          <w:szCs w:val="28"/>
        </w:rPr>
        <w:t>тип 13</w:t>
      </w:r>
      <w:r>
        <w:rPr>
          <w:sz w:val="28"/>
          <w:szCs w:val="28"/>
        </w:rPr>
        <w:t xml:space="preserve"> – выход адреса операнда или команды за пределы сегмента или превышение длины машинной команды максимального предела 15 байт (такое возможно только при некорректном использовании префиксов);</w:t>
      </w:r>
    </w:p>
    <w:p w14:paraId="4125940D" w14:textId="77777777" w:rsidR="000C6F53" w:rsidRDefault="000C6F53" w:rsidP="000C6F53">
      <w:pPr>
        <w:tabs>
          <w:tab w:val="left" w:pos="1418"/>
        </w:tabs>
        <w:ind w:firstLine="426"/>
        <w:jc w:val="both"/>
        <w:rPr>
          <w:sz w:val="28"/>
          <w:szCs w:val="28"/>
        </w:rPr>
      </w:pPr>
      <w:r w:rsidRPr="00AC48C7">
        <w:rPr>
          <w:b/>
          <w:sz w:val="28"/>
          <w:szCs w:val="28"/>
        </w:rPr>
        <w:t>тип 16</w:t>
      </w:r>
      <w:r>
        <w:rPr>
          <w:sz w:val="28"/>
          <w:szCs w:val="28"/>
        </w:rPr>
        <w:t xml:space="preserve"> – ошибка сопроцессора.</w:t>
      </w:r>
    </w:p>
    <w:p w14:paraId="59AD7F07" w14:textId="77777777" w:rsidR="000C6F53" w:rsidRDefault="000C6F53" w:rsidP="000C6F53">
      <w:pPr>
        <w:tabs>
          <w:tab w:val="left" w:pos="1418"/>
        </w:tabs>
        <w:ind w:firstLine="426"/>
        <w:jc w:val="both"/>
        <w:rPr>
          <w:sz w:val="28"/>
          <w:szCs w:val="28"/>
        </w:rPr>
      </w:pPr>
      <w:r>
        <w:rPr>
          <w:sz w:val="28"/>
          <w:szCs w:val="28"/>
        </w:rPr>
        <w:t xml:space="preserve"> Имеет место при генерации одного из  незамаскированных особых случаев математического сопроцессора или блока </w:t>
      </w:r>
      <w:r>
        <w:rPr>
          <w:sz w:val="28"/>
          <w:szCs w:val="28"/>
          <w:lang w:val="en-US"/>
        </w:rPr>
        <w:t>FPU</w:t>
      </w:r>
      <w:r>
        <w:rPr>
          <w:sz w:val="28"/>
          <w:szCs w:val="28"/>
        </w:rPr>
        <w:t xml:space="preserve"> (перечень особых случаев в разделе «Иерархия масок прерываний»).</w:t>
      </w:r>
    </w:p>
    <w:p w14:paraId="6FEF143E" w14:textId="77777777" w:rsidR="000C6F53" w:rsidRDefault="000C6F53" w:rsidP="000C6F53">
      <w:pPr>
        <w:tabs>
          <w:tab w:val="left" w:pos="1418"/>
        </w:tabs>
        <w:ind w:firstLine="426"/>
        <w:jc w:val="both"/>
        <w:rPr>
          <w:sz w:val="28"/>
          <w:szCs w:val="28"/>
        </w:rPr>
      </w:pPr>
    </w:p>
    <w:p w14:paraId="41E89385" w14:textId="77777777" w:rsidR="000C6F53" w:rsidRDefault="000C6F53" w:rsidP="000C6F53">
      <w:pPr>
        <w:tabs>
          <w:tab w:val="left" w:pos="1418"/>
        </w:tabs>
        <w:ind w:firstLine="426"/>
        <w:jc w:val="both"/>
        <w:rPr>
          <w:sz w:val="28"/>
          <w:szCs w:val="28"/>
        </w:rPr>
      </w:pPr>
      <w:r>
        <w:rPr>
          <w:sz w:val="28"/>
          <w:szCs w:val="28"/>
        </w:rPr>
        <w:t xml:space="preserve">2. Возможность обеспечения рестарта «виновной» команды после обработки прерываний. Это означает, что в качестве адреса возврата в стеке сохраняется именно адрес недовыполненной команды, а не следующей команды программы как в процессоре </w:t>
      </w:r>
      <w:r>
        <w:rPr>
          <w:sz w:val="28"/>
          <w:szCs w:val="28"/>
          <w:lang w:val="en-US"/>
        </w:rPr>
        <w:t>Intel</w:t>
      </w:r>
      <w:r w:rsidRPr="009C6B2E">
        <w:rPr>
          <w:sz w:val="28"/>
          <w:szCs w:val="28"/>
        </w:rPr>
        <w:t xml:space="preserve"> 8086</w:t>
      </w:r>
      <w:r>
        <w:rPr>
          <w:sz w:val="28"/>
          <w:szCs w:val="28"/>
        </w:rPr>
        <w:t>.</w:t>
      </w:r>
    </w:p>
    <w:p w14:paraId="12703F0B" w14:textId="77777777" w:rsidR="000C6F53" w:rsidRDefault="000C6F53" w:rsidP="000C6F53">
      <w:pPr>
        <w:tabs>
          <w:tab w:val="left" w:pos="1418"/>
        </w:tabs>
        <w:ind w:firstLine="426"/>
        <w:jc w:val="both"/>
        <w:rPr>
          <w:sz w:val="28"/>
          <w:szCs w:val="28"/>
        </w:rPr>
      </w:pPr>
    </w:p>
    <w:p w14:paraId="772F47C8" w14:textId="77777777" w:rsidR="000C6F53" w:rsidRDefault="000C6F53" w:rsidP="000C6F53">
      <w:pPr>
        <w:tabs>
          <w:tab w:val="left" w:pos="1418"/>
        </w:tabs>
        <w:ind w:firstLine="426"/>
        <w:jc w:val="both"/>
        <w:rPr>
          <w:sz w:val="28"/>
          <w:szCs w:val="28"/>
        </w:rPr>
      </w:pPr>
      <w:r>
        <w:rPr>
          <w:sz w:val="28"/>
          <w:szCs w:val="28"/>
        </w:rPr>
        <w:t xml:space="preserve">3. Использование для входа в таблицу векторов прерываний регистра </w:t>
      </w:r>
      <w:r>
        <w:rPr>
          <w:sz w:val="28"/>
          <w:szCs w:val="28"/>
          <w:lang w:val="en-US"/>
        </w:rPr>
        <w:t>IDTR</w:t>
      </w:r>
      <w:r>
        <w:rPr>
          <w:sz w:val="28"/>
          <w:szCs w:val="28"/>
        </w:rPr>
        <w:t xml:space="preserve">. В реальном режиме базовый адрес этой таблицы инициализируется на начало памяти, т.е. равен нулю. Задаваемый в этом же регистре </w:t>
      </w:r>
      <w:r>
        <w:rPr>
          <w:sz w:val="28"/>
          <w:szCs w:val="28"/>
          <w:lang w:val="en-US"/>
        </w:rPr>
        <w:t>IDTR</w:t>
      </w:r>
      <w:r>
        <w:rPr>
          <w:sz w:val="28"/>
          <w:szCs w:val="28"/>
        </w:rPr>
        <w:t xml:space="preserve"> предел (</w:t>
      </w:r>
      <w:r>
        <w:rPr>
          <w:sz w:val="28"/>
          <w:szCs w:val="28"/>
          <w:lang w:val="en-US"/>
        </w:rPr>
        <w:t>limit</w:t>
      </w:r>
      <w:r>
        <w:rPr>
          <w:sz w:val="28"/>
          <w:szCs w:val="28"/>
        </w:rPr>
        <w:t>) используется для проверки возможного выхода обращения за пределы таблицы (прерывание с типом 8).</w:t>
      </w:r>
    </w:p>
    <w:p w14:paraId="6BE1CC19" w14:textId="77777777" w:rsidR="000C6F53" w:rsidRDefault="000C6F53" w:rsidP="000C6F53">
      <w:pPr>
        <w:tabs>
          <w:tab w:val="left" w:pos="1418"/>
        </w:tabs>
        <w:ind w:firstLine="426"/>
        <w:jc w:val="both"/>
        <w:rPr>
          <w:sz w:val="28"/>
          <w:szCs w:val="28"/>
        </w:rPr>
      </w:pPr>
    </w:p>
    <w:p w14:paraId="505FD271" w14:textId="77777777" w:rsidR="000C6F53" w:rsidRDefault="000C6F53" w:rsidP="000C6F53">
      <w:pPr>
        <w:tabs>
          <w:tab w:val="left" w:pos="1418"/>
        </w:tabs>
        <w:ind w:firstLine="426"/>
        <w:jc w:val="both"/>
        <w:rPr>
          <w:sz w:val="28"/>
          <w:szCs w:val="28"/>
        </w:rPr>
      </w:pPr>
    </w:p>
    <w:p w14:paraId="07192088" w14:textId="77777777" w:rsidR="000C6F53" w:rsidRPr="00DC04CE" w:rsidRDefault="000C6F53" w:rsidP="000C6F53">
      <w:pPr>
        <w:tabs>
          <w:tab w:val="left" w:pos="1418"/>
        </w:tabs>
        <w:ind w:firstLine="426"/>
        <w:jc w:val="center"/>
        <w:rPr>
          <w:b/>
          <w:color w:val="339966"/>
          <w:sz w:val="32"/>
          <w:szCs w:val="32"/>
        </w:rPr>
      </w:pPr>
      <w:r w:rsidRPr="00DC04CE">
        <w:rPr>
          <w:b/>
          <w:color w:val="339966"/>
          <w:sz w:val="32"/>
          <w:szCs w:val="32"/>
        </w:rPr>
        <w:t>Организация прерываний в защищенном режиме</w:t>
      </w:r>
    </w:p>
    <w:p w14:paraId="6A01AEF6" w14:textId="77777777" w:rsidR="000C6F53" w:rsidRDefault="000C6F53" w:rsidP="000C6F53">
      <w:pPr>
        <w:tabs>
          <w:tab w:val="left" w:pos="1418"/>
        </w:tabs>
        <w:ind w:firstLine="426"/>
        <w:jc w:val="both"/>
        <w:rPr>
          <w:sz w:val="28"/>
          <w:szCs w:val="28"/>
        </w:rPr>
      </w:pPr>
    </w:p>
    <w:p w14:paraId="5DA1FDFD" w14:textId="77777777" w:rsidR="000C6F53" w:rsidRPr="005701E4" w:rsidRDefault="000C6F53" w:rsidP="000C6F53">
      <w:pPr>
        <w:tabs>
          <w:tab w:val="left" w:pos="1418"/>
        </w:tabs>
        <w:ind w:firstLine="426"/>
        <w:jc w:val="center"/>
        <w:rPr>
          <w:b/>
          <w:sz w:val="28"/>
          <w:szCs w:val="28"/>
          <w:lang w:val="en-US"/>
        </w:rPr>
      </w:pPr>
      <w:r w:rsidRPr="005701E4">
        <w:rPr>
          <w:b/>
          <w:sz w:val="28"/>
          <w:szCs w:val="28"/>
        </w:rPr>
        <w:t>Основные положения</w:t>
      </w:r>
    </w:p>
    <w:p w14:paraId="2A99BEF5" w14:textId="77777777" w:rsidR="000C6F53" w:rsidRDefault="000C6F53" w:rsidP="000C6F53">
      <w:pPr>
        <w:tabs>
          <w:tab w:val="left" w:pos="1418"/>
        </w:tabs>
        <w:ind w:firstLine="426"/>
        <w:jc w:val="both"/>
        <w:rPr>
          <w:sz w:val="28"/>
          <w:szCs w:val="28"/>
        </w:rPr>
      </w:pPr>
    </w:p>
    <w:p w14:paraId="673F93FE" w14:textId="77777777" w:rsidR="000C6F53" w:rsidRDefault="000C6F53" w:rsidP="000C6F53">
      <w:pPr>
        <w:tabs>
          <w:tab w:val="left" w:pos="1418"/>
        </w:tabs>
        <w:ind w:firstLine="426"/>
        <w:jc w:val="both"/>
        <w:rPr>
          <w:sz w:val="28"/>
          <w:szCs w:val="28"/>
        </w:rPr>
      </w:pPr>
      <w:r>
        <w:rPr>
          <w:sz w:val="28"/>
          <w:szCs w:val="28"/>
        </w:rPr>
        <w:t xml:space="preserve">В Р-режиме, а также в его модификации в виде </w:t>
      </w:r>
      <w:r>
        <w:rPr>
          <w:sz w:val="28"/>
          <w:szCs w:val="28"/>
          <w:lang w:val="en-US"/>
        </w:rPr>
        <w:t>V</w:t>
      </w:r>
      <w:r>
        <w:rPr>
          <w:sz w:val="28"/>
          <w:szCs w:val="28"/>
        </w:rPr>
        <w:t>-режима (режим виртуального процессора 8086), механизм прерываний и особых случаев, сохранив общую реакцию на их возникновение, значительно усовершенствован. Эти усовершенствования сводятся к следующему:</w:t>
      </w:r>
    </w:p>
    <w:p w14:paraId="0D1D730F" w14:textId="77777777" w:rsidR="000C6F53" w:rsidRDefault="000C6F53" w:rsidP="000C6F53">
      <w:pPr>
        <w:tabs>
          <w:tab w:val="left" w:pos="1418"/>
        </w:tabs>
        <w:ind w:firstLine="426"/>
        <w:jc w:val="both"/>
        <w:rPr>
          <w:sz w:val="28"/>
          <w:szCs w:val="28"/>
        </w:rPr>
      </w:pPr>
    </w:p>
    <w:p w14:paraId="3DD3BC9F" w14:textId="77777777" w:rsidR="000C6F53" w:rsidRDefault="000C6F53" w:rsidP="000C6F53">
      <w:pPr>
        <w:tabs>
          <w:tab w:val="left" w:pos="1418"/>
        </w:tabs>
        <w:ind w:firstLine="426"/>
        <w:jc w:val="both"/>
        <w:rPr>
          <w:sz w:val="28"/>
          <w:szCs w:val="28"/>
        </w:rPr>
      </w:pPr>
      <w:r w:rsidRPr="005701E4">
        <w:rPr>
          <w:sz w:val="28"/>
          <w:szCs w:val="28"/>
        </w:rPr>
        <w:t>1)</w:t>
      </w:r>
      <w:r>
        <w:rPr>
          <w:sz w:val="28"/>
          <w:szCs w:val="28"/>
        </w:rPr>
        <w:t xml:space="preserve"> трансформация таблицы векторов прерываний в дескрипторную таблицу прерываний (</w:t>
      </w:r>
      <w:r>
        <w:rPr>
          <w:sz w:val="28"/>
          <w:szCs w:val="28"/>
          <w:lang w:val="en-US"/>
        </w:rPr>
        <w:t>IDT</w:t>
      </w:r>
      <w:r w:rsidRPr="004B49B9">
        <w:rPr>
          <w:sz w:val="28"/>
          <w:szCs w:val="28"/>
        </w:rPr>
        <w:t>)</w:t>
      </w:r>
      <w:r>
        <w:rPr>
          <w:sz w:val="28"/>
          <w:szCs w:val="28"/>
        </w:rPr>
        <w:t>;</w:t>
      </w:r>
    </w:p>
    <w:p w14:paraId="7EF8061C" w14:textId="77777777" w:rsidR="000C6F53" w:rsidRDefault="000C6F53" w:rsidP="000C6F53">
      <w:pPr>
        <w:tabs>
          <w:tab w:val="left" w:pos="1418"/>
        </w:tabs>
        <w:ind w:firstLine="426"/>
        <w:jc w:val="both"/>
        <w:rPr>
          <w:sz w:val="28"/>
          <w:szCs w:val="28"/>
        </w:rPr>
      </w:pPr>
      <w:r>
        <w:rPr>
          <w:sz w:val="28"/>
          <w:szCs w:val="28"/>
        </w:rPr>
        <w:t>2</w:t>
      </w:r>
      <w:r w:rsidRPr="005701E4">
        <w:rPr>
          <w:sz w:val="28"/>
          <w:szCs w:val="28"/>
        </w:rPr>
        <w:t>)</w:t>
      </w:r>
      <w:r>
        <w:rPr>
          <w:sz w:val="28"/>
          <w:szCs w:val="28"/>
        </w:rPr>
        <w:t xml:space="preserve"> более сложный процесс перехода к обработчику особого случая или прерывания с привлечением системных объектов в виде шлюзов;</w:t>
      </w:r>
    </w:p>
    <w:p w14:paraId="0C0F6506" w14:textId="77777777" w:rsidR="000C6F53" w:rsidRDefault="000C6F53" w:rsidP="000C6F53">
      <w:pPr>
        <w:tabs>
          <w:tab w:val="left" w:pos="1418"/>
        </w:tabs>
        <w:ind w:firstLine="426"/>
        <w:jc w:val="both"/>
        <w:rPr>
          <w:sz w:val="28"/>
          <w:szCs w:val="28"/>
        </w:rPr>
      </w:pPr>
      <w:r>
        <w:rPr>
          <w:sz w:val="28"/>
          <w:szCs w:val="28"/>
        </w:rPr>
        <w:lastRenderedPageBreak/>
        <w:t>3</w:t>
      </w:r>
      <w:r w:rsidRPr="005701E4">
        <w:rPr>
          <w:sz w:val="28"/>
          <w:szCs w:val="28"/>
        </w:rPr>
        <w:t>)</w:t>
      </w:r>
      <w:r>
        <w:rPr>
          <w:sz w:val="28"/>
          <w:szCs w:val="28"/>
        </w:rPr>
        <w:t xml:space="preserve"> передача обработчику прерывания или особого случая дополнительной информации о причине возникновения в виде так называемого кода ошибки (</w:t>
      </w:r>
      <w:r>
        <w:rPr>
          <w:sz w:val="28"/>
          <w:szCs w:val="28"/>
          <w:lang w:val="en-US"/>
        </w:rPr>
        <w:t>Error</w:t>
      </w:r>
      <w:r w:rsidRPr="00DC04CE">
        <w:rPr>
          <w:sz w:val="28"/>
          <w:szCs w:val="28"/>
        </w:rPr>
        <w:t xml:space="preserve"> </w:t>
      </w:r>
      <w:r>
        <w:rPr>
          <w:sz w:val="28"/>
          <w:szCs w:val="28"/>
          <w:lang w:val="en-US"/>
        </w:rPr>
        <w:t>Code</w:t>
      </w:r>
      <w:r w:rsidRPr="00DC04CE">
        <w:rPr>
          <w:sz w:val="28"/>
          <w:szCs w:val="28"/>
        </w:rPr>
        <w:t>)</w:t>
      </w:r>
      <w:r>
        <w:rPr>
          <w:sz w:val="28"/>
          <w:szCs w:val="28"/>
        </w:rPr>
        <w:t>;</w:t>
      </w:r>
    </w:p>
    <w:p w14:paraId="45A34C9B" w14:textId="77777777" w:rsidR="000C6F53" w:rsidRDefault="000C6F53" w:rsidP="000C6F53">
      <w:pPr>
        <w:tabs>
          <w:tab w:val="left" w:pos="1418"/>
        </w:tabs>
        <w:ind w:firstLine="426"/>
        <w:jc w:val="both"/>
        <w:rPr>
          <w:sz w:val="28"/>
          <w:szCs w:val="28"/>
        </w:rPr>
      </w:pPr>
      <w:r>
        <w:rPr>
          <w:sz w:val="28"/>
          <w:szCs w:val="28"/>
        </w:rPr>
        <w:t>4</w:t>
      </w:r>
      <w:r w:rsidRPr="005701E4">
        <w:rPr>
          <w:sz w:val="28"/>
          <w:szCs w:val="28"/>
        </w:rPr>
        <w:t>)</w:t>
      </w:r>
      <w:r>
        <w:rPr>
          <w:sz w:val="28"/>
          <w:szCs w:val="28"/>
        </w:rPr>
        <w:t xml:space="preserve"> использование дополнительных видов особых случаев, связанных исключительно с защищенным режимом, например, таких как неприсутствие сегмента, неприсутствие страницы, нарушение общей защиты и т.п.</w:t>
      </w:r>
    </w:p>
    <w:p w14:paraId="24BE9D58" w14:textId="77777777" w:rsidR="000C6F53" w:rsidRDefault="000C6F53" w:rsidP="000C6F53">
      <w:pPr>
        <w:tabs>
          <w:tab w:val="left" w:pos="1418"/>
        </w:tabs>
        <w:ind w:firstLine="426"/>
        <w:jc w:val="both"/>
        <w:rPr>
          <w:sz w:val="28"/>
          <w:szCs w:val="28"/>
        </w:rPr>
      </w:pPr>
    </w:p>
    <w:p w14:paraId="3FA6F3F0" w14:textId="77777777" w:rsidR="000C6F53" w:rsidRPr="00DC04CE" w:rsidRDefault="000C6F53" w:rsidP="000C6F53">
      <w:pPr>
        <w:tabs>
          <w:tab w:val="left" w:pos="1418"/>
        </w:tabs>
        <w:ind w:firstLine="426"/>
        <w:jc w:val="center"/>
        <w:rPr>
          <w:b/>
          <w:color w:val="339966"/>
          <w:sz w:val="32"/>
          <w:szCs w:val="32"/>
        </w:rPr>
      </w:pPr>
      <w:r w:rsidRPr="00DC04CE">
        <w:rPr>
          <w:b/>
          <w:color w:val="339966"/>
          <w:sz w:val="32"/>
          <w:szCs w:val="32"/>
        </w:rPr>
        <w:t>Расширенная классификация прерываний</w:t>
      </w:r>
    </w:p>
    <w:p w14:paraId="02E91628" w14:textId="77777777" w:rsidR="000C6F53" w:rsidRDefault="000C6F53" w:rsidP="000C6F53">
      <w:pPr>
        <w:tabs>
          <w:tab w:val="left" w:pos="1418"/>
        </w:tabs>
        <w:ind w:firstLine="426"/>
        <w:jc w:val="both"/>
        <w:rPr>
          <w:sz w:val="28"/>
          <w:szCs w:val="28"/>
        </w:rPr>
      </w:pPr>
    </w:p>
    <w:p w14:paraId="4303B973" w14:textId="77777777" w:rsidR="000C6F53" w:rsidRDefault="000C6F53" w:rsidP="000C6F53">
      <w:pPr>
        <w:tabs>
          <w:tab w:val="left" w:pos="1418"/>
        </w:tabs>
        <w:ind w:firstLine="426"/>
        <w:jc w:val="both"/>
        <w:rPr>
          <w:sz w:val="28"/>
          <w:szCs w:val="28"/>
        </w:rPr>
      </w:pPr>
      <w:r>
        <w:rPr>
          <w:sz w:val="28"/>
          <w:szCs w:val="28"/>
        </w:rPr>
        <w:t>В защищенном режиме термином «прерывание» принято обозначать только аппаратные прерывания, в то время как для программных прерываний принято использовать термин «особые случаи» или «исключения» (</w:t>
      </w:r>
      <w:r>
        <w:rPr>
          <w:sz w:val="28"/>
          <w:szCs w:val="28"/>
          <w:lang w:val="en-US"/>
        </w:rPr>
        <w:t>exception</w:t>
      </w:r>
      <w:r w:rsidRPr="00DC04CE">
        <w:rPr>
          <w:sz w:val="28"/>
          <w:szCs w:val="28"/>
        </w:rPr>
        <w:t>)</w:t>
      </w:r>
      <w:r>
        <w:rPr>
          <w:sz w:val="28"/>
          <w:szCs w:val="28"/>
        </w:rPr>
        <w:t>.</w:t>
      </w:r>
    </w:p>
    <w:p w14:paraId="00EE3E1C" w14:textId="77777777" w:rsidR="000C6F53" w:rsidRDefault="000C6F53" w:rsidP="000C6F53">
      <w:pPr>
        <w:tabs>
          <w:tab w:val="left" w:pos="1418"/>
        </w:tabs>
        <w:ind w:firstLine="426"/>
        <w:jc w:val="both"/>
        <w:rPr>
          <w:sz w:val="28"/>
          <w:szCs w:val="28"/>
        </w:rPr>
      </w:pPr>
      <w:r>
        <w:rPr>
          <w:sz w:val="28"/>
          <w:szCs w:val="28"/>
        </w:rPr>
        <w:t xml:space="preserve">В зависимости от способа возникновения особых случаев и возможности перезапуска (рестарта) </w:t>
      </w:r>
      <w:r>
        <w:rPr>
          <w:sz w:val="28"/>
          <w:szCs w:val="28"/>
          <w:lang w:val="en-US"/>
        </w:rPr>
        <w:t>CPU</w:t>
      </w:r>
      <w:r>
        <w:rPr>
          <w:sz w:val="28"/>
          <w:szCs w:val="28"/>
        </w:rPr>
        <w:t xml:space="preserve"> после их обработки с вызвавшей их команды принято различать три вида особых случаев:  </w:t>
      </w:r>
    </w:p>
    <w:p w14:paraId="4ED16DAC" w14:textId="77777777" w:rsidR="000C6F53" w:rsidRDefault="000C6F53" w:rsidP="000C6F53">
      <w:pPr>
        <w:tabs>
          <w:tab w:val="left" w:pos="1418"/>
        </w:tabs>
        <w:ind w:firstLine="426"/>
        <w:jc w:val="both"/>
        <w:rPr>
          <w:sz w:val="28"/>
          <w:szCs w:val="28"/>
        </w:rPr>
      </w:pPr>
    </w:p>
    <w:p w14:paraId="53692D7C" w14:textId="77777777" w:rsidR="000C6F53" w:rsidRDefault="000C6F53" w:rsidP="000C6F53">
      <w:pPr>
        <w:tabs>
          <w:tab w:val="left" w:pos="1418"/>
        </w:tabs>
        <w:ind w:firstLine="426"/>
        <w:jc w:val="both"/>
        <w:rPr>
          <w:sz w:val="28"/>
          <w:szCs w:val="28"/>
        </w:rPr>
      </w:pPr>
      <w:r w:rsidRPr="00397A31">
        <w:rPr>
          <w:b/>
          <w:sz w:val="28"/>
          <w:szCs w:val="28"/>
        </w:rPr>
        <w:t>Нарушение (</w:t>
      </w:r>
      <w:r w:rsidRPr="00397A31">
        <w:rPr>
          <w:b/>
          <w:sz w:val="28"/>
          <w:szCs w:val="28"/>
          <w:lang w:val="en-US"/>
        </w:rPr>
        <w:t>fault</w:t>
      </w:r>
      <w:r w:rsidRPr="00397A31">
        <w:rPr>
          <w:b/>
          <w:sz w:val="28"/>
          <w:szCs w:val="28"/>
        </w:rPr>
        <w:t>)</w:t>
      </w:r>
      <w:r w:rsidRPr="00397A31">
        <w:rPr>
          <w:sz w:val="28"/>
          <w:szCs w:val="28"/>
        </w:rPr>
        <w:t xml:space="preserve"> – </w:t>
      </w:r>
      <w:r>
        <w:rPr>
          <w:sz w:val="28"/>
          <w:szCs w:val="28"/>
        </w:rPr>
        <w:t xml:space="preserve">это особые случаи, которые выявляются и обслуживаются либо перед выполнением, либо во время выполнения «виновной» команды. При обнаружении нарушения, сохраняемые в стек значения </w:t>
      </w:r>
      <w:r>
        <w:rPr>
          <w:sz w:val="28"/>
          <w:szCs w:val="28"/>
          <w:lang w:val="en-US"/>
        </w:rPr>
        <w:t>CS</w:t>
      </w:r>
      <w:r w:rsidRPr="00397A31">
        <w:rPr>
          <w:sz w:val="28"/>
          <w:szCs w:val="28"/>
        </w:rPr>
        <w:t xml:space="preserve"> </w:t>
      </w:r>
      <w:r>
        <w:rPr>
          <w:sz w:val="28"/>
          <w:szCs w:val="28"/>
        </w:rPr>
        <w:t xml:space="preserve">и </w:t>
      </w:r>
      <w:r>
        <w:rPr>
          <w:sz w:val="28"/>
          <w:szCs w:val="28"/>
          <w:lang w:val="en-US"/>
        </w:rPr>
        <w:t>EIP</w:t>
      </w:r>
      <w:r>
        <w:rPr>
          <w:sz w:val="28"/>
          <w:szCs w:val="28"/>
        </w:rPr>
        <w:t xml:space="preserve"> указывают на команду, вызвавшую это нарушение, для возможности осуществить рестарт программы после устранения нарушения, связанного с «виновной» командой. Типичными примерами нарушений (отказов) могут служить неприсутствие сегмента или страницы.</w:t>
      </w:r>
    </w:p>
    <w:p w14:paraId="0502D6BA" w14:textId="77777777" w:rsidR="000C6F53" w:rsidRDefault="000C6F53" w:rsidP="000C6F53">
      <w:pPr>
        <w:tabs>
          <w:tab w:val="left" w:pos="1418"/>
        </w:tabs>
        <w:ind w:firstLine="426"/>
        <w:jc w:val="both"/>
        <w:rPr>
          <w:sz w:val="28"/>
          <w:szCs w:val="28"/>
        </w:rPr>
      </w:pPr>
    </w:p>
    <w:p w14:paraId="58F44787" w14:textId="77777777" w:rsidR="000C6F53" w:rsidRDefault="000C6F53" w:rsidP="000C6F53">
      <w:pPr>
        <w:tabs>
          <w:tab w:val="left" w:pos="1418"/>
        </w:tabs>
        <w:ind w:firstLine="426"/>
        <w:jc w:val="both"/>
        <w:rPr>
          <w:sz w:val="28"/>
          <w:szCs w:val="28"/>
        </w:rPr>
      </w:pPr>
      <w:r w:rsidRPr="00433C94">
        <w:rPr>
          <w:b/>
          <w:sz w:val="28"/>
          <w:szCs w:val="28"/>
        </w:rPr>
        <w:t>Ловушка (</w:t>
      </w:r>
      <w:r w:rsidRPr="00433C94">
        <w:rPr>
          <w:b/>
          <w:sz w:val="28"/>
          <w:szCs w:val="28"/>
          <w:lang w:val="en-US"/>
        </w:rPr>
        <w:t>trap</w:t>
      </w:r>
      <w:r w:rsidRPr="00433C94">
        <w:rPr>
          <w:b/>
          <w:sz w:val="28"/>
          <w:szCs w:val="28"/>
        </w:rPr>
        <w:t>)</w:t>
      </w:r>
      <w:r>
        <w:rPr>
          <w:sz w:val="28"/>
          <w:szCs w:val="28"/>
        </w:rPr>
        <w:t xml:space="preserve"> – это особый случай, который возникает непосредственно после команды, вызвавшей этот особый случай. Значения регистров </w:t>
      </w:r>
      <w:r>
        <w:rPr>
          <w:sz w:val="28"/>
          <w:szCs w:val="28"/>
          <w:lang w:val="en-US"/>
        </w:rPr>
        <w:t>CS</w:t>
      </w:r>
      <w:r w:rsidRPr="00397A31">
        <w:rPr>
          <w:sz w:val="28"/>
          <w:szCs w:val="28"/>
        </w:rPr>
        <w:t xml:space="preserve"> </w:t>
      </w:r>
      <w:r>
        <w:rPr>
          <w:sz w:val="28"/>
          <w:szCs w:val="28"/>
        </w:rPr>
        <w:t xml:space="preserve">и </w:t>
      </w:r>
      <w:r>
        <w:rPr>
          <w:sz w:val="28"/>
          <w:szCs w:val="28"/>
          <w:lang w:val="en-US"/>
        </w:rPr>
        <w:t>EIP</w:t>
      </w:r>
      <w:r>
        <w:rPr>
          <w:sz w:val="28"/>
          <w:szCs w:val="28"/>
        </w:rPr>
        <w:t xml:space="preserve">, сохраняемые в стеке при обрабатывании ловушки, указывают на команду, следующую по отношению к команде, вызвавшей это срабатывание. Типичными примерами ловушек могут служить: ловушка пошагового исполнения программы (ее генератором является установленный флаг </w:t>
      </w:r>
      <w:r>
        <w:rPr>
          <w:sz w:val="28"/>
          <w:szCs w:val="28"/>
          <w:lang w:val="en-US"/>
        </w:rPr>
        <w:t>IF</w:t>
      </w:r>
      <w:r>
        <w:rPr>
          <w:sz w:val="28"/>
          <w:szCs w:val="28"/>
        </w:rPr>
        <w:t xml:space="preserve">), команды-генераторы прерываний (с мнемоникой </w:t>
      </w:r>
      <w:r>
        <w:rPr>
          <w:sz w:val="28"/>
          <w:szCs w:val="28"/>
          <w:lang w:val="en-US"/>
        </w:rPr>
        <w:t>INT</w:t>
      </w:r>
      <w:r w:rsidRPr="00433C94">
        <w:rPr>
          <w:sz w:val="28"/>
          <w:szCs w:val="28"/>
        </w:rPr>
        <w:t>)</w:t>
      </w:r>
      <w:r>
        <w:rPr>
          <w:sz w:val="28"/>
          <w:szCs w:val="28"/>
        </w:rPr>
        <w:t xml:space="preserve">. </w:t>
      </w:r>
    </w:p>
    <w:p w14:paraId="2E68FB75" w14:textId="77777777" w:rsidR="000C6F53" w:rsidRDefault="000C6F53" w:rsidP="000C6F53">
      <w:pPr>
        <w:tabs>
          <w:tab w:val="left" w:pos="1418"/>
        </w:tabs>
        <w:ind w:firstLine="426"/>
        <w:jc w:val="both"/>
        <w:rPr>
          <w:sz w:val="28"/>
          <w:szCs w:val="28"/>
        </w:rPr>
      </w:pPr>
    </w:p>
    <w:p w14:paraId="0C83832F" w14:textId="77777777" w:rsidR="000C6F53" w:rsidRDefault="000C6F53" w:rsidP="000C6F53">
      <w:pPr>
        <w:tabs>
          <w:tab w:val="left" w:pos="1418"/>
        </w:tabs>
        <w:ind w:firstLine="426"/>
        <w:jc w:val="both"/>
        <w:rPr>
          <w:sz w:val="28"/>
          <w:szCs w:val="28"/>
        </w:rPr>
      </w:pPr>
      <w:r w:rsidRPr="00433C94">
        <w:rPr>
          <w:b/>
          <w:sz w:val="28"/>
          <w:szCs w:val="28"/>
        </w:rPr>
        <w:t>Авария (</w:t>
      </w:r>
      <w:r w:rsidRPr="00433C94">
        <w:rPr>
          <w:b/>
          <w:sz w:val="28"/>
          <w:szCs w:val="28"/>
          <w:lang w:val="en-US"/>
        </w:rPr>
        <w:t>abort</w:t>
      </w:r>
      <w:r w:rsidRPr="00433C94">
        <w:rPr>
          <w:b/>
          <w:sz w:val="28"/>
          <w:szCs w:val="28"/>
        </w:rPr>
        <w:t>)</w:t>
      </w:r>
      <w:r>
        <w:rPr>
          <w:sz w:val="28"/>
          <w:szCs w:val="28"/>
        </w:rPr>
        <w:t xml:space="preserve"> (выход из процесса) – является особым случаем, который не позволяет точно локализовать вызвавшую его команду и осуществить рестарт программы. Аварии используются для сообщений о крупных ошибках, таких как сбои аппаратуры или ошибки в системных таблицах.</w:t>
      </w:r>
    </w:p>
    <w:p w14:paraId="2C4C6716" w14:textId="77777777" w:rsidR="000C6F53" w:rsidRDefault="000C6F53" w:rsidP="000C6F53">
      <w:pPr>
        <w:tabs>
          <w:tab w:val="left" w:pos="1418"/>
        </w:tabs>
        <w:ind w:firstLine="426"/>
        <w:jc w:val="both"/>
        <w:rPr>
          <w:sz w:val="28"/>
          <w:szCs w:val="28"/>
        </w:rPr>
      </w:pPr>
    </w:p>
    <w:p w14:paraId="0A1B75A3" w14:textId="77777777" w:rsidR="000C6F53" w:rsidRPr="006A09E3" w:rsidRDefault="000C6F53" w:rsidP="000C6F53">
      <w:pPr>
        <w:tabs>
          <w:tab w:val="left" w:pos="1418"/>
        </w:tabs>
        <w:ind w:firstLine="426"/>
        <w:jc w:val="both"/>
        <w:rPr>
          <w:b/>
          <w:sz w:val="28"/>
          <w:szCs w:val="28"/>
        </w:rPr>
      </w:pPr>
      <w:r w:rsidRPr="006A09E3">
        <w:rPr>
          <w:b/>
          <w:color w:val="FF0000"/>
          <w:sz w:val="28"/>
          <w:szCs w:val="28"/>
        </w:rPr>
        <w:t>1.</w:t>
      </w:r>
      <w:r w:rsidRPr="006A09E3">
        <w:rPr>
          <w:b/>
          <w:sz w:val="28"/>
          <w:szCs w:val="28"/>
        </w:rPr>
        <w:t xml:space="preserve"> Дескрипторная таблица прерываний и ее элементы</w:t>
      </w:r>
    </w:p>
    <w:p w14:paraId="5A7C9BFF" w14:textId="77777777" w:rsidR="000C6F53" w:rsidRDefault="000C6F53" w:rsidP="000C6F53">
      <w:pPr>
        <w:tabs>
          <w:tab w:val="left" w:pos="1418"/>
        </w:tabs>
        <w:ind w:firstLine="426"/>
        <w:jc w:val="both"/>
        <w:rPr>
          <w:sz w:val="28"/>
          <w:szCs w:val="28"/>
        </w:rPr>
      </w:pPr>
    </w:p>
    <w:p w14:paraId="79795ECC" w14:textId="77777777" w:rsidR="000C6F53" w:rsidRDefault="000C6F53" w:rsidP="000C6F53">
      <w:pPr>
        <w:tabs>
          <w:tab w:val="left" w:pos="1418"/>
        </w:tabs>
        <w:ind w:firstLine="426"/>
        <w:jc w:val="both"/>
        <w:rPr>
          <w:sz w:val="28"/>
          <w:szCs w:val="28"/>
        </w:rPr>
      </w:pPr>
      <w:r>
        <w:rPr>
          <w:sz w:val="28"/>
          <w:szCs w:val="28"/>
        </w:rPr>
        <w:t xml:space="preserve">В отличии от таблицы векторов прерываний, местоположение которой в памяти является строго регламентированным (она находится в младших адресах), </w:t>
      </w:r>
      <w:r>
        <w:rPr>
          <w:sz w:val="28"/>
          <w:szCs w:val="28"/>
          <w:lang w:val="en-US"/>
        </w:rPr>
        <w:t>IDT</w:t>
      </w:r>
      <w:r>
        <w:rPr>
          <w:sz w:val="28"/>
          <w:szCs w:val="28"/>
        </w:rPr>
        <w:t xml:space="preserve">, в принципе, может размещаться в любом месте линейного адресного пространства, однако, как правило, для сохранения преемственности ее также располагают в младших адресах. Локализация </w:t>
      </w:r>
      <w:r>
        <w:rPr>
          <w:sz w:val="28"/>
          <w:szCs w:val="28"/>
          <w:lang w:val="en-US"/>
        </w:rPr>
        <w:t>IDT</w:t>
      </w:r>
      <w:r>
        <w:rPr>
          <w:sz w:val="28"/>
          <w:szCs w:val="28"/>
        </w:rPr>
        <w:t xml:space="preserve"> в линейном адресном пространстве и ее допустимый размер задаются содержимым </w:t>
      </w:r>
      <w:r>
        <w:rPr>
          <w:sz w:val="28"/>
          <w:szCs w:val="28"/>
        </w:rPr>
        <w:lastRenderedPageBreak/>
        <w:t xml:space="preserve">системного регистра </w:t>
      </w:r>
      <w:r>
        <w:rPr>
          <w:sz w:val="28"/>
          <w:szCs w:val="28"/>
          <w:lang w:val="en-US"/>
        </w:rPr>
        <w:t>IDTR</w:t>
      </w:r>
      <w:r>
        <w:rPr>
          <w:sz w:val="28"/>
          <w:szCs w:val="28"/>
        </w:rPr>
        <w:t xml:space="preserve"> (этот регистр, так же как и </w:t>
      </w:r>
      <w:r>
        <w:rPr>
          <w:sz w:val="28"/>
          <w:szCs w:val="28"/>
          <w:lang w:val="en-US"/>
        </w:rPr>
        <w:t>GDTR</w:t>
      </w:r>
      <w:r>
        <w:rPr>
          <w:sz w:val="28"/>
          <w:szCs w:val="28"/>
        </w:rPr>
        <w:t xml:space="preserve"> является 48-разрядным: 32 бита – </w:t>
      </w:r>
      <w:r>
        <w:rPr>
          <w:sz w:val="28"/>
          <w:szCs w:val="28"/>
          <w:lang w:val="en-US"/>
        </w:rPr>
        <w:t>Base</w:t>
      </w:r>
      <w:r w:rsidRPr="0086694B">
        <w:rPr>
          <w:sz w:val="28"/>
          <w:szCs w:val="28"/>
        </w:rPr>
        <w:t>,</w:t>
      </w:r>
      <w:r>
        <w:rPr>
          <w:sz w:val="28"/>
          <w:szCs w:val="28"/>
        </w:rPr>
        <w:t xml:space="preserve"> 16 бит – </w:t>
      </w:r>
      <w:r>
        <w:rPr>
          <w:sz w:val="28"/>
          <w:szCs w:val="28"/>
          <w:lang w:val="en-US"/>
        </w:rPr>
        <w:t>Limit</w:t>
      </w:r>
      <w:r>
        <w:rPr>
          <w:sz w:val="28"/>
          <w:szCs w:val="28"/>
        </w:rPr>
        <w:t xml:space="preserve">). Максимальный размер </w:t>
      </w:r>
      <w:r>
        <w:rPr>
          <w:sz w:val="28"/>
          <w:szCs w:val="28"/>
          <w:lang w:val="en-US"/>
        </w:rPr>
        <w:t>IDT</w:t>
      </w:r>
      <w:r>
        <w:rPr>
          <w:sz w:val="28"/>
          <w:szCs w:val="28"/>
        </w:rPr>
        <w:t xml:space="preserve"> должен быть рассчитан на 256 типов прерываний и составляет 2</w:t>
      </w:r>
      <w:r w:rsidRPr="0086694B">
        <w:rPr>
          <w:sz w:val="28"/>
          <w:szCs w:val="28"/>
        </w:rPr>
        <w:t xml:space="preserve"> </w:t>
      </w:r>
      <w:r>
        <w:rPr>
          <w:sz w:val="28"/>
          <w:szCs w:val="28"/>
          <w:lang w:val="en-US"/>
        </w:rPr>
        <w:t>Ki</w:t>
      </w:r>
      <w:r w:rsidRPr="0086694B">
        <w:rPr>
          <w:sz w:val="28"/>
          <w:szCs w:val="28"/>
        </w:rPr>
        <w:t xml:space="preserve"> </w:t>
      </w:r>
      <w:r>
        <w:rPr>
          <w:sz w:val="28"/>
          <w:szCs w:val="28"/>
        </w:rPr>
        <w:t xml:space="preserve">байта. В свою очередь минимальный размер </w:t>
      </w:r>
      <w:r>
        <w:rPr>
          <w:sz w:val="28"/>
          <w:szCs w:val="28"/>
          <w:lang w:val="en-US"/>
        </w:rPr>
        <w:t>IDT</w:t>
      </w:r>
      <w:r w:rsidRPr="0086694B">
        <w:rPr>
          <w:sz w:val="28"/>
          <w:szCs w:val="28"/>
        </w:rPr>
        <w:t xml:space="preserve"> </w:t>
      </w:r>
      <w:r>
        <w:rPr>
          <w:sz w:val="28"/>
          <w:szCs w:val="28"/>
        </w:rPr>
        <w:t xml:space="preserve">должен быть рассчитан по крайней мере на 32 зарезервированных типов прерываний. Элементами </w:t>
      </w:r>
      <w:r>
        <w:rPr>
          <w:sz w:val="28"/>
          <w:szCs w:val="28"/>
          <w:lang w:val="en-US"/>
        </w:rPr>
        <w:t>IDT</w:t>
      </w:r>
      <w:r>
        <w:rPr>
          <w:sz w:val="28"/>
          <w:szCs w:val="28"/>
        </w:rPr>
        <w:t xml:space="preserve"> являются 8-байтные дескрипторы, представляющие собой системные объекты в виде шлюзов. </w:t>
      </w:r>
    </w:p>
    <w:p w14:paraId="4036BE28" w14:textId="77777777" w:rsidR="000C6F53" w:rsidRDefault="000C6F53" w:rsidP="000C6F53">
      <w:pPr>
        <w:tabs>
          <w:tab w:val="left" w:pos="1418"/>
        </w:tabs>
        <w:ind w:firstLine="426"/>
        <w:jc w:val="both"/>
        <w:rPr>
          <w:sz w:val="28"/>
          <w:szCs w:val="28"/>
        </w:rPr>
      </w:pPr>
      <w:r w:rsidRPr="006A09E3">
        <w:rPr>
          <w:b/>
          <w:color w:val="FF0000"/>
          <w:sz w:val="28"/>
          <w:szCs w:val="28"/>
        </w:rPr>
        <w:t>2.</w:t>
      </w:r>
      <w:r w:rsidRPr="006A09E3">
        <w:rPr>
          <w:b/>
          <w:sz w:val="28"/>
          <w:szCs w:val="28"/>
        </w:rPr>
        <w:t xml:space="preserve"> В </w:t>
      </w:r>
      <w:r w:rsidRPr="006A09E3">
        <w:rPr>
          <w:b/>
          <w:sz w:val="28"/>
          <w:szCs w:val="28"/>
          <w:lang w:val="en-US"/>
        </w:rPr>
        <w:t>IDT</w:t>
      </w:r>
      <w:r w:rsidRPr="006A09E3">
        <w:rPr>
          <w:b/>
          <w:sz w:val="28"/>
          <w:szCs w:val="28"/>
        </w:rPr>
        <w:t xml:space="preserve"> могут находиться шлюзы трех видов</w:t>
      </w:r>
      <w:r>
        <w:rPr>
          <w:sz w:val="28"/>
          <w:szCs w:val="28"/>
        </w:rPr>
        <w:t>:</w:t>
      </w:r>
    </w:p>
    <w:p w14:paraId="0F29DCBA" w14:textId="77777777" w:rsidR="000C6F53" w:rsidRDefault="000C6F53" w:rsidP="000C6F53">
      <w:pPr>
        <w:tabs>
          <w:tab w:val="left" w:pos="1418"/>
        </w:tabs>
        <w:ind w:firstLine="426"/>
        <w:jc w:val="both"/>
        <w:rPr>
          <w:sz w:val="28"/>
          <w:szCs w:val="28"/>
        </w:rPr>
      </w:pPr>
      <w:r>
        <w:rPr>
          <w:sz w:val="28"/>
          <w:szCs w:val="28"/>
        </w:rPr>
        <w:t>• шлюзы прерываний;</w:t>
      </w:r>
    </w:p>
    <w:p w14:paraId="54057707" w14:textId="77777777" w:rsidR="000C6F53" w:rsidRDefault="000C6F53" w:rsidP="000C6F53">
      <w:pPr>
        <w:tabs>
          <w:tab w:val="left" w:pos="1418"/>
        </w:tabs>
        <w:ind w:firstLine="426"/>
        <w:jc w:val="both"/>
        <w:rPr>
          <w:sz w:val="28"/>
          <w:szCs w:val="28"/>
        </w:rPr>
      </w:pPr>
      <w:r>
        <w:rPr>
          <w:sz w:val="28"/>
          <w:szCs w:val="28"/>
        </w:rPr>
        <w:t>• шлюзы ловушек;</w:t>
      </w:r>
    </w:p>
    <w:p w14:paraId="70B42EDE" w14:textId="77777777" w:rsidR="000C6F53" w:rsidRDefault="000C6F53" w:rsidP="000C6F53">
      <w:pPr>
        <w:tabs>
          <w:tab w:val="left" w:pos="1418"/>
        </w:tabs>
        <w:ind w:firstLine="426"/>
        <w:jc w:val="both"/>
        <w:rPr>
          <w:sz w:val="28"/>
          <w:szCs w:val="28"/>
        </w:rPr>
      </w:pPr>
      <w:r>
        <w:rPr>
          <w:sz w:val="28"/>
          <w:szCs w:val="28"/>
        </w:rPr>
        <w:t>• шлюзы задач.</w:t>
      </w:r>
    </w:p>
    <w:p w14:paraId="4B76E6FF" w14:textId="77777777" w:rsidR="000C6F53" w:rsidRDefault="000C6F53" w:rsidP="000C6F53">
      <w:pPr>
        <w:tabs>
          <w:tab w:val="left" w:pos="1418"/>
        </w:tabs>
        <w:ind w:firstLine="426"/>
        <w:jc w:val="both"/>
        <w:rPr>
          <w:sz w:val="28"/>
          <w:szCs w:val="28"/>
        </w:rPr>
      </w:pPr>
    </w:p>
    <w:p w14:paraId="2B88914A" w14:textId="77777777" w:rsidR="000C6F53" w:rsidRDefault="000C6F53" w:rsidP="000C6F53">
      <w:pPr>
        <w:tabs>
          <w:tab w:val="left" w:pos="1418"/>
        </w:tabs>
        <w:ind w:firstLine="426"/>
        <w:jc w:val="both"/>
        <w:rPr>
          <w:sz w:val="28"/>
          <w:szCs w:val="28"/>
        </w:rPr>
      </w:pPr>
      <w:r>
        <w:rPr>
          <w:noProof/>
          <w:sz w:val="28"/>
          <w:szCs w:val="28"/>
        </w:rPr>
        <mc:AlternateContent>
          <mc:Choice Requires="wps">
            <w:drawing>
              <wp:anchor distT="0" distB="0" distL="114300" distR="114300" simplePos="0" relativeHeight="251790336" behindDoc="0" locked="0" layoutInCell="1" allowOverlap="1" wp14:anchorId="4AD33061" wp14:editId="22F3D314">
                <wp:simplePos x="0" y="0"/>
                <wp:positionH relativeFrom="column">
                  <wp:posOffset>3348990</wp:posOffset>
                </wp:positionH>
                <wp:positionV relativeFrom="paragraph">
                  <wp:posOffset>278765</wp:posOffset>
                </wp:positionV>
                <wp:extent cx="2124075" cy="295275"/>
                <wp:effectExtent l="0" t="2540" r="3810" b="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04FB6" w14:textId="77777777" w:rsidR="000C6F53" w:rsidRPr="0053682F" w:rsidRDefault="000C6F53" w:rsidP="000C6F53">
                            <w:pPr>
                              <w:jc w:val="center"/>
                              <w:rPr>
                                <w:b/>
                                <w:lang w:val="en-US"/>
                              </w:rPr>
                            </w:pPr>
                            <w:r w:rsidRPr="0053682F">
                              <w:rPr>
                                <w:b/>
                                <w:lang w:val="en-US"/>
                              </w:rPr>
                              <w:t>ARB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33061" id="Надпись 139" o:spid="_x0000_s1480" type="#_x0000_t202" style="position:absolute;left:0;text-align:left;margin-left:263.7pt;margin-top:21.95pt;width:167.25pt;height:2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" filled="f" stroked="f">
                <v:textbox>
                  <w:txbxContent>
                    <w:p w14:paraId="0AE04FB6" w14:textId="77777777" w:rsidR="000C6F53" w:rsidRPr="0053682F" w:rsidRDefault="000C6F53" w:rsidP="000C6F53">
                      <w:pPr>
                        <w:jc w:val="center"/>
                        <w:rPr>
                          <w:b/>
                          <w:lang w:val="en-US"/>
                        </w:rPr>
                      </w:pPr>
                      <w:r w:rsidRPr="0053682F">
                        <w:rPr>
                          <w:b/>
                          <w:lang w:val="en-US"/>
                        </w:rPr>
                        <w:t>ARB</w:t>
                      </w:r>
                    </w:p>
                  </w:txbxContent>
                </v:textbox>
              </v:shape>
            </w:pict>
          </mc:Fallback>
        </mc:AlternateContent>
      </w:r>
      <w:r>
        <w:rPr>
          <w:sz w:val="28"/>
          <w:szCs w:val="28"/>
        </w:rPr>
        <w:t>Структура шлюзов прерываний и ловушек идентична и имеет следующий вид:</w:t>
      </w:r>
    </w:p>
    <w:p w14:paraId="313A96C1" w14:textId="77777777" w:rsidR="000C6F53" w:rsidRPr="0053682F" w:rsidRDefault="000C6F53" w:rsidP="000C6F53">
      <w:pPr>
        <w:tabs>
          <w:tab w:val="left" w:pos="1418"/>
        </w:tabs>
        <w:ind w:firstLine="426"/>
        <w:jc w:val="both"/>
        <w:rPr>
          <w:sz w:val="28"/>
          <w:szCs w:val="28"/>
        </w:rPr>
      </w:pPr>
      <w:r>
        <w:rPr>
          <w:noProof/>
          <w:sz w:val="28"/>
          <w:szCs w:val="28"/>
        </w:rPr>
        <mc:AlternateContent>
          <mc:Choice Requires="wps">
            <w:drawing>
              <wp:anchor distT="0" distB="0" distL="114300" distR="114300" simplePos="0" relativeHeight="251789312" behindDoc="0" locked="0" layoutInCell="1" allowOverlap="1" wp14:anchorId="7EF577EF" wp14:editId="2A070B94">
                <wp:simplePos x="0" y="0"/>
                <wp:positionH relativeFrom="column">
                  <wp:posOffset>4253230</wp:posOffset>
                </wp:positionH>
                <wp:positionV relativeFrom="paragraph">
                  <wp:posOffset>-820420</wp:posOffset>
                </wp:positionV>
                <wp:extent cx="219075" cy="2214880"/>
                <wp:effectExtent l="7620" t="5715" r="6350" b="13335"/>
                <wp:wrapNone/>
                <wp:docPr id="138" name="Левая фигурная скобка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9075" cy="2214880"/>
                        </a:xfrm>
                        <a:prstGeom prst="leftBrace">
                          <a:avLst>
                            <a:gd name="adj1" fmla="val 842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03D09" id="Левая фигурная скобка 138" o:spid="_x0000_s1026" type="#_x0000_t87" style="position:absolute;margin-left:334.9pt;margin-top:-64.6pt;width:17.25pt;height:174.4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"/>
            </w:pict>
          </mc:Fallback>
        </mc:AlternateContent>
      </w:r>
    </w:p>
    <w:p w14:paraId="2FB63FE8" w14:textId="77777777" w:rsidR="000C6F53" w:rsidRPr="0053682F" w:rsidRDefault="000C6F53" w:rsidP="000C6F53">
      <w:pPr>
        <w:tabs>
          <w:tab w:val="left" w:pos="1418"/>
        </w:tabs>
        <w:ind w:firstLine="426"/>
        <w:jc w:val="both"/>
        <w:rPr>
          <w:sz w:val="28"/>
          <w:szCs w:val="28"/>
        </w:rPr>
      </w:pPr>
    </w:p>
    <w:tbl>
      <w:tblPr>
        <w:tblStyle w:val="a4"/>
        <w:tblW w:w="0" w:type="auto"/>
        <w:tblInd w:w="108" w:type="dxa"/>
        <w:tblLook w:val="01E0" w:firstRow="1" w:lastRow="1" w:firstColumn="1" w:lastColumn="1" w:noHBand="0" w:noVBand="0"/>
      </w:tblPr>
      <w:tblGrid>
        <w:gridCol w:w="5136"/>
        <w:gridCol w:w="840"/>
        <w:gridCol w:w="848"/>
        <w:gridCol w:w="839"/>
        <w:gridCol w:w="916"/>
        <w:gridCol w:w="801"/>
      </w:tblGrid>
      <w:tr w:rsidR="000C6F53" w14:paraId="422E69F1" w14:textId="77777777" w:rsidTr="00AF6DF8">
        <w:tc>
          <w:tcPr>
            <w:tcW w:w="5196" w:type="dxa"/>
          </w:tcPr>
          <w:p w14:paraId="7DBE804B" w14:textId="77777777" w:rsidR="000C6F53" w:rsidRPr="0053682F" w:rsidRDefault="000C6F53" w:rsidP="00AF6DF8">
            <w:pPr>
              <w:tabs>
                <w:tab w:val="left" w:pos="1418"/>
              </w:tabs>
              <w:jc w:val="center"/>
              <w:rPr>
                <w:sz w:val="28"/>
                <w:szCs w:val="28"/>
                <w:lang w:val="en-US"/>
              </w:rPr>
            </w:pPr>
            <w:r>
              <w:rPr>
                <w:sz w:val="28"/>
                <w:szCs w:val="28"/>
                <w:lang w:val="en-US"/>
              </w:rPr>
              <w:t>offset (31-16)</w:t>
            </w:r>
          </w:p>
        </w:tc>
        <w:tc>
          <w:tcPr>
            <w:tcW w:w="846" w:type="dxa"/>
          </w:tcPr>
          <w:p w14:paraId="104CB55C" w14:textId="77777777" w:rsidR="000C6F53" w:rsidRPr="0053682F" w:rsidRDefault="000C6F53" w:rsidP="00AF6DF8">
            <w:pPr>
              <w:tabs>
                <w:tab w:val="left" w:pos="1418"/>
              </w:tabs>
              <w:jc w:val="center"/>
              <w:rPr>
                <w:sz w:val="28"/>
                <w:szCs w:val="28"/>
                <w:lang w:val="en-US"/>
              </w:rPr>
            </w:pPr>
            <w:r>
              <w:rPr>
                <w:sz w:val="28"/>
                <w:szCs w:val="28"/>
                <w:lang w:val="en-US"/>
              </w:rPr>
              <w:t>P</w:t>
            </w:r>
          </w:p>
        </w:tc>
        <w:tc>
          <w:tcPr>
            <w:tcW w:w="849" w:type="dxa"/>
          </w:tcPr>
          <w:p w14:paraId="69D6447D" w14:textId="77777777" w:rsidR="000C6F53" w:rsidRPr="0053682F" w:rsidRDefault="000C6F53" w:rsidP="00AF6DF8">
            <w:pPr>
              <w:tabs>
                <w:tab w:val="left" w:pos="1418"/>
              </w:tabs>
              <w:jc w:val="center"/>
              <w:rPr>
                <w:sz w:val="28"/>
                <w:szCs w:val="28"/>
                <w:lang w:val="en-US"/>
              </w:rPr>
            </w:pPr>
            <w:r>
              <w:rPr>
                <w:sz w:val="28"/>
                <w:szCs w:val="28"/>
                <w:lang w:val="en-US"/>
              </w:rPr>
              <w:t>DPL</w:t>
            </w:r>
          </w:p>
        </w:tc>
        <w:tc>
          <w:tcPr>
            <w:tcW w:w="846" w:type="dxa"/>
          </w:tcPr>
          <w:p w14:paraId="5C0E66D8" w14:textId="77777777" w:rsidR="000C6F53" w:rsidRPr="0053682F" w:rsidRDefault="000C6F53" w:rsidP="00AF6DF8">
            <w:pPr>
              <w:tabs>
                <w:tab w:val="left" w:pos="1418"/>
              </w:tabs>
              <w:jc w:val="center"/>
              <w:rPr>
                <w:sz w:val="28"/>
                <w:szCs w:val="28"/>
                <w:lang w:val="en-US"/>
              </w:rPr>
            </w:pPr>
            <w:r>
              <w:rPr>
                <w:sz w:val="28"/>
                <w:szCs w:val="28"/>
                <w:lang w:val="en-US"/>
              </w:rPr>
              <w:t>0</w:t>
            </w:r>
          </w:p>
        </w:tc>
        <w:tc>
          <w:tcPr>
            <w:tcW w:w="916" w:type="dxa"/>
          </w:tcPr>
          <w:p w14:paraId="2F8C5AD7" w14:textId="77777777" w:rsidR="000C6F53" w:rsidRPr="0053682F" w:rsidRDefault="000C6F53" w:rsidP="00AF6DF8">
            <w:pPr>
              <w:tabs>
                <w:tab w:val="left" w:pos="1418"/>
              </w:tabs>
              <w:jc w:val="center"/>
              <w:rPr>
                <w:sz w:val="28"/>
                <w:szCs w:val="28"/>
                <w:lang w:val="en-US"/>
              </w:rPr>
            </w:pPr>
            <w:r>
              <w:rPr>
                <w:sz w:val="28"/>
                <w:szCs w:val="28"/>
                <w:lang w:val="en-US"/>
              </w:rPr>
              <w:t>TYPE</w:t>
            </w:r>
          </w:p>
        </w:tc>
        <w:tc>
          <w:tcPr>
            <w:tcW w:w="809" w:type="dxa"/>
          </w:tcPr>
          <w:p w14:paraId="3685B2F0" w14:textId="77777777" w:rsidR="000C6F53" w:rsidRDefault="000C6F53" w:rsidP="00AF6DF8">
            <w:pPr>
              <w:tabs>
                <w:tab w:val="left" w:pos="1418"/>
              </w:tabs>
              <w:jc w:val="both"/>
              <w:rPr>
                <w:sz w:val="28"/>
                <w:szCs w:val="28"/>
              </w:rPr>
            </w:pPr>
          </w:p>
        </w:tc>
      </w:tr>
    </w:tbl>
    <w:p w14:paraId="09A32AB4" w14:textId="77777777" w:rsidR="000C6F53" w:rsidRPr="0053682F" w:rsidRDefault="000C6F53" w:rsidP="000C6F53">
      <w:pPr>
        <w:tabs>
          <w:tab w:val="left" w:pos="1418"/>
        </w:tabs>
        <w:rPr>
          <w:sz w:val="28"/>
          <w:szCs w:val="28"/>
          <w:vertAlign w:val="superscript"/>
          <w:lang w:val="en-US"/>
        </w:rPr>
      </w:pPr>
      <w:r>
        <w:rPr>
          <w:sz w:val="28"/>
          <w:szCs w:val="28"/>
          <w:vertAlign w:val="superscript"/>
          <w:lang w:val="en-US"/>
        </w:rPr>
        <w:t>63                                                                                                         48   47                                                                   40  39         32</w:t>
      </w:r>
    </w:p>
    <w:tbl>
      <w:tblPr>
        <w:tblStyle w:val="a4"/>
        <w:tblW w:w="0" w:type="auto"/>
        <w:tblInd w:w="108" w:type="dxa"/>
        <w:tblLook w:val="01E0" w:firstRow="1" w:lastRow="1" w:firstColumn="1" w:lastColumn="1" w:noHBand="0" w:noVBand="0"/>
      </w:tblPr>
      <w:tblGrid>
        <w:gridCol w:w="5152"/>
        <w:gridCol w:w="4228"/>
      </w:tblGrid>
      <w:tr w:rsidR="000C6F53" w14:paraId="00E6C049" w14:textId="77777777" w:rsidTr="00AF6DF8">
        <w:tc>
          <w:tcPr>
            <w:tcW w:w="5197" w:type="dxa"/>
          </w:tcPr>
          <w:p w14:paraId="53AA014C" w14:textId="77777777" w:rsidR="000C6F53" w:rsidRPr="0053682F" w:rsidRDefault="000C6F53" w:rsidP="00AF6DF8">
            <w:pPr>
              <w:tabs>
                <w:tab w:val="left" w:pos="1418"/>
              </w:tabs>
              <w:jc w:val="center"/>
              <w:rPr>
                <w:sz w:val="28"/>
                <w:szCs w:val="28"/>
                <w:lang w:val="en-US"/>
              </w:rPr>
            </w:pPr>
            <w:r>
              <w:rPr>
                <w:sz w:val="28"/>
                <w:szCs w:val="28"/>
                <w:lang w:val="en-US"/>
              </w:rPr>
              <w:t>selector</w:t>
            </w:r>
          </w:p>
        </w:tc>
        <w:tc>
          <w:tcPr>
            <w:tcW w:w="4265" w:type="dxa"/>
          </w:tcPr>
          <w:p w14:paraId="3C00AC82" w14:textId="77777777" w:rsidR="000C6F53" w:rsidRDefault="000C6F53" w:rsidP="00AF6DF8">
            <w:pPr>
              <w:tabs>
                <w:tab w:val="left" w:pos="1418"/>
              </w:tabs>
              <w:jc w:val="center"/>
              <w:rPr>
                <w:sz w:val="28"/>
                <w:szCs w:val="28"/>
              </w:rPr>
            </w:pPr>
            <w:r>
              <w:rPr>
                <w:sz w:val="28"/>
                <w:szCs w:val="28"/>
                <w:lang w:val="en-US"/>
              </w:rPr>
              <w:t>offset (15-0)</w:t>
            </w:r>
          </w:p>
        </w:tc>
      </w:tr>
    </w:tbl>
    <w:p w14:paraId="2F6B67D1" w14:textId="77777777" w:rsidR="000C6F53" w:rsidRDefault="000C6F53" w:rsidP="000C6F53">
      <w:pPr>
        <w:tabs>
          <w:tab w:val="left" w:pos="1418"/>
        </w:tabs>
        <w:rPr>
          <w:sz w:val="28"/>
          <w:szCs w:val="28"/>
          <w:vertAlign w:val="superscript"/>
          <w:lang w:val="en-US"/>
        </w:rPr>
      </w:pPr>
      <w:r>
        <w:rPr>
          <w:sz w:val="28"/>
          <w:szCs w:val="28"/>
          <w:vertAlign w:val="superscript"/>
          <w:lang w:val="en-US"/>
        </w:rPr>
        <w:t>31                                                                                                               15                                                                                         0</w:t>
      </w:r>
    </w:p>
    <w:p w14:paraId="467A98B7" w14:textId="77777777" w:rsidR="000C6F53" w:rsidRDefault="000C6F53" w:rsidP="000C6F53">
      <w:pPr>
        <w:tabs>
          <w:tab w:val="left" w:pos="1418"/>
        </w:tabs>
        <w:rPr>
          <w:sz w:val="28"/>
          <w:szCs w:val="28"/>
          <w:vertAlign w:val="superscript"/>
          <w:lang w:val="en-US"/>
        </w:rPr>
      </w:pPr>
    </w:p>
    <w:p w14:paraId="68417703" w14:textId="77777777" w:rsidR="000C6F53" w:rsidRPr="00685B64" w:rsidRDefault="000C6F53" w:rsidP="000C6F53">
      <w:pPr>
        <w:tabs>
          <w:tab w:val="left" w:pos="1418"/>
        </w:tabs>
        <w:ind w:firstLine="426"/>
        <w:rPr>
          <w:sz w:val="28"/>
          <w:szCs w:val="28"/>
        </w:rPr>
      </w:pPr>
      <w:r>
        <w:rPr>
          <w:sz w:val="28"/>
          <w:szCs w:val="28"/>
        </w:rPr>
        <w:t xml:space="preserve">Для шлюза прерываний </w:t>
      </w:r>
      <w:r>
        <w:rPr>
          <w:sz w:val="28"/>
          <w:szCs w:val="28"/>
          <w:lang w:val="en-US"/>
        </w:rPr>
        <w:t>TYPE</w:t>
      </w:r>
      <w:r w:rsidRPr="00685B64">
        <w:rPr>
          <w:sz w:val="28"/>
          <w:szCs w:val="28"/>
        </w:rPr>
        <w:t xml:space="preserve"> = </w:t>
      </w:r>
      <w:r>
        <w:rPr>
          <w:sz w:val="28"/>
          <w:szCs w:val="28"/>
          <w:lang w:val="en-US"/>
        </w:rPr>
        <w:t>Eh</w:t>
      </w:r>
      <w:r w:rsidRPr="00685B64">
        <w:rPr>
          <w:sz w:val="28"/>
          <w:szCs w:val="28"/>
        </w:rPr>
        <w:t>.</w:t>
      </w:r>
    </w:p>
    <w:p w14:paraId="327F9E09" w14:textId="77777777" w:rsidR="000C6F53" w:rsidRDefault="000C6F53" w:rsidP="000C6F53">
      <w:pPr>
        <w:tabs>
          <w:tab w:val="left" w:pos="1418"/>
        </w:tabs>
        <w:ind w:firstLine="426"/>
        <w:rPr>
          <w:sz w:val="28"/>
          <w:szCs w:val="28"/>
        </w:rPr>
      </w:pPr>
      <w:r>
        <w:rPr>
          <w:sz w:val="28"/>
          <w:szCs w:val="28"/>
        </w:rPr>
        <w:t xml:space="preserve">Для шлюза ловушек </w:t>
      </w:r>
      <w:r>
        <w:rPr>
          <w:sz w:val="28"/>
          <w:szCs w:val="28"/>
          <w:lang w:val="en-US"/>
        </w:rPr>
        <w:t>TYPE</w:t>
      </w:r>
      <w:r w:rsidRPr="00685B64">
        <w:rPr>
          <w:sz w:val="28"/>
          <w:szCs w:val="28"/>
        </w:rPr>
        <w:t xml:space="preserve"> = </w:t>
      </w:r>
      <w:r>
        <w:rPr>
          <w:sz w:val="28"/>
          <w:szCs w:val="28"/>
          <w:lang w:val="en-US"/>
        </w:rPr>
        <w:t>Fh</w:t>
      </w:r>
      <w:r w:rsidRPr="00685B64">
        <w:rPr>
          <w:sz w:val="28"/>
          <w:szCs w:val="28"/>
        </w:rPr>
        <w:t>.</w:t>
      </w:r>
    </w:p>
    <w:p w14:paraId="64DE80FB" w14:textId="77777777" w:rsidR="000C6F53" w:rsidRDefault="000C6F53" w:rsidP="000C6F53">
      <w:pPr>
        <w:tabs>
          <w:tab w:val="left" w:pos="1418"/>
        </w:tabs>
        <w:ind w:firstLine="426"/>
        <w:rPr>
          <w:sz w:val="28"/>
          <w:szCs w:val="28"/>
        </w:rPr>
      </w:pPr>
    </w:p>
    <w:p w14:paraId="4707027D" w14:textId="77777777" w:rsidR="000C6F53" w:rsidRDefault="000C6F53" w:rsidP="000C6F53">
      <w:pPr>
        <w:tabs>
          <w:tab w:val="left" w:pos="1418"/>
        </w:tabs>
        <w:ind w:firstLine="426"/>
        <w:jc w:val="both"/>
        <w:rPr>
          <w:sz w:val="28"/>
          <w:szCs w:val="28"/>
          <w:lang w:val="en-US"/>
        </w:rPr>
      </w:pPr>
      <w:r>
        <w:rPr>
          <w:sz w:val="28"/>
          <w:szCs w:val="28"/>
        </w:rPr>
        <w:t xml:space="preserve">При вызове обработчика прерывания или особого случая через шлюз прерывания или ловушки 32-битное поле </w:t>
      </w:r>
      <w:r>
        <w:rPr>
          <w:sz w:val="28"/>
          <w:szCs w:val="28"/>
          <w:lang w:val="en-US"/>
        </w:rPr>
        <w:t>offset</w:t>
      </w:r>
      <w:r>
        <w:rPr>
          <w:sz w:val="28"/>
          <w:szCs w:val="28"/>
        </w:rPr>
        <w:t xml:space="preserve">, задающее смещение в сегменте кода обработчика, загружается в регистр процессора </w:t>
      </w:r>
      <w:r>
        <w:rPr>
          <w:sz w:val="28"/>
          <w:szCs w:val="28"/>
          <w:lang w:val="en-US"/>
        </w:rPr>
        <w:t>EIP</w:t>
      </w:r>
      <w:r>
        <w:rPr>
          <w:sz w:val="28"/>
          <w:szCs w:val="28"/>
        </w:rPr>
        <w:t xml:space="preserve">. В свою очередь 16-битное поле селектора, предназначенное для выбора сегмента кода обработчика, загружается в процессоре в регистр </w:t>
      </w:r>
      <w:r>
        <w:rPr>
          <w:sz w:val="28"/>
          <w:szCs w:val="28"/>
          <w:lang w:val="en-US"/>
        </w:rPr>
        <w:t>CS</w:t>
      </w:r>
      <w:r>
        <w:rPr>
          <w:sz w:val="28"/>
          <w:szCs w:val="28"/>
        </w:rPr>
        <w:t xml:space="preserve"> (сегмент кода). После этой загрузки в процессоре полностью определен начальный адрес обработчика прерывания или особого случая.  Основным отличием использования шлюза прерывания и шлюза ловушки для вызова обработчика является аппаратный сброс флага </w:t>
      </w:r>
      <w:r>
        <w:rPr>
          <w:sz w:val="28"/>
          <w:szCs w:val="28"/>
          <w:lang w:val="en-US"/>
        </w:rPr>
        <w:t>IF</w:t>
      </w:r>
      <w:r>
        <w:rPr>
          <w:sz w:val="28"/>
          <w:szCs w:val="28"/>
        </w:rPr>
        <w:t xml:space="preserve"> при вызове обработчика через шлюз прерывания. В свою очередь вызов обработчика через шлюз ловушки не оказывает аппаратного воздействия на флаг </w:t>
      </w:r>
      <w:r>
        <w:rPr>
          <w:sz w:val="28"/>
          <w:szCs w:val="28"/>
          <w:lang w:val="en-US"/>
        </w:rPr>
        <w:t>IF</w:t>
      </w:r>
      <w:r w:rsidRPr="0071652F">
        <w:rPr>
          <w:sz w:val="28"/>
          <w:szCs w:val="28"/>
        </w:rPr>
        <w:t>.</w:t>
      </w:r>
      <w:r>
        <w:rPr>
          <w:sz w:val="28"/>
          <w:szCs w:val="28"/>
        </w:rPr>
        <w:t xml:space="preserve"> </w:t>
      </w:r>
    </w:p>
    <w:p w14:paraId="72F73F10" w14:textId="77777777" w:rsidR="000C6F53" w:rsidRDefault="000C6F53" w:rsidP="000C6F53">
      <w:pPr>
        <w:tabs>
          <w:tab w:val="left" w:pos="1418"/>
        </w:tabs>
        <w:ind w:firstLine="426"/>
        <w:jc w:val="both"/>
        <w:rPr>
          <w:sz w:val="28"/>
          <w:szCs w:val="28"/>
          <w:lang w:val="en-US"/>
        </w:rPr>
      </w:pPr>
    </w:p>
    <w:p w14:paraId="123B37DC" w14:textId="77777777" w:rsidR="000C6F53" w:rsidRDefault="000C6F53" w:rsidP="000C6F53">
      <w:pPr>
        <w:tabs>
          <w:tab w:val="left" w:pos="1418"/>
        </w:tabs>
        <w:ind w:firstLine="426"/>
        <w:jc w:val="both"/>
        <w:rPr>
          <w:sz w:val="28"/>
          <w:szCs w:val="28"/>
        </w:rPr>
      </w:pPr>
      <w:r>
        <w:rPr>
          <w:sz w:val="28"/>
          <w:szCs w:val="28"/>
        </w:rPr>
        <w:t xml:space="preserve">В отличие от шлюзов прерывания и ловушек, в шлюзе задач поле </w:t>
      </w:r>
      <w:r>
        <w:rPr>
          <w:sz w:val="28"/>
          <w:szCs w:val="28"/>
          <w:lang w:val="en-US"/>
        </w:rPr>
        <w:t>offset</w:t>
      </w:r>
      <w:r>
        <w:rPr>
          <w:sz w:val="28"/>
          <w:szCs w:val="28"/>
        </w:rPr>
        <w:t xml:space="preserve"> не используется. Вызов обработчика прерывания через шлюз задачи сопровождается переключением задач с использованием системной структуры данных в виде </w:t>
      </w:r>
      <w:r>
        <w:rPr>
          <w:sz w:val="28"/>
          <w:szCs w:val="28"/>
          <w:lang w:val="en-US"/>
        </w:rPr>
        <w:t>TSS</w:t>
      </w:r>
      <w:r w:rsidRPr="007347B0">
        <w:rPr>
          <w:sz w:val="28"/>
          <w:szCs w:val="28"/>
        </w:rPr>
        <w:t xml:space="preserve"> – </w:t>
      </w:r>
      <w:r>
        <w:rPr>
          <w:sz w:val="28"/>
          <w:szCs w:val="28"/>
          <w:lang w:val="en-US"/>
        </w:rPr>
        <w:t>Task</w:t>
      </w:r>
      <w:r w:rsidRPr="007347B0">
        <w:rPr>
          <w:sz w:val="28"/>
          <w:szCs w:val="28"/>
        </w:rPr>
        <w:t xml:space="preserve"> </w:t>
      </w:r>
      <w:r>
        <w:rPr>
          <w:sz w:val="28"/>
          <w:szCs w:val="28"/>
          <w:lang w:val="en-US"/>
        </w:rPr>
        <w:t>State</w:t>
      </w:r>
      <w:r w:rsidRPr="007347B0">
        <w:rPr>
          <w:sz w:val="28"/>
          <w:szCs w:val="28"/>
        </w:rPr>
        <w:t xml:space="preserve"> </w:t>
      </w:r>
      <w:r>
        <w:rPr>
          <w:sz w:val="28"/>
          <w:szCs w:val="28"/>
          <w:lang w:val="en-US"/>
        </w:rPr>
        <w:t>Segment</w:t>
      </w:r>
      <w:r>
        <w:rPr>
          <w:sz w:val="28"/>
          <w:szCs w:val="28"/>
        </w:rPr>
        <w:t xml:space="preserve"> (сегмент состояния задачи). В связи с этим обработчик прерывания трактуется как отдельная задача, в отличие от обработчика, вызываемого через шлюз ловушки или прерывания, при котором обработка прерывания или особого случая реализуется в контексте прерываемой задачи. В связи с тем, что в </w:t>
      </w:r>
      <w:r>
        <w:rPr>
          <w:sz w:val="28"/>
          <w:szCs w:val="28"/>
          <w:lang w:val="en-US"/>
        </w:rPr>
        <w:t>TSS</w:t>
      </w:r>
      <w:r>
        <w:rPr>
          <w:sz w:val="28"/>
          <w:szCs w:val="28"/>
        </w:rPr>
        <w:t xml:space="preserve"> обработчика прерывания задается содержимое регистра </w:t>
      </w:r>
      <w:r>
        <w:rPr>
          <w:sz w:val="28"/>
          <w:szCs w:val="28"/>
          <w:lang w:val="en-US"/>
        </w:rPr>
        <w:t>IP</w:t>
      </w:r>
      <w:r>
        <w:rPr>
          <w:sz w:val="28"/>
          <w:szCs w:val="28"/>
        </w:rPr>
        <w:t xml:space="preserve">, то и поле </w:t>
      </w:r>
      <w:r>
        <w:rPr>
          <w:sz w:val="28"/>
          <w:szCs w:val="28"/>
          <w:lang w:val="en-US"/>
        </w:rPr>
        <w:t>offset</w:t>
      </w:r>
      <w:r>
        <w:rPr>
          <w:sz w:val="28"/>
          <w:szCs w:val="28"/>
        </w:rPr>
        <w:t xml:space="preserve"> в шлюзе задачи является </w:t>
      </w:r>
      <w:r>
        <w:rPr>
          <w:sz w:val="28"/>
          <w:szCs w:val="28"/>
        </w:rPr>
        <w:lastRenderedPageBreak/>
        <w:t xml:space="preserve">невостребованным. В свою очередь поле селектора шлюза задачи должно обязательно определять дескриптор </w:t>
      </w:r>
      <w:r>
        <w:rPr>
          <w:sz w:val="28"/>
          <w:szCs w:val="28"/>
          <w:lang w:val="en-US"/>
        </w:rPr>
        <w:t>TSS</w:t>
      </w:r>
      <w:r>
        <w:rPr>
          <w:sz w:val="28"/>
          <w:szCs w:val="28"/>
        </w:rPr>
        <w:t>, иначе генерируется особый случай.</w:t>
      </w:r>
    </w:p>
    <w:p w14:paraId="04DAADE5" w14:textId="77777777" w:rsidR="000C6F53" w:rsidRPr="007347B0" w:rsidRDefault="000C6F53" w:rsidP="000C6F53">
      <w:pPr>
        <w:tabs>
          <w:tab w:val="left" w:pos="1418"/>
        </w:tabs>
        <w:ind w:firstLine="426"/>
        <w:jc w:val="both"/>
        <w:rPr>
          <w:sz w:val="28"/>
          <w:szCs w:val="28"/>
        </w:rPr>
      </w:pPr>
      <w:r w:rsidRPr="002250B3">
        <w:rPr>
          <w:b/>
          <w:color w:val="FF0000"/>
          <w:sz w:val="28"/>
          <w:szCs w:val="28"/>
        </w:rPr>
        <w:t>3.</w:t>
      </w:r>
      <w:r>
        <w:rPr>
          <w:sz w:val="28"/>
          <w:szCs w:val="28"/>
        </w:rPr>
        <w:t xml:space="preserve"> При реализации некоторых особых случаев в стек обработчика дополнительно заносится код ошибки (после сохранения адреса возврата). Структура кода ошибки имеет вид:</w:t>
      </w:r>
    </w:p>
    <w:p w14:paraId="544DDBCB" w14:textId="77777777" w:rsidR="000C6F53" w:rsidRPr="007347B0" w:rsidRDefault="000C6F53" w:rsidP="000C6F53">
      <w:pPr>
        <w:tabs>
          <w:tab w:val="left" w:pos="1418"/>
        </w:tabs>
        <w:ind w:firstLine="426"/>
        <w:jc w:val="both"/>
        <w:rPr>
          <w:sz w:val="28"/>
          <w:szCs w:val="28"/>
        </w:rPr>
      </w:pPr>
    </w:p>
    <w:tbl>
      <w:tblPr>
        <w:tblStyle w:val="a4"/>
        <w:tblW w:w="0" w:type="auto"/>
        <w:jc w:val="center"/>
        <w:tblLook w:val="01E0" w:firstRow="1" w:lastRow="1" w:firstColumn="1" w:lastColumn="1" w:noHBand="0" w:noVBand="0"/>
      </w:tblPr>
      <w:tblGrid>
        <w:gridCol w:w="5196"/>
        <w:gridCol w:w="1695"/>
        <w:gridCol w:w="846"/>
        <w:gridCol w:w="916"/>
        <w:gridCol w:w="809"/>
      </w:tblGrid>
      <w:tr w:rsidR="000C6F53" w14:paraId="029F43FA" w14:textId="77777777" w:rsidTr="00AF6DF8">
        <w:trPr>
          <w:jc w:val="center"/>
        </w:trPr>
        <w:tc>
          <w:tcPr>
            <w:tcW w:w="5196" w:type="dxa"/>
          </w:tcPr>
          <w:p w14:paraId="49F5DE07" w14:textId="77777777" w:rsidR="000C6F53" w:rsidRPr="00B05DF5" w:rsidRDefault="000C6F53" w:rsidP="00AF6DF8">
            <w:pPr>
              <w:tabs>
                <w:tab w:val="left" w:pos="1418"/>
              </w:tabs>
              <w:jc w:val="center"/>
              <w:rPr>
                <w:sz w:val="28"/>
                <w:szCs w:val="28"/>
              </w:rPr>
            </w:pPr>
            <w:r>
              <w:rPr>
                <w:sz w:val="28"/>
                <w:szCs w:val="28"/>
              </w:rPr>
              <w:t>резерв</w:t>
            </w:r>
          </w:p>
        </w:tc>
        <w:tc>
          <w:tcPr>
            <w:tcW w:w="1695" w:type="dxa"/>
          </w:tcPr>
          <w:p w14:paraId="78537FDE" w14:textId="77777777" w:rsidR="000C6F53" w:rsidRPr="0053682F" w:rsidRDefault="000C6F53" w:rsidP="00AF6DF8">
            <w:pPr>
              <w:tabs>
                <w:tab w:val="left" w:pos="1418"/>
              </w:tabs>
              <w:jc w:val="center"/>
              <w:rPr>
                <w:sz w:val="28"/>
                <w:szCs w:val="28"/>
                <w:lang w:val="en-US"/>
              </w:rPr>
            </w:pPr>
            <w:r>
              <w:rPr>
                <w:sz w:val="28"/>
                <w:szCs w:val="28"/>
                <w:lang w:val="en-US"/>
              </w:rPr>
              <w:t>Index</w:t>
            </w:r>
          </w:p>
        </w:tc>
        <w:tc>
          <w:tcPr>
            <w:tcW w:w="846" w:type="dxa"/>
          </w:tcPr>
          <w:p w14:paraId="365D52DF" w14:textId="77777777" w:rsidR="000C6F53" w:rsidRPr="0053682F" w:rsidRDefault="000C6F53" w:rsidP="00AF6DF8">
            <w:pPr>
              <w:tabs>
                <w:tab w:val="left" w:pos="1418"/>
              </w:tabs>
              <w:jc w:val="center"/>
              <w:rPr>
                <w:sz w:val="28"/>
                <w:szCs w:val="28"/>
                <w:lang w:val="en-US"/>
              </w:rPr>
            </w:pPr>
            <w:r>
              <w:rPr>
                <w:sz w:val="28"/>
                <w:szCs w:val="28"/>
                <w:lang w:val="en-US"/>
              </w:rPr>
              <w:t>TI</w:t>
            </w:r>
          </w:p>
        </w:tc>
        <w:tc>
          <w:tcPr>
            <w:tcW w:w="916" w:type="dxa"/>
          </w:tcPr>
          <w:p w14:paraId="35410C28" w14:textId="77777777" w:rsidR="000C6F53" w:rsidRPr="0053682F" w:rsidRDefault="000C6F53" w:rsidP="00AF6DF8">
            <w:pPr>
              <w:tabs>
                <w:tab w:val="left" w:pos="1418"/>
              </w:tabs>
              <w:jc w:val="center"/>
              <w:rPr>
                <w:sz w:val="28"/>
                <w:szCs w:val="28"/>
                <w:lang w:val="en-US"/>
              </w:rPr>
            </w:pPr>
            <w:r>
              <w:rPr>
                <w:sz w:val="28"/>
                <w:szCs w:val="28"/>
                <w:lang w:val="en-US"/>
              </w:rPr>
              <w:t>IDT</w:t>
            </w:r>
          </w:p>
        </w:tc>
        <w:tc>
          <w:tcPr>
            <w:tcW w:w="809" w:type="dxa"/>
          </w:tcPr>
          <w:p w14:paraId="1B7C1787" w14:textId="77777777" w:rsidR="000C6F53" w:rsidRPr="00B05DF5" w:rsidRDefault="000C6F53" w:rsidP="00AF6DF8">
            <w:pPr>
              <w:tabs>
                <w:tab w:val="left" w:pos="1418"/>
              </w:tabs>
              <w:jc w:val="both"/>
              <w:rPr>
                <w:sz w:val="28"/>
                <w:szCs w:val="28"/>
                <w:lang w:val="en-US"/>
              </w:rPr>
            </w:pPr>
            <w:r>
              <w:rPr>
                <w:sz w:val="28"/>
                <w:szCs w:val="28"/>
                <w:lang w:val="en-US"/>
              </w:rPr>
              <w:t>EXT</w:t>
            </w:r>
          </w:p>
        </w:tc>
      </w:tr>
    </w:tbl>
    <w:p w14:paraId="32FF8E8F" w14:textId="77777777" w:rsidR="000C6F53" w:rsidRDefault="000C6F53" w:rsidP="000C6F53">
      <w:pPr>
        <w:tabs>
          <w:tab w:val="left" w:pos="1418"/>
        </w:tabs>
        <w:rPr>
          <w:sz w:val="28"/>
          <w:szCs w:val="28"/>
          <w:vertAlign w:val="superscript"/>
        </w:rPr>
      </w:pPr>
      <w:r>
        <w:rPr>
          <w:sz w:val="28"/>
          <w:szCs w:val="28"/>
          <w:vertAlign w:val="superscript"/>
          <w:lang w:val="en-US"/>
        </w:rPr>
        <w:t xml:space="preserve">31                                                                                                           16  15                              3     </w:t>
      </w:r>
      <w:r>
        <w:rPr>
          <w:sz w:val="28"/>
          <w:szCs w:val="28"/>
          <w:vertAlign w:val="superscript"/>
        </w:rPr>
        <w:t xml:space="preserve">  </w:t>
      </w:r>
      <w:r>
        <w:rPr>
          <w:sz w:val="28"/>
          <w:szCs w:val="28"/>
          <w:vertAlign w:val="superscript"/>
          <w:lang w:val="en-US"/>
        </w:rPr>
        <w:t xml:space="preserve">  2                 1                 0</w:t>
      </w:r>
    </w:p>
    <w:p w14:paraId="110CDB65" w14:textId="77777777" w:rsidR="000C6F53" w:rsidRPr="002250B3" w:rsidRDefault="000C6F53" w:rsidP="000C6F53">
      <w:pPr>
        <w:tabs>
          <w:tab w:val="left" w:pos="1418"/>
        </w:tabs>
        <w:rPr>
          <w:sz w:val="28"/>
          <w:szCs w:val="28"/>
          <w:vertAlign w:val="superscript"/>
        </w:rPr>
      </w:pPr>
    </w:p>
    <w:p w14:paraId="35497B32" w14:textId="77777777" w:rsidR="000C6F53" w:rsidRDefault="000C6F53" w:rsidP="000C6F53">
      <w:pPr>
        <w:tabs>
          <w:tab w:val="left" w:pos="1418"/>
        </w:tabs>
        <w:ind w:firstLine="426"/>
        <w:jc w:val="both"/>
        <w:rPr>
          <w:sz w:val="28"/>
          <w:szCs w:val="28"/>
          <w:lang w:val="en-US"/>
        </w:rPr>
      </w:pPr>
      <w:r>
        <w:rPr>
          <w:sz w:val="28"/>
          <w:szCs w:val="28"/>
        </w:rPr>
        <w:t xml:space="preserve">Младшее слово кода ошибки практически совпадает с селектором сегмента или системного объекта. Поле индекса указывает на дескриптор, использование которого вызвало особый случай. Биты </w:t>
      </w:r>
      <w:r>
        <w:rPr>
          <w:sz w:val="28"/>
          <w:szCs w:val="28"/>
          <w:lang w:val="en-US"/>
        </w:rPr>
        <w:t>TI</w:t>
      </w:r>
      <w:r w:rsidRPr="00B05DF5">
        <w:rPr>
          <w:sz w:val="28"/>
          <w:szCs w:val="28"/>
        </w:rPr>
        <w:t xml:space="preserve"> </w:t>
      </w:r>
      <w:r>
        <w:rPr>
          <w:sz w:val="28"/>
          <w:szCs w:val="28"/>
        </w:rPr>
        <w:t xml:space="preserve">и </w:t>
      </w:r>
      <w:r>
        <w:rPr>
          <w:sz w:val="28"/>
          <w:szCs w:val="28"/>
          <w:lang w:val="en-US"/>
        </w:rPr>
        <w:t>IDT</w:t>
      </w:r>
      <w:r>
        <w:rPr>
          <w:sz w:val="28"/>
          <w:szCs w:val="28"/>
        </w:rPr>
        <w:t xml:space="preserve"> указывают на таблицу, в которой находится «виновный» дескриптор.</w:t>
      </w:r>
    </w:p>
    <w:p w14:paraId="5F080E45" w14:textId="77777777" w:rsidR="000C6F53" w:rsidRPr="00BD0C57" w:rsidRDefault="000C6F53" w:rsidP="000C6F53">
      <w:pPr>
        <w:tabs>
          <w:tab w:val="left" w:pos="1418"/>
        </w:tabs>
        <w:ind w:firstLine="426"/>
        <w:jc w:val="both"/>
        <w:rPr>
          <w:sz w:val="28"/>
          <w:szCs w:val="28"/>
          <w:lang w:val="en-US"/>
        </w:rPr>
      </w:pPr>
    </w:p>
    <w:p w14:paraId="5318567D" w14:textId="77777777" w:rsidR="000C6F53" w:rsidRDefault="000C6F53" w:rsidP="000C6F53">
      <w:pPr>
        <w:tabs>
          <w:tab w:val="left" w:pos="1418"/>
        </w:tabs>
        <w:ind w:firstLine="426"/>
        <w:jc w:val="both"/>
        <w:rPr>
          <w:sz w:val="28"/>
          <w:szCs w:val="28"/>
          <w:lang w:val="en-US"/>
        </w:rPr>
      </w:pPr>
      <w:r>
        <w:rPr>
          <w:noProof/>
          <w:sz w:val="28"/>
          <w:szCs w:val="28"/>
        </w:rPr>
        <mc:AlternateContent>
          <mc:Choice Requires="wps">
            <w:drawing>
              <wp:anchor distT="0" distB="0" distL="114300" distR="114300" simplePos="0" relativeHeight="251793408" behindDoc="0" locked="0" layoutInCell="1" allowOverlap="1" wp14:anchorId="6B53FB10" wp14:editId="0FD38DE6">
                <wp:simplePos x="0" y="0"/>
                <wp:positionH relativeFrom="column">
                  <wp:posOffset>1101090</wp:posOffset>
                </wp:positionH>
                <wp:positionV relativeFrom="paragraph">
                  <wp:posOffset>193675</wp:posOffset>
                </wp:positionV>
                <wp:extent cx="914400" cy="914400"/>
                <wp:effectExtent l="0" t="3175" r="381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619E" w14:textId="77777777" w:rsidR="000C6F53" w:rsidRDefault="000C6F53" w:rsidP="000C6F53">
                            <w:pPr>
                              <w:rPr>
                                <w:sz w:val="28"/>
                                <w:szCs w:val="28"/>
                                <w:lang w:val="en-US"/>
                              </w:rPr>
                            </w:pPr>
                            <w:r w:rsidRPr="00B05DF5">
                              <w:rPr>
                                <w:sz w:val="28"/>
                                <w:szCs w:val="28"/>
                                <w:lang w:val="en-US"/>
                              </w:rPr>
                              <w:t>→</w:t>
                            </w:r>
                            <w:r>
                              <w:rPr>
                                <w:sz w:val="28"/>
                                <w:szCs w:val="28"/>
                                <w:lang w:val="en-US"/>
                              </w:rPr>
                              <w:t xml:space="preserve"> GDT</w:t>
                            </w:r>
                          </w:p>
                          <w:p w14:paraId="1BF9E9EE" w14:textId="77777777" w:rsidR="000C6F53" w:rsidRDefault="000C6F53" w:rsidP="000C6F53">
                            <w:pPr>
                              <w:rPr>
                                <w:sz w:val="28"/>
                                <w:szCs w:val="28"/>
                                <w:lang w:val="en-US"/>
                              </w:rPr>
                            </w:pPr>
                          </w:p>
                          <w:p w14:paraId="5D9008EE" w14:textId="77777777" w:rsidR="000C6F53" w:rsidRDefault="000C6F53" w:rsidP="000C6F53">
                            <w:r w:rsidRPr="00B05DF5">
                              <w:rPr>
                                <w:sz w:val="28"/>
                                <w:szCs w:val="28"/>
                                <w:lang w:val="en-US"/>
                              </w:rPr>
                              <w:t>→</w:t>
                            </w:r>
                            <w:r>
                              <w:rPr>
                                <w:sz w:val="28"/>
                                <w:szCs w:val="28"/>
                                <w:lang w:val="en-US"/>
                              </w:rPr>
                              <w:t xml:space="preserve"> LDT</w:t>
                            </w:r>
                          </w:p>
                          <w:p w14:paraId="79B37883" w14:textId="77777777" w:rsidR="000C6F53" w:rsidRDefault="000C6F53" w:rsidP="000C6F53"/>
                        </w:txbxContent>
                      </wps:txbx>
                      <wps:bodyPr rot="0" vert="horz" wrap="square" lIns="1800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FB10" id="Надпись 137" o:spid="_x0000_s1481" type="#_x0000_t202" style="position:absolute;left:0;text-align:left;margin-left:86.7pt;margin-top:15.25pt;width:1in;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" filled="f" stroked="f">
                <v:textbox inset=".5mm,2.3mm">
                  <w:txbxContent>
                    <w:p w14:paraId="7EBC619E" w14:textId="77777777" w:rsidR="000C6F53" w:rsidRDefault="000C6F53" w:rsidP="000C6F53">
                      <w:pPr>
                        <w:rPr>
                          <w:sz w:val="28"/>
                          <w:szCs w:val="28"/>
                          <w:lang w:val="en-US"/>
                        </w:rPr>
                      </w:pPr>
                      <w:r w:rsidRPr="00B05DF5">
                        <w:rPr>
                          <w:sz w:val="28"/>
                          <w:szCs w:val="28"/>
                          <w:lang w:val="en-US"/>
                        </w:rPr>
                        <w:t>→</w:t>
                      </w:r>
                      <w:r>
                        <w:rPr>
                          <w:sz w:val="28"/>
                          <w:szCs w:val="28"/>
                          <w:lang w:val="en-US"/>
                        </w:rPr>
                        <w:t xml:space="preserve"> GDT</w:t>
                      </w:r>
                    </w:p>
                    <w:p w14:paraId="1BF9E9EE" w14:textId="77777777" w:rsidR="000C6F53" w:rsidRDefault="000C6F53" w:rsidP="000C6F53">
                      <w:pPr>
                        <w:rPr>
                          <w:sz w:val="28"/>
                          <w:szCs w:val="28"/>
                          <w:lang w:val="en-US"/>
                        </w:rPr>
                      </w:pPr>
                    </w:p>
                    <w:p w14:paraId="5D9008EE" w14:textId="77777777" w:rsidR="000C6F53" w:rsidRDefault="000C6F53" w:rsidP="000C6F53">
                      <w:r w:rsidRPr="00B05DF5">
                        <w:rPr>
                          <w:sz w:val="28"/>
                          <w:szCs w:val="28"/>
                          <w:lang w:val="en-US"/>
                        </w:rPr>
                        <w:t>→</w:t>
                      </w:r>
                      <w:r>
                        <w:rPr>
                          <w:sz w:val="28"/>
                          <w:szCs w:val="28"/>
                          <w:lang w:val="en-US"/>
                        </w:rPr>
                        <w:t xml:space="preserve"> LDT</w:t>
                      </w:r>
                    </w:p>
                    <w:p w14:paraId="79B37883" w14:textId="77777777" w:rsidR="000C6F53" w:rsidRDefault="000C6F53" w:rsidP="000C6F53"/>
                  </w:txbxContent>
                </v:textbox>
              </v:shape>
            </w:pict>
          </mc:Fallback>
        </mc:AlternateContent>
      </w:r>
      <w:r>
        <w:rPr>
          <w:sz w:val="28"/>
          <w:szCs w:val="28"/>
          <w:lang w:val="en-US"/>
        </w:rPr>
        <w:t>IDT</w:t>
      </w:r>
      <w:r w:rsidRPr="00B05DF5">
        <w:rPr>
          <w:sz w:val="28"/>
          <w:szCs w:val="28"/>
          <w:lang w:val="en-US"/>
        </w:rPr>
        <w:t xml:space="preserve"> = 1 → </w:t>
      </w:r>
      <w:r>
        <w:rPr>
          <w:sz w:val="28"/>
          <w:szCs w:val="28"/>
          <w:lang w:val="en-US"/>
        </w:rPr>
        <w:t>IDT</w:t>
      </w:r>
    </w:p>
    <w:p w14:paraId="67BAE90D" w14:textId="77777777" w:rsidR="000C6F53" w:rsidRDefault="000C6F53" w:rsidP="000C6F53">
      <w:pPr>
        <w:tabs>
          <w:tab w:val="left" w:pos="1418"/>
        </w:tabs>
        <w:ind w:firstLine="426"/>
        <w:jc w:val="both"/>
        <w:rPr>
          <w:sz w:val="28"/>
          <w:szCs w:val="28"/>
          <w:lang w:val="en-US"/>
        </w:rPr>
      </w:pPr>
      <w:r>
        <w:rPr>
          <w:noProof/>
          <w:sz w:val="28"/>
          <w:szCs w:val="28"/>
        </w:rPr>
        <mc:AlternateContent>
          <mc:Choice Requires="wps">
            <w:drawing>
              <wp:anchor distT="0" distB="0" distL="114300" distR="114300" simplePos="0" relativeHeight="251791360" behindDoc="0" locked="0" layoutInCell="1" allowOverlap="1" wp14:anchorId="41F77869" wp14:editId="4DD33567">
                <wp:simplePos x="0" y="0"/>
                <wp:positionH relativeFrom="column">
                  <wp:posOffset>891540</wp:posOffset>
                </wp:positionH>
                <wp:positionV relativeFrom="paragraph">
                  <wp:posOffset>46355</wp:posOffset>
                </wp:positionV>
                <wp:extent cx="90805" cy="323850"/>
                <wp:effectExtent l="5715" t="8255" r="8255" b="10795"/>
                <wp:wrapNone/>
                <wp:docPr id="136" name="Правая фигурная скобка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23850"/>
                        </a:xfrm>
                        <a:prstGeom prst="rightBrace">
                          <a:avLst>
                            <a:gd name="adj1" fmla="val 29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A439" id="Правая фигурная скобка 136" o:spid="_x0000_s1026" type="#_x0000_t88" style="position:absolute;margin-left:70.2pt;margin-top:3.65pt;width:7.1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"/>
            </w:pict>
          </mc:Fallback>
        </mc:AlternateContent>
      </w:r>
      <w:r>
        <w:rPr>
          <w:sz w:val="28"/>
          <w:szCs w:val="28"/>
          <w:lang w:val="en-US"/>
        </w:rPr>
        <w:t>IDT = 0</w:t>
      </w:r>
    </w:p>
    <w:p w14:paraId="088B8A4B" w14:textId="77777777" w:rsidR="000C6F53" w:rsidRDefault="000C6F53" w:rsidP="000C6F53">
      <w:pPr>
        <w:tabs>
          <w:tab w:val="left" w:pos="1418"/>
        </w:tabs>
        <w:ind w:firstLine="426"/>
        <w:jc w:val="both"/>
        <w:rPr>
          <w:sz w:val="28"/>
          <w:szCs w:val="28"/>
          <w:lang w:val="en-US"/>
        </w:rPr>
      </w:pPr>
      <w:r>
        <w:rPr>
          <w:sz w:val="28"/>
          <w:szCs w:val="28"/>
          <w:lang w:val="en-US"/>
        </w:rPr>
        <w:t>TI = 0</w:t>
      </w:r>
    </w:p>
    <w:p w14:paraId="6C45084E" w14:textId="77777777" w:rsidR="000C6F53" w:rsidRDefault="000C6F53" w:rsidP="000C6F53">
      <w:pPr>
        <w:tabs>
          <w:tab w:val="left" w:pos="1418"/>
        </w:tabs>
        <w:ind w:firstLine="426"/>
        <w:jc w:val="both"/>
        <w:rPr>
          <w:sz w:val="28"/>
          <w:szCs w:val="28"/>
          <w:lang w:val="en-US"/>
        </w:rPr>
      </w:pPr>
      <w:r>
        <w:rPr>
          <w:noProof/>
          <w:sz w:val="28"/>
          <w:szCs w:val="28"/>
        </w:rPr>
        <mc:AlternateContent>
          <mc:Choice Requires="wps">
            <w:drawing>
              <wp:anchor distT="0" distB="0" distL="114300" distR="114300" simplePos="0" relativeHeight="251792384" behindDoc="0" locked="0" layoutInCell="1" allowOverlap="1" wp14:anchorId="3AB4816B" wp14:editId="39D5A6E9">
                <wp:simplePos x="0" y="0"/>
                <wp:positionH relativeFrom="column">
                  <wp:posOffset>891540</wp:posOffset>
                </wp:positionH>
                <wp:positionV relativeFrom="paragraph">
                  <wp:posOffset>46990</wp:posOffset>
                </wp:positionV>
                <wp:extent cx="90805" cy="323850"/>
                <wp:effectExtent l="5715" t="8890" r="8255" b="10160"/>
                <wp:wrapNone/>
                <wp:docPr id="135" name="Правая фигурная скобка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23850"/>
                        </a:xfrm>
                        <a:prstGeom prst="rightBrace">
                          <a:avLst>
                            <a:gd name="adj1" fmla="val 29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9B96" id="Правая фигурная скобка 135" o:spid="_x0000_s1026" type="#_x0000_t88" style="position:absolute;margin-left:70.2pt;margin-top:3.7pt;width:7.1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"/>
            </w:pict>
          </mc:Fallback>
        </mc:AlternateContent>
      </w:r>
      <w:r>
        <w:rPr>
          <w:sz w:val="28"/>
          <w:szCs w:val="28"/>
          <w:lang w:val="en-US"/>
        </w:rPr>
        <w:t>IDT = 0</w:t>
      </w:r>
    </w:p>
    <w:p w14:paraId="2F5C86DB" w14:textId="77777777" w:rsidR="000C6F53" w:rsidRPr="00BD0C57" w:rsidRDefault="000C6F53" w:rsidP="000C6F53">
      <w:pPr>
        <w:tabs>
          <w:tab w:val="left" w:pos="1418"/>
        </w:tabs>
        <w:ind w:firstLine="426"/>
        <w:jc w:val="both"/>
        <w:rPr>
          <w:sz w:val="28"/>
          <w:szCs w:val="28"/>
        </w:rPr>
      </w:pPr>
      <w:r>
        <w:rPr>
          <w:sz w:val="28"/>
          <w:szCs w:val="28"/>
          <w:lang w:val="en-US"/>
        </w:rPr>
        <w:t>TI</w:t>
      </w:r>
      <w:r w:rsidRPr="00BD0C57">
        <w:rPr>
          <w:sz w:val="28"/>
          <w:szCs w:val="28"/>
        </w:rPr>
        <w:t xml:space="preserve"> = 1</w:t>
      </w:r>
    </w:p>
    <w:p w14:paraId="0BAE5667" w14:textId="77777777" w:rsidR="000C6F53" w:rsidRPr="00BD0C57" w:rsidRDefault="000C6F53" w:rsidP="000C6F53">
      <w:pPr>
        <w:tabs>
          <w:tab w:val="left" w:pos="1418"/>
        </w:tabs>
        <w:ind w:firstLine="426"/>
        <w:jc w:val="both"/>
        <w:rPr>
          <w:sz w:val="28"/>
          <w:szCs w:val="28"/>
          <w:vertAlign w:val="superscript"/>
        </w:rPr>
      </w:pPr>
      <w:r w:rsidRPr="00BD0C57">
        <w:rPr>
          <w:sz w:val="28"/>
          <w:szCs w:val="28"/>
          <w:vertAlign w:val="superscript"/>
        </w:rPr>
        <w:t xml:space="preserve">      </w:t>
      </w:r>
    </w:p>
    <w:p w14:paraId="3A3574E6" w14:textId="77777777" w:rsidR="000C6F53" w:rsidRDefault="000C6F53" w:rsidP="000C6F53">
      <w:pPr>
        <w:tabs>
          <w:tab w:val="left" w:pos="1418"/>
        </w:tabs>
        <w:ind w:firstLine="426"/>
        <w:jc w:val="both"/>
        <w:rPr>
          <w:sz w:val="28"/>
          <w:szCs w:val="28"/>
        </w:rPr>
      </w:pPr>
      <w:r>
        <w:rPr>
          <w:sz w:val="28"/>
          <w:szCs w:val="28"/>
        </w:rPr>
        <w:t xml:space="preserve">Установка бита </w:t>
      </w:r>
      <w:r>
        <w:rPr>
          <w:sz w:val="28"/>
          <w:szCs w:val="28"/>
          <w:lang w:val="en-US"/>
        </w:rPr>
        <w:t>EXT</w:t>
      </w:r>
      <w:r>
        <w:rPr>
          <w:sz w:val="28"/>
          <w:szCs w:val="28"/>
        </w:rPr>
        <w:t>=1 означает, что особый случай вызван не выполняемой программой, а внешним сигналом прерывания.  С использованием кода ошибки обработчик прерывания может проанализировать «виновный» дескриптор, извлекая его из соответствующей таблицы.</w:t>
      </w:r>
    </w:p>
    <w:p w14:paraId="2FD28056" w14:textId="77777777" w:rsidR="000C6F53" w:rsidRDefault="000C6F53" w:rsidP="000C6F53">
      <w:pPr>
        <w:tabs>
          <w:tab w:val="left" w:pos="1418"/>
        </w:tabs>
        <w:ind w:firstLine="426"/>
        <w:jc w:val="both"/>
        <w:rPr>
          <w:sz w:val="28"/>
          <w:szCs w:val="28"/>
        </w:rPr>
      </w:pPr>
    </w:p>
    <w:p w14:paraId="3992227B" w14:textId="77777777" w:rsidR="000C6F53" w:rsidRDefault="000C6F53" w:rsidP="000C6F53">
      <w:pPr>
        <w:tabs>
          <w:tab w:val="left" w:pos="1418"/>
        </w:tabs>
        <w:ind w:firstLine="426"/>
        <w:jc w:val="both"/>
        <w:rPr>
          <w:sz w:val="28"/>
          <w:szCs w:val="28"/>
        </w:rPr>
      </w:pPr>
      <w:r>
        <w:rPr>
          <w:sz w:val="28"/>
          <w:szCs w:val="28"/>
        </w:rPr>
        <w:t xml:space="preserve">В тех случаях, когда обработчик прерывания располагается на другом уровне привилегий (в другом кольце защиты) по сравнению с прерываемой программой, в стеке обработчика, помимо всего прочего, сохраняется адрес вершины стека прерываемой программы в виде пары </w:t>
      </w:r>
      <w:r>
        <w:rPr>
          <w:sz w:val="28"/>
          <w:szCs w:val="28"/>
          <w:lang w:val="en-US"/>
        </w:rPr>
        <w:t>SS</w:t>
      </w:r>
      <w:r>
        <w:rPr>
          <w:sz w:val="28"/>
          <w:szCs w:val="28"/>
        </w:rPr>
        <w:t>:</w:t>
      </w:r>
      <w:r>
        <w:rPr>
          <w:sz w:val="28"/>
          <w:szCs w:val="28"/>
          <w:lang w:val="en-US"/>
        </w:rPr>
        <w:t>ESP</w:t>
      </w:r>
      <w:r>
        <w:rPr>
          <w:sz w:val="28"/>
          <w:szCs w:val="28"/>
        </w:rPr>
        <w:t>. Сохранение вершины стека осуществляется до включения в стек содержимого регистра флагов. Как правило, обработчики прерываний  - особых случаев стараются размещать на наивысшем уровне привилегий (</w:t>
      </w:r>
      <w:r>
        <w:rPr>
          <w:sz w:val="28"/>
          <w:szCs w:val="28"/>
          <w:lang w:val="en-US"/>
        </w:rPr>
        <w:t>PL</w:t>
      </w:r>
      <w:r w:rsidRPr="00BD0C57">
        <w:rPr>
          <w:sz w:val="28"/>
          <w:szCs w:val="28"/>
        </w:rPr>
        <w:t>=0)</w:t>
      </w:r>
      <w:r>
        <w:rPr>
          <w:sz w:val="28"/>
          <w:szCs w:val="28"/>
        </w:rPr>
        <w:t>. Возможен также вариант оформления обработчиков в виде подчиненных (конформных) сегментов кода.</w:t>
      </w:r>
    </w:p>
    <w:p w14:paraId="3641AE36" w14:textId="77777777" w:rsidR="000C6F53" w:rsidRDefault="000C6F53" w:rsidP="000C6F53">
      <w:pPr>
        <w:tabs>
          <w:tab w:val="left" w:pos="1418"/>
        </w:tabs>
        <w:ind w:firstLine="426"/>
        <w:jc w:val="both"/>
        <w:rPr>
          <w:sz w:val="28"/>
          <w:szCs w:val="28"/>
        </w:rPr>
      </w:pPr>
    </w:p>
    <w:p w14:paraId="10C52C2E" w14:textId="77777777" w:rsidR="000C6F53" w:rsidRDefault="000C6F53" w:rsidP="000C6F53">
      <w:pPr>
        <w:tabs>
          <w:tab w:val="left" w:pos="1418"/>
        </w:tabs>
        <w:ind w:firstLine="426"/>
        <w:jc w:val="center"/>
        <w:rPr>
          <w:sz w:val="28"/>
          <w:szCs w:val="28"/>
        </w:rPr>
      </w:pPr>
    </w:p>
    <w:p w14:paraId="773C9D06" w14:textId="77777777" w:rsidR="000C6F53" w:rsidRDefault="000C6F53" w:rsidP="000C6F53">
      <w:pPr>
        <w:tabs>
          <w:tab w:val="left" w:pos="1418"/>
        </w:tabs>
        <w:ind w:firstLine="426"/>
        <w:jc w:val="center"/>
        <w:rPr>
          <w:sz w:val="28"/>
          <w:szCs w:val="28"/>
        </w:rPr>
      </w:pPr>
    </w:p>
    <w:p w14:paraId="6B60F7D9" w14:textId="77777777" w:rsidR="000C6F53" w:rsidRDefault="000C6F53" w:rsidP="000C6F53">
      <w:pPr>
        <w:tabs>
          <w:tab w:val="left" w:pos="1418"/>
        </w:tabs>
        <w:ind w:firstLine="426"/>
        <w:jc w:val="center"/>
        <w:rPr>
          <w:sz w:val="28"/>
          <w:szCs w:val="28"/>
        </w:rPr>
      </w:pPr>
    </w:p>
    <w:p w14:paraId="021125AA" w14:textId="77777777" w:rsidR="000C6F53" w:rsidRDefault="000C6F53" w:rsidP="000C6F53">
      <w:pPr>
        <w:tabs>
          <w:tab w:val="left" w:pos="1418"/>
        </w:tabs>
        <w:ind w:firstLine="426"/>
        <w:jc w:val="center"/>
        <w:rPr>
          <w:sz w:val="28"/>
          <w:szCs w:val="28"/>
        </w:rPr>
      </w:pPr>
    </w:p>
    <w:p w14:paraId="66DE9889" w14:textId="77777777" w:rsidR="000C6F53" w:rsidRDefault="000C6F53" w:rsidP="000C6F53">
      <w:pPr>
        <w:tabs>
          <w:tab w:val="left" w:pos="1418"/>
        </w:tabs>
        <w:ind w:firstLine="426"/>
        <w:jc w:val="center"/>
        <w:rPr>
          <w:sz w:val="28"/>
          <w:szCs w:val="28"/>
        </w:rPr>
      </w:pPr>
    </w:p>
    <w:p w14:paraId="048EBF4E" w14:textId="77777777" w:rsidR="000C6F53" w:rsidRDefault="000C6F53" w:rsidP="000C6F53">
      <w:pPr>
        <w:tabs>
          <w:tab w:val="left" w:pos="1418"/>
        </w:tabs>
        <w:ind w:firstLine="426"/>
        <w:jc w:val="center"/>
        <w:rPr>
          <w:sz w:val="28"/>
          <w:szCs w:val="28"/>
        </w:rPr>
      </w:pPr>
    </w:p>
    <w:p w14:paraId="734DBD4B" w14:textId="77777777" w:rsidR="000C6F53" w:rsidRDefault="000C6F53" w:rsidP="000C6F53">
      <w:pPr>
        <w:tabs>
          <w:tab w:val="left" w:pos="1418"/>
        </w:tabs>
        <w:ind w:firstLine="426"/>
        <w:jc w:val="center"/>
        <w:rPr>
          <w:sz w:val="28"/>
          <w:szCs w:val="28"/>
        </w:rPr>
      </w:pPr>
    </w:p>
    <w:p w14:paraId="0863DBAA" w14:textId="77777777" w:rsidR="000C6F53" w:rsidRDefault="000C6F53" w:rsidP="000C6F53">
      <w:pPr>
        <w:tabs>
          <w:tab w:val="left" w:pos="1418"/>
        </w:tabs>
        <w:ind w:firstLine="426"/>
        <w:jc w:val="center"/>
        <w:rPr>
          <w:sz w:val="28"/>
          <w:szCs w:val="28"/>
        </w:rPr>
      </w:pPr>
    </w:p>
    <w:p w14:paraId="79EEAE25" w14:textId="77777777" w:rsidR="000C6F53" w:rsidRDefault="000C6F53" w:rsidP="000C6F53">
      <w:pPr>
        <w:tabs>
          <w:tab w:val="left" w:pos="1418"/>
        </w:tabs>
        <w:ind w:firstLine="426"/>
        <w:jc w:val="center"/>
        <w:rPr>
          <w:sz w:val="28"/>
          <w:szCs w:val="28"/>
        </w:rPr>
      </w:pPr>
    </w:p>
    <w:p w14:paraId="549BB3C8" w14:textId="77777777" w:rsidR="000C6F53" w:rsidRDefault="000C6F53" w:rsidP="000C6F53">
      <w:pPr>
        <w:tabs>
          <w:tab w:val="left" w:pos="1418"/>
        </w:tabs>
        <w:rPr>
          <w:sz w:val="28"/>
          <w:szCs w:val="28"/>
        </w:rPr>
      </w:pPr>
    </w:p>
    <w:p w14:paraId="744CE0AF" w14:textId="77777777" w:rsidR="000C6F53" w:rsidRPr="005701E4" w:rsidRDefault="000C6F53" w:rsidP="000C6F53">
      <w:pPr>
        <w:tabs>
          <w:tab w:val="left" w:pos="1418"/>
        </w:tabs>
        <w:ind w:firstLine="426"/>
        <w:jc w:val="center"/>
        <w:rPr>
          <w:b/>
          <w:color w:val="339966"/>
          <w:sz w:val="28"/>
          <w:szCs w:val="28"/>
        </w:rPr>
      </w:pPr>
      <w:r w:rsidRPr="005701E4">
        <w:rPr>
          <w:b/>
          <w:color w:val="339966"/>
          <w:sz w:val="28"/>
          <w:szCs w:val="28"/>
        </w:rPr>
        <w:t>Виды прерываний и особых случаев Р-режима</w:t>
      </w:r>
    </w:p>
    <w:tbl>
      <w:tblPr>
        <w:tblStyle w:val="a4"/>
        <w:tblpPr w:leftFromText="180" w:rightFromText="180" w:vertAnchor="page" w:horzAnchor="margin" w:tblpXSpec="center" w:tblpY="1621"/>
        <w:tblW w:w="10021" w:type="dxa"/>
        <w:tblLayout w:type="fixed"/>
        <w:tblLook w:val="01E0" w:firstRow="1" w:lastRow="1" w:firstColumn="1" w:lastColumn="1" w:noHBand="0" w:noVBand="0"/>
      </w:tblPr>
      <w:tblGrid>
        <w:gridCol w:w="677"/>
        <w:gridCol w:w="1706"/>
        <w:gridCol w:w="1991"/>
        <w:gridCol w:w="2294"/>
        <w:gridCol w:w="1287"/>
        <w:gridCol w:w="1213"/>
        <w:gridCol w:w="853"/>
      </w:tblGrid>
      <w:tr w:rsidR="000C6F53" w:rsidRPr="002250B3" w14:paraId="5827CCA9" w14:textId="77777777" w:rsidTr="00AF6DF8">
        <w:trPr>
          <w:trHeight w:val="1026"/>
        </w:trPr>
        <w:tc>
          <w:tcPr>
            <w:tcW w:w="677" w:type="dxa"/>
            <w:shd w:val="pct12" w:color="auto" w:fill="auto"/>
          </w:tcPr>
          <w:p w14:paraId="4454A265" w14:textId="77777777" w:rsidR="000C6F53" w:rsidRPr="002250B3" w:rsidRDefault="000C6F53" w:rsidP="00AF6DF8">
            <w:pPr>
              <w:rPr>
                <w:b/>
                <w:sz w:val="16"/>
                <w:szCs w:val="16"/>
              </w:rPr>
            </w:pPr>
          </w:p>
          <w:p w14:paraId="7DE6CA3D" w14:textId="77777777" w:rsidR="000C6F53" w:rsidRPr="002250B3" w:rsidRDefault="000C6F53" w:rsidP="00AF6DF8">
            <w:pPr>
              <w:jc w:val="center"/>
              <w:rPr>
                <w:b/>
                <w:sz w:val="16"/>
                <w:szCs w:val="16"/>
              </w:rPr>
            </w:pPr>
          </w:p>
          <w:p w14:paraId="19E9864A" w14:textId="77777777" w:rsidR="000C6F53" w:rsidRPr="002250B3" w:rsidRDefault="000C6F53" w:rsidP="00AF6DF8">
            <w:pPr>
              <w:jc w:val="center"/>
              <w:rPr>
                <w:b/>
                <w:sz w:val="16"/>
                <w:szCs w:val="16"/>
              </w:rPr>
            </w:pPr>
          </w:p>
          <w:p w14:paraId="2ED18FBD" w14:textId="77777777" w:rsidR="000C6F53" w:rsidRPr="002250B3" w:rsidRDefault="000C6F53" w:rsidP="00AF6DF8">
            <w:pPr>
              <w:jc w:val="center"/>
              <w:rPr>
                <w:b/>
                <w:sz w:val="16"/>
                <w:szCs w:val="16"/>
              </w:rPr>
            </w:pPr>
            <w:r w:rsidRPr="002250B3">
              <w:rPr>
                <w:b/>
                <w:sz w:val="16"/>
                <w:szCs w:val="16"/>
              </w:rPr>
              <w:t>№</w:t>
            </w:r>
          </w:p>
        </w:tc>
        <w:tc>
          <w:tcPr>
            <w:tcW w:w="1706" w:type="dxa"/>
            <w:tcBorders>
              <w:bottom w:val="single" w:sz="4" w:space="0" w:color="auto"/>
            </w:tcBorders>
            <w:shd w:val="pct12" w:color="auto" w:fill="auto"/>
          </w:tcPr>
          <w:p w14:paraId="38840ABF" w14:textId="77777777" w:rsidR="000C6F53" w:rsidRPr="002250B3" w:rsidRDefault="000C6F53" w:rsidP="00AF6DF8">
            <w:pPr>
              <w:jc w:val="center"/>
              <w:rPr>
                <w:b/>
                <w:sz w:val="16"/>
                <w:szCs w:val="16"/>
              </w:rPr>
            </w:pPr>
          </w:p>
          <w:p w14:paraId="3C9D06FF" w14:textId="77777777" w:rsidR="000C6F53" w:rsidRPr="002250B3" w:rsidRDefault="000C6F53" w:rsidP="00AF6DF8">
            <w:pPr>
              <w:jc w:val="center"/>
              <w:rPr>
                <w:b/>
                <w:sz w:val="16"/>
                <w:szCs w:val="16"/>
              </w:rPr>
            </w:pPr>
          </w:p>
          <w:p w14:paraId="6F2234A8" w14:textId="77777777" w:rsidR="000C6F53" w:rsidRPr="002250B3" w:rsidRDefault="000C6F53" w:rsidP="00AF6DF8">
            <w:pPr>
              <w:jc w:val="center"/>
              <w:rPr>
                <w:b/>
                <w:sz w:val="16"/>
                <w:szCs w:val="16"/>
              </w:rPr>
            </w:pPr>
            <w:r w:rsidRPr="002250B3">
              <w:rPr>
                <w:b/>
                <w:sz w:val="16"/>
                <w:szCs w:val="16"/>
              </w:rPr>
              <w:t>Мнемоническое обозначение</w:t>
            </w:r>
          </w:p>
        </w:tc>
        <w:tc>
          <w:tcPr>
            <w:tcW w:w="1991" w:type="dxa"/>
            <w:tcBorders>
              <w:bottom w:val="single" w:sz="4" w:space="0" w:color="auto"/>
            </w:tcBorders>
            <w:shd w:val="pct12" w:color="auto" w:fill="auto"/>
          </w:tcPr>
          <w:p w14:paraId="0E4B10F0" w14:textId="77777777" w:rsidR="000C6F53" w:rsidRPr="002250B3" w:rsidRDefault="000C6F53" w:rsidP="00AF6DF8">
            <w:pPr>
              <w:jc w:val="center"/>
              <w:rPr>
                <w:b/>
                <w:sz w:val="16"/>
                <w:szCs w:val="16"/>
              </w:rPr>
            </w:pPr>
          </w:p>
          <w:p w14:paraId="70D57D0F" w14:textId="77777777" w:rsidR="000C6F53" w:rsidRPr="002250B3" w:rsidRDefault="000C6F53" w:rsidP="00AF6DF8">
            <w:pPr>
              <w:jc w:val="center"/>
              <w:rPr>
                <w:b/>
                <w:sz w:val="16"/>
                <w:szCs w:val="16"/>
              </w:rPr>
            </w:pPr>
          </w:p>
          <w:p w14:paraId="492B994A" w14:textId="77777777" w:rsidR="000C6F53" w:rsidRPr="002250B3" w:rsidRDefault="000C6F53" w:rsidP="00AF6DF8">
            <w:pPr>
              <w:jc w:val="center"/>
              <w:rPr>
                <w:b/>
                <w:sz w:val="16"/>
                <w:szCs w:val="16"/>
              </w:rPr>
            </w:pPr>
            <w:r w:rsidRPr="002250B3">
              <w:rPr>
                <w:b/>
                <w:sz w:val="16"/>
                <w:szCs w:val="16"/>
              </w:rPr>
              <w:t>Наименование</w:t>
            </w:r>
          </w:p>
        </w:tc>
        <w:tc>
          <w:tcPr>
            <w:tcW w:w="2294" w:type="dxa"/>
            <w:tcBorders>
              <w:bottom w:val="single" w:sz="4" w:space="0" w:color="auto"/>
            </w:tcBorders>
            <w:shd w:val="pct12" w:color="auto" w:fill="auto"/>
          </w:tcPr>
          <w:p w14:paraId="28A49B01" w14:textId="77777777" w:rsidR="000C6F53" w:rsidRPr="002250B3" w:rsidRDefault="000C6F53" w:rsidP="00AF6DF8">
            <w:pPr>
              <w:jc w:val="center"/>
              <w:rPr>
                <w:b/>
                <w:sz w:val="16"/>
                <w:szCs w:val="16"/>
              </w:rPr>
            </w:pPr>
          </w:p>
          <w:p w14:paraId="4DDB3726" w14:textId="77777777" w:rsidR="000C6F53" w:rsidRPr="002250B3" w:rsidRDefault="000C6F53" w:rsidP="00AF6DF8">
            <w:pPr>
              <w:jc w:val="center"/>
              <w:rPr>
                <w:b/>
                <w:sz w:val="16"/>
                <w:szCs w:val="16"/>
              </w:rPr>
            </w:pPr>
          </w:p>
          <w:p w14:paraId="6DDF9913" w14:textId="77777777" w:rsidR="000C6F53" w:rsidRPr="002250B3" w:rsidRDefault="000C6F53" w:rsidP="00AF6DF8">
            <w:pPr>
              <w:jc w:val="center"/>
              <w:rPr>
                <w:b/>
                <w:sz w:val="16"/>
                <w:szCs w:val="16"/>
              </w:rPr>
            </w:pPr>
            <w:r w:rsidRPr="002250B3">
              <w:rPr>
                <w:b/>
                <w:sz w:val="16"/>
                <w:szCs w:val="16"/>
              </w:rPr>
              <w:t>Причины</w:t>
            </w:r>
          </w:p>
        </w:tc>
        <w:tc>
          <w:tcPr>
            <w:tcW w:w="1287" w:type="dxa"/>
            <w:tcBorders>
              <w:bottom w:val="single" w:sz="4" w:space="0" w:color="auto"/>
            </w:tcBorders>
            <w:shd w:val="pct12" w:color="auto" w:fill="auto"/>
          </w:tcPr>
          <w:p w14:paraId="360059CD" w14:textId="77777777" w:rsidR="000C6F53" w:rsidRDefault="000C6F53" w:rsidP="00AF6DF8">
            <w:pPr>
              <w:ind w:hanging="108"/>
              <w:jc w:val="center"/>
              <w:rPr>
                <w:b/>
                <w:sz w:val="16"/>
                <w:szCs w:val="16"/>
              </w:rPr>
            </w:pPr>
          </w:p>
          <w:p w14:paraId="4681D687" w14:textId="77777777" w:rsidR="000C6F53" w:rsidRPr="002250B3" w:rsidRDefault="000C6F53" w:rsidP="00AF6DF8">
            <w:pPr>
              <w:ind w:hanging="108"/>
              <w:jc w:val="center"/>
              <w:rPr>
                <w:b/>
                <w:sz w:val="16"/>
                <w:szCs w:val="16"/>
              </w:rPr>
            </w:pPr>
          </w:p>
          <w:p w14:paraId="7E0FD6B3" w14:textId="77777777" w:rsidR="000C6F53" w:rsidRPr="002250B3" w:rsidRDefault="000C6F53" w:rsidP="00AF6DF8">
            <w:pPr>
              <w:jc w:val="center"/>
              <w:rPr>
                <w:b/>
                <w:sz w:val="16"/>
                <w:szCs w:val="16"/>
              </w:rPr>
            </w:pPr>
            <w:r w:rsidRPr="002250B3">
              <w:rPr>
                <w:b/>
                <w:sz w:val="16"/>
                <w:szCs w:val="16"/>
              </w:rPr>
              <w:t>Вид особого случая</w:t>
            </w:r>
            <w:r w:rsidRPr="002250B3">
              <w:rPr>
                <w:b/>
                <w:sz w:val="16"/>
                <w:szCs w:val="16"/>
                <w:lang w:val="en-US"/>
              </w:rPr>
              <w:t>/</w:t>
            </w:r>
            <w:r w:rsidRPr="002250B3">
              <w:rPr>
                <w:b/>
                <w:sz w:val="16"/>
                <w:szCs w:val="16"/>
              </w:rPr>
              <w:t>прерывания</w:t>
            </w:r>
          </w:p>
        </w:tc>
        <w:tc>
          <w:tcPr>
            <w:tcW w:w="1213" w:type="dxa"/>
            <w:tcBorders>
              <w:bottom w:val="single" w:sz="4" w:space="0" w:color="auto"/>
            </w:tcBorders>
            <w:shd w:val="pct12" w:color="auto" w:fill="auto"/>
          </w:tcPr>
          <w:p w14:paraId="40AC932E" w14:textId="77777777" w:rsidR="000C6F53" w:rsidRPr="002250B3" w:rsidRDefault="000C6F53" w:rsidP="00AF6DF8">
            <w:pPr>
              <w:jc w:val="center"/>
              <w:rPr>
                <w:b/>
                <w:sz w:val="16"/>
                <w:szCs w:val="16"/>
              </w:rPr>
            </w:pPr>
          </w:p>
          <w:p w14:paraId="379712D2" w14:textId="77777777" w:rsidR="000C6F53" w:rsidRPr="002250B3" w:rsidRDefault="000C6F53" w:rsidP="00AF6DF8">
            <w:pPr>
              <w:jc w:val="center"/>
              <w:rPr>
                <w:b/>
                <w:sz w:val="16"/>
                <w:szCs w:val="16"/>
              </w:rPr>
            </w:pPr>
          </w:p>
          <w:p w14:paraId="39B9C43A" w14:textId="77777777" w:rsidR="000C6F53" w:rsidRPr="002250B3" w:rsidRDefault="000C6F53" w:rsidP="00AF6DF8">
            <w:pPr>
              <w:jc w:val="center"/>
              <w:rPr>
                <w:b/>
                <w:sz w:val="16"/>
                <w:szCs w:val="16"/>
              </w:rPr>
            </w:pPr>
            <w:r w:rsidRPr="002250B3">
              <w:rPr>
                <w:b/>
                <w:sz w:val="16"/>
                <w:szCs w:val="16"/>
              </w:rPr>
              <w:t>Формирование кода ошибки</w:t>
            </w:r>
          </w:p>
        </w:tc>
        <w:tc>
          <w:tcPr>
            <w:tcW w:w="853" w:type="dxa"/>
            <w:tcBorders>
              <w:bottom w:val="single" w:sz="4" w:space="0" w:color="auto"/>
            </w:tcBorders>
            <w:shd w:val="pct12" w:color="auto" w:fill="auto"/>
          </w:tcPr>
          <w:p w14:paraId="26A9B8EB" w14:textId="77777777" w:rsidR="000C6F53" w:rsidRPr="002250B3" w:rsidRDefault="000C6F53" w:rsidP="00AF6DF8">
            <w:pPr>
              <w:jc w:val="center"/>
              <w:rPr>
                <w:b/>
                <w:sz w:val="16"/>
                <w:szCs w:val="16"/>
              </w:rPr>
            </w:pPr>
            <w:r w:rsidRPr="002250B3">
              <w:rPr>
                <w:b/>
                <w:sz w:val="16"/>
                <w:szCs w:val="16"/>
              </w:rPr>
              <w:t>Класс особого случая</w:t>
            </w:r>
            <w:r w:rsidRPr="002250B3">
              <w:rPr>
                <w:b/>
                <w:sz w:val="16"/>
                <w:szCs w:val="16"/>
                <w:lang w:val="en-US"/>
              </w:rPr>
              <w:t>/</w:t>
            </w:r>
            <w:r w:rsidRPr="002250B3">
              <w:rPr>
                <w:b/>
                <w:sz w:val="16"/>
                <w:szCs w:val="16"/>
              </w:rPr>
              <w:t xml:space="preserve"> прерывания</w:t>
            </w:r>
          </w:p>
        </w:tc>
      </w:tr>
      <w:tr w:rsidR="000C6F53" w:rsidRPr="002250B3" w14:paraId="6E0ED5C7" w14:textId="77777777" w:rsidTr="00AF6DF8">
        <w:trPr>
          <w:trHeight w:val="213"/>
        </w:trPr>
        <w:tc>
          <w:tcPr>
            <w:tcW w:w="677" w:type="dxa"/>
            <w:shd w:val="pct12" w:color="auto" w:fill="auto"/>
          </w:tcPr>
          <w:p w14:paraId="09E35F91" w14:textId="77777777" w:rsidR="000C6F53" w:rsidRPr="002250B3" w:rsidRDefault="000C6F53" w:rsidP="00AF6DF8">
            <w:pPr>
              <w:jc w:val="center"/>
              <w:rPr>
                <w:b/>
                <w:sz w:val="16"/>
                <w:szCs w:val="16"/>
              </w:rPr>
            </w:pPr>
            <w:r w:rsidRPr="002250B3">
              <w:rPr>
                <w:b/>
                <w:sz w:val="16"/>
                <w:szCs w:val="16"/>
              </w:rPr>
              <w:t>0</w:t>
            </w:r>
          </w:p>
        </w:tc>
        <w:tc>
          <w:tcPr>
            <w:tcW w:w="1706" w:type="dxa"/>
          </w:tcPr>
          <w:p w14:paraId="72D5EDED" w14:textId="77777777" w:rsidR="000C6F53" w:rsidRPr="002250B3" w:rsidRDefault="000C6F53" w:rsidP="00AF6DF8">
            <w:pPr>
              <w:jc w:val="center"/>
              <w:rPr>
                <w:sz w:val="16"/>
                <w:szCs w:val="16"/>
                <w:lang w:val="en-US"/>
              </w:rPr>
            </w:pPr>
            <w:r w:rsidRPr="002250B3">
              <w:rPr>
                <w:b/>
                <w:sz w:val="16"/>
                <w:szCs w:val="16"/>
                <w:lang w:val="en-US"/>
              </w:rPr>
              <w:t>#DE</w:t>
            </w:r>
            <w:r w:rsidRPr="002250B3">
              <w:rPr>
                <w:sz w:val="16"/>
                <w:szCs w:val="16"/>
                <w:lang w:val="en-US"/>
              </w:rPr>
              <w:t xml:space="preserve"> (Drive Error)</w:t>
            </w:r>
          </w:p>
        </w:tc>
        <w:tc>
          <w:tcPr>
            <w:tcW w:w="1991" w:type="dxa"/>
          </w:tcPr>
          <w:p w14:paraId="14159C67" w14:textId="77777777" w:rsidR="000C6F53" w:rsidRPr="002250B3" w:rsidRDefault="000C6F53" w:rsidP="00AF6DF8">
            <w:pPr>
              <w:jc w:val="center"/>
              <w:rPr>
                <w:sz w:val="16"/>
                <w:szCs w:val="16"/>
              </w:rPr>
            </w:pPr>
            <w:r w:rsidRPr="002250B3">
              <w:rPr>
                <w:sz w:val="16"/>
                <w:szCs w:val="16"/>
              </w:rPr>
              <w:t>Ошибка деления</w:t>
            </w:r>
          </w:p>
        </w:tc>
        <w:tc>
          <w:tcPr>
            <w:tcW w:w="2294" w:type="dxa"/>
          </w:tcPr>
          <w:p w14:paraId="1C1DE646" w14:textId="77777777" w:rsidR="000C6F53" w:rsidRPr="002250B3" w:rsidRDefault="000C6F53" w:rsidP="00AF6DF8">
            <w:pPr>
              <w:jc w:val="center"/>
              <w:rPr>
                <w:sz w:val="16"/>
                <w:szCs w:val="16"/>
                <w:lang w:val="en-US"/>
              </w:rPr>
            </w:pPr>
            <w:r w:rsidRPr="002250B3">
              <w:rPr>
                <w:sz w:val="16"/>
                <w:szCs w:val="16"/>
              </w:rPr>
              <w:t xml:space="preserve">Команды </w:t>
            </w:r>
            <w:r w:rsidRPr="002250B3">
              <w:rPr>
                <w:sz w:val="16"/>
                <w:szCs w:val="16"/>
                <w:lang w:val="en-US"/>
              </w:rPr>
              <w:t>DIV/IDIV</w:t>
            </w:r>
          </w:p>
        </w:tc>
        <w:tc>
          <w:tcPr>
            <w:tcW w:w="1287" w:type="dxa"/>
          </w:tcPr>
          <w:p w14:paraId="4217D084"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26A71D90" w14:textId="77777777" w:rsidR="000C6F53" w:rsidRPr="002250B3" w:rsidRDefault="000C6F53" w:rsidP="00AF6DF8">
            <w:pPr>
              <w:jc w:val="center"/>
              <w:rPr>
                <w:sz w:val="16"/>
                <w:szCs w:val="16"/>
              </w:rPr>
            </w:pPr>
            <w:r w:rsidRPr="002250B3">
              <w:rPr>
                <w:sz w:val="16"/>
                <w:szCs w:val="16"/>
              </w:rPr>
              <w:t>Нет</w:t>
            </w:r>
          </w:p>
        </w:tc>
        <w:tc>
          <w:tcPr>
            <w:tcW w:w="853" w:type="dxa"/>
          </w:tcPr>
          <w:p w14:paraId="7425ED55" w14:textId="77777777" w:rsidR="000C6F53" w:rsidRPr="002250B3" w:rsidRDefault="000C6F53" w:rsidP="00AF6DF8">
            <w:pPr>
              <w:jc w:val="center"/>
              <w:rPr>
                <w:sz w:val="16"/>
                <w:szCs w:val="16"/>
              </w:rPr>
            </w:pPr>
            <w:r w:rsidRPr="002250B3">
              <w:rPr>
                <w:sz w:val="16"/>
                <w:szCs w:val="16"/>
              </w:rPr>
              <w:t>В</w:t>
            </w:r>
          </w:p>
        </w:tc>
      </w:tr>
      <w:tr w:rsidR="000C6F53" w:rsidRPr="002250B3" w14:paraId="06FEF585" w14:textId="77777777" w:rsidTr="00AF6DF8">
        <w:trPr>
          <w:trHeight w:val="407"/>
        </w:trPr>
        <w:tc>
          <w:tcPr>
            <w:tcW w:w="677" w:type="dxa"/>
            <w:shd w:val="pct12" w:color="auto" w:fill="auto"/>
          </w:tcPr>
          <w:p w14:paraId="4A2C35E5" w14:textId="77777777" w:rsidR="000C6F53" w:rsidRPr="002250B3" w:rsidRDefault="000C6F53" w:rsidP="00AF6DF8">
            <w:pPr>
              <w:jc w:val="center"/>
              <w:rPr>
                <w:b/>
                <w:sz w:val="16"/>
                <w:szCs w:val="16"/>
              </w:rPr>
            </w:pPr>
            <w:r w:rsidRPr="002250B3">
              <w:rPr>
                <w:b/>
                <w:sz w:val="16"/>
                <w:szCs w:val="16"/>
              </w:rPr>
              <w:t>1</w:t>
            </w:r>
          </w:p>
        </w:tc>
        <w:tc>
          <w:tcPr>
            <w:tcW w:w="1706" w:type="dxa"/>
          </w:tcPr>
          <w:p w14:paraId="1D1C5CBF" w14:textId="77777777" w:rsidR="000C6F53" w:rsidRPr="002250B3" w:rsidRDefault="000C6F53" w:rsidP="00AF6DF8">
            <w:pPr>
              <w:jc w:val="center"/>
              <w:rPr>
                <w:sz w:val="16"/>
                <w:szCs w:val="16"/>
                <w:lang w:val="en-US"/>
              </w:rPr>
            </w:pPr>
            <w:r w:rsidRPr="002250B3">
              <w:rPr>
                <w:b/>
                <w:sz w:val="16"/>
                <w:szCs w:val="16"/>
                <w:lang w:val="en-US"/>
              </w:rPr>
              <w:t>#DB</w:t>
            </w:r>
            <w:r w:rsidRPr="002250B3">
              <w:rPr>
                <w:sz w:val="16"/>
                <w:szCs w:val="16"/>
                <w:lang w:val="en-US"/>
              </w:rPr>
              <w:t xml:space="preserve"> (Debug)</w:t>
            </w:r>
          </w:p>
        </w:tc>
        <w:tc>
          <w:tcPr>
            <w:tcW w:w="1991" w:type="dxa"/>
          </w:tcPr>
          <w:p w14:paraId="641EDAF5" w14:textId="77777777" w:rsidR="000C6F53" w:rsidRPr="002250B3" w:rsidRDefault="000C6F53" w:rsidP="00AF6DF8">
            <w:pPr>
              <w:jc w:val="center"/>
              <w:rPr>
                <w:sz w:val="16"/>
                <w:szCs w:val="16"/>
              </w:rPr>
            </w:pPr>
            <w:r w:rsidRPr="002250B3">
              <w:rPr>
                <w:sz w:val="16"/>
                <w:szCs w:val="16"/>
              </w:rPr>
              <w:t>Отладка</w:t>
            </w:r>
          </w:p>
        </w:tc>
        <w:tc>
          <w:tcPr>
            <w:tcW w:w="2294" w:type="dxa"/>
          </w:tcPr>
          <w:p w14:paraId="0EC2E577" w14:textId="77777777" w:rsidR="000C6F53" w:rsidRPr="002250B3" w:rsidRDefault="000C6F53" w:rsidP="00AF6DF8">
            <w:pPr>
              <w:jc w:val="center"/>
              <w:rPr>
                <w:sz w:val="16"/>
                <w:szCs w:val="16"/>
              </w:rPr>
            </w:pPr>
            <w:r w:rsidRPr="002250B3">
              <w:rPr>
                <w:sz w:val="16"/>
                <w:szCs w:val="16"/>
              </w:rPr>
              <w:t>Пошаговый режим(</w:t>
            </w:r>
            <w:r w:rsidRPr="002250B3">
              <w:rPr>
                <w:sz w:val="16"/>
                <w:szCs w:val="16"/>
                <w:lang w:val="en-US"/>
              </w:rPr>
              <w:t>TF</w:t>
            </w:r>
            <w:r w:rsidRPr="002250B3">
              <w:rPr>
                <w:sz w:val="16"/>
                <w:szCs w:val="16"/>
              </w:rPr>
              <w:t>=1); контрольные точки останова</w:t>
            </w:r>
          </w:p>
        </w:tc>
        <w:tc>
          <w:tcPr>
            <w:tcW w:w="1287" w:type="dxa"/>
          </w:tcPr>
          <w:p w14:paraId="65E9AE64" w14:textId="77777777" w:rsidR="000C6F53" w:rsidRPr="002250B3" w:rsidRDefault="000C6F53" w:rsidP="00AF6DF8">
            <w:pPr>
              <w:jc w:val="center"/>
              <w:rPr>
                <w:sz w:val="16"/>
                <w:szCs w:val="16"/>
              </w:rPr>
            </w:pPr>
            <w:r w:rsidRPr="002250B3">
              <w:rPr>
                <w:sz w:val="16"/>
                <w:szCs w:val="16"/>
              </w:rPr>
              <w:t>Нарушение</w:t>
            </w:r>
            <w:r w:rsidRPr="002250B3">
              <w:rPr>
                <w:sz w:val="16"/>
                <w:szCs w:val="16"/>
                <w:lang w:val="en-US"/>
              </w:rPr>
              <w:t>/</w:t>
            </w:r>
            <w:r w:rsidRPr="002250B3">
              <w:rPr>
                <w:sz w:val="16"/>
                <w:szCs w:val="16"/>
              </w:rPr>
              <w:t xml:space="preserve"> ловушка</w:t>
            </w:r>
          </w:p>
        </w:tc>
        <w:tc>
          <w:tcPr>
            <w:tcW w:w="1213" w:type="dxa"/>
          </w:tcPr>
          <w:p w14:paraId="50D419F4" w14:textId="77777777" w:rsidR="000C6F53" w:rsidRPr="002250B3" w:rsidRDefault="000C6F53" w:rsidP="00AF6DF8">
            <w:pPr>
              <w:jc w:val="center"/>
              <w:rPr>
                <w:sz w:val="16"/>
                <w:szCs w:val="16"/>
              </w:rPr>
            </w:pPr>
            <w:r w:rsidRPr="002250B3">
              <w:rPr>
                <w:sz w:val="16"/>
                <w:szCs w:val="16"/>
              </w:rPr>
              <w:t>Нет</w:t>
            </w:r>
          </w:p>
        </w:tc>
        <w:tc>
          <w:tcPr>
            <w:tcW w:w="853" w:type="dxa"/>
          </w:tcPr>
          <w:p w14:paraId="73F4877E" w14:textId="77777777" w:rsidR="000C6F53" w:rsidRPr="002250B3" w:rsidRDefault="000C6F53" w:rsidP="00AF6DF8">
            <w:pPr>
              <w:jc w:val="center"/>
              <w:rPr>
                <w:sz w:val="16"/>
                <w:szCs w:val="16"/>
              </w:rPr>
            </w:pPr>
            <w:r w:rsidRPr="002250B3">
              <w:rPr>
                <w:sz w:val="16"/>
                <w:szCs w:val="16"/>
              </w:rPr>
              <w:t>А</w:t>
            </w:r>
          </w:p>
        </w:tc>
      </w:tr>
      <w:tr w:rsidR="000C6F53" w:rsidRPr="002250B3" w14:paraId="27EF296B" w14:textId="77777777" w:rsidTr="00AF6DF8">
        <w:trPr>
          <w:trHeight w:val="194"/>
        </w:trPr>
        <w:tc>
          <w:tcPr>
            <w:tcW w:w="677" w:type="dxa"/>
            <w:shd w:val="pct12" w:color="auto" w:fill="auto"/>
          </w:tcPr>
          <w:p w14:paraId="7E1DB5D2" w14:textId="77777777" w:rsidR="000C6F53" w:rsidRPr="002250B3" w:rsidRDefault="000C6F53" w:rsidP="00AF6DF8">
            <w:pPr>
              <w:jc w:val="center"/>
              <w:rPr>
                <w:b/>
                <w:sz w:val="16"/>
                <w:szCs w:val="16"/>
              </w:rPr>
            </w:pPr>
            <w:r w:rsidRPr="002250B3">
              <w:rPr>
                <w:b/>
                <w:sz w:val="16"/>
                <w:szCs w:val="16"/>
              </w:rPr>
              <w:t>2</w:t>
            </w:r>
          </w:p>
        </w:tc>
        <w:tc>
          <w:tcPr>
            <w:tcW w:w="1706" w:type="dxa"/>
          </w:tcPr>
          <w:p w14:paraId="54D53691" w14:textId="77777777" w:rsidR="000C6F53" w:rsidRPr="002250B3" w:rsidRDefault="000C6F53" w:rsidP="00AF6DF8">
            <w:pPr>
              <w:jc w:val="center"/>
              <w:rPr>
                <w:sz w:val="16"/>
                <w:szCs w:val="16"/>
                <w:lang w:val="en-US"/>
              </w:rPr>
            </w:pPr>
            <w:r w:rsidRPr="002250B3">
              <w:rPr>
                <w:sz w:val="16"/>
                <w:szCs w:val="16"/>
                <w:lang w:val="en-US"/>
              </w:rPr>
              <w:t>-</w:t>
            </w:r>
          </w:p>
        </w:tc>
        <w:tc>
          <w:tcPr>
            <w:tcW w:w="1991" w:type="dxa"/>
          </w:tcPr>
          <w:p w14:paraId="129B4D7E" w14:textId="77777777" w:rsidR="000C6F53" w:rsidRPr="002250B3" w:rsidRDefault="000C6F53" w:rsidP="00AF6DF8">
            <w:pPr>
              <w:jc w:val="center"/>
              <w:rPr>
                <w:sz w:val="16"/>
                <w:szCs w:val="16"/>
              </w:rPr>
            </w:pPr>
            <w:r w:rsidRPr="002250B3">
              <w:rPr>
                <w:sz w:val="16"/>
                <w:szCs w:val="16"/>
              </w:rPr>
              <w:t>Немаскируемое прерывание</w:t>
            </w:r>
          </w:p>
        </w:tc>
        <w:tc>
          <w:tcPr>
            <w:tcW w:w="2294" w:type="dxa"/>
          </w:tcPr>
          <w:p w14:paraId="6AF89511" w14:textId="77777777" w:rsidR="000C6F53" w:rsidRPr="002250B3" w:rsidRDefault="000C6F53" w:rsidP="00AF6DF8">
            <w:pPr>
              <w:jc w:val="center"/>
              <w:rPr>
                <w:sz w:val="16"/>
                <w:szCs w:val="16"/>
                <w:lang w:val="en-US"/>
              </w:rPr>
            </w:pPr>
            <w:r w:rsidRPr="002250B3">
              <w:rPr>
                <w:sz w:val="16"/>
                <w:szCs w:val="16"/>
              </w:rPr>
              <w:t xml:space="preserve">Внешний сигнал </w:t>
            </w:r>
            <w:r w:rsidRPr="002250B3">
              <w:rPr>
                <w:sz w:val="16"/>
                <w:szCs w:val="16"/>
                <w:lang w:val="en-US"/>
              </w:rPr>
              <w:t>NMI</w:t>
            </w:r>
          </w:p>
        </w:tc>
        <w:tc>
          <w:tcPr>
            <w:tcW w:w="1287" w:type="dxa"/>
          </w:tcPr>
          <w:p w14:paraId="5D7B9327" w14:textId="77777777" w:rsidR="000C6F53" w:rsidRPr="002250B3" w:rsidRDefault="000C6F53" w:rsidP="00AF6DF8">
            <w:pPr>
              <w:jc w:val="center"/>
              <w:rPr>
                <w:sz w:val="16"/>
                <w:szCs w:val="16"/>
              </w:rPr>
            </w:pPr>
            <w:r w:rsidRPr="002250B3">
              <w:rPr>
                <w:sz w:val="16"/>
                <w:szCs w:val="16"/>
              </w:rPr>
              <w:t>Прерывание</w:t>
            </w:r>
          </w:p>
        </w:tc>
        <w:tc>
          <w:tcPr>
            <w:tcW w:w="1213" w:type="dxa"/>
          </w:tcPr>
          <w:p w14:paraId="68C9213F" w14:textId="77777777" w:rsidR="000C6F53" w:rsidRPr="002250B3" w:rsidRDefault="000C6F53" w:rsidP="00AF6DF8">
            <w:pPr>
              <w:jc w:val="center"/>
              <w:rPr>
                <w:sz w:val="16"/>
                <w:szCs w:val="16"/>
              </w:rPr>
            </w:pPr>
            <w:r w:rsidRPr="002250B3">
              <w:rPr>
                <w:sz w:val="16"/>
                <w:szCs w:val="16"/>
              </w:rPr>
              <w:t>Нет</w:t>
            </w:r>
          </w:p>
        </w:tc>
        <w:tc>
          <w:tcPr>
            <w:tcW w:w="853" w:type="dxa"/>
          </w:tcPr>
          <w:p w14:paraId="070D652D" w14:textId="77777777" w:rsidR="000C6F53" w:rsidRPr="002250B3" w:rsidRDefault="000C6F53" w:rsidP="00AF6DF8">
            <w:pPr>
              <w:jc w:val="center"/>
              <w:rPr>
                <w:sz w:val="16"/>
                <w:szCs w:val="16"/>
              </w:rPr>
            </w:pPr>
            <w:r w:rsidRPr="002250B3">
              <w:rPr>
                <w:sz w:val="16"/>
                <w:szCs w:val="16"/>
              </w:rPr>
              <w:t>А</w:t>
            </w:r>
          </w:p>
        </w:tc>
      </w:tr>
      <w:tr w:rsidR="000C6F53" w:rsidRPr="002250B3" w14:paraId="591BB155" w14:textId="77777777" w:rsidTr="00AF6DF8">
        <w:trPr>
          <w:trHeight w:val="213"/>
        </w:trPr>
        <w:tc>
          <w:tcPr>
            <w:tcW w:w="677" w:type="dxa"/>
            <w:shd w:val="pct12" w:color="auto" w:fill="auto"/>
          </w:tcPr>
          <w:p w14:paraId="1D14BEF2" w14:textId="77777777" w:rsidR="000C6F53" w:rsidRPr="002250B3" w:rsidRDefault="000C6F53" w:rsidP="00AF6DF8">
            <w:pPr>
              <w:jc w:val="center"/>
              <w:rPr>
                <w:b/>
                <w:sz w:val="16"/>
                <w:szCs w:val="16"/>
              </w:rPr>
            </w:pPr>
            <w:r w:rsidRPr="002250B3">
              <w:rPr>
                <w:b/>
                <w:sz w:val="16"/>
                <w:szCs w:val="16"/>
              </w:rPr>
              <w:t>3</w:t>
            </w:r>
          </w:p>
        </w:tc>
        <w:tc>
          <w:tcPr>
            <w:tcW w:w="1706" w:type="dxa"/>
          </w:tcPr>
          <w:p w14:paraId="3FEE11EC" w14:textId="77777777" w:rsidR="000C6F53" w:rsidRPr="002250B3" w:rsidRDefault="000C6F53" w:rsidP="00AF6DF8">
            <w:pPr>
              <w:jc w:val="center"/>
              <w:rPr>
                <w:sz w:val="16"/>
                <w:szCs w:val="16"/>
                <w:lang w:val="en-US"/>
              </w:rPr>
            </w:pPr>
            <w:r w:rsidRPr="002250B3">
              <w:rPr>
                <w:b/>
                <w:sz w:val="16"/>
                <w:szCs w:val="16"/>
                <w:lang w:val="en-US"/>
              </w:rPr>
              <w:t>#BP</w:t>
            </w:r>
            <w:r w:rsidRPr="002250B3">
              <w:rPr>
                <w:sz w:val="16"/>
                <w:szCs w:val="16"/>
                <w:lang w:val="en-US"/>
              </w:rPr>
              <w:t xml:space="preserve"> (Break Point)</w:t>
            </w:r>
          </w:p>
        </w:tc>
        <w:tc>
          <w:tcPr>
            <w:tcW w:w="1991" w:type="dxa"/>
          </w:tcPr>
          <w:p w14:paraId="2B325391" w14:textId="77777777" w:rsidR="000C6F53" w:rsidRPr="002250B3" w:rsidRDefault="000C6F53" w:rsidP="00AF6DF8">
            <w:pPr>
              <w:jc w:val="center"/>
              <w:rPr>
                <w:sz w:val="16"/>
                <w:szCs w:val="16"/>
              </w:rPr>
            </w:pPr>
            <w:r w:rsidRPr="002250B3">
              <w:rPr>
                <w:sz w:val="16"/>
                <w:szCs w:val="16"/>
              </w:rPr>
              <w:t>Точка останова</w:t>
            </w:r>
          </w:p>
        </w:tc>
        <w:tc>
          <w:tcPr>
            <w:tcW w:w="2294" w:type="dxa"/>
          </w:tcPr>
          <w:p w14:paraId="44BCAA6E" w14:textId="77777777" w:rsidR="000C6F53" w:rsidRPr="002250B3" w:rsidRDefault="000C6F53" w:rsidP="00AF6DF8">
            <w:pPr>
              <w:jc w:val="center"/>
              <w:rPr>
                <w:sz w:val="16"/>
                <w:szCs w:val="16"/>
                <w:lang w:val="en-US"/>
              </w:rPr>
            </w:pPr>
            <w:r w:rsidRPr="002250B3">
              <w:rPr>
                <w:sz w:val="16"/>
                <w:szCs w:val="16"/>
              </w:rPr>
              <w:t xml:space="preserve">Команда </w:t>
            </w:r>
            <w:r w:rsidRPr="002250B3">
              <w:rPr>
                <w:sz w:val="16"/>
                <w:szCs w:val="16"/>
                <w:lang w:val="en-US"/>
              </w:rPr>
              <w:t>INT 3</w:t>
            </w:r>
          </w:p>
        </w:tc>
        <w:tc>
          <w:tcPr>
            <w:tcW w:w="1287" w:type="dxa"/>
          </w:tcPr>
          <w:p w14:paraId="14E3261D" w14:textId="77777777" w:rsidR="000C6F53" w:rsidRPr="002250B3" w:rsidRDefault="000C6F53" w:rsidP="00AF6DF8">
            <w:pPr>
              <w:jc w:val="center"/>
              <w:rPr>
                <w:sz w:val="16"/>
                <w:szCs w:val="16"/>
              </w:rPr>
            </w:pPr>
            <w:r w:rsidRPr="002250B3">
              <w:rPr>
                <w:sz w:val="16"/>
                <w:szCs w:val="16"/>
              </w:rPr>
              <w:t>Ловушка</w:t>
            </w:r>
          </w:p>
        </w:tc>
        <w:tc>
          <w:tcPr>
            <w:tcW w:w="1213" w:type="dxa"/>
          </w:tcPr>
          <w:p w14:paraId="6939EC71" w14:textId="77777777" w:rsidR="000C6F53" w:rsidRPr="002250B3" w:rsidRDefault="000C6F53" w:rsidP="00AF6DF8">
            <w:pPr>
              <w:jc w:val="center"/>
              <w:rPr>
                <w:sz w:val="16"/>
                <w:szCs w:val="16"/>
              </w:rPr>
            </w:pPr>
            <w:r w:rsidRPr="002250B3">
              <w:rPr>
                <w:sz w:val="16"/>
                <w:szCs w:val="16"/>
              </w:rPr>
              <w:t>Нет</w:t>
            </w:r>
          </w:p>
        </w:tc>
        <w:tc>
          <w:tcPr>
            <w:tcW w:w="853" w:type="dxa"/>
          </w:tcPr>
          <w:p w14:paraId="6E3096F2" w14:textId="77777777" w:rsidR="000C6F53" w:rsidRPr="002250B3" w:rsidRDefault="000C6F53" w:rsidP="00AF6DF8">
            <w:pPr>
              <w:jc w:val="center"/>
              <w:rPr>
                <w:sz w:val="16"/>
                <w:szCs w:val="16"/>
              </w:rPr>
            </w:pPr>
            <w:r w:rsidRPr="002250B3">
              <w:rPr>
                <w:sz w:val="16"/>
                <w:szCs w:val="16"/>
              </w:rPr>
              <w:t>А</w:t>
            </w:r>
          </w:p>
        </w:tc>
      </w:tr>
      <w:tr w:rsidR="000C6F53" w:rsidRPr="002250B3" w14:paraId="7C83833D" w14:textId="77777777" w:rsidTr="00AF6DF8">
        <w:trPr>
          <w:trHeight w:val="194"/>
        </w:trPr>
        <w:tc>
          <w:tcPr>
            <w:tcW w:w="677" w:type="dxa"/>
            <w:shd w:val="pct12" w:color="auto" w:fill="auto"/>
          </w:tcPr>
          <w:p w14:paraId="166EE79E" w14:textId="77777777" w:rsidR="000C6F53" w:rsidRPr="002250B3" w:rsidRDefault="000C6F53" w:rsidP="00AF6DF8">
            <w:pPr>
              <w:jc w:val="center"/>
              <w:rPr>
                <w:b/>
                <w:sz w:val="16"/>
                <w:szCs w:val="16"/>
              </w:rPr>
            </w:pPr>
            <w:r w:rsidRPr="002250B3">
              <w:rPr>
                <w:b/>
                <w:sz w:val="16"/>
                <w:szCs w:val="16"/>
              </w:rPr>
              <w:t>4</w:t>
            </w:r>
          </w:p>
        </w:tc>
        <w:tc>
          <w:tcPr>
            <w:tcW w:w="1706" w:type="dxa"/>
          </w:tcPr>
          <w:p w14:paraId="37B854CB" w14:textId="77777777" w:rsidR="000C6F53" w:rsidRPr="002250B3" w:rsidRDefault="000C6F53" w:rsidP="00AF6DF8">
            <w:pPr>
              <w:jc w:val="center"/>
              <w:rPr>
                <w:sz w:val="16"/>
                <w:szCs w:val="16"/>
                <w:lang w:val="en-US"/>
              </w:rPr>
            </w:pPr>
            <w:r w:rsidRPr="002250B3">
              <w:rPr>
                <w:b/>
                <w:sz w:val="16"/>
                <w:szCs w:val="16"/>
                <w:lang w:val="en-US"/>
              </w:rPr>
              <w:t>#OF</w:t>
            </w:r>
            <w:r w:rsidRPr="002250B3">
              <w:rPr>
                <w:sz w:val="16"/>
                <w:szCs w:val="16"/>
                <w:lang w:val="en-US"/>
              </w:rPr>
              <w:t xml:space="preserve"> (Overflow)</w:t>
            </w:r>
          </w:p>
        </w:tc>
        <w:tc>
          <w:tcPr>
            <w:tcW w:w="1991" w:type="dxa"/>
          </w:tcPr>
          <w:p w14:paraId="3599B2A8" w14:textId="77777777" w:rsidR="000C6F53" w:rsidRPr="002250B3" w:rsidRDefault="000C6F53" w:rsidP="00AF6DF8">
            <w:pPr>
              <w:jc w:val="center"/>
              <w:rPr>
                <w:sz w:val="16"/>
                <w:szCs w:val="16"/>
              </w:rPr>
            </w:pPr>
            <w:r w:rsidRPr="002250B3">
              <w:rPr>
                <w:sz w:val="16"/>
                <w:szCs w:val="16"/>
              </w:rPr>
              <w:t>Переполнение</w:t>
            </w:r>
          </w:p>
        </w:tc>
        <w:tc>
          <w:tcPr>
            <w:tcW w:w="2294" w:type="dxa"/>
          </w:tcPr>
          <w:p w14:paraId="6467B8BC" w14:textId="77777777" w:rsidR="000C6F53" w:rsidRPr="002250B3" w:rsidRDefault="000C6F53" w:rsidP="00AF6DF8">
            <w:pPr>
              <w:jc w:val="center"/>
              <w:rPr>
                <w:sz w:val="16"/>
                <w:szCs w:val="16"/>
                <w:lang w:val="en-US"/>
              </w:rPr>
            </w:pPr>
            <w:r w:rsidRPr="002250B3">
              <w:rPr>
                <w:sz w:val="16"/>
                <w:szCs w:val="16"/>
              </w:rPr>
              <w:t xml:space="preserve">Команда </w:t>
            </w:r>
            <w:r w:rsidRPr="002250B3">
              <w:rPr>
                <w:sz w:val="16"/>
                <w:szCs w:val="16"/>
                <w:lang w:val="en-US"/>
              </w:rPr>
              <w:t>INTO</w:t>
            </w:r>
            <w:r w:rsidRPr="002250B3">
              <w:rPr>
                <w:sz w:val="16"/>
                <w:szCs w:val="16"/>
              </w:rPr>
              <w:t xml:space="preserve"> при </w:t>
            </w:r>
            <w:r w:rsidRPr="002250B3">
              <w:rPr>
                <w:sz w:val="16"/>
                <w:szCs w:val="16"/>
                <w:lang w:val="en-US"/>
              </w:rPr>
              <w:t>OF=1</w:t>
            </w:r>
          </w:p>
        </w:tc>
        <w:tc>
          <w:tcPr>
            <w:tcW w:w="1287" w:type="dxa"/>
          </w:tcPr>
          <w:p w14:paraId="7A26FF1A" w14:textId="77777777" w:rsidR="000C6F53" w:rsidRPr="002250B3" w:rsidRDefault="000C6F53" w:rsidP="00AF6DF8">
            <w:pPr>
              <w:jc w:val="center"/>
              <w:rPr>
                <w:sz w:val="16"/>
                <w:szCs w:val="16"/>
              </w:rPr>
            </w:pPr>
            <w:r w:rsidRPr="002250B3">
              <w:rPr>
                <w:sz w:val="16"/>
                <w:szCs w:val="16"/>
              </w:rPr>
              <w:t>Ловушка</w:t>
            </w:r>
          </w:p>
        </w:tc>
        <w:tc>
          <w:tcPr>
            <w:tcW w:w="1213" w:type="dxa"/>
          </w:tcPr>
          <w:p w14:paraId="45157D7C" w14:textId="77777777" w:rsidR="000C6F53" w:rsidRPr="002250B3" w:rsidRDefault="000C6F53" w:rsidP="00AF6DF8">
            <w:pPr>
              <w:jc w:val="center"/>
              <w:rPr>
                <w:sz w:val="16"/>
                <w:szCs w:val="16"/>
              </w:rPr>
            </w:pPr>
            <w:r w:rsidRPr="002250B3">
              <w:rPr>
                <w:sz w:val="16"/>
                <w:szCs w:val="16"/>
              </w:rPr>
              <w:t>Нет</w:t>
            </w:r>
          </w:p>
        </w:tc>
        <w:tc>
          <w:tcPr>
            <w:tcW w:w="853" w:type="dxa"/>
          </w:tcPr>
          <w:p w14:paraId="647BCD65" w14:textId="77777777" w:rsidR="000C6F53" w:rsidRPr="002250B3" w:rsidRDefault="000C6F53" w:rsidP="00AF6DF8">
            <w:pPr>
              <w:jc w:val="center"/>
              <w:rPr>
                <w:sz w:val="16"/>
                <w:szCs w:val="16"/>
              </w:rPr>
            </w:pPr>
            <w:r w:rsidRPr="002250B3">
              <w:rPr>
                <w:sz w:val="16"/>
                <w:szCs w:val="16"/>
              </w:rPr>
              <w:t>А</w:t>
            </w:r>
          </w:p>
        </w:tc>
      </w:tr>
      <w:tr w:rsidR="000C6F53" w:rsidRPr="002250B3" w14:paraId="14B85A9A" w14:textId="77777777" w:rsidTr="00AF6DF8">
        <w:trPr>
          <w:trHeight w:val="620"/>
        </w:trPr>
        <w:tc>
          <w:tcPr>
            <w:tcW w:w="677" w:type="dxa"/>
            <w:shd w:val="pct12" w:color="auto" w:fill="auto"/>
          </w:tcPr>
          <w:p w14:paraId="5C4EBC69" w14:textId="77777777" w:rsidR="000C6F53" w:rsidRPr="002250B3" w:rsidRDefault="000C6F53" w:rsidP="00AF6DF8">
            <w:pPr>
              <w:jc w:val="center"/>
              <w:rPr>
                <w:b/>
                <w:sz w:val="16"/>
                <w:szCs w:val="16"/>
              </w:rPr>
            </w:pPr>
          </w:p>
          <w:p w14:paraId="539EEEB8" w14:textId="77777777" w:rsidR="000C6F53" w:rsidRPr="002250B3" w:rsidRDefault="000C6F53" w:rsidP="00AF6DF8">
            <w:pPr>
              <w:jc w:val="center"/>
              <w:rPr>
                <w:b/>
                <w:sz w:val="16"/>
                <w:szCs w:val="16"/>
              </w:rPr>
            </w:pPr>
            <w:r w:rsidRPr="002250B3">
              <w:rPr>
                <w:b/>
                <w:sz w:val="16"/>
                <w:szCs w:val="16"/>
              </w:rPr>
              <w:t>5</w:t>
            </w:r>
          </w:p>
        </w:tc>
        <w:tc>
          <w:tcPr>
            <w:tcW w:w="1706" w:type="dxa"/>
          </w:tcPr>
          <w:p w14:paraId="1338FC3D" w14:textId="77777777" w:rsidR="000C6F53" w:rsidRPr="002250B3" w:rsidRDefault="000C6F53" w:rsidP="00AF6DF8">
            <w:pPr>
              <w:jc w:val="center"/>
              <w:rPr>
                <w:sz w:val="16"/>
                <w:szCs w:val="16"/>
                <w:lang w:val="en-US"/>
              </w:rPr>
            </w:pPr>
            <w:r w:rsidRPr="002250B3">
              <w:rPr>
                <w:b/>
                <w:sz w:val="16"/>
                <w:szCs w:val="16"/>
                <w:lang w:val="en-US"/>
              </w:rPr>
              <w:t>#BR</w:t>
            </w:r>
            <w:r w:rsidRPr="002250B3">
              <w:rPr>
                <w:sz w:val="16"/>
                <w:szCs w:val="16"/>
                <w:lang w:val="en-US"/>
              </w:rPr>
              <w:t xml:space="preserve"> (BOUND Range Exceeded)</w:t>
            </w:r>
          </w:p>
        </w:tc>
        <w:tc>
          <w:tcPr>
            <w:tcW w:w="1991" w:type="dxa"/>
          </w:tcPr>
          <w:p w14:paraId="0C315926" w14:textId="77777777" w:rsidR="000C6F53" w:rsidRPr="002250B3" w:rsidRDefault="000C6F53" w:rsidP="00AF6DF8">
            <w:pPr>
              <w:jc w:val="center"/>
              <w:rPr>
                <w:sz w:val="16"/>
                <w:szCs w:val="16"/>
              </w:rPr>
            </w:pPr>
            <w:r w:rsidRPr="002250B3">
              <w:rPr>
                <w:sz w:val="16"/>
                <w:szCs w:val="16"/>
              </w:rPr>
              <w:t>Выход за границы (нарушение контроля диапазона)</w:t>
            </w:r>
          </w:p>
        </w:tc>
        <w:tc>
          <w:tcPr>
            <w:tcW w:w="2294" w:type="dxa"/>
          </w:tcPr>
          <w:p w14:paraId="5C35C7FE" w14:textId="77777777" w:rsidR="000C6F53" w:rsidRPr="002250B3" w:rsidRDefault="000C6F53" w:rsidP="00AF6DF8">
            <w:pPr>
              <w:jc w:val="center"/>
              <w:rPr>
                <w:sz w:val="16"/>
                <w:szCs w:val="16"/>
              </w:rPr>
            </w:pPr>
          </w:p>
          <w:p w14:paraId="1646362A" w14:textId="77777777" w:rsidR="000C6F53" w:rsidRPr="002250B3" w:rsidRDefault="000C6F53" w:rsidP="00AF6DF8">
            <w:pPr>
              <w:jc w:val="center"/>
              <w:rPr>
                <w:sz w:val="16"/>
                <w:szCs w:val="16"/>
                <w:lang w:val="en-US"/>
              </w:rPr>
            </w:pPr>
            <w:r w:rsidRPr="002250B3">
              <w:rPr>
                <w:sz w:val="16"/>
                <w:szCs w:val="16"/>
              </w:rPr>
              <w:t xml:space="preserve">Команда </w:t>
            </w:r>
            <w:r w:rsidRPr="002250B3">
              <w:rPr>
                <w:sz w:val="16"/>
                <w:szCs w:val="16"/>
                <w:lang w:val="en-US"/>
              </w:rPr>
              <w:t>BOUND</w:t>
            </w:r>
          </w:p>
        </w:tc>
        <w:tc>
          <w:tcPr>
            <w:tcW w:w="1287" w:type="dxa"/>
          </w:tcPr>
          <w:p w14:paraId="1E98A966" w14:textId="77777777" w:rsidR="000C6F53" w:rsidRPr="002250B3" w:rsidRDefault="000C6F53" w:rsidP="00AF6DF8">
            <w:pPr>
              <w:rPr>
                <w:sz w:val="16"/>
                <w:szCs w:val="16"/>
              </w:rPr>
            </w:pPr>
          </w:p>
          <w:p w14:paraId="61A7741C"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701E5001" w14:textId="77777777" w:rsidR="000C6F53" w:rsidRPr="002250B3" w:rsidRDefault="000C6F53" w:rsidP="00AF6DF8">
            <w:pPr>
              <w:rPr>
                <w:sz w:val="16"/>
                <w:szCs w:val="16"/>
              </w:rPr>
            </w:pPr>
          </w:p>
          <w:p w14:paraId="55F01D8A" w14:textId="77777777" w:rsidR="000C6F53" w:rsidRPr="002250B3" w:rsidRDefault="000C6F53" w:rsidP="00AF6DF8">
            <w:pPr>
              <w:jc w:val="center"/>
              <w:rPr>
                <w:sz w:val="16"/>
                <w:szCs w:val="16"/>
              </w:rPr>
            </w:pPr>
            <w:r w:rsidRPr="002250B3">
              <w:rPr>
                <w:sz w:val="16"/>
                <w:szCs w:val="16"/>
              </w:rPr>
              <w:t>Нет</w:t>
            </w:r>
          </w:p>
        </w:tc>
        <w:tc>
          <w:tcPr>
            <w:tcW w:w="853" w:type="dxa"/>
          </w:tcPr>
          <w:p w14:paraId="77AA159D" w14:textId="77777777" w:rsidR="000C6F53" w:rsidRPr="002250B3" w:rsidRDefault="000C6F53" w:rsidP="00AF6DF8">
            <w:pPr>
              <w:jc w:val="center"/>
              <w:rPr>
                <w:sz w:val="16"/>
                <w:szCs w:val="16"/>
              </w:rPr>
            </w:pPr>
          </w:p>
          <w:p w14:paraId="530C2A1C" w14:textId="77777777" w:rsidR="000C6F53" w:rsidRPr="002250B3" w:rsidRDefault="000C6F53" w:rsidP="00AF6DF8">
            <w:pPr>
              <w:jc w:val="center"/>
              <w:rPr>
                <w:sz w:val="16"/>
                <w:szCs w:val="16"/>
              </w:rPr>
            </w:pPr>
            <w:r w:rsidRPr="002250B3">
              <w:rPr>
                <w:sz w:val="16"/>
                <w:szCs w:val="16"/>
              </w:rPr>
              <w:t>А</w:t>
            </w:r>
          </w:p>
        </w:tc>
      </w:tr>
      <w:tr w:rsidR="000C6F53" w:rsidRPr="002250B3" w14:paraId="20E265E3" w14:textId="77777777" w:rsidTr="00AF6DF8">
        <w:trPr>
          <w:trHeight w:val="399"/>
        </w:trPr>
        <w:tc>
          <w:tcPr>
            <w:tcW w:w="677" w:type="dxa"/>
            <w:shd w:val="pct12" w:color="auto" w:fill="auto"/>
          </w:tcPr>
          <w:p w14:paraId="7F788508" w14:textId="77777777" w:rsidR="000C6F53" w:rsidRPr="002250B3" w:rsidRDefault="000C6F53" w:rsidP="00AF6DF8">
            <w:pPr>
              <w:jc w:val="center"/>
              <w:rPr>
                <w:b/>
                <w:sz w:val="16"/>
                <w:szCs w:val="16"/>
              </w:rPr>
            </w:pPr>
            <w:r w:rsidRPr="002250B3">
              <w:rPr>
                <w:b/>
                <w:sz w:val="16"/>
                <w:szCs w:val="16"/>
              </w:rPr>
              <w:t>6</w:t>
            </w:r>
          </w:p>
        </w:tc>
        <w:tc>
          <w:tcPr>
            <w:tcW w:w="1706" w:type="dxa"/>
          </w:tcPr>
          <w:p w14:paraId="4D9481DC" w14:textId="77777777" w:rsidR="000C6F53" w:rsidRPr="002250B3" w:rsidRDefault="000C6F53" w:rsidP="00AF6DF8">
            <w:pPr>
              <w:jc w:val="center"/>
              <w:rPr>
                <w:sz w:val="16"/>
                <w:szCs w:val="16"/>
                <w:lang w:val="en-US"/>
              </w:rPr>
            </w:pPr>
            <w:r w:rsidRPr="002250B3">
              <w:rPr>
                <w:b/>
                <w:sz w:val="16"/>
                <w:szCs w:val="16"/>
                <w:lang w:val="en-US"/>
              </w:rPr>
              <w:t>#UD</w:t>
            </w:r>
            <w:r w:rsidRPr="002250B3">
              <w:rPr>
                <w:sz w:val="16"/>
                <w:szCs w:val="16"/>
                <w:lang w:val="en-US"/>
              </w:rPr>
              <w:t xml:space="preserve"> (Undfined Opcode)</w:t>
            </w:r>
          </w:p>
        </w:tc>
        <w:tc>
          <w:tcPr>
            <w:tcW w:w="1991" w:type="dxa"/>
          </w:tcPr>
          <w:p w14:paraId="5546BBCC" w14:textId="77777777" w:rsidR="000C6F53" w:rsidRPr="002250B3" w:rsidRDefault="000C6F53" w:rsidP="00AF6DF8">
            <w:pPr>
              <w:jc w:val="center"/>
              <w:rPr>
                <w:sz w:val="16"/>
                <w:szCs w:val="16"/>
              </w:rPr>
            </w:pPr>
            <w:r w:rsidRPr="002250B3">
              <w:rPr>
                <w:sz w:val="16"/>
                <w:szCs w:val="16"/>
              </w:rPr>
              <w:t>Недопустимый код операции</w:t>
            </w:r>
          </w:p>
        </w:tc>
        <w:tc>
          <w:tcPr>
            <w:tcW w:w="2294" w:type="dxa"/>
          </w:tcPr>
          <w:p w14:paraId="159F6A03" w14:textId="77777777" w:rsidR="000C6F53" w:rsidRPr="002250B3" w:rsidRDefault="000C6F53" w:rsidP="00AF6DF8">
            <w:pPr>
              <w:jc w:val="center"/>
              <w:rPr>
                <w:sz w:val="16"/>
                <w:szCs w:val="16"/>
              </w:rPr>
            </w:pPr>
            <w:r w:rsidRPr="002250B3">
              <w:rPr>
                <w:sz w:val="16"/>
                <w:szCs w:val="16"/>
              </w:rPr>
              <w:t>Неверный код операции или адрес</w:t>
            </w:r>
          </w:p>
        </w:tc>
        <w:tc>
          <w:tcPr>
            <w:tcW w:w="1287" w:type="dxa"/>
          </w:tcPr>
          <w:p w14:paraId="1FB2B3F5" w14:textId="77777777" w:rsidR="000C6F53" w:rsidRPr="002250B3" w:rsidRDefault="000C6F53" w:rsidP="00AF6DF8">
            <w:pPr>
              <w:jc w:val="center"/>
              <w:rPr>
                <w:sz w:val="16"/>
                <w:szCs w:val="16"/>
              </w:rPr>
            </w:pPr>
          </w:p>
          <w:p w14:paraId="25AE80B1"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328BD31A" w14:textId="77777777" w:rsidR="000C6F53" w:rsidRPr="002250B3" w:rsidRDefault="000C6F53" w:rsidP="00AF6DF8">
            <w:pPr>
              <w:jc w:val="center"/>
              <w:rPr>
                <w:sz w:val="16"/>
                <w:szCs w:val="16"/>
              </w:rPr>
            </w:pPr>
          </w:p>
          <w:p w14:paraId="392E6D41" w14:textId="77777777" w:rsidR="000C6F53" w:rsidRPr="002250B3" w:rsidRDefault="000C6F53" w:rsidP="00AF6DF8">
            <w:pPr>
              <w:jc w:val="center"/>
              <w:rPr>
                <w:sz w:val="16"/>
                <w:szCs w:val="16"/>
              </w:rPr>
            </w:pPr>
            <w:r w:rsidRPr="002250B3">
              <w:rPr>
                <w:sz w:val="16"/>
                <w:szCs w:val="16"/>
              </w:rPr>
              <w:t>Нет</w:t>
            </w:r>
          </w:p>
        </w:tc>
        <w:tc>
          <w:tcPr>
            <w:tcW w:w="853" w:type="dxa"/>
          </w:tcPr>
          <w:p w14:paraId="4522242A" w14:textId="77777777" w:rsidR="000C6F53" w:rsidRPr="002250B3" w:rsidRDefault="000C6F53" w:rsidP="00AF6DF8">
            <w:pPr>
              <w:jc w:val="center"/>
              <w:rPr>
                <w:sz w:val="16"/>
                <w:szCs w:val="16"/>
              </w:rPr>
            </w:pPr>
          </w:p>
          <w:p w14:paraId="49D23906" w14:textId="77777777" w:rsidR="000C6F53" w:rsidRPr="002250B3" w:rsidRDefault="000C6F53" w:rsidP="00AF6DF8">
            <w:pPr>
              <w:jc w:val="center"/>
              <w:rPr>
                <w:sz w:val="16"/>
                <w:szCs w:val="16"/>
              </w:rPr>
            </w:pPr>
            <w:r w:rsidRPr="002250B3">
              <w:rPr>
                <w:sz w:val="16"/>
                <w:szCs w:val="16"/>
              </w:rPr>
              <w:t>А</w:t>
            </w:r>
          </w:p>
        </w:tc>
      </w:tr>
      <w:tr w:rsidR="000C6F53" w:rsidRPr="002250B3" w14:paraId="2DFB8EF0" w14:textId="77777777" w:rsidTr="00AF6DF8">
        <w:trPr>
          <w:trHeight w:val="407"/>
        </w:trPr>
        <w:tc>
          <w:tcPr>
            <w:tcW w:w="677" w:type="dxa"/>
            <w:shd w:val="pct12" w:color="auto" w:fill="auto"/>
          </w:tcPr>
          <w:p w14:paraId="286B6C9D" w14:textId="77777777" w:rsidR="000C6F53" w:rsidRPr="002250B3" w:rsidRDefault="000C6F53" w:rsidP="00AF6DF8">
            <w:pPr>
              <w:jc w:val="center"/>
              <w:rPr>
                <w:b/>
                <w:sz w:val="16"/>
                <w:szCs w:val="16"/>
              </w:rPr>
            </w:pPr>
            <w:r w:rsidRPr="002250B3">
              <w:rPr>
                <w:b/>
                <w:sz w:val="16"/>
                <w:szCs w:val="16"/>
              </w:rPr>
              <w:t>7</w:t>
            </w:r>
          </w:p>
        </w:tc>
        <w:tc>
          <w:tcPr>
            <w:tcW w:w="1706" w:type="dxa"/>
          </w:tcPr>
          <w:p w14:paraId="3C3290E3" w14:textId="77777777" w:rsidR="000C6F53" w:rsidRPr="002250B3" w:rsidRDefault="000C6F53" w:rsidP="00AF6DF8">
            <w:pPr>
              <w:jc w:val="center"/>
              <w:rPr>
                <w:sz w:val="16"/>
                <w:szCs w:val="16"/>
                <w:lang w:val="en-US"/>
              </w:rPr>
            </w:pPr>
            <w:r w:rsidRPr="002250B3">
              <w:rPr>
                <w:b/>
                <w:sz w:val="16"/>
                <w:szCs w:val="16"/>
                <w:lang w:val="en-US"/>
              </w:rPr>
              <w:t>#NM</w:t>
            </w:r>
            <w:r w:rsidRPr="002250B3">
              <w:rPr>
                <w:sz w:val="16"/>
                <w:szCs w:val="16"/>
                <w:lang w:val="en-US"/>
              </w:rPr>
              <w:t xml:space="preserve"> (No Math Coprocessor)</w:t>
            </w:r>
          </w:p>
        </w:tc>
        <w:tc>
          <w:tcPr>
            <w:tcW w:w="1991" w:type="dxa"/>
          </w:tcPr>
          <w:p w14:paraId="7AED23BC" w14:textId="77777777" w:rsidR="000C6F53" w:rsidRPr="002250B3" w:rsidRDefault="000C6F53" w:rsidP="00AF6DF8">
            <w:pPr>
              <w:jc w:val="center"/>
              <w:rPr>
                <w:sz w:val="16"/>
                <w:szCs w:val="16"/>
              </w:rPr>
            </w:pPr>
            <w:r w:rsidRPr="002250B3">
              <w:rPr>
                <w:sz w:val="16"/>
                <w:szCs w:val="16"/>
              </w:rPr>
              <w:t>Сопроцессор недоступен</w:t>
            </w:r>
          </w:p>
        </w:tc>
        <w:tc>
          <w:tcPr>
            <w:tcW w:w="2294" w:type="dxa"/>
          </w:tcPr>
          <w:p w14:paraId="7680EA3D" w14:textId="77777777" w:rsidR="000C6F53" w:rsidRPr="002250B3" w:rsidRDefault="000C6F53" w:rsidP="00AF6DF8">
            <w:pPr>
              <w:jc w:val="center"/>
              <w:rPr>
                <w:sz w:val="16"/>
                <w:szCs w:val="16"/>
              </w:rPr>
            </w:pPr>
            <w:r w:rsidRPr="002250B3">
              <w:rPr>
                <w:sz w:val="16"/>
                <w:szCs w:val="16"/>
              </w:rPr>
              <w:t>Команда сопроцессора (</w:t>
            </w:r>
            <w:r w:rsidRPr="002250B3">
              <w:rPr>
                <w:sz w:val="16"/>
                <w:szCs w:val="16"/>
                <w:lang w:val="en-US"/>
              </w:rPr>
              <w:t>FPU</w:t>
            </w:r>
            <w:r w:rsidRPr="002250B3">
              <w:rPr>
                <w:sz w:val="16"/>
                <w:szCs w:val="16"/>
              </w:rPr>
              <w:t xml:space="preserve">) при </w:t>
            </w:r>
            <w:r w:rsidRPr="002250B3">
              <w:rPr>
                <w:sz w:val="16"/>
                <w:szCs w:val="16"/>
                <w:lang w:val="en-US"/>
              </w:rPr>
              <w:t>EM</w:t>
            </w:r>
            <w:r w:rsidRPr="002250B3">
              <w:rPr>
                <w:sz w:val="16"/>
                <w:szCs w:val="16"/>
              </w:rPr>
              <w:t xml:space="preserve">=1 или </w:t>
            </w:r>
            <w:r w:rsidRPr="002250B3">
              <w:rPr>
                <w:sz w:val="16"/>
                <w:szCs w:val="16"/>
                <w:lang w:val="en-US"/>
              </w:rPr>
              <w:t>TS</w:t>
            </w:r>
            <w:r w:rsidRPr="002250B3">
              <w:rPr>
                <w:sz w:val="16"/>
                <w:szCs w:val="16"/>
              </w:rPr>
              <w:t>=1</w:t>
            </w:r>
          </w:p>
        </w:tc>
        <w:tc>
          <w:tcPr>
            <w:tcW w:w="1287" w:type="dxa"/>
          </w:tcPr>
          <w:p w14:paraId="4AA72B9B" w14:textId="77777777" w:rsidR="000C6F53" w:rsidRPr="002250B3" w:rsidRDefault="000C6F53" w:rsidP="00AF6DF8">
            <w:pPr>
              <w:jc w:val="center"/>
              <w:rPr>
                <w:sz w:val="16"/>
                <w:szCs w:val="16"/>
              </w:rPr>
            </w:pPr>
          </w:p>
          <w:p w14:paraId="0A40C67C"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720B291C" w14:textId="77777777" w:rsidR="000C6F53" w:rsidRPr="002250B3" w:rsidRDefault="000C6F53" w:rsidP="00AF6DF8">
            <w:pPr>
              <w:jc w:val="center"/>
              <w:rPr>
                <w:sz w:val="16"/>
                <w:szCs w:val="16"/>
              </w:rPr>
            </w:pPr>
          </w:p>
          <w:p w14:paraId="3134FB81" w14:textId="77777777" w:rsidR="000C6F53" w:rsidRPr="002250B3" w:rsidRDefault="000C6F53" w:rsidP="00AF6DF8">
            <w:pPr>
              <w:jc w:val="center"/>
              <w:rPr>
                <w:sz w:val="16"/>
                <w:szCs w:val="16"/>
              </w:rPr>
            </w:pPr>
            <w:r w:rsidRPr="002250B3">
              <w:rPr>
                <w:sz w:val="16"/>
                <w:szCs w:val="16"/>
              </w:rPr>
              <w:t>Нет</w:t>
            </w:r>
          </w:p>
        </w:tc>
        <w:tc>
          <w:tcPr>
            <w:tcW w:w="853" w:type="dxa"/>
          </w:tcPr>
          <w:p w14:paraId="58A13FBB" w14:textId="77777777" w:rsidR="000C6F53" w:rsidRPr="002250B3" w:rsidRDefault="000C6F53" w:rsidP="00AF6DF8">
            <w:pPr>
              <w:jc w:val="center"/>
              <w:rPr>
                <w:sz w:val="16"/>
                <w:szCs w:val="16"/>
              </w:rPr>
            </w:pPr>
          </w:p>
          <w:p w14:paraId="3D16C7CB" w14:textId="77777777" w:rsidR="000C6F53" w:rsidRPr="002250B3" w:rsidRDefault="000C6F53" w:rsidP="00AF6DF8">
            <w:pPr>
              <w:jc w:val="center"/>
              <w:rPr>
                <w:sz w:val="16"/>
                <w:szCs w:val="16"/>
              </w:rPr>
            </w:pPr>
            <w:r w:rsidRPr="002250B3">
              <w:rPr>
                <w:sz w:val="16"/>
                <w:szCs w:val="16"/>
              </w:rPr>
              <w:t>А</w:t>
            </w:r>
          </w:p>
        </w:tc>
      </w:tr>
      <w:tr w:rsidR="000C6F53" w:rsidRPr="002250B3" w14:paraId="7EAB31F1" w14:textId="77777777" w:rsidTr="00AF6DF8">
        <w:trPr>
          <w:trHeight w:val="407"/>
        </w:trPr>
        <w:tc>
          <w:tcPr>
            <w:tcW w:w="677" w:type="dxa"/>
            <w:shd w:val="pct12" w:color="auto" w:fill="auto"/>
          </w:tcPr>
          <w:p w14:paraId="26A75F03" w14:textId="77777777" w:rsidR="000C6F53" w:rsidRPr="002250B3" w:rsidRDefault="000C6F53" w:rsidP="00AF6DF8">
            <w:pPr>
              <w:jc w:val="center"/>
              <w:rPr>
                <w:b/>
                <w:sz w:val="16"/>
                <w:szCs w:val="16"/>
              </w:rPr>
            </w:pPr>
            <w:r w:rsidRPr="002250B3">
              <w:rPr>
                <w:b/>
                <w:sz w:val="16"/>
                <w:szCs w:val="16"/>
              </w:rPr>
              <w:t>8</w:t>
            </w:r>
          </w:p>
        </w:tc>
        <w:tc>
          <w:tcPr>
            <w:tcW w:w="1706" w:type="dxa"/>
          </w:tcPr>
          <w:p w14:paraId="7DF4B70D" w14:textId="77777777" w:rsidR="000C6F53" w:rsidRPr="002250B3" w:rsidRDefault="000C6F53" w:rsidP="00AF6DF8">
            <w:pPr>
              <w:jc w:val="center"/>
              <w:rPr>
                <w:sz w:val="16"/>
                <w:szCs w:val="16"/>
                <w:lang w:val="en-US"/>
              </w:rPr>
            </w:pPr>
            <w:r w:rsidRPr="002250B3">
              <w:rPr>
                <w:b/>
                <w:sz w:val="16"/>
                <w:szCs w:val="16"/>
                <w:lang w:val="en-US"/>
              </w:rPr>
              <w:t>#DF</w:t>
            </w:r>
            <w:r w:rsidRPr="002250B3">
              <w:rPr>
                <w:sz w:val="16"/>
                <w:szCs w:val="16"/>
                <w:lang w:val="en-US"/>
              </w:rPr>
              <w:t xml:space="preserve"> (Double Fault)</w:t>
            </w:r>
          </w:p>
        </w:tc>
        <w:tc>
          <w:tcPr>
            <w:tcW w:w="1991" w:type="dxa"/>
          </w:tcPr>
          <w:p w14:paraId="301F5A12" w14:textId="77777777" w:rsidR="000C6F53" w:rsidRPr="002250B3" w:rsidRDefault="000C6F53" w:rsidP="00AF6DF8">
            <w:pPr>
              <w:jc w:val="center"/>
              <w:rPr>
                <w:sz w:val="16"/>
                <w:szCs w:val="16"/>
              </w:rPr>
            </w:pPr>
            <w:r w:rsidRPr="002250B3">
              <w:rPr>
                <w:sz w:val="16"/>
                <w:szCs w:val="16"/>
              </w:rPr>
              <w:t>Двойное нарушение (двойная ошибка)</w:t>
            </w:r>
          </w:p>
        </w:tc>
        <w:tc>
          <w:tcPr>
            <w:tcW w:w="2294" w:type="dxa"/>
          </w:tcPr>
          <w:p w14:paraId="3DCF3131" w14:textId="77777777" w:rsidR="000C6F53" w:rsidRPr="002250B3" w:rsidRDefault="000C6F53" w:rsidP="00AF6DF8">
            <w:pPr>
              <w:jc w:val="center"/>
              <w:rPr>
                <w:sz w:val="16"/>
                <w:szCs w:val="16"/>
              </w:rPr>
            </w:pPr>
            <w:r w:rsidRPr="002250B3">
              <w:rPr>
                <w:sz w:val="16"/>
                <w:szCs w:val="16"/>
              </w:rPr>
              <w:t>При обработке одного нарушения появляется другое</w:t>
            </w:r>
          </w:p>
        </w:tc>
        <w:tc>
          <w:tcPr>
            <w:tcW w:w="1287" w:type="dxa"/>
          </w:tcPr>
          <w:p w14:paraId="509EF7AC" w14:textId="77777777" w:rsidR="000C6F53" w:rsidRPr="002250B3" w:rsidRDefault="000C6F53" w:rsidP="00AF6DF8">
            <w:pPr>
              <w:jc w:val="center"/>
              <w:rPr>
                <w:sz w:val="16"/>
                <w:szCs w:val="16"/>
              </w:rPr>
            </w:pPr>
            <w:r w:rsidRPr="002250B3">
              <w:rPr>
                <w:sz w:val="16"/>
                <w:szCs w:val="16"/>
              </w:rPr>
              <w:t>Авария</w:t>
            </w:r>
          </w:p>
        </w:tc>
        <w:tc>
          <w:tcPr>
            <w:tcW w:w="1213" w:type="dxa"/>
          </w:tcPr>
          <w:p w14:paraId="7D905746" w14:textId="77777777" w:rsidR="000C6F53" w:rsidRPr="002250B3" w:rsidRDefault="000C6F53" w:rsidP="00AF6DF8">
            <w:pPr>
              <w:jc w:val="center"/>
              <w:rPr>
                <w:sz w:val="16"/>
                <w:szCs w:val="16"/>
              </w:rPr>
            </w:pPr>
            <w:r w:rsidRPr="002250B3">
              <w:rPr>
                <w:sz w:val="16"/>
                <w:szCs w:val="16"/>
              </w:rPr>
              <w:t>Да (0)</w:t>
            </w:r>
          </w:p>
        </w:tc>
        <w:tc>
          <w:tcPr>
            <w:tcW w:w="853" w:type="dxa"/>
          </w:tcPr>
          <w:p w14:paraId="257117CF" w14:textId="77777777" w:rsidR="000C6F53" w:rsidRPr="002250B3" w:rsidRDefault="000C6F53" w:rsidP="00AF6DF8">
            <w:pPr>
              <w:jc w:val="center"/>
              <w:rPr>
                <w:sz w:val="16"/>
                <w:szCs w:val="16"/>
              </w:rPr>
            </w:pPr>
            <w:r w:rsidRPr="002250B3">
              <w:rPr>
                <w:sz w:val="16"/>
                <w:szCs w:val="16"/>
              </w:rPr>
              <w:t>-</w:t>
            </w:r>
          </w:p>
        </w:tc>
      </w:tr>
      <w:tr w:rsidR="000C6F53" w:rsidRPr="002250B3" w14:paraId="7EEF17A2" w14:textId="77777777" w:rsidTr="00AF6DF8">
        <w:trPr>
          <w:trHeight w:val="213"/>
        </w:trPr>
        <w:tc>
          <w:tcPr>
            <w:tcW w:w="677" w:type="dxa"/>
            <w:shd w:val="pct12" w:color="auto" w:fill="auto"/>
          </w:tcPr>
          <w:p w14:paraId="08A7F147" w14:textId="77777777" w:rsidR="000C6F53" w:rsidRPr="002250B3" w:rsidRDefault="000C6F53" w:rsidP="00AF6DF8">
            <w:pPr>
              <w:jc w:val="center"/>
              <w:rPr>
                <w:b/>
                <w:sz w:val="16"/>
                <w:szCs w:val="16"/>
              </w:rPr>
            </w:pPr>
            <w:r w:rsidRPr="002250B3">
              <w:rPr>
                <w:b/>
                <w:sz w:val="16"/>
                <w:szCs w:val="16"/>
              </w:rPr>
              <w:t>9</w:t>
            </w:r>
          </w:p>
        </w:tc>
        <w:tc>
          <w:tcPr>
            <w:tcW w:w="9344" w:type="dxa"/>
            <w:gridSpan w:val="6"/>
          </w:tcPr>
          <w:p w14:paraId="2DDFD4AF" w14:textId="77777777" w:rsidR="000C6F53" w:rsidRPr="002250B3" w:rsidRDefault="000C6F53" w:rsidP="00AF6DF8">
            <w:pPr>
              <w:jc w:val="center"/>
              <w:rPr>
                <w:sz w:val="16"/>
                <w:szCs w:val="16"/>
              </w:rPr>
            </w:pPr>
            <w:r w:rsidRPr="002250B3">
              <w:rPr>
                <w:sz w:val="16"/>
                <w:szCs w:val="16"/>
              </w:rPr>
              <w:t>Не используется</w:t>
            </w:r>
          </w:p>
        </w:tc>
      </w:tr>
      <w:tr w:rsidR="000C6F53" w:rsidRPr="002250B3" w14:paraId="71D65473" w14:textId="77777777" w:rsidTr="00AF6DF8">
        <w:trPr>
          <w:trHeight w:val="407"/>
        </w:trPr>
        <w:tc>
          <w:tcPr>
            <w:tcW w:w="677" w:type="dxa"/>
            <w:shd w:val="pct12" w:color="auto" w:fill="auto"/>
          </w:tcPr>
          <w:p w14:paraId="356AAECB" w14:textId="77777777" w:rsidR="000C6F53" w:rsidRPr="002250B3" w:rsidRDefault="000C6F53" w:rsidP="00AF6DF8">
            <w:pPr>
              <w:jc w:val="center"/>
              <w:rPr>
                <w:b/>
                <w:sz w:val="16"/>
                <w:szCs w:val="16"/>
              </w:rPr>
            </w:pPr>
          </w:p>
          <w:p w14:paraId="58C06ED9" w14:textId="77777777" w:rsidR="000C6F53" w:rsidRPr="002250B3" w:rsidRDefault="000C6F53" w:rsidP="00AF6DF8">
            <w:pPr>
              <w:jc w:val="center"/>
              <w:rPr>
                <w:b/>
                <w:sz w:val="16"/>
                <w:szCs w:val="16"/>
              </w:rPr>
            </w:pPr>
            <w:r w:rsidRPr="002250B3">
              <w:rPr>
                <w:b/>
                <w:sz w:val="16"/>
                <w:szCs w:val="16"/>
              </w:rPr>
              <w:t>10</w:t>
            </w:r>
          </w:p>
        </w:tc>
        <w:tc>
          <w:tcPr>
            <w:tcW w:w="1706" w:type="dxa"/>
          </w:tcPr>
          <w:p w14:paraId="69695126" w14:textId="77777777" w:rsidR="000C6F53" w:rsidRPr="002250B3" w:rsidRDefault="000C6F53" w:rsidP="00AF6DF8">
            <w:pPr>
              <w:jc w:val="center"/>
              <w:rPr>
                <w:sz w:val="16"/>
                <w:szCs w:val="16"/>
              </w:rPr>
            </w:pPr>
          </w:p>
          <w:p w14:paraId="085B023D" w14:textId="77777777" w:rsidR="000C6F53" w:rsidRPr="002250B3" w:rsidRDefault="000C6F53" w:rsidP="00AF6DF8">
            <w:pPr>
              <w:jc w:val="center"/>
              <w:rPr>
                <w:sz w:val="16"/>
                <w:szCs w:val="16"/>
                <w:lang w:val="en-US"/>
              </w:rPr>
            </w:pPr>
            <w:r w:rsidRPr="002250B3">
              <w:rPr>
                <w:b/>
                <w:sz w:val="16"/>
                <w:szCs w:val="16"/>
                <w:lang w:val="en-US"/>
              </w:rPr>
              <w:t>#TS</w:t>
            </w:r>
            <w:r w:rsidRPr="002250B3">
              <w:rPr>
                <w:sz w:val="16"/>
                <w:szCs w:val="16"/>
                <w:lang w:val="en-US"/>
              </w:rPr>
              <w:t xml:space="preserve"> (Invalid TSS)</w:t>
            </w:r>
          </w:p>
        </w:tc>
        <w:tc>
          <w:tcPr>
            <w:tcW w:w="1991" w:type="dxa"/>
          </w:tcPr>
          <w:p w14:paraId="26719310" w14:textId="77777777" w:rsidR="000C6F53" w:rsidRPr="002250B3" w:rsidRDefault="000C6F53" w:rsidP="00AF6DF8">
            <w:pPr>
              <w:jc w:val="center"/>
              <w:rPr>
                <w:sz w:val="16"/>
                <w:szCs w:val="16"/>
              </w:rPr>
            </w:pPr>
          </w:p>
          <w:p w14:paraId="6E23896D" w14:textId="77777777" w:rsidR="000C6F53" w:rsidRPr="002250B3" w:rsidRDefault="000C6F53" w:rsidP="00AF6DF8">
            <w:pPr>
              <w:jc w:val="center"/>
              <w:rPr>
                <w:sz w:val="16"/>
                <w:szCs w:val="16"/>
                <w:lang w:val="en-US"/>
              </w:rPr>
            </w:pPr>
            <w:r w:rsidRPr="002250B3">
              <w:rPr>
                <w:sz w:val="16"/>
                <w:szCs w:val="16"/>
              </w:rPr>
              <w:t xml:space="preserve">Ошибочный </w:t>
            </w:r>
            <w:r w:rsidRPr="002250B3">
              <w:rPr>
                <w:sz w:val="16"/>
                <w:szCs w:val="16"/>
                <w:lang w:val="en-US"/>
              </w:rPr>
              <w:t>TSS</w:t>
            </w:r>
          </w:p>
        </w:tc>
        <w:tc>
          <w:tcPr>
            <w:tcW w:w="2294" w:type="dxa"/>
          </w:tcPr>
          <w:p w14:paraId="645C18C6" w14:textId="77777777" w:rsidR="000C6F53" w:rsidRPr="002250B3" w:rsidRDefault="000C6F53" w:rsidP="00AF6DF8">
            <w:pPr>
              <w:jc w:val="center"/>
              <w:rPr>
                <w:sz w:val="16"/>
                <w:szCs w:val="16"/>
              </w:rPr>
            </w:pPr>
            <w:r w:rsidRPr="002250B3">
              <w:rPr>
                <w:sz w:val="16"/>
                <w:szCs w:val="16"/>
              </w:rPr>
              <w:t xml:space="preserve">Переключение задачи с некорректным </w:t>
            </w:r>
            <w:r w:rsidRPr="002250B3">
              <w:rPr>
                <w:sz w:val="16"/>
                <w:szCs w:val="16"/>
                <w:lang w:val="en-US"/>
              </w:rPr>
              <w:t>TSS</w:t>
            </w:r>
          </w:p>
        </w:tc>
        <w:tc>
          <w:tcPr>
            <w:tcW w:w="1287" w:type="dxa"/>
          </w:tcPr>
          <w:p w14:paraId="3C2F5FA3" w14:textId="77777777" w:rsidR="000C6F53" w:rsidRPr="002250B3" w:rsidRDefault="000C6F53" w:rsidP="00AF6DF8">
            <w:pPr>
              <w:jc w:val="center"/>
              <w:rPr>
                <w:sz w:val="16"/>
                <w:szCs w:val="16"/>
              </w:rPr>
            </w:pPr>
          </w:p>
          <w:p w14:paraId="0074C5CA"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1AD47422" w14:textId="77777777" w:rsidR="000C6F53" w:rsidRPr="002250B3" w:rsidRDefault="000C6F53" w:rsidP="00AF6DF8">
            <w:pPr>
              <w:jc w:val="center"/>
              <w:rPr>
                <w:sz w:val="16"/>
                <w:szCs w:val="16"/>
              </w:rPr>
            </w:pPr>
          </w:p>
          <w:p w14:paraId="6377F419" w14:textId="77777777" w:rsidR="000C6F53" w:rsidRPr="002250B3" w:rsidRDefault="000C6F53" w:rsidP="00AF6DF8">
            <w:pPr>
              <w:jc w:val="center"/>
              <w:rPr>
                <w:sz w:val="16"/>
                <w:szCs w:val="16"/>
              </w:rPr>
            </w:pPr>
            <w:r w:rsidRPr="002250B3">
              <w:rPr>
                <w:sz w:val="16"/>
                <w:szCs w:val="16"/>
              </w:rPr>
              <w:t>Да</w:t>
            </w:r>
          </w:p>
        </w:tc>
        <w:tc>
          <w:tcPr>
            <w:tcW w:w="853" w:type="dxa"/>
          </w:tcPr>
          <w:p w14:paraId="0BDC4DD2" w14:textId="77777777" w:rsidR="000C6F53" w:rsidRPr="002250B3" w:rsidRDefault="000C6F53" w:rsidP="00AF6DF8">
            <w:pPr>
              <w:jc w:val="center"/>
              <w:rPr>
                <w:sz w:val="16"/>
                <w:szCs w:val="16"/>
              </w:rPr>
            </w:pPr>
          </w:p>
          <w:p w14:paraId="1DA22E48" w14:textId="77777777" w:rsidR="000C6F53" w:rsidRPr="002250B3" w:rsidRDefault="000C6F53" w:rsidP="00AF6DF8">
            <w:pPr>
              <w:jc w:val="center"/>
              <w:rPr>
                <w:sz w:val="16"/>
                <w:szCs w:val="16"/>
              </w:rPr>
            </w:pPr>
            <w:r w:rsidRPr="002250B3">
              <w:rPr>
                <w:sz w:val="16"/>
                <w:szCs w:val="16"/>
              </w:rPr>
              <w:t>В</w:t>
            </w:r>
          </w:p>
        </w:tc>
      </w:tr>
      <w:tr w:rsidR="000C6F53" w:rsidRPr="002250B3" w14:paraId="53F54C1E" w14:textId="77777777" w:rsidTr="00AF6DF8">
        <w:trPr>
          <w:trHeight w:val="620"/>
        </w:trPr>
        <w:tc>
          <w:tcPr>
            <w:tcW w:w="677" w:type="dxa"/>
            <w:shd w:val="pct12" w:color="auto" w:fill="auto"/>
          </w:tcPr>
          <w:p w14:paraId="4672A6E1" w14:textId="77777777" w:rsidR="000C6F53" w:rsidRPr="002250B3" w:rsidRDefault="000C6F53" w:rsidP="00AF6DF8">
            <w:pPr>
              <w:jc w:val="center"/>
              <w:rPr>
                <w:b/>
                <w:sz w:val="16"/>
                <w:szCs w:val="16"/>
              </w:rPr>
            </w:pPr>
          </w:p>
          <w:p w14:paraId="3778DD2E" w14:textId="77777777" w:rsidR="000C6F53" w:rsidRPr="002250B3" w:rsidRDefault="000C6F53" w:rsidP="00AF6DF8">
            <w:pPr>
              <w:jc w:val="center"/>
              <w:rPr>
                <w:b/>
                <w:sz w:val="16"/>
                <w:szCs w:val="16"/>
              </w:rPr>
            </w:pPr>
          </w:p>
          <w:p w14:paraId="32CA0694" w14:textId="77777777" w:rsidR="000C6F53" w:rsidRPr="002250B3" w:rsidRDefault="000C6F53" w:rsidP="00AF6DF8">
            <w:pPr>
              <w:jc w:val="center"/>
              <w:rPr>
                <w:b/>
                <w:sz w:val="16"/>
                <w:szCs w:val="16"/>
              </w:rPr>
            </w:pPr>
            <w:r w:rsidRPr="002250B3">
              <w:rPr>
                <w:b/>
                <w:sz w:val="16"/>
                <w:szCs w:val="16"/>
              </w:rPr>
              <w:t>11</w:t>
            </w:r>
          </w:p>
        </w:tc>
        <w:tc>
          <w:tcPr>
            <w:tcW w:w="1706" w:type="dxa"/>
          </w:tcPr>
          <w:p w14:paraId="0B6B1F94" w14:textId="77777777" w:rsidR="000C6F53" w:rsidRPr="002250B3" w:rsidRDefault="000C6F53" w:rsidP="00AF6DF8">
            <w:pPr>
              <w:jc w:val="center"/>
              <w:rPr>
                <w:sz w:val="16"/>
                <w:szCs w:val="16"/>
              </w:rPr>
            </w:pPr>
          </w:p>
          <w:p w14:paraId="27A73301" w14:textId="77777777" w:rsidR="000C6F53" w:rsidRPr="002250B3" w:rsidRDefault="000C6F53" w:rsidP="00AF6DF8">
            <w:pPr>
              <w:jc w:val="center"/>
              <w:rPr>
                <w:sz w:val="16"/>
                <w:szCs w:val="16"/>
                <w:lang w:val="en-US"/>
              </w:rPr>
            </w:pPr>
            <w:r w:rsidRPr="002250B3">
              <w:rPr>
                <w:b/>
                <w:sz w:val="16"/>
                <w:szCs w:val="16"/>
                <w:lang w:val="en-US"/>
              </w:rPr>
              <w:t>#NP</w:t>
            </w:r>
            <w:r w:rsidRPr="002250B3">
              <w:rPr>
                <w:sz w:val="16"/>
                <w:szCs w:val="16"/>
                <w:lang w:val="en-US"/>
              </w:rPr>
              <w:t xml:space="preserve"> (segment Not Present)</w:t>
            </w:r>
          </w:p>
        </w:tc>
        <w:tc>
          <w:tcPr>
            <w:tcW w:w="1991" w:type="dxa"/>
          </w:tcPr>
          <w:p w14:paraId="545C76B8" w14:textId="77777777" w:rsidR="000C6F53" w:rsidRPr="002250B3" w:rsidRDefault="000C6F53" w:rsidP="00AF6DF8">
            <w:pPr>
              <w:jc w:val="center"/>
              <w:rPr>
                <w:sz w:val="16"/>
                <w:szCs w:val="16"/>
              </w:rPr>
            </w:pPr>
          </w:p>
          <w:p w14:paraId="7A434403" w14:textId="77777777" w:rsidR="000C6F53" w:rsidRPr="002250B3" w:rsidRDefault="000C6F53" w:rsidP="00AF6DF8">
            <w:pPr>
              <w:jc w:val="center"/>
              <w:rPr>
                <w:sz w:val="16"/>
                <w:szCs w:val="16"/>
              </w:rPr>
            </w:pPr>
            <w:r w:rsidRPr="002250B3">
              <w:rPr>
                <w:sz w:val="16"/>
                <w:szCs w:val="16"/>
              </w:rPr>
              <w:t>Отсутствие сегмента</w:t>
            </w:r>
          </w:p>
        </w:tc>
        <w:tc>
          <w:tcPr>
            <w:tcW w:w="2294" w:type="dxa"/>
          </w:tcPr>
          <w:p w14:paraId="019518C3" w14:textId="77777777" w:rsidR="000C6F53" w:rsidRPr="002250B3" w:rsidRDefault="000C6F53" w:rsidP="00AF6DF8">
            <w:pPr>
              <w:jc w:val="center"/>
              <w:rPr>
                <w:sz w:val="16"/>
                <w:szCs w:val="16"/>
              </w:rPr>
            </w:pPr>
            <w:r w:rsidRPr="002250B3">
              <w:rPr>
                <w:sz w:val="16"/>
                <w:szCs w:val="16"/>
              </w:rPr>
              <w:t>Обращение к дескриптору сегмента, в котором Р=0 (кроме сегмента стека)</w:t>
            </w:r>
          </w:p>
        </w:tc>
        <w:tc>
          <w:tcPr>
            <w:tcW w:w="1287" w:type="dxa"/>
          </w:tcPr>
          <w:p w14:paraId="4FE39315" w14:textId="77777777" w:rsidR="000C6F53" w:rsidRPr="002250B3" w:rsidRDefault="000C6F53" w:rsidP="00AF6DF8">
            <w:pPr>
              <w:jc w:val="center"/>
              <w:rPr>
                <w:sz w:val="16"/>
                <w:szCs w:val="16"/>
              </w:rPr>
            </w:pPr>
          </w:p>
          <w:p w14:paraId="688E66D7" w14:textId="77777777" w:rsidR="000C6F53" w:rsidRPr="002250B3" w:rsidRDefault="000C6F53" w:rsidP="00AF6DF8">
            <w:pPr>
              <w:jc w:val="center"/>
              <w:rPr>
                <w:sz w:val="16"/>
                <w:szCs w:val="16"/>
              </w:rPr>
            </w:pPr>
          </w:p>
          <w:p w14:paraId="3A0C4615"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03E976C3" w14:textId="77777777" w:rsidR="000C6F53" w:rsidRPr="002250B3" w:rsidRDefault="000C6F53" w:rsidP="00AF6DF8">
            <w:pPr>
              <w:jc w:val="center"/>
              <w:rPr>
                <w:sz w:val="16"/>
                <w:szCs w:val="16"/>
              </w:rPr>
            </w:pPr>
          </w:p>
          <w:p w14:paraId="2E7DD63B" w14:textId="77777777" w:rsidR="000C6F53" w:rsidRPr="002250B3" w:rsidRDefault="000C6F53" w:rsidP="00AF6DF8">
            <w:pPr>
              <w:jc w:val="center"/>
              <w:rPr>
                <w:sz w:val="16"/>
                <w:szCs w:val="16"/>
              </w:rPr>
            </w:pPr>
          </w:p>
          <w:p w14:paraId="2C906289" w14:textId="77777777" w:rsidR="000C6F53" w:rsidRPr="002250B3" w:rsidRDefault="000C6F53" w:rsidP="00AF6DF8">
            <w:pPr>
              <w:jc w:val="center"/>
              <w:rPr>
                <w:sz w:val="16"/>
                <w:szCs w:val="16"/>
              </w:rPr>
            </w:pPr>
            <w:r w:rsidRPr="002250B3">
              <w:rPr>
                <w:sz w:val="16"/>
                <w:szCs w:val="16"/>
              </w:rPr>
              <w:t>Да</w:t>
            </w:r>
          </w:p>
        </w:tc>
        <w:tc>
          <w:tcPr>
            <w:tcW w:w="853" w:type="dxa"/>
          </w:tcPr>
          <w:p w14:paraId="3A20F816" w14:textId="77777777" w:rsidR="000C6F53" w:rsidRPr="002250B3" w:rsidRDefault="000C6F53" w:rsidP="00AF6DF8">
            <w:pPr>
              <w:jc w:val="center"/>
              <w:rPr>
                <w:sz w:val="16"/>
                <w:szCs w:val="16"/>
              </w:rPr>
            </w:pPr>
          </w:p>
          <w:p w14:paraId="1DDA476D" w14:textId="77777777" w:rsidR="000C6F53" w:rsidRPr="002250B3" w:rsidRDefault="000C6F53" w:rsidP="00AF6DF8">
            <w:pPr>
              <w:jc w:val="center"/>
              <w:rPr>
                <w:sz w:val="16"/>
                <w:szCs w:val="16"/>
              </w:rPr>
            </w:pPr>
          </w:p>
          <w:p w14:paraId="59F2D57F" w14:textId="77777777" w:rsidR="000C6F53" w:rsidRPr="002250B3" w:rsidRDefault="000C6F53" w:rsidP="00AF6DF8">
            <w:pPr>
              <w:jc w:val="center"/>
              <w:rPr>
                <w:sz w:val="16"/>
                <w:szCs w:val="16"/>
              </w:rPr>
            </w:pPr>
            <w:r w:rsidRPr="002250B3">
              <w:rPr>
                <w:sz w:val="16"/>
                <w:szCs w:val="16"/>
              </w:rPr>
              <w:t>В</w:t>
            </w:r>
          </w:p>
        </w:tc>
      </w:tr>
      <w:tr w:rsidR="000C6F53" w:rsidRPr="002250B3" w14:paraId="156873DD" w14:textId="77777777" w:rsidTr="00AF6DF8">
        <w:trPr>
          <w:trHeight w:val="813"/>
        </w:trPr>
        <w:tc>
          <w:tcPr>
            <w:tcW w:w="677" w:type="dxa"/>
            <w:shd w:val="pct12" w:color="auto" w:fill="auto"/>
          </w:tcPr>
          <w:p w14:paraId="0475F2B8" w14:textId="77777777" w:rsidR="000C6F53" w:rsidRPr="002250B3" w:rsidRDefault="000C6F53" w:rsidP="00AF6DF8">
            <w:pPr>
              <w:jc w:val="center"/>
              <w:rPr>
                <w:b/>
                <w:sz w:val="16"/>
                <w:szCs w:val="16"/>
              </w:rPr>
            </w:pPr>
          </w:p>
          <w:p w14:paraId="3BED2BD3" w14:textId="77777777" w:rsidR="000C6F53" w:rsidRPr="002250B3" w:rsidRDefault="000C6F53" w:rsidP="00AF6DF8">
            <w:pPr>
              <w:rPr>
                <w:b/>
                <w:sz w:val="16"/>
                <w:szCs w:val="16"/>
              </w:rPr>
            </w:pPr>
          </w:p>
          <w:p w14:paraId="14B71339" w14:textId="77777777" w:rsidR="000C6F53" w:rsidRPr="002250B3" w:rsidRDefault="000C6F53" w:rsidP="00AF6DF8">
            <w:pPr>
              <w:jc w:val="center"/>
              <w:rPr>
                <w:b/>
                <w:sz w:val="16"/>
                <w:szCs w:val="16"/>
              </w:rPr>
            </w:pPr>
            <w:r w:rsidRPr="002250B3">
              <w:rPr>
                <w:b/>
                <w:sz w:val="16"/>
                <w:szCs w:val="16"/>
              </w:rPr>
              <w:t>12</w:t>
            </w:r>
          </w:p>
        </w:tc>
        <w:tc>
          <w:tcPr>
            <w:tcW w:w="1706" w:type="dxa"/>
          </w:tcPr>
          <w:p w14:paraId="4E6935D1" w14:textId="77777777" w:rsidR="000C6F53" w:rsidRPr="002250B3" w:rsidRDefault="000C6F53" w:rsidP="00AF6DF8">
            <w:pPr>
              <w:jc w:val="center"/>
              <w:rPr>
                <w:sz w:val="16"/>
                <w:szCs w:val="16"/>
              </w:rPr>
            </w:pPr>
          </w:p>
          <w:p w14:paraId="35427109" w14:textId="77777777" w:rsidR="000C6F53" w:rsidRPr="002250B3" w:rsidRDefault="000C6F53" w:rsidP="00AF6DF8">
            <w:pPr>
              <w:jc w:val="center"/>
              <w:rPr>
                <w:sz w:val="16"/>
                <w:szCs w:val="16"/>
              </w:rPr>
            </w:pPr>
          </w:p>
          <w:p w14:paraId="50F74581" w14:textId="77777777" w:rsidR="000C6F53" w:rsidRPr="002250B3" w:rsidRDefault="000C6F53" w:rsidP="00AF6DF8">
            <w:pPr>
              <w:jc w:val="center"/>
              <w:rPr>
                <w:sz w:val="16"/>
                <w:szCs w:val="16"/>
                <w:lang w:val="en-US"/>
              </w:rPr>
            </w:pPr>
            <w:r w:rsidRPr="002250B3">
              <w:rPr>
                <w:b/>
                <w:sz w:val="16"/>
                <w:szCs w:val="16"/>
                <w:lang w:val="en-US"/>
              </w:rPr>
              <w:t>#SS</w:t>
            </w:r>
            <w:r w:rsidRPr="002250B3">
              <w:rPr>
                <w:sz w:val="16"/>
                <w:szCs w:val="16"/>
                <w:lang w:val="en-US"/>
              </w:rPr>
              <w:t xml:space="preserve"> (Stack Segment Fault)</w:t>
            </w:r>
          </w:p>
        </w:tc>
        <w:tc>
          <w:tcPr>
            <w:tcW w:w="1991" w:type="dxa"/>
          </w:tcPr>
          <w:p w14:paraId="39323A88" w14:textId="77777777" w:rsidR="000C6F53" w:rsidRPr="002250B3" w:rsidRDefault="000C6F53" w:rsidP="00AF6DF8">
            <w:pPr>
              <w:jc w:val="center"/>
              <w:rPr>
                <w:sz w:val="16"/>
                <w:szCs w:val="16"/>
              </w:rPr>
            </w:pPr>
          </w:p>
          <w:p w14:paraId="56FC56FC" w14:textId="77777777" w:rsidR="000C6F53" w:rsidRPr="002250B3" w:rsidRDefault="000C6F53" w:rsidP="00AF6DF8">
            <w:pPr>
              <w:jc w:val="center"/>
              <w:rPr>
                <w:sz w:val="16"/>
                <w:szCs w:val="16"/>
              </w:rPr>
            </w:pPr>
          </w:p>
          <w:p w14:paraId="29A1EABF" w14:textId="77777777" w:rsidR="000C6F53" w:rsidRPr="002250B3" w:rsidRDefault="000C6F53" w:rsidP="00AF6DF8">
            <w:pPr>
              <w:jc w:val="center"/>
              <w:rPr>
                <w:sz w:val="16"/>
                <w:szCs w:val="16"/>
              </w:rPr>
            </w:pPr>
            <w:r w:rsidRPr="002250B3">
              <w:rPr>
                <w:sz w:val="16"/>
                <w:szCs w:val="16"/>
              </w:rPr>
              <w:t>Нарушение стека</w:t>
            </w:r>
          </w:p>
        </w:tc>
        <w:tc>
          <w:tcPr>
            <w:tcW w:w="2294" w:type="dxa"/>
          </w:tcPr>
          <w:p w14:paraId="43B77C20" w14:textId="77777777" w:rsidR="000C6F53" w:rsidRPr="002250B3" w:rsidRDefault="000C6F53" w:rsidP="00AF6DF8">
            <w:pPr>
              <w:jc w:val="center"/>
              <w:rPr>
                <w:sz w:val="16"/>
                <w:szCs w:val="16"/>
              </w:rPr>
            </w:pPr>
            <w:r w:rsidRPr="002250B3">
              <w:rPr>
                <w:sz w:val="16"/>
                <w:szCs w:val="16"/>
              </w:rPr>
              <w:t>Некорректность при обращении к сегменту стека: отсутствие сегмента, выход за пределы сегмента и т.п.</w:t>
            </w:r>
          </w:p>
        </w:tc>
        <w:tc>
          <w:tcPr>
            <w:tcW w:w="1287" w:type="dxa"/>
          </w:tcPr>
          <w:p w14:paraId="7121B030" w14:textId="77777777" w:rsidR="000C6F53" w:rsidRPr="002250B3" w:rsidRDefault="000C6F53" w:rsidP="00AF6DF8">
            <w:pPr>
              <w:jc w:val="center"/>
              <w:rPr>
                <w:sz w:val="16"/>
                <w:szCs w:val="16"/>
              </w:rPr>
            </w:pPr>
          </w:p>
          <w:p w14:paraId="3471161A" w14:textId="77777777" w:rsidR="000C6F53" w:rsidRPr="002250B3" w:rsidRDefault="000C6F53" w:rsidP="00AF6DF8">
            <w:pPr>
              <w:jc w:val="center"/>
              <w:rPr>
                <w:sz w:val="16"/>
                <w:szCs w:val="16"/>
              </w:rPr>
            </w:pPr>
          </w:p>
          <w:p w14:paraId="7169B63D"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7F813758" w14:textId="77777777" w:rsidR="000C6F53" w:rsidRPr="002250B3" w:rsidRDefault="000C6F53" w:rsidP="00AF6DF8">
            <w:pPr>
              <w:rPr>
                <w:sz w:val="16"/>
                <w:szCs w:val="16"/>
              </w:rPr>
            </w:pPr>
          </w:p>
          <w:p w14:paraId="1B352E78" w14:textId="77777777" w:rsidR="000C6F53" w:rsidRPr="002250B3" w:rsidRDefault="000C6F53" w:rsidP="00AF6DF8">
            <w:pPr>
              <w:jc w:val="center"/>
              <w:rPr>
                <w:sz w:val="16"/>
                <w:szCs w:val="16"/>
              </w:rPr>
            </w:pPr>
          </w:p>
          <w:p w14:paraId="6244830A" w14:textId="77777777" w:rsidR="000C6F53" w:rsidRPr="002250B3" w:rsidRDefault="000C6F53" w:rsidP="00AF6DF8">
            <w:pPr>
              <w:jc w:val="center"/>
              <w:rPr>
                <w:sz w:val="16"/>
                <w:szCs w:val="16"/>
              </w:rPr>
            </w:pPr>
            <w:r w:rsidRPr="002250B3">
              <w:rPr>
                <w:sz w:val="16"/>
                <w:szCs w:val="16"/>
              </w:rPr>
              <w:t>Да</w:t>
            </w:r>
          </w:p>
        </w:tc>
        <w:tc>
          <w:tcPr>
            <w:tcW w:w="853" w:type="dxa"/>
          </w:tcPr>
          <w:p w14:paraId="7964017A" w14:textId="77777777" w:rsidR="000C6F53" w:rsidRPr="002250B3" w:rsidRDefault="000C6F53" w:rsidP="00AF6DF8">
            <w:pPr>
              <w:rPr>
                <w:sz w:val="16"/>
                <w:szCs w:val="16"/>
              </w:rPr>
            </w:pPr>
          </w:p>
          <w:p w14:paraId="0C99A646" w14:textId="77777777" w:rsidR="000C6F53" w:rsidRPr="002250B3" w:rsidRDefault="000C6F53" w:rsidP="00AF6DF8">
            <w:pPr>
              <w:jc w:val="center"/>
              <w:rPr>
                <w:sz w:val="16"/>
                <w:szCs w:val="16"/>
              </w:rPr>
            </w:pPr>
          </w:p>
          <w:p w14:paraId="7D8C9621" w14:textId="77777777" w:rsidR="000C6F53" w:rsidRPr="002250B3" w:rsidRDefault="000C6F53" w:rsidP="00AF6DF8">
            <w:pPr>
              <w:jc w:val="center"/>
              <w:rPr>
                <w:sz w:val="16"/>
                <w:szCs w:val="16"/>
              </w:rPr>
            </w:pPr>
            <w:r w:rsidRPr="002250B3">
              <w:rPr>
                <w:sz w:val="16"/>
                <w:szCs w:val="16"/>
              </w:rPr>
              <w:t>В</w:t>
            </w:r>
          </w:p>
        </w:tc>
      </w:tr>
      <w:tr w:rsidR="000C6F53" w:rsidRPr="002250B3" w14:paraId="0B5C898D" w14:textId="77777777" w:rsidTr="00AF6DF8">
        <w:trPr>
          <w:trHeight w:val="620"/>
        </w:trPr>
        <w:tc>
          <w:tcPr>
            <w:tcW w:w="677" w:type="dxa"/>
            <w:shd w:val="pct12" w:color="auto" w:fill="auto"/>
          </w:tcPr>
          <w:p w14:paraId="6331B322" w14:textId="77777777" w:rsidR="000C6F53" w:rsidRPr="002250B3" w:rsidRDefault="000C6F53" w:rsidP="00AF6DF8">
            <w:pPr>
              <w:jc w:val="center"/>
              <w:rPr>
                <w:b/>
                <w:sz w:val="16"/>
                <w:szCs w:val="16"/>
              </w:rPr>
            </w:pPr>
          </w:p>
          <w:p w14:paraId="04B214FE" w14:textId="77777777" w:rsidR="000C6F53" w:rsidRPr="002250B3" w:rsidRDefault="000C6F53" w:rsidP="00AF6DF8">
            <w:pPr>
              <w:jc w:val="center"/>
              <w:rPr>
                <w:b/>
                <w:sz w:val="16"/>
                <w:szCs w:val="16"/>
              </w:rPr>
            </w:pPr>
            <w:r w:rsidRPr="002250B3">
              <w:rPr>
                <w:b/>
                <w:sz w:val="16"/>
                <w:szCs w:val="16"/>
              </w:rPr>
              <w:t>13</w:t>
            </w:r>
          </w:p>
        </w:tc>
        <w:tc>
          <w:tcPr>
            <w:tcW w:w="1706" w:type="dxa"/>
          </w:tcPr>
          <w:p w14:paraId="3EDC0E7E" w14:textId="77777777" w:rsidR="000C6F53" w:rsidRPr="002250B3" w:rsidRDefault="000C6F53" w:rsidP="00AF6DF8">
            <w:pPr>
              <w:jc w:val="center"/>
              <w:rPr>
                <w:sz w:val="16"/>
                <w:szCs w:val="16"/>
              </w:rPr>
            </w:pPr>
          </w:p>
          <w:p w14:paraId="1B24D6C9" w14:textId="77777777" w:rsidR="000C6F53" w:rsidRPr="002250B3" w:rsidRDefault="000C6F53" w:rsidP="00AF6DF8">
            <w:pPr>
              <w:jc w:val="center"/>
              <w:rPr>
                <w:sz w:val="16"/>
                <w:szCs w:val="16"/>
                <w:lang w:val="en-US"/>
              </w:rPr>
            </w:pPr>
            <w:r w:rsidRPr="002250B3">
              <w:rPr>
                <w:b/>
                <w:sz w:val="16"/>
                <w:szCs w:val="16"/>
                <w:lang w:val="en-US"/>
              </w:rPr>
              <w:t>#GP</w:t>
            </w:r>
            <w:r w:rsidRPr="002250B3">
              <w:rPr>
                <w:sz w:val="16"/>
                <w:szCs w:val="16"/>
                <w:lang w:val="en-US"/>
              </w:rPr>
              <w:t xml:space="preserve"> (General Protection)</w:t>
            </w:r>
          </w:p>
        </w:tc>
        <w:tc>
          <w:tcPr>
            <w:tcW w:w="1991" w:type="dxa"/>
          </w:tcPr>
          <w:p w14:paraId="6F509CC8" w14:textId="77777777" w:rsidR="000C6F53" w:rsidRPr="002250B3" w:rsidRDefault="000C6F53" w:rsidP="00AF6DF8">
            <w:pPr>
              <w:jc w:val="center"/>
              <w:rPr>
                <w:sz w:val="16"/>
                <w:szCs w:val="16"/>
              </w:rPr>
            </w:pPr>
            <w:r w:rsidRPr="002250B3">
              <w:rPr>
                <w:sz w:val="16"/>
                <w:szCs w:val="16"/>
              </w:rPr>
              <w:t>Нарушение общей защиты (основное нарушение защиты)</w:t>
            </w:r>
          </w:p>
        </w:tc>
        <w:tc>
          <w:tcPr>
            <w:tcW w:w="2294" w:type="dxa"/>
          </w:tcPr>
          <w:p w14:paraId="029B949A" w14:textId="77777777" w:rsidR="000C6F53" w:rsidRPr="002250B3" w:rsidRDefault="000C6F53" w:rsidP="00AF6DF8">
            <w:pPr>
              <w:jc w:val="center"/>
              <w:rPr>
                <w:sz w:val="16"/>
                <w:szCs w:val="16"/>
              </w:rPr>
            </w:pPr>
            <w:r w:rsidRPr="002250B3">
              <w:rPr>
                <w:sz w:val="16"/>
                <w:szCs w:val="16"/>
              </w:rPr>
              <w:t>Все случаи нарушения защиты, не входящие в #</w:t>
            </w:r>
            <w:r w:rsidRPr="002250B3">
              <w:rPr>
                <w:sz w:val="16"/>
                <w:szCs w:val="16"/>
                <w:lang w:val="en-US"/>
              </w:rPr>
              <w:t>TS</w:t>
            </w:r>
            <w:r w:rsidRPr="002250B3">
              <w:rPr>
                <w:sz w:val="16"/>
                <w:szCs w:val="16"/>
              </w:rPr>
              <w:t>, #</w:t>
            </w:r>
            <w:r w:rsidRPr="002250B3">
              <w:rPr>
                <w:sz w:val="16"/>
                <w:szCs w:val="16"/>
                <w:lang w:val="en-US"/>
              </w:rPr>
              <w:t>NP</w:t>
            </w:r>
            <w:r w:rsidRPr="002250B3">
              <w:rPr>
                <w:sz w:val="16"/>
                <w:szCs w:val="16"/>
              </w:rPr>
              <w:t>, #</w:t>
            </w:r>
            <w:r w:rsidRPr="002250B3">
              <w:rPr>
                <w:sz w:val="16"/>
                <w:szCs w:val="16"/>
                <w:lang w:val="en-US"/>
              </w:rPr>
              <w:t>SS</w:t>
            </w:r>
            <w:r w:rsidRPr="002250B3">
              <w:rPr>
                <w:sz w:val="16"/>
                <w:szCs w:val="16"/>
              </w:rPr>
              <w:t>, #</w:t>
            </w:r>
            <w:r w:rsidRPr="002250B3">
              <w:rPr>
                <w:sz w:val="16"/>
                <w:szCs w:val="16"/>
                <w:lang w:val="en-US"/>
              </w:rPr>
              <w:t>PF</w:t>
            </w:r>
          </w:p>
        </w:tc>
        <w:tc>
          <w:tcPr>
            <w:tcW w:w="1287" w:type="dxa"/>
          </w:tcPr>
          <w:p w14:paraId="25A099CF" w14:textId="77777777" w:rsidR="000C6F53" w:rsidRPr="002250B3" w:rsidRDefault="000C6F53" w:rsidP="00AF6DF8">
            <w:pPr>
              <w:rPr>
                <w:sz w:val="16"/>
                <w:szCs w:val="16"/>
              </w:rPr>
            </w:pPr>
          </w:p>
          <w:p w14:paraId="1D396715"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3E3442AE" w14:textId="77777777" w:rsidR="000C6F53" w:rsidRPr="002250B3" w:rsidRDefault="000C6F53" w:rsidP="00AF6DF8">
            <w:pPr>
              <w:rPr>
                <w:sz w:val="16"/>
                <w:szCs w:val="16"/>
                <w:lang w:val="en-US"/>
              </w:rPr>
            </w:pPr>
          </w:p>
          <w:p w14:paraId="75EEF3EF" w14:textId="77777777" w:rsidR="000C6F53" w:rsidRPr="002250B3" w:rsidRDefault="000C6F53" w:rsidP="00AF6DF8">
            <w:pPr>
              <w:jc w:val="center"/>
              <w:rPr>
                <w:sz w:val="16"/>
                <w:szCs w:val="16"/>
              </w:rPr>
            </w:pPr>
            <w:r w:rsidRPr="002250B3">
              <w:rPr>
                <w:sz w:val="16"/>
                <w:szCs w:val="16"/>
              </w:rPr>
              <w:t>Да</w:t>
            </w:r>
          </w:p>
        </w:tc>
        <w:tc>
          <w:tcPr>
            <w:tcW w:w="853" w:type="dxa"/>
          </w:tcPr>
          <w:p w14:paraId="6B111926" w14:textId="77777777" w:rsidR="000C6F53" w:rsidRPr="002250B3" w:rsidRDefault="000C6F53" w:rsidP="00AF6DF8">
            <w:pPr>
              <w:rPr>
                <w:sz w:val="16"/>
                <w:szCs w:val="16"/>
                <w:lang w:val="en-US"/>
              </w:rPr>
            </w:pPr>
          </w:p>
          <w:p w14:paraId="09FEB46E" w14:textId="77777777" w:rsidR="000C6F53" w:rsidRPr="002250B3" w:rsidRDefault="000C6F53" w:rsidP="00AF6DF8">
            <w:pPr>
              <w:jc w:val="center"/>
              <w:rPr>
                <w:sz w:val="16"/>
                <w:szCs w:val="16"/>
              </w:rPr>
            </w:pPr>
            <w:r w:rsidRPr="002250B3">
              <w:rPr>
                <w:sz w:val="16"/>
                <w:szCs w:val="16"/>
              </w:rPr>
              <w:t>В</w:t>
            </w:r>
          </w:p>
        </w:tc>
      </w:tr>
      <w:tr w:rsidR="000C6F53" w:rsidRPr="002250B3" w14:paraId="1398F403" w14:textId="77777777" w:rsidTr="00AF6DF8">
        <w:trPr>
          <w:trHeight w:val="1026"/>
        </w:trPr>
        <w:tc>
          <w:tcPr>
            <w:tcW w:w="677" w:type="dxa"/>
            <w:shd w:val="pct12" w:color="auto" w:fill="auto"/>
          </w:tcPr>
          <w:p w14:paraId="7815926D" w14:textId="77777777" w:rsidR="000C6F53" w:rsidRPr="002250B3" w:rsidRDefault="000C6F53" w:rsidP="00AF6DF8">
            <w:pPr>
              <w:jc w:val="center"/>
              <w:rPr>
                <w:b/>
                <w:sz w:val="16"/>
                <w:szCs w:val="16"/>
              </w:rPr>
            </w:pPr>
          </w:p>
          <w:p w14:paraId="6E9F663E" w14:textId="77777777" w:rsidR="000C6F53" w:rsidRPr="002250B3" w:rsidRDefault="000C6F53" w:rsidP="00AF6DF8">
            <w:pPr>
              <w:rPr>
                <w:b/>
                <w:sz w:val="16"/>
                <w:szCs w:val="16"/>
              </w:rPr>
            </w:pPr>
          </w:p>
          <w:p w14:paraId="74224218" w14:textId="77777777" w:rsidR="000C6F53" w:rsidRPr="002250B3" w:rsidRDefault="000C6F53" w:rsidP="00AF6DF8">
            <w:pPr>
              <w:jc w:val="center"/>
              <w:rPr>
                <w:b/>
                <w:sz w:val="16"/>
                <w:szCs w:val="16"/>
              </w:rPr>
            </w:pPr>
            <w:r w:rsidRPr="002250B3">
              <w:rPr>
                <w:b/>
                <w:sz w:val="16"/>
                <w:szCs w:val="16"/>
              </w:rPr>
              <w:t>14</w:t>
            </w:r>
          </w:p>
        </w:tc>
        <w:tc>
          <w:tcPr>
            <w:tcW w:w="1706" w:type="dxa"/>
          </w:tcPr>
          <w:p w14:paraId="614E905F" w14:textId="77777777" w:rsidR="000C6F53" w:rsidRPr="002250B3" w:rsidRDefault="000C6F53" w:rsidP="00AF6DF8">
            <w:pPr>
              <w:jc w:val="center"/>
              <w:rPr>
                <w:sz w:val="16"/>
                <w:szCs w:val="16"/>
              </w:rPr>
            </w:pPr>
          </w:p>
          <w:p w14:paraId="1E057DE1" w14:textId="77777777" w:rsidR="000C6F53" w:rsidRPr="002250B3" w:rsidRDefault="000C6F53" w:rsidP="00AF6DF8">
            <w:pPr>
              <w:rPr>
                <w:sz w:val="16"/>
                <w:szCs w:val="16"/>
              </w:rPr>
            </w:pPr>
          </w:p>
          <w:p w14:paraId="53BAF3C2" w14:textId="77777777" w:rsidR="000C6F53" w:rsidRPr="002250B3" w:rsidRDefault="000C6F53" w:rsidP="00AF6DF8">
            <w:pPr>
              <w:jc w:val="center"/>
              <w:rPr>
                <w:sz w:val="16"/>
                <w:szCs w:val="16"/>
                <w:lang w:val="en-US"/>
              </w:rPr>
            </w:pPr>
            <w:r w:rsidRPr="002250B3">
              <w:rPr>
                <w:b/>
                <w:sz w:val="16"/>
                <w:szCs w:val="16"/>
                <w:lang w:val="en-US"/>
              </w:rPr>
              <w:t># PF</w:t>
            </w:r>
            <w:r w:rsidRPr="002250B3">
              <w:rPr>
                <w:sz w:val="16"/>
                <w:szCs w:val="16"/>
                <w:lang w:val="en-US"/>
              </w:rPr>
              <w:t xml:space="preserve"> (Page Fault)</w:t>
            </w:r>
          </w:p>
        </w:tc>
        <w:tc>
          <w:tcPr>
            <w:tcW w:w="1991" w:type="dxa"/>
          </w:tcPr>
          <w:p w14:paraId="46263D35" w14:textId="77777777" w:rsidR="000C6F53" w:rsidRPr="002250B3" w:rsidRDefault="000C6F53" w:rsidP="00AF6DF8">
            <w:pPr>
              <w:jc w:val="center"/>
              <w:rPr>
                <w:sz w:val="16"/>
                <w:szCs w:val="16"/>
              </w:rPr>
            </w:pPr>
          </w:p>
          <w:p w14:paraId="4406EB07" w14:textId="77777777" w:rsidR="000C6F53" w:rsidRPr="002250B3" w:rsidRDefault="000C6F53" w:rsidP="00AF6DF8">
            <w:pPr>
              <w:jc w:val="center"/>
              <w:rPr>
                <w:sz w:val="16"/>
                <w:szCs w:val="16"/>
              </w:rPr>
            </w:pPr>
          </w:p>
          <w:p w14:paraId="58733E0A" w14:textId="77777777" w:rsidR="000C6F53" w:rsidRPr="002250B3" w:rsidRDefault="000C6F53" w:rsidP="00AF6DF8">
            <w:pPr>
              <w:jc w:val="center"/>
              <w:rPr>
                <w:sz w:val="16"/>
                <w:szCs w:val="16"/>
              </w:rPr>
            </w:pPr>
            <w:r w:rsidRPr="002250B3">
              <w:rPr>
                <w:sz w:val="16"/>
                <w:szCs w:val="16"/>
              </w:rPr>
              <w:t>Страничное нарушение</w:t>
            </w:r>
          </w:p>
        </w:tc>
        <w:tc>
          <w:tcPr>
            <w:tcW w:w="2294" w:type="dxa"/>
          </w:tcPr>
          <w:p w14:paraId="581FDEF2" w14:textId="77777777" w:rsidR="000C6F53" w:rsidRPr="002250B3" w:rsidRDefault="000C6F53" w:rsidP="00AF6DF8">
            <w:pPr>
              <w:jc w:val="center"/>
              <w:rPr>
                <w:sz w:val="16"/>
                <w:szCs w:val="16"/>
              </w:rPr>
            </w:pPr>
            <w:r w:rsidRPr="002250B3">
              <w:rPr>
                <w:sz w:val="16"/>
                <w:szCs w:val="16"/>
              </w:rPr>
              <w:t>Попытка обращения к неприсутствующему каталогу или странице, а также нарушение правил защиты на страничном уровне</w:t>
            </w:r>
          </w:p>
        </w:tc>
        <w:tc>
          <w:tcPr>
            <w:tcW w:w="1287" w:type="dxa"/>
          </w:tcPr>
          <w:p w14:paraId="59B8D788" w14:textId="77777777" w:rsidR="000C6F53" w:rsidRPr="002250B3" w:rsidRDefault="000C6F53" w:rsidP="00AF6DF8">
            <w:pPr>
              <w:jc w:val="center"/>
              <w:rPr>
                <w:sz w:val="16"/>
                <w:szCs w:val="16"/>
              </w:rPr>
            </w:pPr>
          </w:p>
          <w:p w14:paraId="233172A5" w14:textId="77777777" w:rsidR="000C6F53" w:rsidRPr="002250B3" w:rsidRDefault="000C6F53" w:rsidP="00AF6DF8">
            <w:pPr>
              <w:rPr>
                <w:sz w:val="16"/>
                <w:szCs w:val="16"/>
              </w:rPr>
            </w:pPr>
          </w:p>
          <w:p w14:paraId="3B07EF8B" w14:textId="77777777" w:rsidR="000C6F53" w:rsidRPr="002250B3" w:rsidRDefault="000C6F53" w:rsidP="00AF6DF8">
            <w:pPr>
              <w:jc w:val="center"/>
              <w:rPr>
                <w:sz w:val="16"/>
                <w:szCs w:val="16"/>
              </w:rPr>
            </w:pPr>
            <w:r w:rsidRPr="002250B3">
              <w:rPr>
                <w:sz w:val="16"/>
                <w:szCs w:val="16"/>
              </w:rPr>
              <w:t>Нарушение</w:t>
            </w:r>
          </w:p>
          <w:p w14:paraId="3A7D8BE7" w14:textId="77777777" w:rsidR="000C6F53" w:rsidRPr="002250B3" w:rsidRDefault="000C6F53" w:rsidP="00AF6DF8">
            <w:pPr>
              <w:ind w:firstLine="708"/>
              <w:jc w:val="center"/>
              <w:rPr>
                <w:sz w:val="16"/>
                <w:szCs w:val="16"/>
              </w:rPr>
            </w:pPr>
          </w:p>
        </w:tc>
        <w:tc>
          <w:tcPr>
            <w:tcW w:w="1213" w:type="dxa"/>
          </w:tcPr>
          <w:p w14:paraId="7D6CDFAD" w14:textId="77777777" w:rsidR="000C6F53" w:rsidRPr="002250B3" w:rsidRDefault="000C6F53" w:rsidP="00AF6DF8">
            <w:pPr>
              <w:rPr>
                <w:sz w:val="16"/>
                <w:szCs w:val="16"/>
              </w:rPr>
            </w:pPr>
          </w:p>
          <w:p w14:paraId="54CDE9FB" w14:textId="77777777" w:rsidR="000C6F53" w:rsidRPr="002250B3" w:rsidRDefault="000C6F53" w:rsidP="00AF6DF8">
            <w:pPr>
              <w:jc w:val="center"/>
              <w:rPr>
                <w:sz w:val="16"/>
                <w:szCs w:val="16"/>
              </w:rPr>
            </w:pPr>
          </w:p>
          <w:p w14:paraId="7A961F04" w14:textId="77777777" w:rsidR="000C6F53" w:rsidRPr="002250B3" w:rsidRDefault="000C6F53" w:rsidP="00AF6DF8">
            <w:pPr>
              <w:jc w:val="center"/>
              <w:rPr>
                <w:sz w:val="16"/>
                <w:szCs w:val="16"/>
              </w:rPr>
            </w:pPr>
            <w:r w:rsidRPr="002250B3">
              <w:rPr>
                <w:sz w:val="16"/>
                <w:szCs w:val="16"/>
              </w:rPr>
              <w:t>Да</w:t>
            </w:r>
          </w:p>
        </w:tc>
        <w:tc>
          <w:tcPr>
            <w:tcW w:w="853" w:type="dxa"/>
          </w:tcPr>
          <w:p w14:paraId="6C30DEAD" w14:textId="77777777" w:rsidR="000C6F53" w:rsidRPr="002250B3" w:rsidRDefault="000C6F53" w:rsidP="00AF6DF8">
            <w:pPr>
              <w:rPr>
                <w:sz w:val="16"/>
                <w:szCs w:val="16"/>
              </w:rPr>
            </w:pPr>
          </w:p>
          <w:p w14:paraId="29DB875D" w14:textId="77777777" w:rsidR="000C6F53" w:rsidRPr="002250B3" w:rsidRDefault="000C6F53" w:rsidP="00AF6DF8">
            <w:pPr>
              <w:jc w:val="center"/>
              <w:rPr>
                <w:sz w:val="16"/>
                <w:szCs w:val="16"/>
              </w:rPr>
            </w:pPr>
          </w:p>
          <w:p w14:paraId="65E4BFA4" w14:textId="77777777" w:rsidR="000C6F53" w:rsidRPr="002250B3" w:rsidRDefault="000C6F53" w:rsidP="00AF6DF8">
            <w:pPr>
              <w:jc w:val="center"/>
              <w:rPr>
                <w:sz w:val="16"/>
                <w:szCs w:val="16"/>
              </w:rPr>
            </w:pPr>
            <w:r w:rsidRPr="002250B3">
              <w:rPr>
                <w:sz w:val="16"/>
                <w:szCs w:val="16"/>
              </w:rPr>
              <w:t>С</w:t>
            </w:r>
          </w:p>
        </w:tc>
      </w:tr>
      <w:tr w:rsidR="000C6F53" w:rsidRPr="002250B3" w14:paraId="05C6B602" w14:textId="77777777" w:rsidTr="00AF6DF8">
        <w:trPr>
          <w:trHeight w:val="213"/>
        </w:trPr>
        <w:tc>
          <w:tcPr>
            <w:tcW w:w="677" w:type="dxa"/>
            <w:shd w:val="pct12" w:color="auto" w:fill="auto"/>
          </w:tcPr>
          <w:p w14:paraId="6DD5CD1C" w14:textId="77777777" w:rsidR="000C6F53" w:rsidRPr="002250B3" w:rsidRDefault="000C6F53" w:rsidP="00AF6DF8">
            <w:pPr>
              <w:jc w:val="center"/>
              <w:rPr>
                <w:b/>
                <w:sz w:val="16"/>
                <w:szCs w:val="16"/>
              </w:rPr>
            </w:pPr>
            <w:r w:rsidRPr="002250B3">
              <w:rPr>
                <w:b/>
                <w:sz w:val="16"/>
                <w:szCs w:val="16"/>
              </w:rPr>
              <w:t>15</w:t>
            </w:r>
          </w:p>
        </w:tc>
        <w:tc>
          <w:tcPr>
            <w:tcW w:w="9344" w:type="dxa"/>
            <w:gridSpan w:val="6"/>
          </w:tcPr>
          <w:p w14:paraId="3E2AA9F3" w14:textId="77777777" w:rsidR="000C6F53" w:rsidRPr="002250B3" w:rsidRDefault="000C6F53" w:rsidP="00AF6DF8">
            <w:pPr>
              <w:jc w:val="center"/>
              <w:rPr>
                <w:sz w:val="16"/>
                <w:szCs w:val="16"/>
              </w:rPr>
            </w:pPr>
            <w:r w:rsidRPr="002250B3">
              <w:rPr>
                <w:sz w:val="16"/>
                <w:szCs w:val="16"/>
              </w:rPr>
              <w:t>Не используется</w:t>
            </w:r>
          </w:p>
        </w:tc>
      </w:tr>
      <w:tr w:rsidR="000C6F53" w:rsidRPr="002250B3" w14:paraId="45F50ADE" w14:textId="77777777" w:rsidTr="00AF6DF8">
        <w:trPr>
          <w:trHeight w:val="407"/>
        </w:trPr>
        <w:tc>
          <w:tcPr>
            <w:tcW w:w="677" w:type="dxa"/>
            <w:shd w:val="pct12" w:color="auto" w:fill="auto"/>
          </w:tcPr>
          <w:p w14:paraId="33411F54" w14:textId="77777777" w:rsidR="000C6F53" w:rsidRPr="002250B3" w:rsidRDefault="000C6F53" w:rsidP="00AF6DF8">
            <w:pPr>
              <w:jc w:val="center"/>
              <w:rPr>
                <w:b/>
                <w:sz w:val="16"/>
                <w:szCs w:val="16"/>
              </w:rPr>
            </w:pPr>
          </w:p>
          <w:p w14:paraId="645BA09F" w14:textId="77777777" w:rsidR="000C6F53" w:rsidRPr="002250B3" w:rsidRDefault="000C6F53" w:rsidP="00AF6DF8">
            <w:pPr>
              <w:jc w:val="center"/>
              <w:rPr>
                <w:b/>
                <w:sz w:val="16"/>
                <w:szCs w:val="16"/>
              </w:rPr>
            </w:pPr>
            <w:r w:rsidRPr="002250B3">
              <w:rPr>
                <w:b/>
                <w:sz w:val="16"/>
                <w:szCs w:val="16"/>
              </w:rPr>
              <w:t>16</w:t>
            </w:r>
          </w:p>
        </w:tc>
        <w:tc>
          <w:tcPr>
            <w:tcW w:w="1706" w:type="dxa"/>
          </w:tcPr>
          <w:p w14:paraId="2A2DDC10" w14:textId="77777777" w:rsidR="000C6F53" w:rsidRPr="002250B3" w:rsidRDefault="000C6F53" w:rsidP="00AF6DF8">
            <w:pPr>
              <w:jc w:val="center"/>
              <w:rPr>
                <w:sz w:val="16"/>
                <w:szCs w:val="16"/>
                <w:lang w:val="en-US"/>
              </w:rPr>
            </w:pPr>
            <w:r w:rsidRPr="002250B3">
              <w:rPr>
                <w:b/>
                <w:sz w:val="16"/>
                <w:szCs w:val="16"/>
                <w:lang w:val="en-US"/>
              </w:rPr>
              <w:t>#MF</w:t>
            </w:r>
            <w:r w:rsidRPr="002250B3">
              <w:rPr>
                <w:sz w:val="16"/>
                <w:szCs w:val="16"/>
                <w:lang w:val="en-US"/>
              </w:rPr>
              <w:t xml:space="preserve"> (Math Fault)</w:t>
            </w:r>
          </w:p>
        </w:tc>
        <w:tc>
          <w:tcPr>
            <w:tcW w:w="1991" w:type="dxa"/>
          </w:tcPr>
          <w:p w14:paraId="3C6025A8" w14:textId="77777777" w:rsidR="000C6F53" w:rsidRPr="002250B3" w:rsidRDefault="000C6F53" w:rsidP="00AF6DF8">
            <w:pPr>
              <w:jc w:val="center"/>
              <w:rPr>
                <w:sz w:val="16"/>
                <w:szCs w:val="16"/>
                <w:lang w:val="en-US"/>
              </w:rPr>
            </w:pPr>
            <w:r w:rsidRPr="002250B3">
              <w:rPr>
                <w:sz w:val="16"/>
                <w:szCs w:val="16"/>
              </w:rPr>
              <w:t xml:space="preserve">Ошибка сопроцессора </w:t>
            </w:r>
            <w:r w:rsidRPr="002250B3">
              <w:rPr>
                <w:sz w:val="16"/>
                <w:szCs w:val="16"/>
                <w:lang w:val="en-US"/>
              </w:rPr>
              <w:t>(FPU)</w:t>
            </w:r>
          </w:p>
        </w:tc>
        <w:tc>
          <w:tcPr>
            <w:tcW w:w="2294" w:type="dxa"/>
          </w:tcPr>
          <w:p w14:paraId="4F9181AF" w14:textId="77777777" w:rsidR="000C6F53" w:rsidRPr="002250B3" w:rsidRDefault="000C6F53" w:rsidP="00AF6DF8">
            <w:pPr>
              <w:jc w:val="center"/>
              <w:rPr>
                <w:sz w:val="16"/>
                <w:szCs w:val="16"/>
              </w:rPr>
            </w:pPr>
            <w:r w:rsidRPr="002250B3">
              <w:rPr>
                <w:sz w:val="16"/>
                <w:szCs w:val="16"/>
              </w:rPr>
              <w:t xml:space="preserve">Различные виды ошибок при работе </w:t>
            </w:r>
            <w:r w:rsidRPr="002250B3">
              <w:rPr>
                <w:sz w:val="16"/>
                <w:szCs w:val="16"/>
                <w:lang w:val="en-US"/>
              </w:rPr>
              <w:t>FPU</w:t>
            </w:r>
            <w:r w:rsidRPr="002250B3">
              <w:rPr>
                <w:sz w:val="16"/>
                <w:szCs w:val="16"/>
              </w:rPr>
              <w:t xml:space="preserve"> (6 типов)</w:t>
            </w:r>
          </w:p>
        </w:tc>
        <w:tc>
          <w:tcPr>
            <w:tcW w:w="1287" w:type="dxa"/>
          </w:tcPr>
          <w:p w14:paraId="1C2906BF" w14:textId="77777777" w:rsidR="000C6F53" w:rsidRPr="002250B3" w:rsidRDefault="000C6F53" w:rsidP="00AF6DF8">
            <w:pPr>
              <w:jc w:val="center"/>
              <w:rPr>
                <w:sz w:val="16"/>
                <w:szCs w:val="16"/>
              </w:rPr>
            </w:pPr>
          </w:p>
          <w:p w14:paraId="6CF47DA3"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7A84D584" w14:textId="77777777" w:rsidR="000C6F53" w:rsidRPr="002250B3" w:rsidRDefault="000C6F53" w:rsidP="00AF6DF8">
            <w:pPr>
              <w:jc w:val="center"/>
              <w:rPr>
                <w:sz w:val="16"/>
                <w:szCs w:val="16"/>
              </w:rPr>
            </w:pPr>
          </w:p>
          <w:p w14:paraId="55001A2B" w14:textId="77777777" w:rsidR="000C6F53" w:rsidRPr="002250B3" w:rsidRDefault="000C6F53" w:rsidP="00AF6DF8">
            <w:pPr>
              <w:jc w:val="center"/>
              <w:rPr>
                <w:sz w:val="16"/>
                <w:szCs w:val="16"/>
              </w:rPr>
            </w:pPr>
            <w:r w:rsidRPr="002250B3">
              <w:rPr>
                <w:sz w:val="16"/>
                <w:szCs w:val="16"/>
              </w:rPr>
              <w:t>Нет</w:t>
            </w:r>
          </w:p>
        </w:tc>
        <w:tc>
          <w:tcPr>
            <w:tcW w:w="853" w:type="dxa"/>
          </w:tcPr>
          <w:p w14:paraId="7FF8CF24" w14:textId="77777777" w:rsidR="000C6F53" w:rsidRPr="002250B3" w:rsidRDefault="000C6F53" w:rsidP="00AF6DF8">
            <w:pPr>
              <w:jc w:val="center"/>
              <w:rPr>
                <w:sz w:val="16"/>
                <w:szCs w:val="16"/>
              </w:rPr>
            </w:pPr>
          </w:p>
          <w:p w14:paraId="072F8B06" w14:textId="77777777" w:rsidR="000C6F53" w:rsidRPr="002250B3" w:rsidRDefault="000C6F53" w:rsidP="00AF6DF8">
            <w:pPr>
              <w:jc w:val="center"/>
              <w:rPr>
                <w:sz w:val="16"/>
                <w:szCs w:val="16"/>
              </w:rPr>
            </w:pPr>
            <w:r w:rsidRPr="002250B3">
              <w:rPr>
                <w:sz w:val="16"/>
                <w:szCs w:val="16"/>
              </w:rPr>
              <w:t>А</w:t>
            </w:r>
          </w:p>
        </w:tc>
      </w:tr>
      <w:tr w:rsidR="000C6F53" w:rsidRPr="002250B3" w14:paraId="0C833A88" w14:textId="77777777" w:rsidTr="00AF6DF8">
        <w:trPr>
          <w:trHeight w:val="1026"/>
        </w:trPr>
        <w:tc>
          <w:tcPr>
            <w:tcW w:w="677" w:type="dxa"/>
            <w:shd w:val="pct12" w:color="auto" w:fill="auto"/>
          </w:tcPr>
          <w:p w14:paraId="64AECE7F" w14:textId="77777777" w:rsidR="000C6F53" w:rsidRPr="002250B3" w:rsidRDefault="000C6F53" w:rsidP="00AF6DF8">
            <w:pPr>
              <w:jc w:val="center"/>
              <w:rPr>
                <w:b/>
                <w:sz w:val="16"/>
                <w:szCs w:val="16"/>
              </w:rPr>
            </w:pPr>
          </w:p>
          <w:p w14:paraId="2134D4E6" w14:textId="77777777" w:rsidR="000C6F53" w:rsidRPr="002250B3" w:rsidRDefault="000C6F53" w:rsidP="00AF6DF8">
            <w:pPr>
              <w:jc w:val="center"/>
              <w:rPr>
                <w:b/>
                <w:sz w:val="16"/>
                <w:szCs w:val="16"/>
              </w:rPr>
            </w:pPr>
          </w:p>
          <w:p w14:paraId="02D85194" w14:textId="77777777" w:rsidR="000C6F53" w:rsidRPr="002250B3" w:rsidRDefault="000C6F53" w:rsidP="00AF6DF8">
            <w:pPr>
              <w:jc w:val="center"/>
              <w:rPr>
                <w:b/>
                <w:sz w:val="16"/>
                <w:szCs w:val="16"/>
              </w:rPr>
            </w:pPr>
            <w:r w:rsidRPr="002250B3">
              <w:rPr>
                <w:b/>
                <w:sz w:val="16"/>
                <w:szCs w:val="16"/>
              </w:rPr>
              <w:t>17</w:t>
            </w:r>
          </w:p>
        </w:tc>
        <w:tc>
          <w:tcPr>
            <w:tcW w:w="1706" w:type="dxa"/>
          </w:tcPr>
          <w:p w14:paraId="3FBE3BF6" w14:textId="77777777" w:rsidR="000C6F53" w:rsidRPr="002250B3" w:rsidRDefault="000C6F53" w:rsidP="00AF6DF8">
            <w:pPr>
              <w:jc w:val="center"/>
              <w:rPr>
                <w:b/>
                <w:sz w:val="16"/>
                <w:szCs w:val="16"/>
              </w:rPr>
            </w:pPr>
          </w:p>
          <w:p w14:paraId="000F11C2" w14:textId="77777777" w:rsidR="000C6F53" w:rsidRPr="002250B3" w:rsidRDefault="000C6F53" w:rsidP="00AF6DF8">
            <w:pPr>
              <w:jc w:val="center"/>
              <w:rPr>
                <w:b/>
                <w:sz w:val="16"/>
                <w:szCs w:val="16"/>
              </w:rPr>
            </w:pPr>
          </w:p>
          <w:p w14:paraId="5D28EB3C" w14:textId="77777777" w:rsidR="000C6F53" w:rsidRPr="002250B3" w:rsidRDefault="000C6F53" w:rsidP="00AF6DF8">
            <w:pPr>
              <w:jc w:val="center"/>
              <w:rPr>
                <w:sz w:val="16"/>
                <w:szCs w:val="16"/>
                <w:lang w:val="en-US"/>
              </w:rPr>
            </w:pPr>
            <w:r w:rsidRPr="002250B3">
              <w:rPr>
                <w:b/>
                <w:sz w:val="16"/>
                <w:szCs w:val="16"/>
                <w:lang w:val="en-US"/>
              </w:rPr>
              <w:t>#AC</w:t>
            </w:r>
            <w:r w:rsidRPr="002250B3">
              <w:rPr>
                <w:sz w:val="16"/>
                <w:szCs w:val="16"/>
                <w:lang w:val="en-US"/>
              </w:rPr>
              <w:t xml:space="preserve"> (Alignment Check)</w:t>
            </w:r>
          </w:p>
        </w:tc>
        <w:tc>
          <w:tcPr>
            <w:tcW w:w="1991" w:type="dxa"/>
          </w:tcPr>
          <w:p w14:paraId="05D539A3" w14:textId="77777777" w:rsidR="000C6F53" w:rsidRPr="002250B3" w:rsidRDefault="000C6F53" w:rsidP="00AF6DF8">
            <w:pPr>
              <w:jc w:val="center"/>
              <w:rPr>
                <w:sz w:val="16"/>
                <w:szCs w:val="16"/>
                <w:lang w:val="en-US"/>
              </w:rPr>
            </w:pPr>
          </w:p>
          <w:p w14:paraId="6010E559" w14:textId="77777777" w:rsidR="000C6F53" w:rsidRPr="002250B3" w:rsidRDefault="000C6F53" w:rsidP="00AF6DF8">
            <w:pPr>
              <w:jc w:val="center"/>
              <w:rPr>
                <w:sz w:val="16"/>
                <w:szCs w:val="16"/>
              </w:rPr>
            </w:pPr>
            <w:r w:rsidRPr="002250B3">
              <w:rPr>
                <w:sz w:val="16"/>
                <w:szCs w:val="16"/>
              </w:rPr>
              <w:t>Нарушение контроля выравнивания</w:t>
            </w:r>
          </w:p>
        </w:tc>
        <w:tc>
          <w:tcPr>
            <w:tcW w:w="2294" w:type="dxa"/>
          </w:tcPr>
          <w:p w14:paraId="033B7DF3" w14:textId="77777777" w:rsidR="000C6F53" w:rsidRPr="002250B3" w:rsidRDefault="000C6F53" w:rsidP="00AF6DF8">
            <w:pPr>
              <w:jc w:val="center"/>
              <w:rPr>
                <w:sz w:val="16"/>
                <w:szCs w:val="16"/>
              </w:rPr>
            </w:pPr>
            <w:r w:rsidRPr="002250B3">
              <w:rPr>
                <w:sz w:val="16"/>
                <w:szCs w:val="16"/>
              </w:rPr>
              <w:t>Нарушение правил выравнивания операндов на целочисленную границу (проверка реализуется при АС=1 (</w:t>
            </w:r>
            <w:r w:rsidRPr="002250B3">
              <w:rPr>
                <w:sz w:val="16"/>
                <w:szCs w:val="16"/>
                <w:lang w:val="en-US"/>
              </w:rPr>
              <w:t>EFLAGS</w:t>
            </w:r>
            <w:r w:rsidRPr="002250B3">
              <w:rPr>
                <w:sz w:val="16"/>
                <w:szCs w:val="16"/>
              </w:rPr>
              <w:t>) и АМ=1 (</w:t>
            </w:r>
            <w:r w:rsidRPr="002250B3">
              <w:rPr>
                <w:sz w:val="16"/>
                <w:szCs w:val="16"/>
                <w:lang w:val="en-US"/>
              </w:rPr>
              <w:t>CRO</w:t>
            </w:r>
            <w:r w:rsidRPr="002250B3">
              <w:rPr>
                <w:sz w:val="16"/>
                <w:szCs w:val="16"/>
              </w:rPr>
              <w:t>))</w:t>
            </w:r>
          </w:p>
        </w:tc>
        <w:tc>
          <w:tcPr>
            <w:tcW w:w="1287" w:type="dxa"/>
          </w:tcPr>
          <w:p w14:paraId="1C5B74FF" w14:textId="77777777" w:rsidR="000C6F53" w:rsidRPr="002250B3" w:rsidRDefault="000C6F53" w:rsidP="00AF6DF8">
            <w:pPr>
              <w:jc w:val="center"/>
              <w:rPr>
                <w:sz w:val="16"/>
                <w:szCs w:val="16"/>
              </w:rPr>
            </w:pPr>
          </w:p>
          <w:p w14:paraId="7BA42A6F" w14:textId="77777777" w:rsidR="000C6F53" w:rsidRPr="002250B3" w:rsidRDefault="000C6F53" w:rsidP="00AF6DF8">
            <w:pPr>
              <w:rPr>
                <w:sz w:val="16"/>
                <w:szCs w:val="16"/>
              </w:rPr>
            </w:pPr>
          </w:p>
          <w:p w14:paraId="63FCE653"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781CDDAF" w14:textId="77777777" w:rsidR="000C6F53" w:rsidRPr="002250B3" w:rsidRDefault="000C6F53" w:rsidP="00AF6DF8">
            <w:pPr>
              <w:rPr>
                <w:sz w:val="16"/>
                <w:szCs w:val="16"/>
                <w:lang w:val="en-US"/>
              </w:rPr>
            </w:pPr>
          </w:p>
          <w:p w14:paraId="0671731F" w14:textId="77777777" w:rsidR="000C6F53" w:rsidRPr="002250B3" w:rsidRDefault="000C6F53" w:rsidP="00AF6DF8">
            <w:pPr>
              <w:jc w:val="center"/>
              <w:rPr>
                <w:sz w:val="16"/>
                <w:szCs w:val="16"/>
              </w:rPr>
            </w:pPr>
          </w:p>
          <w:p w14:paraId="495A1925" w14:textId="77777777" w:rsidR="000C6F53" w:rsidRPr="002250B3" w:rsidRDefault="000C6F53" w:rsidP="00AF6DF8">
            <w:pPr>
              <w:jc w:val="center"/>
              <w:rPr>
                <w:sz w:val="16"/>
                <w:szCs w:val="16"/>
              </w:rPr>
            </w:pPr>
            <w:r w:rsidRPr="002250B3">
              <w:rPr>
                <w:sz w:val="16"/>
                <w:szCs w:val="16"/>
              </w:rPr>
              <w:t>Да (0)</w:t>
            </w:r>
          </w:p>
        </w:tc>
        <w:tc>
          <w:tcPr>
            <w:tcW w:w="853" w:type="dxa"/>
          </w:tcPr>
          <w:p w14:paraId="208372B7" w14:textId="77777777" w:rsidR="000C6F53" w:rsidRPr="002250B3" w:rsidRDefault="000C6F53" w:rsidP="00AF6DF8">
            <w:pPr>
              <w:rPr>
                <w:sz w:val="16"/>
                <w:szCs w:val="16"/>
                <w:lang w:val="en-US"/>
              </w:rPr>
            </w:pPr>
          </w:p>
          <w:p w14:paraId="6DD49AE3" w14:textId="77777777" w:rsidR="000C6F53" w:rsidRPr="002250B3" w:rsidRDefault="000C6F53" w:rsidP="00AF6DF8">
            <w:pPr>
              <w:jc w:val="center"/>
              <w:rPr>
                <w:sz w:val="16"/>
                <w:szCs w:val="16"/>
              </w:rPr>
            </w:pPr>
          </w:p>
          <w:p w14:paraId="1046F074" w14:textId="77777777" w:rsidR="000C6F53" w:rsidRPr="002250B3" w:rsidRDefault="000C6F53" w:rsidP="00AF6DF8">
            <w:pPr>
              <w:jc w:val="center"/>
              <w:rPr>
                <w:sz w:val="16"/>
                <w:szCs w:val="16"/>
              </w:rPr>
            </w:pPr>
            <w:r w:rsidRPr="002250B3">
              <w:rPr>
                <w:sz w:val="16"/>
                <w:szCs w:val="16"/>
              </w:rPr>
              <w:t>А</w:t>
            </w:r>
          </w:p>
        </w:tc>
      </w:tr>
      <w:tr w:rsidR="000C6F53" w:rsidRPr="002250B3" w14:paraId="56F59B6C" w14:textId="77777777" w:rsidTr="00AF6DF8">
        <w:trPr>
          <w:trHeight w:val="1878"/>
        </w:trPr>
        <w:tc>
          <w:tcPr>
            <w:tcW w:w="677" w:type="dxa"/>
            <w:shd w:val="pct12" w:color="auto" w:fill="auto"/>
          </w:tcPr>
          <w:p w14:paraId="21692336" w14:textId="77777777" w:rsidR="000C6F53" w:rsidRPr="002250B3" w:rsidRDefault="000C6F53" w:rsidP="00AF6DF8">
            <w:pPr>
              <w:jc w:val="center"/>
              <w:rPr>
                <w:b/>
                <w:sz w:val="16"/>
                <w:szCs w:val="16"/>
              </w:rPr>
            </w:pPr>
          </w:p>
          <w:p w14:paraId="5978A41C" w14:textId="77777777" w:rsidR="000C6F53" w:rsidRPr="002250B3" w:rsidRDefault="000C6F53" w:rsidP="00AF6DF8">
            <w:pPr>
              <w:jc w:val="center"/>
              <w:rPr>
                <w:b/>
                <w:sz w:val="16"/>
                <w:szCs w:val="16"/>
              </w:rPr>
            </w:pPr>
          </w:p>
          <w:p w14:paraId="043CA9AE" w14:textId="77777777" w:rsidR="000C6F53" w:rsidRPr="002250B3" w:rsidRDefault="000C6F53" w:rsidP="00AF6DF8">
            <w:pPr>
              <w:jc w:val="center"/>
              <w:rPr>
                <w:b/>
                <w:sz w:val="16"/>
                <w:szCs w:val="16"/>
              </w:rPr>
            </w:pPr>
          </w:p>
          <w:p w14:paraId="26463415" w14:textId="77777777" w:rsidR="000C6F53" w:rsidRPr="002250B3" w:rsidRDefault="000C6F53" w:rsidP="00AF6DF8">
            <w:pPr>
              <w:jc w:val="center"/>
              <w:rPr>
                <w:b/>
                <w:sz w:val="16"/>
                <w:szCs w:val="16"/>
              </w:rPr>
            </w:pPr>
            <w:r w:rsidRPr="002250B3">
              <w:rPr>
                <w:b/>
                <w:sz w:val="16"/>
                <w:szCs w:val="16"/>
              </w:rPr>
              <w:t>18</w:t>
            </w:r>
          </w:p>
        </w:tc>
        <w:tc>
          <w:tcPr>
            <w:tcW w:w="1706" w:type="dxa"/>
          </w:tcPr>
          <w:p w14:paraId="6E48C21F" w14:textId="77777777" w:rsidR="000C6F53" w:rsidRPr="002250B3" w:rsidRDefault="000C6F53" w:rsidP="00AF6DF8">
            <w:pPr>
              <w:jc w:val="center"/>
              <w:rPr>
                <w:sz w:val="16"/>
                <w:szCs w:val="16"/>
              </w:rPr>
            </w:pPr>
          </w:p>
          <w:p w14:paraId="784C1DD0" w14:textId="77777777" w:rsidR="000C6F53" w:rsidRPr="002250B3" w:rsidRDefault="000C6F53" w:rsidP="00AF6DF8">
            <w:pPr>
              <w:jc w:val="center"/>
              <w:rPr>
                <w:sz w:val="16"/>
                <w:szCs w:val="16"/>
              </w:rPr>
            </w:pPr>
          </w:p>
          <w:p w14:paraId="1B20ACD3" w14:textId="77777777" w:rsidR="000C6F53" w:rsidRPr="002250B3" w:rsidRDefault="000C6F53" w:rsidP="00AF6DF8">
            <w:pPr>
              <w:jc w:val="center"/>
              <w:rPr>
                <w:b/>
                <w:sz w:val="16"/>
                <w:szCs w:val="16"/>
              </w:rPr>
            </w:pPr>
          </w:p>
          <w:p w14:paraId="4F92E2A8" w14:textId="77777777" w:rsidR="000C6F53" w:rsidRPr="002250B3" w:rsidRDefault="000C6F53" w:rsidP="00AF6DF8">
            <w:pPr>
              <w:jc w:val="center"/>
              <w:rPr>
                <w:sz w:val="16"/>
                <w:szCs w:val="16"/>
                <w:lang w:val="en-US"/>
              </w:rPr>
            </w:pPr>
            <w:r w:rsidRPr="002250B3">
              <w:rPr>
                <w:b/>
                <w:sz w:val="16"/>
                <w:szCs w:val="16"/>
                <w:lang w:val="en-US"/>
              </w:rPr>
              <w:t>#MC</w:t>
            </w:r>
            <w:r w:rsidRPr="002250B3">
              <w:rPr>
                <w:sz w:val="16"/>
                <w:szCs w:val="16"/>
                <w:lang w:val="en-US"/>
              </w:rPr>
              <w:t xml:space="preserve"> (Machine Check)</w:t>
            </w:r>
          </w:p>
        </w:tc>
        <w:tc>
          <w:tcPr>
            <w:tcW w:w="1991" w:type="dxa"/>
          </w:tcPr>
          <w:p w14:paraId="510E3639" w14:textId="77777777" w:rsidR="000C6F53" w:rsidRPr="002250B3" w:rsidRDefault="000C6F53" w:rsidP="00AF6DF8">
            <w:pPr>
              <w:jc w:val="center"/>
              <w:rPr>
                <w:sz w:val="16"/>
                <w:szCs w:val="16"/>
              </w:rPr>
            </w:pPr>
          </w:p>
          <w:p w14:paraId="294317D4" w14:textId="77777777" w:rsidR="000C6F53" w:rsidRPr="002250B3" w:rsidRDefault="000C6F53" w:rsidP="00AF6DF8">
            <w:pPr>
              <w:jc w:val="center"/>
              <w:rPr>
                <w:sz w:val="16"/>
                <w:szCs w:val="16"/>
              </w:rPr>
            </w:pPr>
          </w:p>
          <w:p w14:paraId="0DF5E1CE" w14:textId="77777777" w:rsidR="000C6F53" w:rsidRPr="002250B3" w:rsidRDefault="000C6F53" w:rsidP="00AF6DF8">
            <w:pPr>
              <w:jc w:val="center"/>
              <w:rPr>
                <w:sz w:val="16"/>
                <w:szCs w:val="16"/>
              </w:rPr>
            </w:pPr>
          </w:p>
          <w:p w14:paraId="2CE461BF" w14:textId="77777777" w:rsidR="000C6F53" w:rsidRPr="002250B3" w:rsidRDefault="000C6F53" w:rsidP="00AF6DF8">
            <w:pPr>
              <w:jc w:val="center"/>
              <w:rPr>
                <w:sz w:val="16"/>
                <w:szCs w:val="16"/>
              </w:rPr>
            </w:pPr>
            <w:r w:rsidRPr="002250B3">
              <w:rPr>
                <w:sz w:val="16"/>
                <w:szCs w:val="16"/>
              </w:rPr>
              <w:t>Нарушение машинного контроля</w:t>
            </w:r>
          </w:p>
        </w:tc>
        <w:tc>
          <w:tcPr>
            <w:tcW w:w="2294" w:type="dxa"/>
          </w:tcPr>
          <w:p w14:paraId="5086A1EB" w14:textId="77777777" w:rsidR="000C6F53" w:rsidRPr="002250B3" w:rsidRDefault="000C6F53" w:rsidP="00AF6DF8">
            <w:pPr>
              <w:jc w:val="center"/>
              <w:rPr>
                <w:sz w:val="16"/>
                <w:szCs w:val="16"/>
              </w:rPr>
            </w:pPr>
            <w:r w:rsidRPr="002250B3">
              <w:rPr>
                <w:sz w:val="16"/>
                <w:szCs w:val="16"/>
              </w:rPr>
              <w:t xml:space="preserve">Возникновение аппаратных ошибок; контролируемых средствами машинного контроля: ошибка обращения к системной шине; ошибка при обращении к памяти; ошибка контроля четности при передаче адреса или данных; ошибка кэш-памяти, в том числе </w:t>
            </w:r>
            <w:r w:rsidRPr="002250B3">
              <w:rPr>
                <w:sz w:val="16"/>
                <w:szCs w:val="16"/>
                <w:lang w:val="en-US"/>
              </w:rPr>
              <w:t>TLB</w:t>
            </w:r>
          </w:p>
        </w:tc>
        <w:tc>
          <w:tcPr>
            <w:tcW w:w="1287" w:type="dxa"/>
          </w:tcPr>
          <w:p w14:paraId="57FEA3CA" w14:textId="77777777" w:rsidR="000C6F53" w:rsidRPr="002250B3" w:rsidRDefault="000C6F53" w:rsidP="00AF6DF8">
            <w:pPr>
              <w:jc w:val="center"/>
              <w:rPr>
                <w:sz w:val="16"/>
                <w:szCs w:val="16"/>
              </w:rPr>
            </w:pPr>
          </w:p>
          <w:p w14:paraId="5EDE5A0B" w14:textId="77777777" w:rsidR="000C6F53" w:rsidRPr="002250B3" w:rsidRDefault="000C6F53" w:rsidP="00AF6DF8">
            <w:pPr>
              <w:jc w:val="center"/>
              <w:rPr>
                <w:sz w:val="16"/>
                <w:szCs w:val="16"/>
              </w:rPr>
            </w:pPr>
          </w:p>
          <w:p w14:paraId="133133C9" w14:textId="77777777" w:rsidR="000C6F53" w:rsidRPr="002250B3" w:rsidRDefault="000C6F53" w:rsidP="00AF6DF8">
            <w:pPr>
              <w:jc w:val="center"/>
              <w:rPr>
                <w:sz w:val="16"/>
                <w:szCs w:val="16"/>
              </w:rPr>
            </w:pPr>
          </w:p>
          <w:p w14:paraId="619C6D0D" w14:textId="77777777" w:rsidR="000C6F53" w:rsidRPr="002250B3" w:rsidRDefault="000C6F53" w:rsidP="00AF6DF8">
            <w:pPr>
              <w:jc w:val="center"/>
              <w:rPr>
                <w:sz w:val="16"/>
                <w:szCs w:val="16"/>
              </w:rPr>
            </w:pPr>
            <w:r w:rsidRPr="002250B3">
              <w:rPr>
                <w:sz w:val="16"/>
                <w:szCs w:val="16"/>
              </w:rPr>
              <w:t>Авария</w:t>
            </w:r>
          </w:p>
        </w:tc>
        <w:tc>
          <w:tcPr>
            <w:tcW w:w="1213" w:type="dxa"/>
          </w:tcPr>
          <w:p w14:paraId="49106D0E" w14:textId="77777777" w:rsidR="000C6F53" w:rsidRPr="002250B3" w:rsidRDefault="000C6F53" w:rsidP="00AF6DF8">
            <w:pPr>
              <w:jc w:val="center"/>
              <w:rPr>
                <w:sz w:val="16"/>
                <w:szCs w:val="16"/>
              </w:rPr>
            </w:pPr>
          </w:p>
          <w:p w14:paraId="16348A0E" w14:textId="77777777" w:rsidR="000C6F53" w:rsidRPr="002250B3" w:rsidRDefault="000C6F53" w:rsidP="00AF6DF8">
            <w:pPr>
              <w:jc w:val="center"/>
              <w:rPr>
                <w:sz w:val="16"/>
                <w:szCs w:val="16"/>
              </w:rPr>
            </w:pPr>
          </w:p>
          <w:p w14:paraId="78A0F800" w14:textId="77777777" w:rsidR="000C6F53" w:rsidRPr="002250B3" w:rsidRDefault="000C6F53" w:rsidP="00AF6DF8">
            <w:pPr>
              <w:jc w:val="center"/>
              <w:rPr>
                <w:sz w:val="16"/>
                <w:szCs w:val="16"/>
              </w:rPr>
            </w:pPr>
          </w:p>
          <w:p w14:paraId="52570BB0" w14:textId="77777777" w:rsidR="000C6F53" w:rsidRPr="002250B3" w:rsidRDefault="000C6F53" w:rsidP="00AF6DF8">
            <w:pPr>
              <w:jc w:val="center"/>
              <w:rPr>
                <w:sz w:val="16"/>
                <w:szCs w:val="16"/>
              </w:rPr>
            </w:pPr>
            <w:r w:rsidRPr="002250B3">
              <w:rPr>
                <w:sz w:val="16"/>
                <w:szCs w:val="16"/>
              </w:rPr>
              <w:t>Нет</w:t>
            </w:r>
          </w:p>
        </w:tc>
        <w:tc>
          <w:tcPr>
            <w:tcW w:w="853" w:type="dxa"/>
          </w:tcPr>
          <w:p w14:paraId="70684A28" w14:textId="77777777" w:rsidR="000C6F53" w:rsidRPr="002250B3" w:rsidRDefault="000C6F53" w:rsidP="00AF6DF8">
            <w:pPr>
              <w:jc w:val="center"/>
              <w:rPr>
                <w:sz w:val="16"/>
                <w:szCs w:val="16"/>
              </w:rPr>
            </w:pPr>
          </w:p>
          <w:p w14:paraId="6BF1DDF5" w14:textId="77777777" w:rsidR="000C6F53" w:rsidRPr="002250B3" w:rsidRDefault="000C6F53" w:rsidP="00AF6DF8">
            <w:pPr>
              <w:jc w:val="center"/>
              <w:rPr>
                <w:sz w:val="16"/>
                <w:szCs w:val="16"/>
              </w:rPr>
            </w:pPr>
          </w:p>
          <w:p w14:paraId="38DD02E8" w14:textId="77777777" w:rsidR="000C6F53" w:rsidRPr="002250B3" w:rsidRDefault="000C6F53" w:rsidP="00AF6DF8">
            <w:pPr>
              <w:jc w:val="center"/>
              <w:rPr>
                <w:sz w:val="16"/>
                <w:szCs w:val="16"/>
              </w:rPr>
            </w:pPr>
          </w:p>
          <w:p w14:paraId="11C53E59" w14:textId="77777777" w:rsidR="000C6F53" w:rsidRPr="002250B3" w:rsidRDefault="000C6F53" w:rsidP="00AF6DF8">
            <w:pPr>
              <w:jc w:val="center"/>
              <w:rPr>
                <w:sz w:val="16"/>
                <w:szCs w:val="16"/>
              </w:rPr>
            </w:pPr>
            <w:r w:rsidRPr="002250B3">
              <w:rPr>
                <w:sz w:val="16"/>
                <w:szCs w:val="16"/>
              </w:rPr>
              <w:t>А</w:t>
            </w:r>
          </w:p>
        </w:tc>
      </w:tr>
      <w:tr w:rsidR="000C6F53" w:rsidRPr="002250B3" w14:paraId="695C32A1" w14:textId="77777777" w:rsidTr="00AF6DF8">
        <w:trPr>
          <w:trHeight w:val="620"/>
        </w:trPr>
        <w:tc>
          <w:tcPr>
            <w:tcW w:w="677" w:type="dxa"/>
            <w:shd w:val="pct12" w:color="auto" w:fill="auto"/>
          </w:tcPr>
          <w:p w14:paraId="275855D4" w14:textId="77777777" w:rsidR="000C6F53" w:rsidRPr="002250B3" w:rsidRDefault="000C6F53" w:rsidP="00AF6DF8">
            <w:pPr>
              <w:jc w:val="center"/>
              <w:rPr>
                <w:b/>
                <w:sz w:val="16"/>
                <w:szCs w:val="16"/>
              </w:rPr>
            </w:pPr>
          </w:p>
          <w:p w14:paraId="02E16675" w14:textId="77777777" w:rsidR="000C6F53" w:rsidRPr="002250B3" w:rsidRDefault="000C6F53" w:rsidP="00AF6DF8">
            <w:pPr>
              <w:jc w:val="center"/>
              <w:rPr>
                <w:b/>
                <w:sz w:val="16"/>
                <w:szCs w:val="16"/>
              </w:rPr>
            </w:pPr>
            <w:r w:rsidRPr="002250B3">
              <w:rPr>
                <w:b/>
                <w:sz w:val="16"/>
                <w:szCs w:val="16"/>
              </w:rPr>
              <w:t>19</w:t>
            </w:r>
          </w:p>
        </w:tc>
        <w:tc>
          <w:tcPr>
            <w:tcW w:w="1706" w:type="dxa"/>
          </w:tcPr>
          <w:p w14:paraId="1C245213" w14:textId="77777777" w:rsidR="000C6F53" w:rsidRPr="002250B3" w:rsidRDefault="000C6F53" w:rsidP="00AF6DF8">
            <w:pPr>
              <w:jc w:val="center"/>
              <w:rPr>
                <w:b/>
                <w:sz w:val="16"/>
                <w:szCs w:val="16"/>
              </w:rPr>
            </w:pPr>
          </w:p>
          <w:p w14:paraId="386D65E4" w14:textId="77777777" w:rsidR="000C6F53" w:rsidRPr="002250B3" w:rsidRDefault="000C6F53" w:rsidP="00AF6DF8">
            <w:pPr>
              <w:jc w:val="center"/>
              <w:rPr>
                <w:sz w:val="16"/>
                <w:szCs w:val="16"/>
                <w:lang w:val="en-US"/>
              </w:rPr>
            </w:pPr>
            <w:r w:rsidRPr="002250B3">
              <w:rPr>
                <w:b/>
                <w:sz w:val="16"/>
                <w:szCs w:val="16"/>
                <w:lang w:val="en-US"/>
              </w:rPr>
              <w:t>#XF</w:t>
            </w:r>
            <w:r w:rsidRPr="002250B3">
              <w:rPr>
                <w:sz w:val="16"/>
                <w:szCs w:val="16"/>
                <w:lang w:val="en-US"/>
              </w:rPr>
              <w:t xml:space="preserve"> (XMM Fault)</w:t>
            </w:r>
          </w:p>
        </w:tc>
        <w:tc>
          <w:tcPr>
            <w:tcW w:w="1991" w:type="dxa"/>
          </w:tcPr>
          <w:p w14:paraId="57EAB524" w14:textId="77777777" w:rsidR="000C6F53" w:rsidRPr="002250B3" w:rsidRDefault="000C6F53" w:rsidP="00AF6DF8">
            <w:pPr>
              <w:jc w:val="center"/>
              <w:rPr>
                <w:sz w:val="16"/>
                <w:szCs w:val="16"/>
                <w:lang w:val="en-US"/>
              </w:rPr>
            </w:pPr>
            <w:r w:rsidRPr="002250B3">
              <w:rPr>
                <w:sz w:val="16"/>
                <w:szCs w:val="16"/>
              </w:rPr>
              <w:t>Нарушение</w:t>
            </w:r>
            <w:r w:rsidRPr="002250B3">
              <w:rPr>
                <w:sz w:val="16"/>
                <w:szCs w:val="16"/>
                <w:lang w:val="en-US"/>
              </w:rPr>
              <w:t xml:space="preserve"> </w:t>
            </w:r>
            <w:r w:rsidRPr="002250B3">
              <w:rPr>
                <w:sz w:val="16"/>
                <w:szCs w:val="16"/>
              </w:rPr>
              <w:t>в</w:t>
            </w:r>
            <w:r w:rsidRPr="002250B3">
              <w:rPr>
                <w:sz w:val="16"/>
                <w:szCs w:val="16"/>
                <w:lang w:val="en-US"/>
              </w:rPr>
              <w:t xml:space="preserve"> </w:t>
            </w:r>
            <w:r w:rsidRPr="002250B3">
              <w:rPr>
                <w:sz w:val="16"/>
                <w:szCs w:val="16"/>
              </w:rPr>
              <w:t>блоке</w:t>
            </w:r>
            <w:r w:rsidRPr="002250B3">
              <w:rPr>
                <w:sz w:val="16"/>
                <w:szCs w:val="16"/>
                <w:lang w:val="en-US"/>
              </w:rPr>
              <w:t xml:space="preserve"> XMM (SSE – Streaming SIMD Extension)</w:t>
            </w:r>
          </w:p>
        </w:tc>
        <w:tc>
          <w:tcPr>
            <w:tcW w:w="2294" w:type="dxa"/>
          </w:tcPr>
          <w:p w14:paraId="623413B2" w14:textId="77777777" w:rsidR="000C6F53" w:rsidRPr="002250B3" w:rsidRDefault="000C6F53" w:rsidP="00AF6DF8">
            <w:pPr>
              <w:jc w:val="center"/>
              <w:rPr>
                <w:sz w:val="16"/>
                <w:szCs w:val="16"/>
              </w:rPr>
            </w:pPr>
            <w:r w:rsidRPr="002250B3">
              <w:rPr>
                <w:sz w:val="16"/>
                <w:szCs w:val="16"/>
              </w:rPr>
              <w:t xml:space="preserve">Ошибки при обработке операндов с плавающей точкой, такие же как в блоке </w:t>
            </w:r>
            <w:r w:rsidRPr="002250B3">
              <w:rPr>
                <w:sz w:val="16"/>
                <w:szCs w:val="16"/>
                <w:lang w:val="en-US"/>
              </w:rPr>
              <w:t>FPU</w:t>
            </w:r>
            <w:r w:rsidRPr="002250B3">
              <w:rPr>
                <w:sz w:val="16"/>
                <w:szCs w:val="16"/>
              </w:rPr>
              <w:t xml:space="preserve"> (6 видов)</w:t>
            </w:r>
          </w:p>
        </w:tc>
        <w:tc>
          <w:tcPr>
            <w:tcW w:w="1287" w:type="dxa"/>
          </w:tcPr>
          <w:p w14:paraId="02E489E8" w14:textId="77777777" w:rsidR="000C6F53" w:rsidRPr="002250B3" w:rsidRDefault="000C6F53" w:rsidP="00AF6DF8">
            <w:pPr>
              <w:jc w:val="center"/>
              <w:rPr>
                <w:sz w:val="16"/>
                <w:szCs w:val="16"/>
              </w:rPr>
            </w:pPr>
          </w:p>
          <w:p w14:paraId="148B2E86" w14:textId="77777777" w:rsidR="000C6F53" w:rsidRPr="002250B3" w:rsidRDefault="000C6F53" w:rsidP="00AF6DF8">
            <w:pPr>
              <w:jc w:val="center"/>
              <w:rPr>
                <w:sz w:val="16"/>
                <w:szCs w:val="16"/>
              </w:rPr>
            </w:pPr>
            <w:r w:rsidRPr="002250B3">
              <w:rPr>
                <w:sz w:val="16"/>
                <w:szCs w:val="16"/>
              </w:rPr>
              <w:t>Нарушение</w:t>
            </w:r>
          </w:p>
        </w:tc>
        <w:tc>
          <w:tcPr>
            <w:tcW w:w="1213" w:type="dxa"/>
          </w:tcPr>
          <w:p w14:paraId="3A8488B9" w14:textId="77777777" w:rsidR="000C6F53" w:rsidRPr="002250B3" w:rsidRDefault="000C6F53" w:rsidP="00AF6DF8">
            <w:pPr>
              <w:jc w:val="center"/>
              <w:rPr>
                <w:sz w:val="16"/>
                <w:szCs w:val="16"/>
              </w:rPr>
            </w:pPr>
          </w:p>
          <w:p w14:paraId="097DFAFA" w14:textId="77777777" w:rsidR="000C6F53" w:rsidRPr="002250B3" w:rsidRDefault="000C6F53" w:rsidP="00AF6DF8">
            <w:pPr>
              <w:jc w:val="center"/>
              <w:rPr>
                <w:sz w:val="16"/>
                <w:szCs w:val="16"/>
              </w:rPr>
            </w:pPr>
            <w:r w:rsidRPr="002250B3">
              <w:rPr>
                <w:sz w:val="16"/>
                <w:szCs w:val="16"/>
              </w:rPr>
              <w:t>Нет</w:t>
            </w:r>
          </w:p>
        </w:tc>
        <w:tc>
          <w:tcPr>
            <w:tcW w:w="853" w:type="dxa"/>
          </w:tcPr>
          <w:p w14:paraId="4111ED29" w14:textId="77777777" w:rsidR="000C6F53" w:rsidRPr="002250B3" w:rsidRDefault="000C6F53" w:rsidP="00AF6DF8">
            <w:pPr>
              <w:jc w:val="center"/>
              <w:rPr>
                <w:sz w:val="16"/>
                <w:szCs w:val="16"/>
              </w:rPr>
            </w:pPr>
          </w:p>
          <w:p w14:paraId="67C41B67" w14:textId="77777777" w:rsidR="000C6F53" w:rsidRPr="002250B3" w:rsidRDefault="000C6F53" w:rsidP="00AF6DF8">
            <w:pPr>
              <w:jc w:val="center"/>
              <w:rPr>
                <w:sz w:val="16"/>
                <w:szCs w:val="16"/>
              </w:rPr>
            </w:pPr>
            <w:r w:rsidRPr="002250B3">
              <w:rPr>
                <w:sz w:val="16"/>
                <w:szCs w:val="16"/>
              </w:rPr>
              <w:t>А</w:t>
            </w:r>
          </w:p>
        </w:tc>
      </w:tr>
    </w:tbl>
    <w:p w14:paraId="110F4021" w14:textId="77777777" w:rsidR="000C6F53" w:rsidRDefault="000C6F53" w:rsidP="000C6F53">
      <w:pPr>
        <w:tabs>
          <w:tab w:val="left" w:pos="1418"/>
        </w:tabs>
        <w:ind w:firstLine="426"/>
        <w:rPr>
          <w:b/>
          <w:color w:val="339966"/>
          <w:sz w:val="32"/>
          <w:szCs w:val="32"/>
        </w:rPr>
      </w:pPr>
    </w:p>
    <w:p w14:paraId="111BEC36" w14:textId="77777777" w:rsidR="000C6F53" w:rsidRPr="002250B3" w:rsidRDefault="000C6F53" w:rsidP="000C6F53">
      <w:pPr>
        <w:rPr>
          <w:sz w:val="32"/>
          <w:szCs w:val="32"/>
        </w:rPr>
      </w:pPr>
    </w:p>
    <w:p w14:paraId="77418C43" w14:textId="77777777" w:rsidR="000C6F53" w:rsidRDefault="000C6F53" w:rsidP="000C6F53">
      <w:pPr>
        <w:tabs>
          <w:tab w:val="left" w:pos="1418"/>
        </w:tabs>
        <w:rPr>
          <w:sz w:val="32"/>
          <w:szCs w:val="32"/>
        </w:rPr>
      </w:pPr>
    </w:p>
    <w:p w14:paraId="28AECC78" w14:textId="77777777" w:rsidR="000C6F53" w:rsidRDefault="000C6F53" w:rsidP="000C6F53">
      <w:pPr>
        <w:tabs>
          <w:tab w:val="left" w:pos="1418"/>
        </w:tabs>
        <w:ind w:firstLine="426"/>
        <w:rPr>
          <w:sz w:val="32"/>
          <w:szCs w:val="32"/>
        </w:rPr>
      </w:pPr>
    </w:p>
    <w:p w14:paraId="54E6E13F" w14:textId="77777777" w:rsidR="000C6F53" w:rsidRDefault="000C6F53" w:rsidP="000C6F53">
      <w:pPr>
        <w:tabs>
          <w:tab w:val="left" w:pos="1418"/>
        </w:tabs>
        <w:ind w:firstLine="426"/>
        <w:jc w:val="both"/>
        <w:rPr>
          <w:sz w:val="28"/>
          <w:szCs w:val="28"/>
        </w:rPr>
      </w:pPr>
      <w:r w:rsidRPr="00FB30C6">
        <w:rPr>
          <w:b/>
          <w:sz w:val="28"/>
          <w:szCs w:val="28"/>
        </w:rPr>
        <w:lastRenderedPageBreak/>
        <w:t>Тип 0 (#</w:t>
      </w:r>
      <w:r w:rsidRPr="00FB30C6">
        <w:rPr>
          <w:b/>
          <w:sz w:val="28"/>
          <w:szCs w:val="28"/>
          <w:lang w:val="en-US"/>
        </w:rPr>
        <w:t>DE</w:t>
      </w:r>
      <w:r w:rsidRPr="00FB30C6">
        <w:rPr>
          <w:b/>
          <w:sz w:val="28"/>
          <w:szCs w:val="28"/>
        </w:rPr>
        <w:t>)</w:t>
      </w:r>
      <w:r w:rsidRPr="00FB30C6">
        <w:rPr>
          <w:sz w:val="28"/>
          <w:szCs w:val="28"/>
        </w:rPr>
        <w:t>. В Р-режиме этот особый случай классифицируется как нарушение, что, в принципе, позволяет осуществить рестарт команды деления.</w:t>
      </w:r>
    </w:p>
    <w:p w14:paraId="385C1CEE" w14:textId="77777777" w:rsidR="000C6F53" w:rsidRPr="00FB30C6" w:rsidRDefault="000C6F53" w:rsidP="000C6F53">
      <w:pPr>
        <w:tabs>
          <w:tab w:val="left" w:pos="1418"/>
        </w:tabs>
        <w:ind w:firstLine="426"/>
        <w:jc w:val="both"/>
        <w:rPr>
          <w:sz w:val="28"/>
          <w:szCs w:val="28"/>
        </w:rPr>
      </w:pPr>
    </w:p>
    <w:p w14:paraId="40CEB7A5" w14:textId="77777777" w:rsidR="000C6F53" w:rsidRDefault="000C6F53" w:rsidP="000C6F53">
      <w:pPr>
        <w:tabs>
          <w:tab w:val="left" w:pos="1418"/>
        </w:tabs>
        <w:ind w:firstLine="426"/>
        <w:jc w:val="both"/>
        <w:rPr>
          <w:sz w:val="28"/>
          <w:szCs w:val="28"/>
        </w:rPr>
      </w:pPr>
      <w:r w:rsidRPr="00FB30C6">
        <w:rPr>
          <w:b/>
          <w:sz w:val="28"/>
          <w:szCs w:val="28"/>
        </w:rPr>
        <w:t>Тип 1 (#</w:t>
      </w:r>
      <w:r w:rsidRPr="00FB30C6">
        <w:rPr>
          <w:b/>
          <w:sz w:val="28"/>
          <w:szCs w:val="28"/>
          <w:lang w:val="en-US"/>
        </w:rPr>
        <w:t>DB</w:t>
      </w:r>
      <w:r w:rsidRPr="00FB30C6">
        <w:rPr>
          <w:b/>
          <w:sz w:val="28"/>
          <w:szCs w:val="28"/>
        </w:rPr>
        <w:t>)</w:t>
      </w:r>
      <w:r w:rsidRPr="00FB30C6">
        <w:rPr>
          <w:sz w:val="28"/>
          <w:szCs w:val="28"/>
        </w:rPr>
        <w:t>.</w:t>
      </w:r>
      <w:r>
        <w:rPr>
          <w:sz w:val="32"/>
          <w:szCs w:val="32"/>
        </w:rPr>
        <w:t xml:space="preserve"> </w:t>
      </w:r>
      <w:r w:rsidRPr="00FB30C6">
        <w:rPr>
          <w:sz w:val="28"/>
          <w:szCs w:val="28"/>
        </w:rPr>
        <w:t xml:space="preserve">В отличие от процессора </w:t>
      </w:r>
      <w:r w:rsidRPr="00FB30C6">
        <w:rPr>
          <w:sz w:val="28"/>
          <w:szCs w:val="28"/>
          <w:lang w:val="en-US"/>
        </w:rPr>
        <w:t>Intel</w:t>
      </w:r>
      <w:r w:rsidRPr="00FB30C6">
        <w:rPr>
          <w:sz w:val="28"/>
          <w:szCs w:val="28"/>
        </w:rPr>
        <w:t xml:space="preserve"> 8086, этот особый</w:t>
      </w:r>
      <w:r>
        <w:rPr>
          <w:sz w:val="32"/>
          <w:szCs w:val="32"/>
        </w:rPr>
        <w:t xml:space="preserve"> </w:t>
      </w:r>
      <w:r>
        <w:rPr>
          <w:sz w:val="28"/>
          <w:szCs w:val="28"/>
        </w:rPr>
        <w:t xml:space="preserve">случай может иметь место не только при установке флага </w:t>
      </w:r>
      <w:r>
        <w:rPr>
          <w:sz w:val="28"/>
          <w:szCs w:val="28"/>
          <w:lang w:val="en-US"/>
        </w:rPr>
        <w:t>TF</w:t>
      </w:r>
      <w:r>
        <w:rPr>
          <w:sz w:val="28"/>
          <w:szCs w:val="28"/>
        </w:rPr>
        <w:t xml:space="preserve">, но и при переключении задач в том случае, когда в </w:t>
      </w:r>
      <w:r>
        <w:rPr>
          <w:sz w:val="28"/>
          <w:szCs w:val="28"/>
          <w:lang w:val="en-US"/>
        </w:rPr>
        <w:t>TSS</w:t>
      </w:r>
      <w:r>
        <w:rPr>
          <w:sz w:val="28"/>
          <w:szCs w:val="28"/>
        </w:rPr>
        <w:t xml:space="preserve"> входящей (новой) задачи установлен специальный бит Т (бит ловушки – </w:t>
      </w:r>
      <w:r>
        <w:rPr>
          <w:sz w:val="28"/>
          <w:szCs w:val="28"/>
          <w:lang w:val="en-US"/>
        </w:rPr>
        <w:t>Trap</w:t>
      </w:r>
      <w:r>
        <w:rPr>
          <w:sz w:val="28"/>
          <w:szCs w:val="28"/>
        </w:rPr>
        <w:t xml:space="preserve">). Кроме того, особый случай отладки может иметь место при использовании контрольных точек останова, задаваемых с помощью регистров отладки </w:t>
      </w:r>
      <w:r>
        <w:rPr>
          <w:sz w:val="28"/>
          <w:szCs w:val="28"/>
          <w:lang w:val="en-US"/>
        </w:rPr>
        <w:t>DR</w:t>
      </w:r>
      <w:r w:rsidRPr="00FB30C6">
        <w:rPr>
          <w:sz w:val="28"/>
          <w:szCs w:val="28"/>
        </w:rPr>
        <w:t>0-</w:t>
      </w:r>
      <w:r>
        <w:rPr>
          <w:sz w:val="28"/>
          <w:szCs w:val="28"/>
          <w:lang w:val="en-US"/>
        </w:rPr>
        <w:t>DR</w:t>
      </w:r>
      <w:r w:rsidRPr="00FB30C6">
        <w:rPr>
          <w:sz w:val="28"/>
          <w:szCs w:val="28"/>
        </w:rPr>
        <w:t>7</w:t>
      </w:r>
      <w:r>
        <w:rPr>
          <w:sz w:val="28"/>
          <w:szCs w:val="28"/>
        </w:rPr>
        <w:t xml:space="preserve"> (начиная с процессора </w:t>
      </w:r>
      <w:r>
        <w:rPr>
          <w:sz w:val="28"/>
          <w:szCs w:val="28"/>
          <w:lang w:val="en-US"/>
        </w:rPr>
        <w:t>Intel</w:t>
      </w:r>
      <w:r w:rsidRPr="00FB30C6">
        <w:rPr>
          <w:sz w:val="28"/>
          <w:szCs w:val="28"/>
        </w:rPr>
        <w:t xml:space="preserve"> 386)</w:t>
      </w:r>
      <w:r>
        <w:rPr>
          <w:sz w:val="28"/>
          <w:szCs w:val="28"/>
        </w:rPr>
        <w:t xml:space="preserve">. В регистрах </w:t>
      </w:r>
      <w:r>
        <w:rPr>
          <w:sz w:val="28"/>
          <w:szCs w:val="28"/>
          <w:lang w:val="en-US"/>
        </w:rPr>
        <w:t>DR</w:t>
      </w:r>
      <w:r w:rsidRPr="00FB30C6">
        <w:rPr>
          <w:sz w:val="28"/>
          <w:szCs w:val="28"/>
        </w:rPr>
        <w:t>0-</w:t>
      </w:r>
      <w:r>
        <w:rPr>
          <w:sz w:val="28"/>
          <w:szCs w:val="28"/>
          <w:lang w:val="en-US"/>
        </w:rPr>
        <w:t>DR</w:t>
      </w:r>
      <w:r w:rsidRPr="00FB30C6">
        <w:rPr>
          <w:sz w:val="28"/>
          <w:szCs w:val="28"/>
        </w:rPr>
        <w:t>3</w:t>
      </w:r>
      <w:r>
        <w:rPr>
          <w:sz w:val="28"/>
          <w:szCs w:val="28"/>
        </w:rPr>
        <w:t xml:space="preserve"> задаются линейные адреса точек остановов. В регистре </w:t>
      </w:r>
      <w:r>
        <w:rPr>
          <w:sz w:val="28"/>
          <w:szCs w:val="28"/>
          <w:lang w:val="en-US"/>
        </w:rPr>
        <w:t>DR</w:t>
      </w:r>
      <w:r w:rsidRPr="00FB30C6">
        <w:rPr>
          <w:sz w:val="28"/>
          <w:szCs w:val="28"/>
        </w:rPr>
        <w:t>7</w:t>
      </w:r>
      <w:r>
        <w:rPr>
          <w:sz w:val="28"/>
          <w:szCs w:val="28"/>
        </w:rPr>
        <w:t xml:space="preserve"> задаются режим и специфика остановов. В свою очередь, в регистре </w:t>
      </w:r>
      <w:r>
        <w:rPr>
          <w:sz w:val="28"/>
          <w:szCs w:val="28"/>
          <w:lang w:val="en-US"/>
        </w:rPr>
        <w:t>DR</w:t>
      </w:r>
      <w:r w:rsidRPr="00FB30C6">
        <w:rPr>
          <w:sz w:val="28"/>
          <w:szCs w:val="28"/>
        </w:rPr>
        <w:t>6</w:t>
      </w:r>
      <w:r>
        <w:rPr>
          <w:sz w:val="28"/>
          <w:szCs w:val="28"/>
        </w:rPr>
        <w:t xml:space="preserve"> фиксируется состояние после останова. В принципе, с помощью регистров отладки можно реализовать три вида остановов:</w:t>
      </w:r>
    </w:p>
    <w:p w14:paraId="5567FEF8" w14:textId="77777777" w:rsidR="000C6F53" w:rsidRDefault="000C6F53" w:rsidP="000C6F53">
      <w:pPr>
        <w:tabs>
          <w:tab w:val="left" w:pos="1418"/>
        </w:tabs>
        <w:ind w:firstLine="426"/>
        <w:jc w:val="both"/>
        <w:rPr>
          <w:sz w:val="28"/>
          <w:szCs w:val="28"/>
        </w:rPr>
      </w:pPr>
      <w:r>
        <w:rPr>
          <w:sz w:val="28"/>
          <w:szCs w:val="28"/>
        </w:rPr>
        <w:t>1. при выборке команды по заданному адресу;</w:t>
      </w:r>
    </w:p>
    <w:p w14:paraId="11AD5B9E" w14:textId="77777777" w:rsidR="000C6F53" w:rsidRDefault="000C6F53" w:rsidP="000C6F53">
      <w:pPr>
        <w:tabs>
          <w:tab w:val="left" w:pos="1418"/>
        </w:tabs>
        <w:ind w:firstLine="426"/>
        <w:jc w:val="both"/>
        <w:rPr>
          <w:sz w:val="28"/>
          <w:szCs w:val="28"/>
        </w:rPr>
      </w:pPr>
      <w:r>
        <w:rPr>
          <w:sz w:val="28"/>
          <w:szCs w:val="28"/>
        </w:rPr>
        <w:t>2. при чтении операнда (ячейки) по заданному адресу;</w:t>
      </w:r>
    </w:p>
    <w:p w14:paraId="42A088FA" w14:textId="77777777" w:rsidR="000C6F53" w:rsidRDefault="000C6F53" w:rsidP="000C6F53">
      <w:pPr>
        <w:tabs>
          <w:tab w:val="left" w:pos="1418"/>
        </w:tabs>
        <w:ind w:firstLine="426"/>
        <w:jc w:val="both"/>
        <w:rPr>
          <w:sz w:val="28"/>
          <w:szCs w:val="28"/>
        </w:rPr>
      </w:pPr>
      <w:r>
        <w:rPr>
          <w:sz w:val="28"/>
          <w:szCs w:val="28"/>
        </w:rPr>
        <w:t>3. при записи результата по заданному адресу.</w:t>
      </w:r>
    </w:p>
    <w:p w14:paraId="23B3AABA" w14:textId="77777777" w:rsidR="000C6F53" w:rsidRDefault="000C6F53" w:rsidP="000C6F53">
      <w:pPr>
        <w:tabs>
          <w:tab w:val="left" w:pos="1418"/>
        </w:tabs>
        <w:ind w:firstLine="426"/>
        <w:jc w:val="both"/>
        <w:rPr>
          <w:sz w:val="28"/>
          <w:szCs w:val="28"/>
        </w:rPr>
      </w:pPr>
    </w:p>
    <w:p w14:paraId="3EA9551F" w14:textId="77777777" w:rsidR="000C6F53" w:rsidRDefault="000C6F53" w:rsidP="000C6F53">
      <w:pPr>
        <w:tabs>
          <w:tab w:val="left" w:pos="1418"/>
        </w:tabs>
        <w:ind w:firstLine="426"/>
        <w:jc w:val="both"/>
        <w:rPr>
          <w:sz w:val="28"/>
          <w:szCs w:val="28"/>
        </w:rPr>
      </w:pPr>
      <w:r>
        <w:rPr>
          <w:sz w:val="28"/>
          <w:szCs w:val="28"/>
        </w:rPr>
        <w:t>В зависимости от вида возникающего останова в заданной контрольной точке особый случай может трактоваться либо как нарушение, либо как ловушка. Например, при отладочном останове в контрольной точке по выборке команды необходимо осуществить рестарт этой команды, т.е. особый случай должен трактоваться как нарушение.</w:t>
      </w:r>
    </w:p>
    <w:p w14:paraId="01335EE8" w14:textId="77777777" w:rsidR="000C6F53" w:rsidRDefault="000C6F53" w:rsidP="000C6F53">
      <w:pPr>
        <w:tabs>
          <w:tab w:val="left" w:pos="1418"/>
        </w:tabs>
        <w:ind w:firstLine="426"/>
        <w:jc w:val="both"/>
        <w:rPr>
          <w:sz w:val="28"/>
          <w:szCs w:val="28"/>
        </w:rPr>
      </w:pPr>
    </w:p>
    <w:p w14:paraId="2ACC9930" w14:textId="77777777" w:rsidR="000C6F53" w:rsidRDefault="000C6F53" w:rsidP="000C6F53">
      <w:pPr>
        <w:tabs>
          <w:tab w:val="left" w:pos="1418"/>
        </w:tabs>
        <w:ind w:firstLine="426"/>
        <w:jc w:val="both"/>
        <w:rPr>
          <w:sz w:val="28"/>
          <w:szCs w:val="28"/>
        </w:rPr>
      </w:pPr>
      <w:r w:rsidRPr="00A0426F">
        <w:rPr>
          <w:b/>
          <w:sz w:val="28"/>
          <w:szCs w:val="28"/>
        </w:rPr>
        <w:t>Тип 3 (#</w:t>
      </w:r>
      <w:r w:rsidRPr="00A0426F">
        <w:rPr>
          <w:b/>
          <w:sz w:val="28"/>
          <w:szCs w:val="28"/>
          <w:lang w:val="en-US"/>
        </w:rPr>
        <w:t>BP</w:t>
      </w:r>
      <w:r w:rsidRPr="00A0426F">
        <w:rPr>
          <w:b/>
          <w:sz w:val="28"/>
          <w:szCs w:val="28"/>
        </w:rPr>
        <w:t>)</w:t>
      </w:r>
      <w:r>
        <w:rPr>
          <w:sz w:val="28"/>
          <w:szCs w:val="28"/>
        </w:rPr>
        <w:t xml:space="preserve">. Генератором этого особого случая является однобайтная команда </w:t>
      </w:r>
      <w:r>
        <w:rPr>
          <w:sz w:val="28"/>
          <w:szCs w:val="28"/>
          <w:lang w:val="en-US"/>
        </w:rPr>
        <w:t>INT</w:t>
      </w:r>
      <w:r>
        <w:rPr>
          <w:sz w:val="28"/>
          <w:szCs w:val="28"/>
        </w:rPr>
        <w:t xml:space="preserve">, которой по умолчанию присваивается тип прерывания 3. Эту команду обычно вставляют в текст отлаживаемой программы для ее останова в заданной точке и анализа текущих результатов выполнения. Особый случай – ловушка. </w:t>
      </w:r>
    </w:p>
    <w:p w14:paraId="061D950B" w14:textId="77777777" w:rsidR="000C6F53" w:rsidRDefault="000C6F53" w:rsidP="000C6F53">
      <w:pPr>
        <w:tabs>
          <w:tab w:val="left" w:pos="1418"/>
        </w:tabs>
        <w:ind w:firstLine="426"/>
        <w:jc w:val="both"/>
        <w:rPr>
          <w:sz w:val="28"/>
          <w:szCs w:val="28"/>
        </w:rPr>
      </w:pPr>
    </w:p>
    <w:p w14:paraId="37EB745E" w14:textId="77777777" w:rsidR="000C6F53" w:rsidRDefault="000C6F53" w:rsidP="000C6F53">
      <w:pPr>
        <w:tabs>
          <w:tab w:val="left" w:pos="1418"/>
        </w:tabs>
        <w:ind w:firstLine="426"/>
        <w:jc w:val="both"/>
        <w:rPr>
          <w:sz w:val="28"/>
          <w:szCs w:val="28"/>
        </w:rPr>
      </w:pPr>
      <w:r w:rsidRPr="00A0426F">
        <w:rPr>
          <w:b/>
          <w:sz w:val="28"/>
          <w:szCs w:val="28"/>
        </w:rPr>
        <w:t>Тип 5 (#</w:t>
      </w:r>
      <w:r w:rsidRPr="00A0426F">
        <w:rPr>
          <w:b/>
          <w:sz w:val="28"/>
          <w:szCs w:val="28"/>
          <w:lang w:val="en-US"/>
        </w:rPr>
        <w:t>BR</w:t>
      </w:r>
      <w:r w:rsidRPr="00A0426F">
        <w:rPr>
          <w:b/>
          <w:sz w:val="28"/>
          <w:szCs w:val="28"/>
        </w:rPr>
        <w:t>)</w:t>
      </w:r>
      <w:r>
        <w:rPr>
          <w:sz w:val="28"/>
          <w:szCs w:val="28"/>
        </w:rPr>
        <w:t xml:space="preserve">. Источником этого особого случая является команда </w:t>
      </w:r>
      <w:r>
        <w:rPr>
          <w:sz w:val="28"/>
          <w:szCs w:val="28"/>
          <w:lang w:val="en-US"/>
        </w:rPr>
        <w:t>BOUND</w:t>
      </w:r>
      <w:r>
        <w:rPr>
          <w:sz w:val="28"/>
          <w:szCs w:val="28"/>
        </w:rPr>
        <w:t>, с помощью которой осуществляется проверка возможного выхода текущего значения индекса за пределы массива. Эта команда использует три операнда: текущий индекс, верхняя граница и нижняя граница. При несоблюдении индексом границ массива осуществляется выход на особый случай этого типа, трактуемый как нарушение.</w:t>
      </w:r>
    </w:p>
    <w:p w14:paraId="5EDC002B" w14:textId="77777777" w:rsidR="000C6F53" w:rsidRDefault="000C6F53" w:rsidP="000C6F53">
      <w:pPr>
        <w:tabs>
          <w:tab w:val="left" w:pos="1418"/>
        </w:tabs>
        <w:ind w:firstLine="426"/>
        <w:jc w:val="both"/>
        <w:rPr>
          <w:sz w:val="28"/>
          <w:szCs w:val="28"/>
        </w:rPr>
      </w:pPr>
    </w:p>
    <w:p w14:paraId="38FF54D4" w14:textId="77777777" w:rsidR="000C6F53" w:rsidRDefault="000C6F53" w:rsidP="000C6F53">
      <w:pPr>
        <w:tabs>
          <w:tab w:val="left" w:pos="1418"/>
        </w:tabs>
        <w:ind w:firstLine="426"/>
        <w:jc w:val="both"/>
        <w:rPr>
          <w:sz w:val="28"/>
          <w:szCs w:val="28"/>
        </w:rPr>
      </w:pPr>
      <w:r w:rsidRPr="00D10010">
        <w:rPr>
          <w:b/>
          <w:sz w:val="28"/>
          <w:szCs w:val="28"/>
        </w:rPr>
        <w:t>Тип 6 (#</w:t>
      </w:r>
      <w:r w:rsidRPr="00D10010">
        <w:rPr>
          <w:b/>
          <w:sz w:val="28"/>
          <w:szCs w:val="28"/>
          <w:lang w:val="en-US"/>
        </w:rPr>
        <w:t>UD</w:t>
      </w:r>
      <w:r w:rsidRPr="00D10010">
        <w:rPr>
          <w:b/>
          <w:sz w:val="28"/>
          <w:szCs w:val="28"/>
        </w:rPr>
        <w:t>).</w:t>
      </w:r>
      <w:r>
        <w:rPr>
          <w:sz w:val="28"/>
          <w:szCs w:val="28"/>
        </w:rPr>
        <w:t xml:space="preserve"> Этот особый случай имеет место на этапе декодирования машинной команды при обнаружении недопустимого или зарезервированного кода операции. Кроме того, он может иметь место при некорректном задании адреса, например, в том случае, если в команде </w:t>
      </w:r>
      <w:r>
        <w:rPr>
          <w:sz w:val="28"/>
          <w:szCs w:val="28"/>
          <w:lang w:val="en-US"/>
        </w:rPr>
        <w:t>JMP</w:t>
      </w:r>
      <w:r w:rsidRPr="00C42031">
        <w:rPr>
          <w:sz w:val="28"/>
          <w:szCs w:val="28"/>
        </w:rPr>
        <w:t xml:space="preserve"> </w:t>
      </w:r>
      <w:r>
        <w:rPr>
          <w:sz w:val="28"/>
          <w:szCs w:val="28"/>
          <w:lang w:val="en-US"/>
        </w:rPr>
        <w:t>FAR</w:t>
      </w:r>
      <w:r>
        <w:rPr>
          <w:sz w:val="28"/>
          <w:szCs w:val="28"/>
        </w:rPr>
        <w:t xml:space="preserve"> с косвенной адресацией перехода в постбайте адресации задается регистр, а не память. </w:t>
      </w:r>
    </w:p>
    <w:p w14:paraId="36660F60" w14:textId="77777777" w:rsidR="000C6F53" w:rsidRPr="00C42031" w:rsidRDefault="000C6F53" w:rsidP="000C6F53">
      <w:pPr>
        <w:tabs>
          <w:tab w:val="left" w:pos="1418"/>
        </w:tabs>
        <w:ind w:firstLine="426"/>
        <w:jc w:val="both"/>
        <w:rPr>
          <w:sz w:val="28"/>
          <w:szCs w:val="28"/>
        </w:rPr>
      </w:pPr>
      <w:r>
        <w:rPr>
          <w:sz w:val="28"/>
          <w:szCs w:val="28"/>
        </w:rPr>
        <w:t xml:space="preserve">Еще одним примером может служить некорректное использование префикса </w:t>
      </w:r>
      <w:r>
        <w:rPr>
          <w:sz w:val="28"/>
          <w:szCs w:val="28"/>
          <w:lang w:val="en-US"/>
        </w:rPr>
        <w:t>LOCK</w:t>
      </w:r>
      <w:r>
        <w:rPr>
          <w:sz w:val="28"/>
          <w:szCs w:val="28"/>
        </w:rPr>
        <w:t xml:space="preserve"> (захват шины) перед командой, для которой его использование является некорректным. </w:t>
      </w:r>
    </w:p>
    <w:p w14:paraId="04689EDC" w14:textId="77777777" w:rsidR="000C6F53" w:rsidRDefault="000C6F53" w:rsidP="000C6F53">
      <w:pPr>
        <w:tabs>
          <w:tab w:val="left" w:pos="1418"/>
        </w:tabs>
        <w:ind w:firstLine="426"/>
        <w:jc w:val="both"/>
        <w:rPr>
          <w:sz w:val="28"/>
          <w:szCs w:val="28"/>
          <w:lang w:val="en-US"/>
        </w:rPr>
      </w:pPr>
    </w:p>
    <w:p w14:paraId="3CA30E40" w14:textId="77777777" w:rsidR="000C6F53" w:rsidRDefault="000C6F53" w:rsidP="000C6F53">
      <w:pPr>
        <w:tabs>
          <w:tab w:val="left" w:pos="1418"/>
        </w:tabs>
        <w:ind w:firstLine="426"/>
        <w:jc w:val="both"/>
        <w:rPr>
          <w:sz w:val="28"/>
          <w:szCs w:val="28"/>
        </w:rPr>
      </w:pPr>
      <w:r w:rsidRPr="00B10F70">
        <w:rPr>
          <w:b/>
          <w:sz w:val="28"/>
          <w:szCs w:val="28"/>
        </w:rPr>
        <w:lastRenderedPageBreak/>
        <w:t>Тип 7 (#</w:t>
      </w:r>
      <w:r w:rsidRPr="00B10F70">
        <w:rPr>
          <w:b/>
          <w:sz w:val="28"/>
          <w:szCs w:val="28"/>
          <w:lang w:val="en-US"/>
        </w:rPr>
        <w:t>NM</w:t>
      </w:r>
      <w:r w:rsidRPr="00B10F70">
        <w:rPr>
          <w:b/>
          <w:sz w:val="28"/>
          <w:szCs w:val="28"/>
        </w:rPr>
        <w:t>)</w:t>
      </w:r>
      <w:r>
        <w:rPr>
          <w:sz w:val="28"/>
          <w:szCs w:val="28"/>
        </w:rPr>
        <w:t xml:space="preserve">. В управляющем регистре </w:t>
      </w:r>
      <w:r>
        <w:rPr>
          <w:sz w:val="28"/>
          <w:szCs w:val="28"/>
          <w:lang w:val="en-US"/>
        </w:rPr>
        <w:t>CR</w:t>
      </w:r>
      <w:r w:rsidRPr="00C308C2">
        <w:rPr>
          <w:sz w:val="28"/>
          <w:szCs w:val="28"/>
        </w:rPr>
        <w:t>0</w:t>
      </w:r>
      <w:r>
        <w:rPr>
          <w:sz w:val="28"/>
          <w:szCs w:val="28"/>
        </w:rPr>
        <w:t xml:space="preserve"> содержится два бита, оказывающих влияние на выполнение команд </w:t>
      </w:r>
      <w:r>
        <w:rPr>
          <w:sz w:val="28"/>
          <w:szCs w:val="28"/>
          <w:lang w:val="en-US"/>
        </w:rPr>
        <w:t>FPU</w:t>
      </w:r>
      <w:r>
        <w:rPr>
          <w:sz w:val="28"/>
          <w:szCs w:val="28"/>
        </w:rPr>
        <w:t>:</w:t>
      </w:r>
    </w:p>
    <w:p w14:paraId="56668D28" w14:textId="77777777" w:rsidR="000C6F53" w:rsidRPr="00DD61F3" w:rsidRDefault="000C6F53" w:rsidP="000C6F53">
      <w:pPr>
        <w:tabs>
          <w:tab w:val="left" w:pos="1418"/>
        </w:tabs>
        <w:ind w:firstLine="426"/>
        <w:jc w:val="both"/>
        <w:rPr>
          <w:i/>
          <w:sz w:val="28"/>
          <w:szCs w:val="28"/>
        </w:rPr>
      </w:pPr>
      <w:r w:rsidRPr="00DD61F3">
        <w:rPr>
          <w:i/>
          <w:sz w:val="28"/>
          <w:szCs w:val="28"/>
        </w:rPr>
        <w:t xml:space="preserve">1-  </w:t>
      </w:r>
      <w:r w:rsidRPr="00DD61F3">
        <w:rPr>
          <w:i/>
          <w:sz w:val="28"/>
          <w:szCs w:val="28"/>
          <w:lang w:val="en-US"/>
        </w:rPr>
        <w:t>EM</w:t>
      </w:r>
      <w:r w:rsidRPr="00DD61F3">
        <w:rPr>
          <w:i/>
          <w:sz w:val="28"/>
          <w:szCs w:val="28"/>
        </w:rPr>
        <w:t xml:space="preserve"> – </w:t>
      </w:r>
      <w:r w:rsidRPr="00DD61F3">
        <w:rPr>
          <w:i/>
          <w:sz w:val="28"/>
          <w:szCs w:val="28"/>
          <w:lang w:val="en-US"/>
        </w:rPr>
        <w:t>EMulation</w:t>
      </w:r>
      <w:r w:rsidRPr="00DD61F3">
        <w:rPr>
          <w:i/>
          <w:sz w:val="28"/>
          <w:szCs w:val="28"/>
        </w:rPr>
        <w:t xml:space="preserve"> – эмуляция;</w:t>
      </w:r>
    </w:p>
    <w:p w14:paraId="3742248E" w14:textId="77777777" w:rsidR="000C6F53" w:rsidRDefault="000C6F53" w:rsidP="000C6F53">
      <w:pPr>
        <w:tabs>
          <w:tab w:val="left" w:pos="1418"/>
        </w:tabs>
        <w:ind w:firstLine="426"/>
        <w:jc w:val="both"/>
        <w:rPr>
          <w:i/>
          <w:sz w:val="28"/>
          <w:szCs w:val="28"/>
        </w:rPr>
      </w:pPr>
      <w:r w:rsidRPr="00DD61F3">
        <w:rPr>
          <w:i/>
          <w:sz w:val="28"/>
          <w:szCs w:val="28"/>
        </w:rPr>
        <w:t xml:space="preserve">2 – </w:t>
      </w:r>
      <w:r w:rsidRPr="00DD61F3">
        <w:rPr>
          <w:i/>
          <w:sz w:val="28"/>
          <w:szCs w:val="28"/>
          <w:lang w:val="en-US"/>
        </w:rPr>
        <w:t>TS</w:t>
      </w:r>
      <w:r w:rsidRPr="00DD61F3">
        <w:rPr>
          <w:i/>
          <w:sz w:val="28"/>
          <w:szCs w:val="28"/>
        </w:rPr>
        <w:t xml:space="preserve"> – </w:t>
      </w:r>
      <w:r w:rsidRPr="00DD61F3">
        <w:rPr>
          <w:i/>
          <w:sz w:val="28"/>
          <w:szCs w:val="28"/>
          <w:lang w:val="en-US"/>
        </w:rPr>
        <w:t>Task</w:t>
      </w:r>
      <w:r w:rsidRPr="00DD61F3">
        <w:rPr>
          <w:i/>
          <w:sz w:val="28"/>
          <w:szCs w:val="28"/>
        </w:rPr>
        <w:t xml:space="preserve"> </w:t>
      </w:r>
      <w:r w:rsidRPr="00DD61F3">
        <w:rPr>
          <w:i/>
          <w:sz w:val="28"/>
          <w:szCs w:val="28"/>
          <w:lang w:val="en-US"/>
        </w:rPr>
        <w:t>Switched</w:t>
      </w:r>
      <w:r w:rsidRPr="00DD61F3">
        <w:rPr>
          <w:i/>
          <w:sz w:val="28"/>
          <w:szCs w:val="28"/>
        </w:rPr>
        <w:t xml:space="preserve"> – задача переключена.</w:t>
      </w:r>
    </w:p>
    <w:p w14:paraId="7F811A13" w14:textId="77777777" w:rsidR="000C6F53" w:rsidRDefault="000C6F53" w:rsidP="000C6F53">
      <w:pPr>
        <w:tabs>
          <w:tab w:val="left" w:pos="1418"/>
        </w:tabs>
        <w:ind w:firstLine="426"/>
        <w:jc w:val="both"/>
        <w:rPr>
          <w:sz w:val="28"/>
          <w:szCs w:val="28"/>
        </w:rPr>
      </w:pPr>
    </w:p>
    <w:p w14:paraId="16D2377A" w14:textId="77777777" w:rsidR="000C6F53" w:rsidRDefault="000C6F53" w:rsidP="000C6F53">
      <w:pPr>
        <w:tabs>
          <w:tab w:val="left" w:pos="1418"/>
        </w:tabs>
        <w:ind w:firstLine="426"/>
        <w:jc w:val="both"/>
        <w:rPr>
          <w:sz w:val="28"/>
          <w:szCs w:val="28"/>
        </w:rPr>
      </w:pPr>
      <w:r>
        <w:rPr>
          <w:sz w:val="28"/>
          <w:szCs w:val="28"/>
        </w:rPr>
        <w:t>Бит ЕМ появился в ранних моделях для целей обеспечения возможности программной эмуляции системы команд математического сопроцессора. В связи с этим, установка бита ЕМ означала, что для выполнения команды сопроцессора требуется вызвать программный эмулятор.</w:t>
      </w:r>
    </w:p>
    <w:p w14:paraId="19A6FE71" w14:textId="77777777" w:rsidR="000C6F53" w:rsidRDefault="000C6F53" w:rsidP="000C6F53">
      <w:pPr>
        <w:tabs>
          <w:tab w:val="left" w:pos="1418"/>
        </w:tabs>
        <w:ind w:firstLine="426"/>
        <w:jc w:val="both"/>
        <w:rPr>
          <w:sz w:val="28"/>
          <w:szCs w:val="28"/>
        </w:rPr>
      </w:pPr>
    </w:p>
    <w:p w14:paraId="367BF497" w14:textId="77777777" w:rsidR="000C6F53" w:rsidRDefault="000C6F53" w:rsidP="000C6F53">
      <w:pPr>
        <w:tabs>
          <w:tab w:val="left" w:pos="1418"/>
        </w:tabs>
        <w:ind w:firstLine="426"/>
        <w:jc w:val="both"/>
        <w:rPr>
          <w:sz w:val="28"/>
          <w:szCs w:val="28"/>
        </w:rPr>
      </w:pPr>
      <w:r>
        <w:rPr>
          <w:sz w:val="28"/>
          <w:szCs w:val="28"/>
        </w:rPr>
        <w:t xml:space="preserve">Бит </w:t>
      </w:r>
      <w:r>
        <w:rPr>
          <w:sz w:val="28"/>
          <w:szCs w:val="28"/>
          <w:lang w:val="en-US"/>
        </w:rPr>
        <w:t>TS</w:t>
      </w:r>
      <w:r>
        <w:rPr>
          <w:sz w:val="28"/>
          <w:szCs w:val="28"/>
        </w:rPr>
        <w:t xml:space="preserve"> устанавливается при переключении задачи. Стандартное переключение задач предполагает переключение контекста только для </w:t>
      </w:r>
      <w:r>
        <w:rPr>
          <w:sz w:val="28"/>
          <w:szCs w:val="28"/>
          <w:lang w:val="en-US"/>
        </w:rPr>
        <w:t>CPU</w:t>
      </w:r>
      <w:r>
        <w:rPr>
          <w:sz w:val="28"/>
          <w:szCs w:val="28"/>
        </w:rPr>
        <w:t xml:space="preserve">, но не для </w:t>
      </w:r>
      <w:r>
        <w:rPr>
          <w:sz w:val="28"/>
          <w:szCs w:val="28"/>
          <w:lang w:val="en-US"/>
        </w:rPr>
        <w:t>FPU</w:t>
      </w:r>
      <w:r>
        <w:rPr>
          <w:sz w:val="28"/>
          <w:szCs w:val="28"/>
        </w:rPr>
        <w:t xml:space="preserve">. Таком образом, проверка бита </w:t>
      </w:r>
      <w:r>
        <w:rPr>
          <w:sz w:val="28"/>
          <w:szCs w:val="28"/>
          <w:lang w:val="en-US"/>
        </w:rPr>
        <w:t>TS</w:t>
      </w:r>
      <w:r>
        <w:rPr>
          <w:sz w:val="28"/>
          <w:szCs w:val="28"/>
        </w:rPr>
        <w:t xml:space="preserve"> перед выполнением команды </w:t>
      </w:r>
      <w:r>
        <w:rPr>
          <w:sz w:val="28"/>
          <w:szCs w:val="28"/>
          <w:lang w:val="en-US"/>
        </w:rPr>
        <w:t>FPU</w:t>
      </w:r>
      <w:r>
        <w:rPr>
          <w:sz w:val="28"/>
          <w:szCs w:val="28"/>
        </w:rPr>
        <w:t xml:space="preserve"> позволяет реализовать на программном уровне переключение контекста </w:t>
      </w:r>
      <w:r>
        <w:rPr>
          <w:sz w:val="28"/>
          <w:szCs w:val="28"/>
          <w:lang w:val="en-US"/>
        </w:rPr>
        <w:t>FPU</w:t>
      </w:r>
      <w:r>
        <w:rPr>
          <w:sz w:val="28"/>
          <w:szCs w:val="28"/>
        </w:rPr>
        <w:t xml:space="preserve"> со старой задачи на новую. </w:t>
      </w:r>
    </w:p>
    <w:p w14:paraId="4C631FE5" w14:textId="77777777" w:rsidR="000C6F53" w:rsidRDefault="000C6F53" w:rsidP="000C6F53">
      <w:pPr>
        <w:tabs>
          <w:tab w:val="left" w:pos="1418"/>
        </w:tabs>
        <w:ind w:firstLine="426"/>
        <w:jc w:val="both"/>
        <w:rPr>
          <w:sz w:val="28"/>
          <w:szCs w:val="28"/>
        </w:rPr>
      </w:pPr>
    </w:p>
    <w:p w14:paraId="11CB6245" w14:textId="77777777" w:rsidR="000C6F53" w:rsidRDefault="000C6F53" w:rsidP="000C6F53">
      <w:pPr>
        <w:tabs>
          <w:tab w:val="left" w:pos="1418"/>
        </w:tabs>
        <w:ind w:firstLine="426"/>
        <w:jc w:val="both"/>
        <w:rPr>
          <w:sz w:val="28"/>
          <w:szCs w:val="28"/>
        </w:rPr>
      </w:pPr>
      <w:r>
        <w:rPr>
          <w:sz w:val="28"/>
          <w:szCs w:val="28"/>
        </w:rPr>
        <w:t xml:space="preserve">Перед выполнение любой команды </w:t>
      </w:r>
      <w:r>
        <w:rPr>
          <w:sz w:val="28"/>
          <w:szCs w:val="28"/>
          <w:lang w:val="en-US"/>
        </w:rPr>
        <w:t>FPU</w:t>
      </w:r>
      <w:r>
        <w:rPr>
          <w:sz w:val="28"/>
          <w:szCs w:val="28"/>
        </w:rPr>
        <w:t xml:space="preserve"> </w:t>
      </w:r>
      <w:r>
        <w:rPr>
          <w:sz w:val="28"/>
          <w:szCs w:val="28"/>
          <w:lang w:val="en-US"/>
        </w:rPr>
        <w:t>CPU</w:t>
      </w:r>
      <w:r>
        <w:rPr>
          <w:sz w:val="28"/>
          <w:szCs w:val="28"/>
        </w:rPr>
        <w:t xml:space="preserve"> проверяет биты </w:t>
      </w:r>
      <w:r>
        <w:rPr>
          <w:sz w:val="28"/>
          <w:szCs w:val="28"/>
          <w:lang w:val="en-US"/>
        </w:rPr>
        <w:t>EM</w:t>
      </w:r>
      <w:r w:rsidRPr="00DD61F3">
        <w:rPr>
          <w:sz w:val="28"/>
          <w:szCs w:val="28"/>
        </w:rPr>
        <w:t xml:space="preserve"> </w:t>
      </w:r>
      <w:r>
        <w:rPr>
          <w:sz w:val="28"/>
          <w:szCs w:val="28"/>
        </w:rPr>
        <w:t>и</w:t>
      </w:r>
      <w:r w:rsidRPr="00DD61F3">
        <w:rPr>
          <w:sz w:val="28"/>
          <w:szCs w:val="28"/>
        </w:rPr>
        <w:t xml:space="preserve"> </w:t>
      </w:r>
      <w:r>
        <w:rPr>
          <w:sz w:val="28"/>
          <w:szCs w:val="28"/>
          <w:lang w:val="en-US"/>
        </w:rPr>
        <w:t>TS</w:t>
      </w:r>
      <w:r>
        <w:rPr>
          <w:sz w:val="28"/>
          <w:szCs w:val="28"/>
        </w:rPr>
        <w:t xml:space="preserve">, и если хотя бы один из них установлен, генерируется нарушение </w:t>
      </w:r>
      <w:r w:rsidRPr="00DD61F3">
        <w:rPr>
          <w:sz w:val="28"/>
          <w:szCs w:val="28"/>
        </w:rPr>
        <w:t>#</w:t>
      </w:r>
      <w:r>
        <w:rPr>
          <w:sz w:val="28"/>
          <w:szCs w:val="28"/>
          <w:lang w:val="en-US"/>
        </w:rPr>
        <w:t>NM</w:t>
      </w:r>
      <w:r>
        <w:rPr>
          <w:sz w:val="28"/>
          <w:szCs w:val="28"/>
        </w:rPr>
        <w:t>.</w:t>
      </w:r>
    </w:p>
    <w:p w14:paraId="4285AEE2" w14:textId="77777777" w:rsidR="000C6F53" w:rsidRDefault="000C6F53" w:rsidP="000C6F53">
      <w:pPr>
        <w:tabs>
          <w:tab w:val="left" w:pos="1418"/>
        </w:tabs>
        <w:ind w:firstLine="426"/>
        <w:jc w:val="both"/>
        <w:rPr>
          <w:sz w:val="28"/>
          <w:szCs w:val="28"/>
        </w:rPr>
      </w:pPr>
      <w:r>
        <w:rPr>
          <w:sz w:val="28"/>
          <w:szCs w:val="28"/>
          <w:lang w:val="en-US"/>
        </w:rPr>
        <w:t>CPU</w:t>
      </w:r>
      <w:r w:rsidRPr="00DD61F3">
        <w:rPr>
          <w:sz w:val="28"/>
          <w:szCs w:val="28"/>
        </w:rPr>
        <w:t xml:space="preserve"> </w:t>
      </w:r>
      <w:r>
        <w:rPr>
          <w:sz w:val="28"/>
          <w:szCs w:val="28"/>
        </w:rPr>
        <w:t xml:space="preserve">распознает команды </w:t>
      </w:r>
      <w:r>
        <w:rPr>
          <w:sz w:val="28"/>
          <w:szCs w:val="28"/>
          <w:lang w:val="en-US"/>
        </w:rPr>
        <w:t>FPU</w:t>
      </w:r>
      <w:r>
        <w:rPr>
          <w:sz w:val="28"/>
          <w:szCs w:val="28"/>
        </w:rPr>
        <w:t xml:space="preserve"> по специальному коду </w:t>
      </w:r>
      <w:r>
        <w:rPr>
          <w:sz w:val="28"/>
          <w:szCs w:val="28"/>
          <w:lang w:val="en-US"/>
        </w:rPr>
        <w:t>ESC</w:t>
      </w:r>
      <w:r>
        <w:rPr>
          <w:sz w:val="28"/>
          <w:szCs w:val="28"/>
        </w:rPr>
        <w:t xml:space="preserve"> в старшем байте команды (ОРС). Для команд </w:t>
      </w:r>
      <w:r>
        <w:rPr>
          <w:sz w:val="28"/>
          <w:szCs w:val="28"/>
          <w:lang w:val="en-US"/>
        </w:rPr>
        <w:t>FPU</w:t>
      </w:r>
      <w:r>
        <w:rPr>
          <w:sz w:val="28"/>
          <w:szCs w:val="28"/>
        </w:rPr>
        <w:t xml:space="preserve"> старшие 5 бит кода операции имеют значение (11011 = код </w:t>
      </w:r>
      <w:r>
        <w:rPr>
          <w:sz w:val="28"/>
          <w:szCs w:val="28"/>
          <w:lang w:val="en-US"/>
        </w:rPr>
        <w:t>ESC</w:t>
      </w:r>
      <w:r w:rsidRPr="00DD61F3">
        <w:rPr>
          <w:sz w:val="28"/>
          <w:szCs w:val="28"/>
        </w:rPr>
        <w:t>)</w:t>
      </w:r>
      <w:r>
        <w:rPr>
          <w:sz w:val="28"/>
          <w:szCs w:val="28"/>
        </w:rPr>
        <w:t xml:space="preserve">. </w:t>
      </w:r>
    </w:p>
    <w:p w14:paraId="1D92E853" w14:textId="77777777" w:rsidR="000C6F53" w:rsidRDefault="000C6F53" w:rsidP="000C6F53">
      <w:pPr>
        <w:tabs>
          <w:tab w:val="left" w:pos="1418"/>
        </w:tabs>
        <w:ind w:firstLine="426"/>
        <w:jc w:val="both"/>
        <w:rPr>
          <w:sz w:val="28"/>
          <w:szCs w:val="28"/>
        </w:rPr>
      </w:pPr>
      <w:r>
        <w:rPr>
          <w:sz w:val="28"/>
          <w:szCs w:val="28"/>
        </w:rPr>
        <w:t xml:space="preserve">Реакцией </w:t>
      </w:r>
      <w:r>
        <w:rPr>
          <w:sz w:val="28"/>
          <w:szCs w:val="28"/>
          <w:lang w:val="en-US"/>
        </w:rPr>
        <w:t>CPU</w:t>
      </w:r>
      <w:r>
        <w:rPr>
          <w:sz w:val="28"/>
          <w:szCs w:val="28"/>
        </w:rPr>
        <w:t xml:space="preserve"> при выделении команды </w:t>
      </w:r>
      <w:r>
        <w:rPr>
          <w:sz w:val="28"/>
          <w:szCs w:val="28"/>
          <w:lang w:val="en-US"/>
        </w:rPr>
        <w:t>FPU</w:t>
      </w:r>
      <w:r>
        <w:rPr>
          <w:sz w:val="28"/>
          <w:szCs w:val="28"/>
        </w:rPr>
        <w:t xml:space="preserve"> при установленном флаге </w:t>
      </w:r>
      <w:r>
        <w:rPr>
          <w:sz w:val="28"/>
          <w:szCs w:val="28"/>
          <w:lang w:val="en-US"/>
        </w:rPr>
        <w:t>TS</w:t>
      </w:r>
      <w:r>
        <w:rPr>
          <w:sz w:val="28"/>
          <w:szCs w:val="28"/>
        </w:rPr>
        <w:t xml:space="preserve"> является сохранение контекста </w:t>
      </w:r>
      <w:r>
        <w:rPr>
          <w:sz w:val="28"/>
          <w:szCs w:val="28"/>
          <w:lang w:val="en-US"/>
        </w:rPr>
        <w:t>FPU</w:t>
      </w:r>
      <w:r>
        <w:rPr>
          <w:sz w:val="28"/>
          <w:szCs w:val="28"/>
        </w:rPr>
        <w:t xml:space="preserve"> (содержимого его основных регистров) в дополнительной части сегмента </w:t>
      </w:r>
      <w:r>
        <w:rPr>
          <w:sz w:val="28"/>
          <w:szCs w:val="28"/>
          <w:lang w:val="en-US"/>
        </w:rPr>
        <w:t>TSS</w:t>
      </w:r>
      <w:r>
        <w:rPr>
          <w:sz w:val="28"/>
          <w:szCs w:val="28"/>
        </w:rPr>
        <w:t xml:space="preserve"> выходящей задачи и выборка нового содержимого этих регистров из дополнительной части сегмента </w:t>
      </w:r>
      <w:r>
        <w:rPr>
          <w:sz w:val="28"/>
          <w:szCs w:val="28"/>
          <w:lang w:val="en-US"/>
        </w:rPr>
        <w:t>TSS</w:t>
      </w:r>
      <w:r>
        <w:rPr>
          <w:sz w:val="28"/>
          <w:szCs w:val="28"/>
        </w:rPr>
        <w:t xml:space="preserve"> входящей задачи. </w:t>
      </w:r>
    </w:p>
    <w:p w14:paraId="27E771ED" w14:textId="77777777" w:rsidR="000C6F53" w:rsidRDefault="000C6F53" w:rsidP="000C6F53">
      <w:pPr>
        <w:tabs>
          <w:tab w:val="left" w:pos="1418"/>
        </w:tabs>
        <w:ind w:firstLine="426"/>
        <w:jc w:val="both"/>
        <w:rPr>
          <w:sz w:val="28"/>
          <w:szCs w:val="28"/>
        </w:rPr>
      </w:pPr>
    </w:p>
    <w:p w14:paraId="750A464B" w14:textId="77777777" w:rsidR="000C6F53" w:rsidRDefault="000C6F53" w:rsidP="000C6F53">
      <w:pPr>
        <w:tabs>
          <w:tab w:val="left" w:pos="1418"/>
        </w:tabs>
        <w:ind w:firstLine="426"/>
        <w:jc w:val="both"/>
        <w:rPr>
          <w:sz w:val="28"/>
          <w:szCs w:val="28"/>
        </w:rPr>
      </w:pPr>
      <w:r w:rsidRPr="00B10F70">
        <w:rPr>
          <w:b/>
          <w:sz w:val="28"/>
          <w:szCs w:val="28"/>
        </w:rPr>
        <w:t>Тип 8 (#</w:t>
      </w:r>
      <w:r w:rsidRPr="00B10F70">
        <w:rPr>
          <w:b/>
          <w:sz w:val="28"/>
          <w:szCs w:val="28"/>
          <w:lang w:val="en-US"/>
        </w:rPr>
        <w:t>DF</w:t>
      </w:r>
      <w:r w:rsidRPr="00B10F70">
        <w:rPr>
          <w:b/>
          <w:sz w:val="28"/>
          <w:szCs w:val="28"/>
        </w:rPr>
        <w:t>)</w:t>
      </w:r>
      <w:r>
        <w:rPr>
          <w:sz w:val="28"/>
          <w:szCs w:val="28"/>
        </w:rPr>
        <w:t xml:space="preserve">. Обычно, когда </w:t>
      </w:r>
      <w:r>
        <w:rPr>
          <w:sz w:val="28"/>
          <w:szCs w:val="28"/>
          <w:lang w:val="en-US"/>
        </w:rPr>
        <w:t>CPU</w:t>
      </w:r>
      <w:r>
        <w:rPr>
          <w:sz w:val="28"/>
          <w:szCs w:val="28"/>
        </w:rPr>
        <w:t xml:space="preserve"> обнаруживает особый случай при попытке вызвать обработчик предыдущего особого случая, два особых случая обрабатываются последовательно. Если же </w:t>
      </w:r>
      <w:r>
        <w:rPr>
          <w:sz w:val="28"/>
          <w:szCs w:val="28"/>
          <w:lang w:val="en-US"/>
        </w:rPr>
        <w:t>CPU</w:t>
      </w:r>
      <w:r>
        <w:rPr>
          <w:sz w:val="28"/>
          <w:szCs w:val="28"/>
        </w:rPr>
        <w:t xml:space="preserve"> не может обработать их последовательно, генерируется особый случай двойной ошибки, классифицируемый как авария. Для выделения ситуаций, приводящих к двойной ошибке, особые случаи разделяются на три класса:</w:t>
      </w:r>
    </w:p>
    <w:p w14:paraId="2637AA1A" w14:textId="77777777" w:rsidR="000C6F53" w:rsidRDefault="000C6F53" w:rsidP="000C6F53">
      <w:pPr>
        <w:tabs>
          <w:tab w:val="left" w:pos="1418"/>
        </w:tabs>
        <w:ind w:firstLine="426"/>
        <w:jc w:val="both"/>
        <w:rPr>
          <w:sz w:val="28"/>
          <w:szCs w:val="28"/>
        </w:rPr>
      </w:pPr>
      <w:r>
        <w:rPr>
          <w:sz w:val="28"/>
          <w:szCs w:val="28"/>
        </w:rPr>
        <w:t>• А – легкие;</w:t>
      </w:r>
    </w:p>
    <w:p w14:paraId="40856EDA" w14:textId="77777777" w:rsidR="000C6F53" w:rsidRDefault="000C6F53" w:rsidP="000C6F53">
      <w:pPr>
        <w:tabs>
          <w:tab w:val="left" w:pos="1418"/>
        </w:tabs>
        <w:ind w:firstLine="426"/>
        <w:jc w:val="both"/>
        <w:rPr>
          <w:sz w:val="28"/>
          <w:szCs w:val="28"/>
        </w:rPr>
      </w:pPr>
      <w:r>
        <w:rPr>
          <w:sz w:val="28"/>
          <w:szCs w:val="28"/>
        </w:rPr>
        <w:t>• В – тяжелые;</w:t>
      </w:r>
    </w:p>
    <w:p w14:paraId="59FA7F01" w14:textId="77777777" w:rsidR="000C6F53" w:rsidRPr="00DD61F3" w:rsidRDefault="000C6F53" w:rsidP="000C6F53">
      <w:pPr>
        <w:tabs>
          <w:tab w:val="left" w:pos="1418"/>
        </w:tabs>
        <w:ind w:firstLine="426"/>
        <w:jc w:val="both"/>
        <w:rPr>
          <w:sz w:val="28"/>
          <w:szCs w:val="28"/>
        </w:rPr>
      </w:pPr>
      <w:r>
        <w:rPr>
          <w:sz w:val="28"/>
          <w:szCs w:val="28"/>
        </w:rPr>
        <w:t xml:space="preserve">• С – страничное нарушение.  </w:t>
      </w:r>
    </w:p>
    <w:p w14:paraId="79E73315" w14:textId="77777777" w:rsidR="000C6F53" w:rsidRDefault="000C6F53" w:rsidP="000C6F53">
      <w:pPr>
        <w:tabs>
          <w:tab w:val="left" w:pos="1418"/>
        </w:tabs>
        <w:ind w:firstLine="426"/>
        <w:jc w:val="both"/>
        <w:rPr>
          <w:sz w:val="28"/>
          <w:szCs w:val="28"/>
        </w:rPr>
      </w:pPr>
      <w:r w:rsidRPr="00DD61F3">
        <w:rPr>
          <w:sz w:val="28"/>
          <w:szCs w:val="28"/>
        </w:rPr>
        <w:t xml:space="preserve"> </w:t>
      </w:r>
    </w:p>
    <w:p w14:paraId="359FB825" w14:textId="77777777" w:rsidR="000C6F53" w:rsidRPr="00876CC1" w:rsidRDefault="000C6F53" w:rsidP="000C6F53">
      <w:pPr>
        <w:tabs>
          <w:tab w:val="left" w:pos="1418"/>
        </w:tabs>
        <w:ind w:firstLine="426"/>
        <w:jc w:val="both"/>
        <w:rPr>
          <w:sz w:val="28"/>
          <w:szCs w:val="28"/>
        </w:rPr>
      </w:pPr>
      <w:r>
        <w:rPr>
          <w:sz w:val="28"/>
          <w:szCs w:val="28"/>
        </w:rPr>
        <w:t>Возможность обработки последовательных особых случаев определяется таблицей:</w:t>
      </w:r>
    </w:p>
    <w:p w14:paraId="4B6845AC" w14:textId="77777777" w:rsidR="000C6F53" w:rsidRPr="00876CC1" w:rsidRDefault="000C6F53" w:rsidP="000C6F53">
      <w:pPr>
        <w:tabs>
          <w:tab w:val="left" w:pos="1418"/>
        </w:tabs>
        <w:ind w:firstLine="426"/>
        <w:jc w:val="both"/>
        <w:rPr>
          <w:sz w:val="28"/>
          <w:szCs w:val="28"/>
        </w:rPr>
      </w:pPr>
    </w:p>
    <w:tbl>
      <w:tblPr>
        <w:tblStyle w:val="a4"/>
        <w:tblW w:w="0" w:type="auto"/>
        <w:tblLook w:val="01E0" w:firstRow="1" w:lastRow="1" w:firstColumn="1" w:lastColumn="1" w:noHBand="0" w:noVBand="0"/>
      </w:tblPr>
      <w:tblGrid>
        <w:gridCol w:w="2271"/>
        <w:gridCol w:w="2405"/>
        <w:gridCol w:w="2406"/>
        <w:gridCol w:w="2406"/>
      </w:tblGrid>
      <w:tr w:rsidR="000C6F53" w14:paraId="12D1C4CB" w14:textId="77777777" w:rsidTr="00AF6DF8">
        <w:tc>
          <w:tcPr>
            <w:tcW w:w="2428" w:type="dxa"/>
            <w:vMerge w:val="restart"/>
            <w:tcBorders>
              <w:bottom w:val="single" w:sz="4" w:space="0" w:color="auto"/>
            </w:tcBorders>
            <w:shd w:val="pct12" w:color="auto" w:fill="auto"/>
          </w:tcPr>
          <w:p w14:paraId="7A45B657" w14:textId="77777777" w:rsidR="000C6F53" w:rsidRDefault="000C6F53" w:rsidP="00AF6DF8">
            <w:pPr>
              <w:tabs>
                <w:tab w:val="left" w:pos="1418"/>
              </w:tabs>
              <w:jc w:val="center"/>
              <w:rPr>
                <w:sz w:val="28"/>
                <w:szCs w:val="28"/>
              </w:rPr>
            </w:pPr>
            <w:r>
              <w:rPr>
                <w:sz w:val="28"/>
                <w:szCs w:val="28"/>
              </w:rPr>
              <w:t>Первый особый случай</w:t>
            </w:r>
          </w:p>
        </w:tc>
        <w:tc>
          <w:tcPr>
            <w:tcW w:w="7286" w:type="dxa"/>
            <w:gridSpan w:val="3"/>
            <w:tcBorders>
              <w:bottom w:val="single" w:sz="4" w:space="0" w:color="auto"/>
            </w:tcBorders>
            <w:shd w:val="pct12" w:color="auto" w:fill="auto"/>
          </w:tcPr>
          <w:p w14:paraId="5F712628" w14:textId="77777777" w:rsidR="000C6F53" w:rsidRDefault="000C6F53" w:rsidP="00AF6DF8">
            <w:pPr>
              <w:tabs>
                <w:tab w:val="left" w:pos="1418"/>
              </w:tabs>
              <w:jc w:val="center"/>
              <w:rPr>
                <w:sz w:val="28"/>
                <w:szCs w:val="28"/>
              </w:rPr>
            </w:pPr>
            <w:r>
              <w:rPr>
                <w:sz w:val="28"/>
                <w:szCs w:val="28"/>
              </w:rPr>
              <w:t>Второй особый случай</w:t>
            </w:r>
          </w:p>
        </w:tc>
      </w:tr>
      <w:tr w:rsidR="000C6F53" w14:paraId="4560DAF8" w14:textId="77777777" w:rsidTr="00AF6DF8">
        <w:tc>
          <w:tcPr>
            <w:tcW w:w="2428" w:type="dxa"/>
            <w:vMerge/>
            <w:shd w:val="pct12" w:color="auto" w:fill="auto"/>
          </w:tcPr>
          <w:p w14:paraId="147767AE" w14:textId="77777777" w:rsidR="000C6F53" w:rsidRDefault="000C6F53" w:rsidP="00AF6DF8">
            <w:pPr>
              <w:tabs>
                <w:tab w:val="left" w:pos="1418"/>
              </w:tabs>
              <w:jc w:val="both"/>
              <w:rPr>
                <w:sz w:val="28"/>
                <w:szCs w:val="28"/>
              </w:rPr>
            </w:pPr>
          </w:p>
        </w:tc>
        <w:tc>
          <w:tcPr>
            <w:tcW w:w="2428" w:type="dxa"/>
            <w:shd w:val="pct12" w:color="auto" w:fill="auto"/>
          </w:tcPr>
          <w:p w14:paraId="43D14013" w14:textId="77777777" w:rsidR="000C6F53" w:rsidRDefault="000C6F53" w:rsidP="00AF6DF8">
            <w:pPr>
              <w:tabs>
                <w:tab w:val="left" w:pos="1418"/>
              </w:tabs>
              <w:jc w:val="center"/>
              <w:rPr>
                <w:sz w:val="28"/>
                <w:szCs w:val="28"/>
              </w:rPr>
            </w:pPr>
            <w:r>
              <w:rPr>
                <w:sz w:val="28"/>
                <w:szCs w:val="28"/>
              </w:rPr>
              <w:t>А</w:t>
            </w:r>
          </w:p>
        </w:tc>
        <w:tc>
          <w:tcPr>
            <w:tcW w:w="2429" w:type="dxa"/>
            <w:shd w:val="pct12" w:color="auto" w:fill="auto"/>
          </w:tcPr>
          <w:p w14:paraId="4D93E5C7" w14:textId="77777777" w:rsidR="000C6F53" w:rsidRDefault="000C6F53" w:rsidP="00AF6DF8">
            <w:pPr>
              <w:tabs>
                <w:tab w:val="left" w:pos="1418"/>
              </w:tabs>
              <w:jc w:val="center"/>
              <w:rPr>
                <w:sz w:val="28"/>
                <w:szCs w:val="28"/>
              </w:rPr>
            </w:pPr>
            <w:r>
              <w:rPr>
                <w:sz w:val="28"/>
                <w:szCs w:val="28"/>
              </w:rPr>
              <w:t>В</w:t>
            </w:r>
          </w:p>
        </w:tc>
        <w:tc>
          <w:tcPr>
            <w:tcW w:w="2429" w:type="dxa"/>
            <w:shd w:val="pct12" w:color="auto" w:fill="auto"/>
          </w:tcPr>
          <w:p w14:paraId="3DE2EB12" w14:textId="77777777" w:rsidR="000C6F53" w:rsidRDefault="000C6F53" w:rsidP="00AF6DF8">
            <w:pPr>
              <w:tabs>
                <w:tab w:val="left" w:pos="1418"/>
              </w:tabs>
              <w:jc w:val="center"/>
              <w:rPr>
                <w:sz w:val="28"/>
                <w:szCs w:val="28"/>
              </w:rPr>
            </w:pPr>
            <w:r>
              <w:rPr>
                <w:sz w:val="28"/>
                <w:szCs w:val="28"/>
              </w:rPr>
              <w:t>С</w:t>
            </w:r>
          </w:p>
        </w:tc>
      </w:tr>
      <w:tr w:rsidR="000C6F53" w14:paraId="7263DD4B" w14:textId="77777777" w:rsidTr="00AF6DF8">
        <w:tc>
          <w:tcPr>
            <w:tcW w:w="2428" w:type="dxa"/>
            <w:shd w:val="pct12" w:color="auto" w:fill="auto"/>
          </w:tcPr>
          <w:p w14:paraId="2FBD363C" w14:textId="77777777" w:rsidR="000C6F53" w:rsidRDefault="000C6F53" w:rsidP="00AF6DF8">
            <w:pPr>
              <w:tabs>
                <w:tab w:val="left" w:pos="1418"/>
              </w:tabs>
              <w:jc w:val="center"/>
              <w:rPr>
                <w:sz w:val="28"/>
                <w:szCs w:val="28"/>
              </w:rPr>
            </w:pPr>
            <w:r>
              <w:rPr>
                <w:sz w:val="28"/>
                <w:szCs w:val="28"/>
              </w:rPr>
              <w:t>А</w:t>
            </w:r>
          </w:p>
        </w:tc>
        <w:tc>
          <w:tcPr>
            <w:tcW w:w="2428" w:type="dxa"/>
          </w:tcPr>
          <w:p w14:paraId="08D662FC" w14:textId="77777777" w:rsidR="000C6F53" w:rsidRDefault="000C6F53" w:rsidP="00AF6DF8">
            <w:pPr>
              <w:tabs>
                <w:tab w:val="left" w:pos="1418"/>
              </w:tabs>
              <w:jc w:val="center"/>
              <w:rPr>
                <w:sz w:val="28"/>
                <w:szCs w:val="28"/>
              </w:rPr>
            </w:pPr>
            <w:r>
              <w:rPr>
                <w:sz w:val="28"/>
                <w:szCs w:val="28"/>
              </w:rPr>
              <w:t>последовательно</w:t>
            </w:r>
          </w:p>
        </w:tc>
        <w:tc>
          <w:tcPr>
            <w:tcW w:w="2429" w:type="dxa"/>
          </w:tcPr>
          <w:p w14:paraId="23A00017" w14:textId="77777777" w:rsidR="000C6F53" w:rsidRDefault="000C6F53" w:rsidP="00AF6DF8">
            <w:pPr>
              <w:tabs>
                <w:tab w:val="left" w:pos="1418"/>
              </w:tabs>
              <w:jc w:val="center"/>
              <w:rPr>
                <w:sz w:val="28"/>
                <w:szCs w:val="28"/>
              </w:rPr>
            </w:pPr>
            <w:r>
              <w:rPr>
                <w:sz w:val="28"/>
                <w:szCs w:val="28"/>
              </w:rPr>
              <w:t>последовательно</w:t>
            </w:r>
          </w:p>
        </w:tc>
        <w:tc>
          <w:tcPr>
            <w:tcW w:w="2429" w:type="dxa"/>
          </w:tcPr>
          <w:p w14:paraId="4C304214" w14:textId="77777777" w:rsidR="000C6F53" w:rsidRDefault="000C6F53" w:rsidP="00AF6DF8">
            <w:pPr>
              <w:tabs>
                <w:tab w:val="left" w:pos="1418"/>
              </w:tabs>
              <w:jc w:val="center"/>
              <w:rPr>
                <w:sz w:val="28"/>
                <w:szCs w:val="28"/>
              </w:rPr>
            </w:pPr>
            <w:r>
              <w:rPr>
                <w:sz w:val="28"/>
                <w:szCs w:val="28"/>
              </w:rPr>
              <w:t>последовательно</w:t>
            </w:r>
          </w:p>
        </w:tc>
      </w:tr>
      <w:tr w:rsidR="000C6F53" w14:paraId="555DAE71" w14:textId="77777777" w:rsidTr="00AF6DF8">
        <w:tc>
          <w:tcPr>
            <w:tcW w:w="2428" w:type="dxa"/>
            <w:shd w:val="pct12" w:color="auto" w:fill="auto"/>
          </w:tcPr>
          <w:p w14:paraId="7C2D72E4" w14:textId="77777777" w:rsidR="000C6F53" w:rsidRDefault="000C6F53" w:rsidP="00AF6DF8">
            <w:pPr>
              <w:tabs>
                <w:tab w:val="left" w:pos="1418"/>
              </w:tabs>
              <w:jc w:val="center"/>
              <w:rPr>
                <w:sz w:val="28"/>
                <w:szCs w:val="28"/>
              </w:rPr>
            </w:pPr>
            <w:r>
              <w:rPr>
                <w:sz w:val="28"/>
                <w:szCs w:val="28"/>
              </w:rPr>
              <w:t>В</w:t>
            </w:r>
          </w:p>
        </w:tc>
        <w:tc>
          <w:tcPr>
            <w:tcW w:w="2428" w:type="dxa"/>
          </w:tcPr>
          <w:p w14:paraId="769D7D5A" w14:textId="77777777" w:rsidR="000C6F53" w:rsidRDefault="000C6F53" w:rsidP="00AF6DF8">
            <w:pPr>
              <w:tabs>
                <w:tab w:val="left" w:pos="1418"/>
              </w:tabs>
              <w:jc w:val="center"/>
              <w:rPr>
                <w:sz w:val="28"/>
                <w:szCs w:val="28"/>
              </w:rPr>
            </w:pPr>
            <w:r>
              <w:rPr>
                <w:sz w:val="28"/>
                <w:szCs w:val="28"/>
              </w:rPr>
              <w:t>последовательно</w:t>
            </w:r>
          </w:p>
        </w:tc>
        <w:tc>
          <w:tcPr>
            <w:tcW w:w="2429" w:type="dxa"/>
          </w:tcPr>
          <w:p w14:paraId="12DECE86" w14:textId="77777777" w:rsidR="000C6F53" w:rsidRPr="00CE1D3A" w:rsidRDefault="000C6F53" w:rsidP="00AF6DF8">
            <w:pPr>
              <w:tabs>
                <w:tab w:val="left" w:pos="1418"/>
              </w:tabs>
              <w:jc w:val="center"/>
              <w:rPr>
                <w:sz w:val="28"/>
                <w:szCs w:val="28"/>
                <w:lang w:val="en-US"/>
              </w:rPr>
            </w:pPr>
            <w:r>
              <w:rPr>
                <w:sz w:val="28"/>
                <w:szCs w:val="28"/>
                <w:lang w:val="en-US"/>
              </w:rPr>
              <w:t>#DF</w:t>
            </w:r>
          </w:p>
        </w:tc>
        <w:tc>
          <w:tcPr>
            <w:tcW w:w="2429" w:type="dxa"/>
          </w:tcPr>
          <w:p w14:paraId="08A5A2A8" w14:textId="77777777" w:rsidR="000C6F53" w:rsidRDefault="000C6F53" w:rsidP="00AF6DF8">
            <w:pPr>
              <w:tabs>
                <w:tab w:val="left" w:pos="1418"/>
              </w:tabs>
              <w:jc w:val="center"/>
              <w:rPr>
                <w:sz w:val="28"/>
                <w:szCs w:val="28"/>
              </w:rPr>
            </w:pPr>
            <w:r>
              <w:rPr>
                <w:sz w:val="28"/>
                <w:szCs w:val="28"/>
              </w:rPr>
              <w:t>последовательно</w:t>
            </w:r>
          </w:p>
        </w:tc>
      </w:tr>
      <w:tr w:rsidR="000C6F53" w14:paraId="78250391" w14:textId="77777777" w:rsidTr="00AF6DF8">
        <w:tc>
          <w:tcPr>
            <w:tcW w:w="2428" w:type="dxa"/>
            <w:shd w:val="pct12" w:color="auto" w:fill="auto"/>
          </w:tcPr>
          <w:p w14:paraId="05FA13B9" w14:textId="77777777" w:rsidR="000C6F53" w:rsidRDefault="000C6F53" w:rsidP="00AF6DF8">
            <w:pPr>
              <w:tabs>
                <w:tab w:val="left" w:pos="1418"/>
              </w:tabs>
              <w:jc w:val="center"/>
              <w:rPr>
                <w:sz w:val="28"/>
                <w:szCs w:val="28"/>
              </w:rPr>
            </w:pPr>
            <w:r>
              <w:rPr>
                <w:sz w:val="28"/>
                <w:szCs w:val="28"/>
              </w:rPr>
              <w:t>С</w:t>
            </w:r>
          </w:p>
        </w:tc>
        <w:tc>
          <w:tcPr>
            <w:tcW w:w="2428" w:type="dxa"/>
          </w:tcPr>
          <w:p w14:paraId="65D35E8C" w14:textId="77777777" w:rsidR="000C6F53" w:rsidRDefault="000C6F53" w:rsidP="00AF6DF8">
            <w:pPr>
              <w:tabs>
                <w:tab w:val="left" w:pos="1418"/>
              </w:tabs>
              <w:jc w:val="center"/>
              <w:rPr>
                <w:sz w:val="28"/>
                <w:szCs w:val="28"/>
              </w:rPr>
            </w:pPr>
            <w:r>
              <w:rPr>
                <w:sz w:val="28"/>
                <w:szCs w:val="28"/>
              </w:rPr>
              <w:t>последовательно</w:t>
            </w:r>
          </w:p>
        </w:tc>
        <w:tc>
          <w:tcPr>
            <w:tcW w:w="2429" w:type="dxa"/>
          </w:tcPr>
          <w:p w14:paraId="78DEFF7E" w14:textId="77777777" w:rsidR="000C6F53" w:rsidRDefault="000C6F53" w:rsidP="00AF6DF8">
            <w:pPr>
              <w:tabs>
                <w:tab w:val="left" w:pos="1418"/>
              </w:tabs>
              <w:jc w:val="center"/>
              <w:rPr>
                <w:sz w:val="28"/>
                <w:szCs w:val="28"/>
              </w:rPr>
            </w:pPr>
            <w:r>
              <w:rPr>
                <w:sz w:val="28"/>
                <w:szCs w:val="28"/>
                <w:lang w:val="en-US"/>
              </w:rPr>
              <w:t>#DF</w:t>
            </w:r>
          </w:p>
        </w:tc>
        <w:tc>
          <w:tcPr>
            <w:tcW w:w="2429" w:type="dxa"/>
          </w:tcPr>
          <w:p w14:paraId="1DFC6E6D" w14:textId="77777777" w:rsidR="000C6F53" w:rsidRDefault="000C6F53" w:rsidP="00AF6DF8">
            <w:pPr>
              <w:tabs>
                <w:tab w:val="left" w:pos="1418"/>
              </w:tabs>
              <w:jc w:val="center"/>
              <w:rPr>
                <w:sz w:val="28"/>
                <w:szCs w:val="28"/>
              </w:rPr>
            </w:pPr>
            <w:r>
              <w:rPr>
                <w:sz w:val="28"/>
                <w:szCs w:val="28"/>
                <w:lang w:val="en-US"/>
              </w:rPr>
              <w:t>#DF</w:t>
            </w:r>
          </w:p>
        </w:tc>
      </w:tr>
    </w:tbl>
    <w:p w14:paraId="3F06C5D1" w14:textId="77777777" w:rsidR="000C6F53" w:rsidRDefault="000C6F53" w:rsidP="000C6F53">
      <w:pPr>
        <w:tabs>
          <w:tab w:val="left" w:pos="1418"/>
        </w:tabs>
        <w:ind w:firstLine="426"/>
        <w:jc w:val="both"/>
        <w:rPr>
          <w:sz w:val="28"/>
          <w:szCs w:val="28"/>
        </w:rPr>
      </w:pPr>
      <w:r>
        <w:rPr>
          <w:sz w:val="28"/>
          <w:szCs w:val="28"/>
        </w:rPr>
        <w:lastRenderedPageBreak/>
        <w:t xml:space="preserve">Процессор всегда включает код ошибки в стек обработчика. Однако этот код содержит полный ноль. </w:t>
      </w:r>
    </w:p>
    <w:p w14:paraId="01DFAB63" w14:textId="77777777" w:rsidR="000C6F53" w:rsidRDefault="000C6F53" w:rsidP="000C6F53">
      <w:pPr>
        <w:tabs>
          <w:tab w:val="left" w:pos="1418"/>
        </w:tabs>
        <w:ind w:firstLine="426"/>
        <w:jc w:val="both"/>
        <w:rPr>
          <w:sz w:val="28"/>
          <w:szCs w:val="28"/>
        </w:rPr>
      </w:pPr>
      <w:r>
        <w:rPr>
          <w:sz w:val="28"/>
          <w:szCs w:val="28"/>
        </w:rPr>
        <w:t>Двойное нарушение классифицируется как авария в связи с тем, что, как правило, оказывается невозможным осуществить рестарт виновной команды. Если при попытке вызвать двойное нарушение возникает любое другое нарушение,</w:t>
      </w:r>
      <w:r w:rsidRPr="00876CC1">
        <w:rPr>
          <w:sz w:val="28"/>
          <w:szCs w:val="28"/>
        </w:rPr>
        <w:t xml:space="preserve"> </w:t>
      </w:r>
      <w:r>
        <w:rPr>
          <w:sz w:val="28"/>
          <w:szCs w:val="28"/>
          <w:lang w:val="en-US"/>
        </w:rPr>
        <w:t>CPU</w:t>
      </w:r>
      <w:r>
        <w:rPr>
          <w:sz w:val="28"/>
          <w:szCs w:val="28"/>
        </w:rPr>
        <w:t xml:space="preserve"> переходит в режим отключения (</w:t>
      </w:r>
      <w:r>
        <w:rPr>
          <w:sz w:val="28"/>
          <w:szCs w:val="28"/>
          <w:lang w:val="en-US"/>
        </w:rPr>
        <w:t>shutdown</w:t>
      </w:r>
      <w:r w:rsidRPr="00876CC1">
        <w:rPr>
          <w:sz w:val="28"/>
          <w:szCs w:val="28"/>
        </w:rPr>
        <w:t>)</w:t>
      </w:r>
      <w:r>
        <w:rPr>
          <w:sz w:val="28"/>
          <w:szCs w:val="28"/>
        </w:rPr>
        <w:t xml:space="preserve">. Этот режим аналогичен состоянию </w:t>
      </w:r>
      <w:r>
        <w:rPr>
          <w:sz w:val="28"/>
          <w:szCs w:val="28"/>
          <w:lang w:val="en-US"/>
        </w:rPr>
        <w:t>CPU</w:t>
      </w:r>
      <w:r>
        <w:rPr>
          <w:sz w:val="28"/>
          <w:szCs w:val="28"/>
        </w:rPr>
        <w:t xml:space="preserve"> после выполнения команды останова </w:t>
      </w:r>
      <w:r>
        <w:rPr>
          <w:sz w:val="28"/>
          <w:szCs w:val="28"/>
          <w:lang w:val="en-US"/>
        </w:rPr>
        <w:t>HLT</w:t>
      </w:r>
      <w:r w:rsidRPr="00876CC1">
        <w:rPr>
          <w:sz w:val="28"/>
          <w:szCs w:val="28"/>
        </w:rPr>
        <w:t xml:space="preserve"> </w:t>
      </w:r>
      <w:r>
        <w:rPr>
          <w:sz w:val="28"/>
          <w:szCs w:val="28"/>
        </w:rPr>
        <w:t xml:space="preserve">(эта команда является привилегированной </w:t>
      </w:r>
      <w:r>
        <w:rPr>
          <w:sz w:val="28"/>
          <w:szCs w:val="28"/>
          <w:lang w:val="en-US"/>
        </w:rPr>
        <w:t>CPL</w:t>
      </w:r>
      <w:r>
        <w:rPr>
          <w:sz w:val="28"/>
          <w:szCs w:val="28"/>
        </w:rPr>
        <w:t>=0</w:t>
      </w:r>
      <w:r w:rsidRPr="00876CC1">
        <w:rPr>
          <w:sz w:val="28"/>
          <w:szCs w:val="28"/>
        </w:rPr>
        <w:t>)</w:t>
      </w:r>
      <w:r>
        <w:rPr>
          <w:sz w:val="28"/>
          <w:szCs w:val="28"/>
        </w:rPr>
        <w:t xml:space="preserve">. </w:t>
      </w:r>
    </w:p>
    <w:p w14:paraId="7CBE9AE0" w14:textId="77777777" w:rsidR="000C6F53" w:rsidRDefault="000C6F53" w:rsidP="000C6F53">
      <w:pPr>
        <w:tabs>
          <w:tab w:val="left" w:pos="1418"/>
        </w:tabs>
        <w:ind w:firstLine="426"/>
        <w:jc w:val="both"/>
        <w:rPr>
          <w:sz w:val="28"/>
          <w:szCs w:val="28"/>
        </w:rPr>
      </w:pPr>
      <w:r>
        <w:rPr>
          <w:sz w:val="28"/>
          <w:szCs w:val="28"/>
        </w:rPr>
        <w:t xml:space="preserve">Из этого состояния </w:t>
      </w:r>
      <w:r>
        <w:rPr>
          <w:sz w:val="28"/>
          <w:szCs w:val="28"/>
          <w:lang w:val="en-US"/>
        </w:rPr>
        <w:t>CPU</w:t>
      </w:r>
      <w:r>
        <w:rPr>
          <w:sz w:val="28"/>
          <w:szCs w:val="28"/>
        </w:rPr>
        <w:t xml:space="preserve"> выводится только аппаратно: сигналом </w:t>
      </w:r>
      <w:r>
        <w:rPr>
          <w:sz w:val="28"/>
          <w:szCs w:val="28"/>
          <w:lang w:val="en-US"/>
        </w:rPr>
        <w:t>NMI</w:t>
      </w:r>
      <w:r>
        <w:rPr>
          <w:sz w:val="28"/>
          <w:szCs w:val="28"/>
        </w:rPr>
        <w:t xml:space="preserve">, который оставляет процессор в </w:t>
      </w:r>
      <w:r>
        <w:rPr>
          <w:sz w:val="28"/>
          <w:szCs w:val="28"/>
          <w:lang w:val="en-US"/>
        </w:rPr>
        <w:t>R</w:t>
      </w:r>
      <w:r>
        <w:rPr>
          <w:sz w:val="28"/>
          <w:szCs w:val="28"/>
        </w:rPr>
        <w:t xml:space="preserve">-режиме, либо сигналом </w:t>
      </w:r>
      <w:r>
        <w:rPr>
          <w:sz w:val="28"/>
          <w:szCs w:val="28"/>
          <w:lang w:val="en-US"/>
        </w:rPr>
        <w:t>RESET</w:t>
      </w:r>
      <w:r>
        <w:rPr>
          <w:sz w:val="28"/>
          <w:szCs w:val="28"/>
        </w:rPr>
        <w:t xml:space="preserve">, который переводит процессор в </w:t>
      </w:r>
      <w:r>
        <w:rPr>
          <w:sz w:val="28"/>
          <w:szCs w:val="28"/>
          <w:lang w:val="en-US"/>
        </w:rPr>
        <w:t>R</w:t>
      </w:r>
      <w:r>
        <w:rPr>
          <w:sz w:val="28"/>
          <w:szCs w:val="28"/>
        </w:rPr>
        <w:t xml:space="preserve">-режим. </w:t>
      </w:r>
    </w:p>
    <w:p w14:paraId="37488022" w14:textId="77777777" w:rsidR="000C6F53" w:rsidRDefault="000C6F53" w:rsidP="000C6F53">
      <w:pPr>
        <w:tabs>
          <w:tab w:val="left" w:pos="1418"/>
        </w:tabs>
        <w:ind w:firstLine="426"/>
        <w:jc w:val="both"/>
        <w:rPr>
          <w:sz w:val="28"/>
          <w:szCs w:val="28"/>
        </w:rPr>
      </w:pPr>
    </w:p>
    <w:p w14:paraId="73687363" w14:textId="77777777" w:rsidR="000C6F53" w:rsidRDefault="000C6F53" w:rsidP="000C6F53">
      <w:pPr>
        <w:tabs>
          <w:tab w:val="left" w:pos="1418"/>
        </w:tabs>
        <w:ind w:firstLine="426"/>
        <w:jc w:val="both"/>
        <w:rPr>
          <w:sz w:val="28"/>
          <w:szCs w:val="28"/>
        </w:rPr>
      </w:pPr>
      <w:r w:rsidRPr="00B10F70">
        <w:rPr>
          <w:b/>
          <w:sz w:val="28"/>
          <w:szCs w:val="28"/>
        </w:rPr>
        <w:t>Тип 10 (#</w:t>
      </w:r>
      <w:r w:rsidRPr="00B10F70">
        <w:rPr>
          <w:b/>
          <w:sz w:val="28"/>
          <w:szCs w:val="28"/>
          <w:lang w:val="en-US"/>
        </w:rPr>
        <w:t>TS</w:t>
      </w:r>
      <w:r w:rsidRPr="00B10F70">
        <w:rPr>
          <w:b/>
          <w:sz w:val="28"/>
          <w:szCs w:val="28"/>
        </w:rPr>
        <w:t>).</w:t>
      </w:r>
      <w:r>
        <w:rPr>
          <w:sz w:val="28"/>
          <w:szCs w:val="28"/>
        </w:rPr>
        <w:t xml:space="preserve"> Этот особый случай может иметь место только при переключении задач. Переключение задач может инициироваться следующими событиями:</w:t>
      </w:r>
    </w:p>
    <w:p w14:paraId="091F9168" w14:textId="77777777" w:rsidR="000C6F53" w:rsidRDefault="000C6F53" w:rsidP="000C6F53">
      <w:pPr>
        <w:tabs>
          <w:tab w:val="left" w:pos="1418"/>
        </w:tabs>
        <w:ind w:firstLine="426"/>
        <w:jc w:val="both"/>
        <w:rPr>
          <w:sz w:val="28"/>
          <w:szCs w:val="28"/>
        </w:rPr>
      </w:pPr>
    </w:p>
    <w:p w14:paraId="1B1A00C0" w14:textId="77777777" w:rsidR="000C6F53" w:rsidRDefault="000C6F53" w:rsidP="000C6F53">
      <w:pPr>
        <w:tabs>
          <w:tab w:val="left" w:pos="1418"/>
        </w:tabs>
        <w:ind w:left="851"/>
        <w:jc w:val="both"/>
        <w:rPr>
          <w:sz w:val="28"/>
          <w:szCs w:val="28"/>
        </w:rPr>
      </w:pPr>
      <w:r>
        <w:rPr>
          <w:sz w:val="28"/>
          <w:szCs w:val="28"/>
        </w:rPr>
        <w:t xml:space="preserve">1. Текущая задача выполняет команды </w:t>
      </w:r>
      <w:r>
        <w:rPr>
          <w:sz w:val="28"/>
          <w:szCs w:val="28"/>
          <w:lang w:val="en-US"/>
        </w:rPr>
        <w:t>JMP</w:t>
      </w:r>
      <w:r w:rsidRPr="00876CC1">
        <w:rPr>
          <w:sz w:val="28"/>
          <w:szCs w:val="28"/>
        </w:rPr>
        <w:t xml:space="preserve"> </w:t>
      </w:r>
      <w:r>
        <w:rPr>
          <w:sz w:val="28"/>
          <w:szCs w:val="28"/>
          <w:lang w:val="en-US"/>
        </w:rPr>
        <w:t>FAR</w:t>
      </w:r>
      <w:r w:rsidRPr="00876CC1">
        <w:rPr>
          <w:sz w:val="28"/>
          <w:szCs w:val="28"/>
        </w:rPr>
        <w:t xml:space="preserve"> </w:t>
      </w:r>
      <w:r>
        <w:rPr>
          <w:sz w:val="28"/>
          <w:szCs w:val="28"/>
        </w:rPr>
        <w:t xml:space="preserve"> или </w:t>
      </w:r>
      <w:r>
        <w:rPr>
          <w:sz w:val="28"/>
          <w:szCs w:val="28"/>
          <w:lang w:val="en-US"/>
        </w:rPr>
        <w:t>CALL</w:t>
      </w:r>
      <w:r w:rsidRPr="00876CC1">
        <w:rPr>
          <w:sz w:val="28"/>
          <w:szCs w:val="28"/>
        </w:rPr>
        <w:t xml:space="preserve"> </w:t>
      </w:r>
      <w:r>
        <w:rPr>
          <w:sz w:val="28"/>
          <w:szCs w:val="28"/>
          <w:lang w:val="en-US"/>
        </w:rPr>
        <w:t>FAR</w:t>
      </w:r>
      <w:r w:rsidRPr="00876CC1">
        <w:rPr>
          <w:sz w:val="28"/>
          <w:szCs w:val="28"/>
        </w:rPr>
        <w:t xml:space="preserve"> </w:t>
      </w:r>
      <w:r>
        <w:rPr>
          <w:sz w:val="28"/>
          <w:szCs w:val="28"/>
        </w:rPr>
        <w:t xml:space="preserve">со ссылкой на дескриптор </w:t>
      </w:r>
      <w:r>
        <w:rPr>
          <w:sz w:val="28"/>
          <w:szCs w:val="28"/>
          <w:lang w:val="en-US"/>
        </w:rPr>
        <w:t>TSS</w:t>
      </w:r>
      <w:r>
        <w:rPr>
          <w:sz w:val="28"/>
          <w:szCs w:val="28"/>
        </w:rPr>
        <w:t xml:space="preserve"> (прямое переключение задач).  Адрес перехода или вызова содержит селектор, индексирующий дескриптор </w:t>
      </w:r>
      <w:r>
        <w:rPr>
          <w:sz w:val="28"/>
          <w:szCs w:val="28"/>
          <w:lang w:val="en-US"/>
        </w:rPr>
        <w:t>TSS</w:t>
      </w:r>
      <w:r>
        <w:rPr>
          <w:sz w:val="28"/>
          <w:szCs w:val="28"/>
        </w:rPr>
        <w:t xml:space="preserve"> обязательно в </w:t>
      </w:r>
      <w:r>
        <w:rPr>
          <w:sz w:val="28"/>
          <w:szCs w:val="28"/>
          <w:lang w:val="en-US"/>
        </w:rPr>
        <w:t>GDT</w:t>
      </w:r>
      <w:r>
        <w:rPr>
          <w:sz w:val="28"/>
          <w:szCs w:val="28"/>
        </w:rPr>
        <w:t>.</w:t>
      </w:r>
    </w:p>
    <w:p w14:paraId="4F9B818B" w14:textId="77777777" w:rsidR="000C6F53" w:rsidRDefault="000C6F53" w:rsidP="000C6F53">
      <w:pPr>
        <w:tabs>
          <w:tab w:val="left" w:pos="1418"/>
        </w:tabs>
        <w:ind w:left="851"/>
        <w:jc w:val="both"/>
        <w:rPr>
          <w:sz w:val="28"/>
          <w:szCs w:val="28"/>
        </w:rPr>
      </w:pPr>
    </w:p>
    <w:p w14:paraId="1BC58964" w14:textId="77777777" w:rsidR="000C6F53" w:rsidRDefault="000C6F53" w:rsidP="000C6F53">
      <w:pPr>
        <w:tabs>
          <w:tab w:val="left" w:pos="1418"/>
        </w:tabs>
        <w:ind w:left="851"/>
        <w:jc w:val="both"/>
        <w:rPr>
          <w:sz w:val="28"/>
          <w:szCs w:val="28"/>
        </w:rPr>
      </w:pPr>
      <w:r>
        <w:rPr>
          <w:sz w:val="28"/>
          <w:szCs w:val="28"/>
        </w:rPr>
        <w:t xml:space="preserve">2. текущая задача выполняет команды </w:t>
      </w:r>
      <w:r>
        <w:rPr>
          <w:sz w:val="28"/>
          <w:szCs w:val="28"/>
          <w:lang w:val="en-US"/>
        </w:rPr>
        <w:t>JMP</w:t>
      </w:r>
      <w:r w:rsidRPr="00876CC1">
        <w:rPr>
          <w:sz w:val="28"/>
          <w:szCs w:val="28"/>
        </w:rPr>
        <w:t xml:space="preserve"> </w:t>
      </w:r>
      <w:r>
        <w:rPr>
          <w:sz w:val="28"/>
          <w:szCs w:val="28"/>
          <w:lang w:val="en-US"/>
        </w:rPr>
        <w:t>FAR</w:t>
      </w:r>
      <w:r w:rsidRPr="00876CC1">
        <w:rPr>
          <w:sz w:val="28"/>
          <w:szCs w:val="28"/>
        </w:rPr>
        <w:t xml:space="preserve"> </w:t>
      </w:r>
      <w:r>
        <w:rPr>
          <w:sz w:val="28"/>
          <w:szCs w:val="28"/>
        </w:rPr>
        <w:t xml:space="preserve"> или </w:t>
      </w:r>
      <w:r>
        <w:rPr>
          <w:sz w:val="28"/>
          <w:szCs w:val="28"/>
          <w:lang w:val="en-US"/>
        </w:rPr>
        <w:t>CALL</w:t>
      </w:r>
      <w:r w:rsidRPr="00876CC1">
        <w:rPr>
          <w:sz w:val="28"/>
          <w:szCs w:val="28"/>
        </w:rPr>
        <w:t xml:space="preserve"> </w:t>
      </w:r>
      <w:r>
        <w:rPr>
          <w:sz w:val="28"/>
          <w:szCs w:val="28"/>
          <w:lang w:val="en-US"/>
        </w:rPr>
        <w:t>FAR</w:t>
      </w:r>
      <w:r w:rsidRPr="00876CC1">
        <w:rPr>
          <w:sz w:val="28"/>
          <w:szCs w:val="28"/>
        </w:rPr>
        <w:t xml:space="preserve"> </w:t>
      </w:r>
      <w:r>
        <w:rPr>
          <w:sz w:val="28"/>
          <w:szCs w:val="28"/>
        </w:rPr>
        <w:t xml:space="preserve">со ссылкой на шлюз задачи (косвенное переключение задач). Адрес перехода или вызова содержит селектор, индексирующий дескриптор шлюза задачи в </w:t>
      </w:r>
      <w:r>
        <w:rPr>
          <w:sz w:val="28"/>
          <w:szCs w:val="28"/>
          <w:lang w:val="en-US"/>
        </w:rPr>
        <w:t>GDT</w:t>
      </w:r>
      <w:r w:rsidRPr="009D5D4C">
        <w:rPr>
          <w:sz w:val="28"/>
          <w:szCs w:val="28"/>
        </w:rPr>
        <w:t xml:space="preserve"> </w:t>
      </w:r>
      <w:r>
        <w:rPr>
          <w:sz w:val="28"/>
          <w:szCs w:val="28"/>
        </w:rPr>
        <w:t xml:space="preserve"> или </w:t>
      </w:r>
      <w:r>
        <w:rPr>
          <w:sz w:val="28"/>
          <w:szCs w:val="28"/>
          <w:lang w:val="en-US"/>
        </w:rPr>
        <w:t>LDT</w:t>
      </w:r>
      <w:r>
        <w:rPr>
          <w:sz w:val="28"/>
          <w:szCs w:val="28"/>
        </w:rPr>
        <w:t xml:space="preserve">. В свою очередь, селектор шлюза задачи индексирует дескриптор </w:t>
      </w:r>
      <w:r>
        <w:rPr>
          <w:sz w:val="28"/>
          <w:szCs w:val="28"/>
          <w:lang w:val="en-US"/>
        </w:rPr>
        <w:t>TSS</w:t>
      </w:r>
      <w:r>
        <w:rPr>
          <w:sz w:val="28"/>
          <w:szCs w:val="28"/>
        </w:rPr>
        <w:t>.</w:t>
      </w:r>
    </w:p>
    <w:p w14:paraId="04347748" w14:textId="77777777" w:rsidR="000C6F53" w:rsidRDefault="000C6F53" w:rsidP="000C6F53">
      <w:pPr>
        <w:tabs>
          <w:tab w:val="left" w:pos="1418"/>
        </w:tabs>
        <w:ind w:left="851"/>
        <w:jc w:val="both"/>
        <w:rPr>
          <w:sz w:val="28"/>
          <w:szCs w:val="28"/>
        </w:rPr>
      </w:pPr>
    </w:p>
    <w:p w14:paraId="6BD0B03D" w14:textId="77777777" w:rsidR="000C6F53" w:rsidRDefault="000C6F53" w:rsidP="000C6F53">
      <w:pPr>
        <w:tabs>
          <w:tab w:val="left" w:pos="1418"/>
        </w:tabs>
        <w:ind w:left="851"/>
        <w:jc w:val="both"/>
        <w:rPr>
          <w:sz w:val="28"/>
          <w:szCs w:val="28"/>
        </w:rPr>
      </w:pPr>
      <w:r>
        <w:rPr>
          <w:sz w:val="28"/>
          <w:szCs w:val="28"/>
        </w:rPr>
        <w:t xml:space="preserve">3. обработчик прерывания или особого случая векторизируется через шлюз задачи, расположенный в </w:t>
      </w:r>
      <w:r>
        <w:rPr>
          <w:sz w:val="28"/>
          <w:szCs w:val="28"/>
          <w:lang w:val="en-US"/>
        </w:rPr>
        <w:t>IDT</w:t>
      </w:r>
      <w:r>
        <w:rPr>
          <w:sz w:val="28"/>
          <w:szCs w:val="28"/>
        </w:rPr>
        <w:t xml:space="preserve">. </w:t>
      </w:r>
    </w:p>
    <w:p w14:paraId="4005FF02" w14:textId="77777777" w:rsidR="000C6F53" w:rsidRDefault="000C6F53" w:rsidP="000C6F53">
      <w:pPr>
        <w:tabs>
          <w:tab w:val="left" w:pos="1418"/>
        </w:tabs>
        <w:ind w:left="851"/>
        <w:jc w:val="both"/>
        <w:rPr>
          <w:sz w:val="28"/>
          <w:szCs w:val="28"/>
        </w:rPr>
      </w:pPr>
    </w:p>
    <w:p w14:paraId="4114CA77" w14:textId="77777777" w:rsidR="000C6F53" w:rsidRDefault="000C6F53" w:rsidP="000C6F53">
      <w:pPr>
        <w:tabs>
          <w:tab w:val="left" w:pos="1418"/>
        </w:tabs>
        <w:ind w:left="851"/>
        <w:jc w:val="both"/>
        <w:rPr>
          <w:sz w:val="28"/>
          <w:szCs w:val="28"/>
        </w:rPr>
      </w:pPr>
      <w:r>
        <w:rPr>
          <w:sz w:val="28"/>
          <w:szCs w:val="28"/>
        </w:rPr>
        <w:t xml:space="preserve">4. текущая задача выполняет команду </w:t>
      </w:r>
      <w:r>
        <w:rPr>
          <w:sz w:val="28"/>
          <w:szCs w:val="28"/>
          <w:lang w:val="en-US"/>
        </w:rPr>
        <w:t>IRET</w:t>
      </w:r>
      <w:r>
        <w:rPr>
          <w:sz w:val="28"/>
          <w:szCs w:val="28"/>
        </w:rPr>
        <w:t xml:space="preserve"> для возврата в предыдущую задачу при установленном флаге </w:t>
      </w:r>
      <w:r>
        <w:rPr>
          <w:sz w:val="28"/>
          <w:szCs w:val="28"/>
          <w:lang w:val="en-US"/>
        </w:rPr>
        <w:t>NT</w:t>
      </w:r>
      <w:r>
        <w:rPr>
          <w:sz w:val="28"/>
          <w:szCs w:val="28"/>
        </w:rPr>
        <w:t xml:space="preserve"> (</w:t>
      </w:r>
      <w:r>
        <w:rPr>
          <w:sz w:val="28"/>
          <w:szCs w:val="28"/>
          <w:lang w:val="en-US"/>
        </w:rPr>
        <w:t>Nested</w:t>
      </w:r>
      <w:r w:rsidRPr="009D5D4C">
        <w:rPr>
          <w:sz w:val="28"/>
          <w:szCs w:val="28"/>
        </w:rPr>
        <w:t xml:space="preserve"> </w:t>
      </w:r>
      <w:r>
        <w:rPr>
          <w:sz w:val="28"/>
          <w:szCs w:val="28"/>
          <w:lang w:val="en-US"/>
        </w:rPr>
        <w:t>Task</w:t>
      </w:r>
      <w:r w:rsidRPr="009D5D4C">
        <w:rPr>
          <w:sz w:val="28"/>
          <w:szCs w:val="28"/>
        </w:rPr>
        <w:t xml:space="preserve"> </w:t>
      </w:r>
      <w:r>
        <w:rPr>
          <w:sz w:val="28"/>
          <w:szCs w:val="28"/>
        </w:rPr>
        <w:t xml:space="preserve">–). Флаг </w:t>
      </w:r>
      <w:r>
        <w:rPr>
          <w:sz w:val="28"/>
          <w:szCs w:val="28"/>
          <w:lang w:val="en-US"/>
        </w:rPr>
        <w:t>NT</w:t>
      </w:r>
      <w:r>
        <w:rPr>
          <w:sz w:val="28"/>
          <w:szCs w:val="28"/>
        </w:rPr>
        <w:t xml:space="preserve"> является актуальным только для Р-режима и устанавливается, если переключение задач вызвано командой </w:t>
      </w:r>
      <w:r>
        <w:rPr>
          <w:sz w:val="28"/>
          <w:szCs w:val="28"/>
          <w:lang w:val="en-US"/>
        </w:rPr>
        <w:t>CALL</w:t>
      </w:r>
      <w:r w:rsidRPr="009D5D4C">
        <w:rPr>
          <w:sz w:val="28"/>
          <w:szCs w:val="28"/>
        </w:rPr>
        <w:t xml:space="preserve"> </w:t>
      </w:r>
      <w:r>
        <w:rPr>
          <w:sz w:val="28"/>
          <w:szCs w:val="28"/>
          <w:lang w:val="en-US"/>
        </w:rPr>
        <w:t>FAR</w:t>
      </w:r>
      <w:r>
        <w:rPr>
          <w:sz w:val="28"/>
          <w:szCs w:val="28"/>
        </w:rPr>
        <w:t xml:space="preserve"> или выходом на прерывание </w:t>
      </w:r>
      <w:r w:rsidRPr="009D5D4C">
        <w:rPr>
          <w:sz w:val="28"/>
          <w:szCs w:val="28"/>
        </w:rPr>
        <w:t>/</w:t>
      </w:r>
      <w:r>
        <w:rPr>
          <w:sz w:val="28"/>
          <w:szCs w:val="28"/>
        </w:rPr>
        <w:t xml:space="preserve"> особый случай. С помощью флага </w:t>
      </w:r>
      <w:r>
        <w:rPr>
          <w:sz w:val="28"/>
          <w:szCs w:val="28"/>
          <w:lang w:val="en-US"/>
        </w:rPr>
        <w:t>NT</w:t>
      </w:r>
      <w:r>
        <w:rPr>
          <w:sz w:val="28"/>
          <w:szCs w:val="28"/>
        </w:rPr>
        <w:t xml:space="preserve"> реализуется цепь вложенных задач (по аналогии с вложенными подпрограммами). </w:t>
      </w:r>
    </w:p>
    <w:p w14:paraId="55A80FCB" w14:textId="77777777" w:rsidR="000C6F53" w:rsidRDefault="000C6F53" w:rsidP="000C6F53">
      <w:pPr>
        <w:tabs>
          <w:tab w:val="left" w:pos="1418"/>
        </w:tabs>
        <w:ind w:firstLine="426"/>
        <w:jc w:val="both"/>
        <w:rPr>
          <w:sz w:val="28"/>
          <w:szCs w:val="28"/>
        </w:rPr>
      </w:pPr>
    </w:p>
    <w:p w14:paraId="2B72D369" w14:textId="77777777" w:rsidR="000C6F53" w:rsidRPr="00B10F70" w:rsidRDefault="000C6F53" w:rsidP="000C6F53">
      <w:pPr>
        <w:tabs>
          <w:tab w:val="left" w:pos="1418"/>
        </w:tabs>
        <w:ind w:firstLine="426"/>
        <w:jc w:val="both"/>
        <w:rPr>
          <w:b/>
          <w:sz w:val="28"/>
          <w:szCs w:val="28"/>
          <w:u w:val="single"/>
        </w:rPr>
      </w:pPr>
      <w:r w:rsidRPr="00B10F70">
        <w:rPr>
          <w:b/>
          <w:sz w:val="28"/>
          <w:szCs w:val="28"/>
          <w:u w:val="single"/>
        </w:rPr>
        <w:t>Основными действиями при переключении задач являются:</w:t>
      </w:r>
    </w:p>
    <w:p w14:paraId="6F2535DD" w14:textId="77777777" w:rsidR="000C6F53" w:rsidRDefault="000C6F53" w:rsidP="000C6F53">
      <w:pPr>
        <w:tabs>
          <w:tab w:val="left" w:pos="1418"/>
        </w:tabs>
        <w:ind w:firstLine="426"/>
        <w:jc w:val="both"/>
        <w:rPr>
          <w:sz w:val="28"/>
          <w:szCs w:val="28"/>
        </w:rPr>
      </w:pPr>
    </w:p>
    <w:p w14:paraId="01904D82" w14:textId="77777777" w:rsidR="000C6F53" w:rsidRDefault="000C6F53" w:rsidP="000C6F53">
      <w:pPr>
        <w:tabs>
          <w:tab w:val="left" w:pos="1418"/>
        </w:tabs>
        <w:ind w:firstLine="426"/>
        <w:jc w:val="both"/>
        <w:rPr>
          <w:sz w:val="28"/>
          <w:szCs w:val="28"/>
        </w:rPr>
      </w:pPr>
      <w:r w:rsidRPr="00B10F70">
        <w:rPr>
          <w:b/>
          <w:sz w:val="28"/>
          <w:szCs w:val="28"/>
        </w:rPr>
        <w:t>1)</w:t>
      </w:r>
      <w:r>
        <w:rPr>
          <w:sz w:val="28"/>
          <w:szCs w:val="28"/>
        </w:rPr>
        <w:t xml:space="preserve"> Сохранение контекста выходящей задачи. Для этого </w:t>
      </w:r>
      <w:r>
        <w:rPr>
          <w:sz w:val="28"/>
          <w:szCs w:val="28"/>
          <w:lang w:val="en-US"/>
        </w:rPr>
        <w:t>CPU</w:t>
      </w:r>
      <w:r>
        <w:rPr>
          <w:sz w:val="28"/>
          <w:szCs w:val="28"/>
        </w:rPr>
        <w:t xml:space="preserve"> выбирает базовый адрес сегмента </w:t>
      </w:r>
      <w:r>
        <w:rPr>
          <w:sz w:val="28"/>
          <w:szCs w:val="28"/>
          <w:lang w:val="en-US"/>
        </w:rPr>
        <w:t>TSS</w:t>
      </w:r>
      <w:r>
        <w:rPr>
          <w:sz w:val="28"/>
          <w:szCs w:val="28"/>
        </w:rPr>
        <w:t xml:space="preserve"> из теневого регистра, расширяющего системный регистр </w:t>
      </w:r>
      <w:r>
        <w:rPr>
          <w:sz w:val="28"/>
          <w:szCs w:val="28"/>
          <w:lang w:val="en-US"/>
        </w:rPr>
        <w:t>TR</w:t>
      </w:r>
      <w:r>
        <w:rPr>
          <w:sz w:val="28"/>
          <w:szCs w:val="28"/>
        </w:rPr>
        <w:t xml:space="preserve">, и копирует в этот сегмент основные регистры процессора (РОНы, сегментные регистры, флаги </w:t>
      </w:r>
      <w:r>
        <w:rPr>
          <w:sz w:val="28"/>
          <w:szCs w:val="28"/>
          <w:lang w:val="en-US"/>
        </w:rPr>
        <w:t>EFLAGS</w:t>
      </w:r>
      <w:r w:rsidRPr="00B10F70">
        <w:rPr>
          <w:sz w:val="28"/>
          <w:szCs w:val="28"/>
        </w:rPr>
        <w:t xml:space="preserve">, </w:t>
      </w:r>
      <w:r>
        <w:rPr>
          <w:sz w:val="28"/>
          <w:szCs w:val="28"/>
          <w:lang w:val="en-US"/>
        </w:rPr>
        <w:t>EIP</w:t>
      </w:r>
      <w:r>
        <w:rPr>
          <w:sz w:val="28"/>
          <w:szCs w:val="28"/>
        </w:rPr>
        <w:t xml:space="preserve">). , образующие динамические поля обязательной части </w:t>
      </w:r>
      <w:r>
        <w:rPr>
          <w:sz w:val="28"/>
          <w:szCs w:val="28"/>
          <w:lang w:val="en-US"/>
        </w:rPr>
        <w:t>TSS</w:t>
      </w:r>
      <w:r>
        <w:rPr>
          <w:sz w:val="28"/>
          <w:szCs w:val="28"/>
        </w:rPr>
        <w:t xml:space="preserve">. Статические поля </w:t>
      </w:r>
      <w:r>
        <w:rPr>
          <w:sz w:val="28"/>
          <w:szCs w:val="28"/>
          <w:lang w:val="en-US"/>
        </w:rPr>
        <w:t>TSS</w:t>
      </w:r>
      <w:r>
        <w:rPr>
          <w:sz w:val="28"/>
          <w:szCs w:val="28"/>
        </w:rPr>
        <w:t>, которые не изменяются при выполнении задачи, не копируются. К основным статическим полям относятся:</w:t>
      </w:r>
    </w:p>
    <w:p w14:paraId="17FA2F33" w14:textId="77777777" w:rsidR="000C6F53" w:rsidRDefault="000C6F53" w:rsidP="000C6F53">
      <w:pPr>
        <w:tabs>
          <w:tab w:val="left" w:pos="1418"/>
        </w:tabs>
        <w:ind w:left="993"/>
        <w:jc w:val="both"/>
        <w:rPr>
          <w:sz w:val="28"/>
          <w:szCs w:val="28"/>
        </w:rPr>
      </w:pPr>
      <w:r>
        <w:rPr>
          <w:sz w:val="28"/>
          <w:szCs w:val="28"/>
        </w:rPr>
        <w:lastRenderedPageBreak/>
        <w:t xml:space="preserve">1. селектор </w:t>
      </w:r>
      <w:r>
        <w:rPr>
          <w:sz w:val="28"/>
          <w:szCs w:val="28"/>
          <w:lang w:val="en-US"/>
        </w:rPr>
        <w:t>LDT</w:t>
      </w:r>
      <w:r>
        <w:rPr>
          <w:sz w:val="28"/>
          <w:szCs w:val="28"/>
        </w:rPr>
        <w:t>;</w:t>
      </w:r>
    </w:p>
    <w:p w14:paraId="73F16921" w14:textId="77777777" w:rsidR="000C6F53" w:rsidRDefault="000C6F53" w:rsidP="000C6F53">
      <w:pPr>
        <w:tabs>
          <w:tab w:val="left" w:pos="1418"/>
        </w:tabs>
        <w:ind w:left="993"/>
        <w:jc w:val="both"/>
        <w:rPr>
          <w:sz w:val="28"/>
          <w:szCs w:val="28"/>
        </w:rPr>
      </w:pPr>
      <w:r>
        <w:rPr>
          <w:sz w:val="28"/>
          <w:szCs w:val="28"/>
        </w:rPr>
        <w:t xml:space="preserve">2. содержимое управляющего регистра </w:t>
      </w:r>
      <w:r>
        <w:rPr>
          <w:sz w:val="28"/>
          <w:szCs w:val="28"/>
          <w:lang w:val="en-US"/>
        </w:rPr>
        <w:t>CR</w:t>
      </w:r>
      <w:r w:rsidRPr="00B10F70">
        <w:rPr>
          <w:sz w:val="28"/>
          <w:szCs w:val="28"/>
        </w:rPr>
        <w:t>#</w:t>
      </w:r>
      <w:r>
        <w:rPr>
          <w:sz w:val="28"/>
          <w:szCs w:val="28"/>
        </w:rPr>
        <w:t>;</w:t>
      </w:r>
    </w:p>
    <w:p w14:paraId="0F5B05C6" w14:textId="77777777" w:rsidR="000C6F53" w:rsidRDefault="000C6F53" w:rsidP="000C6F53">
      <w:pPr>
        <w:tabs>
          <w:tab w:val="left" w:pos="1418"/>
        </w:tabs>
        <w:ind w:left="993"/>
        <w:jc w:val="both"/>
        <w:rPr>
          <w:sz w:val="28"/>
          <w:szCs w:val="28"/>
        </w:rPr>
      </w:pPr>
      <w:r>
        <w:rPr>
          <w:sz w:val="28"/>
          <w:szCs w:val="28"/>
        </w:rPr>
        <w:t xml:space="preserve">3. полные указатели стеков </w:t>
      </w:r>
      <w:r>
        <w:rPr>
          <w:sz w:val="28"/>
          <w:szCs w:val="28"/>
          <w:lang w:val="en-US"/>
        </w:rPr>
        <w:t>SS</w:t>
      </w:r>
      <w:r>
        <w:rPr>
          <w:sz w:val="28"/>
          <w:szCs w:val="28"/>
          <w:vertAlign w:val="subscript"/>
          <w:lang w:val="en-US"/>
        </w:rPr>
        <w:t>k</w:t>
      </w:r>
      <w:r w:rsidRPr="00B10F70">
        <w:rPr>
          <w:sz w:val="28"/>
          <w:szCs w:val="28"/>
        </w:rPr>
        <w:t xml:space="preserve">, </w:t>
      </w:r>
      <w:r>
        <w:rPr>
          <w:sz w:val="28"/>
          <w:szCs w:val="28"/>
          <w:lang w:val="en-US"/>
        </w:rPr>
        <w:t>ESP</w:t>
      </w:r>
      <w:r>
        <w:rPr>
          <w:sz w:val="28"/>
          <w:szCs w:val="28"/>
          <w:vertAlign w:val="subscript"/>
          <w:lang w:val="en-US"/>
        </w:rPr>
        <w:t>k</w:t>
      </w:r>
      <w:r w:rsidRPr="00B10F70">
        <w:rPr>
          <w:sz w:val="28"/>
          <w:szCs w:val="28"/>
        </w:rPr>
        <w:t xml:space="preserve"> </w:t>
      </w:r>
      <w:r>
        <w:rPr>
          <w:sz w:val="28"/>
          <w:szCs w:val="28"/>
        </w:rPr>
        <w:t xml:space="preserve"> для трех высших уровней привилегий.</w:t>
      </w:r>
    </w:p>
    <w:p w14:paraId="31F932A8" w14:textId="77777777" w:rsidR="000C6F53" w:rsidRDefault="000C6F53" w:rsidP="000C6F53">
      <w:pPr>
        <w:tabs>
          <w:tab w:val="left" w:pos="1418"/>
        </w:tabs>
        <w:ind w:left="993"/>
        <w:jc w:val="both"/>
        <w:rPr>
          <w:sz w:val="28"/>
          <w:szCs w:val="28"/>
        </w:rPr>
      </w:pPr>
    </w:p>
    <w:p w14:paraId="40191393" w14:textId="77777777" w:rsidR="000C6F53" w:rsidRDefault="000C6F53" w:rsidP="000C6F53">
      <w:pPr>
        <w:tabs>
          <w:tab w:val="left" w:pos="1418"/>
        </w:tabs>
        <w:ind w:firstLine="426"/>
        <w:jc w:val="both"/>
        <w:rPr>
          <w:sz w:val="28"/>
          <w:szCs w:val="28"/>
        </w:rPr>
      </w:pPr>
      <w:r w:rsidRPr="00B10F70">
        <w:rPr>
          <w:b/>
          <w:sz w:val="28"/>
          <w:szCs w:val="28"/>
        </w:rPr>
        <w:t>2)</w:t>
      </w:r>
      <w:r>
        <w:rPr>
          <w:sz w:val="28"/>
          <w:szCs w:val="28"/>
        </w:rPr>
        <w:t xml:space="preserve"> Сохранение селектора </w:t>
      </w:r>
      <w:r>
        <w:rPr>
          <w:sz w:val="28"/>
          <w:szCs w:val="28"/>
          <w:lang w:val="en-US"/>
        </w:rPr>
        <w:t>TSS</w:t>
      </w:r>
      <w:r>
        <w:rPr>
          <w:sz w:val="28"/>
          <w:szCs w:val="28"/>
        </w:rPr>
        <w:t xml:space="preserve"> выходящей задачи в специальное поле </w:t>
      </w:r>
      <w:r>
        <w:rPr>
          <w:sz w:val="28"/>
          <w:szCs w:val="28"/>
          <w:lang w:val="en-US"/>
        </w:rPr>
        <w:t>TSS</w:t>
      </w:r>
      <w:r w:rsidRPr="00B10F70">
        <w:rPr>
          <w:sz w:val="28"/>
          <w:szCs w:val="28"/>
        </w:rPr>
        <w:t xml:space="preserve"> </w:t>
      </w:r>
      <w:r>
        <w:rPr>
          <w:sz w:val="28"/>
          <w:szCs w:val="28"/>
        </w:rPr>
        <w:t xml:space="preserve"> входящей задачи (поле называется селектором возврата) для обратного переключения задач.</w:t>
      </w:r>
    </w:p>
    <w:p w14:paraId="1D10BF41" w14:textId="77777777" w:rsidR="000C6F53" w:rsidRDefault="000C6F53" w:rsidP="000C6F53">
      <w:pPr>
        <w:tabs>
          <w:tab w:val="left" w:pos="1418"/>
        </w:tabs>
        <w:ind w:firstLine="426"/>
        <w:jc w:val="both"/>
        <w:rPr>
          <w:sz w:val="28"/>
          <w:szCs w:val="28"/>
        </w:rPr>
      </w:pPr>
    </w:p>
    <w:p w14:paraId="2685D3B7" w14:textId="77777777" w:rsidR="000C6F53" w:rsidRDefault="000C6F53" w:rsidP="000C6F53">
      <w:pPr>
        <w:tabs>
          <w:tab w:val="left" w:pos="1418"/>
        </w:tabs>
        <w:ind w:firstLine="426"/>
        <w:jc w:val="both"/>
        <w:rPr>
          <w:sz w:val="28"/>
          <w:szCs w:val="28"/>
        </w:rPr>
      </w:pPr>
      <w:r w:rsidRPr="00B10F70">
        <w:rPr>
          <w:b/>
          <w:sz w:val="28"/>
          <w:szCs w:val="28"/>
        </w:rPr>
        <w:t>3)</w:t>
      </w:r>
      <w:r>
        <w:rPr>
          <w:sz w:val="28"/>
          <w:szCs w:val="28"/>
        </w:rPr>
        <w:t xml:space="preserve"> Загрузка регистра </w:t>
      </w:r>
      <w:r>
        <w:rPr>
          <w:sz w:val="28"/>
          <w:szCs w:val="28"/>
          <w:lang w:val="en-US"/>
        </w:rPr>
        <w:t>TR</w:t>
      </w:r>
      <w:r>
        <w:rPr>
          <w:sz w:val="28"/>
          <w:szCs w:val="28"/>
        </w:rPr>
        <w:t xml:space="preserve"> селектором и его теневого регистра дескриптором </w:t>
      </w:r>
      <w:r>
        <w:rPr>
          <w:sz w:val="28"/>
          <w:szCs w:val="28"/>
          <w:lang w:val="en-US"/>
        </w:rPr>
        <w:t>TSS</w:t>
      </w:r>
      <w:r>
        <w:rPr>
          <w:sz w:val="28"/>
          <w:szCs w:val="28"/>
        </w:rPr>
        <w:t xml:space="preserve"> входящей задачи.</w:t>
      </w:r>
    </w:p>
    <w:p w14:paraId="7717E8AC" w14:textId="77777777" w:rsidR="000C6F53" w:rsidRDefault="000C6F53" w:rsidP="000C6F53">
      <w:pPr>
        <w:tabs>
          <w:tab w:val="left" w:pos="1418"/>
        </w:tabs>
        <w:ind w:firstLine="426"/>
        <w:jc w:val="both"/>
        <w:rPr>
          <w:sz w:val="28"/>
          <w:szCs w:val="28"/>
        </w:rPr>
      </w:pPr>
    </w:p>
    <w:p w14:paraId="6B45FC7A" w14:textId="77777777" w:rsidR="000C6F53" w:rsidRDefault="000C6F53" w:rsidP="000C6F53">
      <w:pPr>
        <w:tabs>
          <w:tab w:val="left" w:pos="1418"/>
        </w:tabs>
        <w:ind w:firstLine="426"/>
        <w:jc w:val="both"/>
        <w:rPr>
          <w:sz w:val="28"/>
          <w:szCs w:val="28"/>
        </w:rPr>
      </w:pPr>
      <w:r w:rsidRPr="00B10F70">
        <w:rPr>
          <w:b/>
          <w:sz w:val="28"/>
          <w:szCs w:val="28"/>
        </w:rPr>
        <w:t>4)</w:t>
      </w:r>
      <w:r>
        <w:rPr>
          <w:sz w:val="28"/>
          <w:szCs w:val="28"/>
        </w:rPr>
        <w:t xml:space="preserve"> Установка бита </w:t>
      </w:r>
      <w:r>
        <w:rPr>
          <w:sz w:val="28"/>
          <w:szCs w:val="28"/>
          <w:lang w:val="en-US"/>
        </w:rPr>
        <w:t>TS</w:t>
      </w:r>
      <w:r w:rsidRPr="00B10F70">
        <w:rPr>
          <w:sz w:val="28"/>
          <w:szCs w:val="28"/>
        </w:rPr>
        <w:t xml:space="preserve"> </w:t>
      </w:r>
      <w:r>
        <w:rPr>
          <w:sz w:val="28"/>
          <w:szCs w:val="28"/>
        </w:rPr>
        <w:t xml:space="preserve"> в регистре </w:t>
      </w:r>
      <w:r>
        <w:rPr>
          <w:sz w:val="28"/>
          <w:szCs w:val="28"/>
          <w:lang w:val="en-US"/>
        </w:rPr>
        <w:t>CR</w:t>
      </w:r>
      <w:r w:rsidRPr="00B10F70">
        <w:rPr>
          <w:sz w:val="28"/>
          <w:szCs w:val="28"/>
        </w:rPr>
        <w:t>0</w:t>
      </w:r>
      <w:r>
        <w:rPr>
          <w:sz w:val="28"/>
          <w:szCs w:val="28"/>
        </w:rPr>
        <w:t>.</w:t>
      </w:r>
    </w:p>
    <w:p w14:paraId="76F3C708" w14:textId="77777777" w:rsidR="000C6F53" w:rsidRDefault="000C6F53" w:rsidP="000C6F53">
      <w:pPr>
        <w:tabs>
          <w:tab w:val="left" w:pos="1418"/>
        </w:tabs>
        <w:ind w:firstLine="426"/>
        <w:jc w:val="both"/>
        <w:rPr>
          <w:sz w:val="28"/>
          <w:szCs w:val="28"/>
        </w:rPr>
      </w:pPr>
    </w:p>
    <w:p w14:paraId="012781B6" w14:textId="77777777" w:rsidR="000C6F53" w:rsidRDefault="000C6F53" w:rsidP="000C6F53">
      <w:pPr>
        <w:tabs>
          <w:tab w:val="left" w:pos="1418"/>
        </w:tabs>
        <w:ind w:firstLine="426"/>
        <w:jc w:val="both"/>
        <w:rPr>
          <w:sz w:val="28"/>
          <w:szCs w:val="28"/>
        </w:rPr>
      </w:pPr>
      <w:r w:rsidRPr="00B10F70">
        <w:rPr>
          <w:b/>
          <w:sz w:val="28"/>
          <w:szCs w:val="28"/>
        </w:rPr>
        <w:t>5)</w:t>
      </w:r>
      <w:r>
        <w:rPr>
          <w:sz w:val="28"/>
          <w:szCs w:val="28"/>
        </w:rPr>
        <w:t xml:space="preserve"> Загрузка контекста входящей задачи из ее сегмента </w:t>
      </w:r>
      <w:r>
        <w:rPr>
          <w:sz w:val="28"/>
          <w:szCs w:val="28"/>
          <w:lang w:val="en-US"/>
        </w:rPr>
        <w:t>TSS</w:t>
      </w:r>
      <w:r>
        <w:rPr>
          <w:sz w:val="28"/>
          <w:szCs w:val="28"/>
        </w:rPr>
        <w:t xml:space="preserve"> в регистры процессора.</w:t>
      </w:r>
    </w:p>
    <w:p w14:paraId="63A7C3B6" w14:textId="77777777" w:rsidR="000C6F53" w:rsidRDefault="000C6F53" w:rsidP="000C6F53">
      <w:pPr>
        <w:tabs>
          <w:tab w:val="left" w:pos="1418"/>
        </w:tabs>
        <w:ind w:firstLine="426"/>
        <w:jc w:val="both"/>
        <w:rPr>
          <w:sz w:val="28"/>
          <w:szCs w:val="28"/>
        </w:rPr>
      </w:pPr>
    </w:p>
    <w:p w14:paraId="360BF77C" w14:textId="77777777" w:rsidR="000C6F53" w:rsidRPr="00B10F70" w:rsidRDefault="000C6F53" w:rsidP="000C6F53">
      <w:pPr>
        <w:tabs>
          <w:tab w:val="left" w:pos="1418"/>
        </w:tabs>
        <w:ind w:firstLine="426"/>
        <w:jc w:val="both"/>
        <w:rPr>
          <w:sz w:val="28"/>
          <w:szCs w:val="28"/>
        </w:rPr>
      </w:pPr>
      <w:r w:rsidRPr="00B10F70">
        <w:rPr>
          <w:b/>
          <w:sz w:val="28"/>
          <w:szCs w:val="28"/>
        </w:rPr>
        <w:t>6)</w:t>
      </w:r>
      <w:r>
        <w:rPr>
          <w:sz w:val="28"/>
          <w:szCs w:val="28"/>
        </w:rPr>
        <w:t xml:space="preserve"> Переход к выполнению входящей задачи (начальный адрес программы предварительно загружен из </w:t>
      </w:r>
      <w:r>
        <w:rPr>
          <w:sz w:val="28"/>
          <w:szCs w:val="28"/>
          <w:lang w:val="en-US"/>
        </w:rPr>
        <w:t>TSS</w:t>
      </w:r>
      <w:r w:rsidRPr="00B10F70">
        <w:rPr>
          <w:sz w:val="28"/>
          <w:szCs w:val="28"/>
        </w:rPr>
        <w:t xml:space="preserve"> </w:t>
      </w:r>
      <w:r>
        <w:rPr>
          <w:sz w:val="28"/>
          <w:szCs w:val="28"/>
        </w:rPr>
        <w:t xml:space="preserve"> в регистровую пару </w:t>
      </w:r>
      <w:r>
        <w:rPr>
          <w:sz w:val="28"/>
          <w:szCs w:val="28"/>
          <w:lang w:val="en-US"/>
        </w:rPr>
        <w:t>CS</w:t>
      </w:r>
      <w:r>
        <w:rPr>
          <w:sz w:val="28"/>
          <w:szCs w:val="28"/>
        </w:rPr>
        <w:t>:</w:t>
      </w:r>
      <w:r>
        <w:rPr>
          <w:sz w:val="28"/>
          <w:szCs w:val="28"/>
          <w:lang w:val="en-US"/>
        </w:rPr>
        <w:t>EIP</w:t>
      </w:r>
      <w:r>
        <w:rPr>
          <w:sz w:val="28"/>
          <w:szCs w:val="28"/>
        </w:rPr>
        <w:t xml:space="preserve">. </w:t>
      </w:r>
    </w:p>
    <w:p w14:paraId="0422113D" w14:textId="77777777" w:rsidR="000C6F53" w:rsidRPr="00935DC2" w:rsidRDefault="000C6F53" w:rsidP="000C6F53">
      <w:pPr>
        <w:tabs>
          <w:tab w:val="left" w:pos="426"/>
        </w:tabs>
        <w:jc w:val="center"/>
        <w:rPr>
          <w:sz w:val="28"/>
          <w:szCs w:val="28"/>
        </w:rPr>
      </w:pPr>
    </w:p>
    <w:p w14:paraId="29FC05B0" w14:textId="77777777" w:rsidR="000C6F53" w:rsidRDefault="000C6F53" w:rsidP="000C6F53">
      <w:pPr>
        <w:pStyle w:val="a3"/>
        <w:sectPr w:rsidR="000C6F53" w:rsidSect="0053682F">
          <w:headerReference w:type="default" r:id="rId25"/>
          <w:footerReference w:type="even" r:id="rId26"/>
          <w:footerReference w:type="default" r:id="rId27"/>
          <w:pgSz w:w="11906" w:h="16838"/>
          <w:pgMar w:top="720" w:right="707" w:bottom="1134" w:left="1701" w:header="709" w:footer="709" w:gutter="0"/>
          <w:pgNumType w:start="1"/>
          <w:cols w:space="708"/>
          <w:docGrid w:linePitch="360"/>
        </w:sectPr>
      </w:pPr>
    </w:p>
    <w:p w14:paraId="4472F114" w14:textId="77777777" w:rsidR="000C6F53" w:rsidRDefault="000C6F53" w:rsidP="000C6F53">
      <w:pPr>
        <w:jc w:val="center"/>
        <w:rPr>
          <w:sz w:val="28"/>
        </w:rPr>
      </w:pPr>
    </w:p>
    <w:p w14:paraId="08975254" w14:textId="77777777" w:rsidR="000C6F53" w:rsidRDefault="000C6F53" w:rsidP="000C6F53">
      <w:pPr>
        <w:pStyle w:val="1"/>
        <w:numPr>
          <w:ilvl w:val="0"/>
          <w:numId w:val="0"/>
        </w:numPr>
        <w:rPr>
          <w:sz w:val="36"/>
        </w:rPr>
      </w:pPr>
      <w:r>
        <w:rPr>
          <w:sz w:val="36"/>
        </w:rPr>
        <w:t xml:space="preserve">Прикладная архитектура процессора </w:t>
      </w:r>
      <w:r>
        <w:rPr>
          <w:sz w:val="36"/>
          <w:lang w:val="en-US"/>
        </w:rPr>
        <w:t>Intel</w:t>
      </w:r>
      <w:r>
        <w:rPr>
          <w:sz w:val="36"/>
        </w:rPr>
        <w:t xml:space="preserve"> 8086</w:t>
      </w:r>
    </w:p>
    <w:p w14:paraId="303E0DA0" w14:textId="77777777" w:rsidR="000C6F53" w:rsidRDefault="000C6F53" w:rsidP="000C6F53">
      <w:pPr>
        <w:jc w:val="center"/>
        <w:rPr>
          <w:b/>
          <w:sz w:val="28"/>
        </w:rPr>
      </w:pPr>
    </w:p>
    <w:p w14:paraId="579D73F0" w14:textId="77777777" w:rsidR="000C6F53" w:rsidRDefault="000C6F53" w:rsidP="000C6F53"/>
    <w:p w14:paraId="4E759C99" w14:textId="77777777" w:rsidR="000C6F53" w:rsidRDefault="000C6F53" w:rsidP="000C6F53">
      <w:pPr>
        <w:pStyle w:val="aa"/>
        <w:jc w:val="center"/>
        <w:rPr>
          <w:b/>
          <w:sz w:val="28"/>
        </w:rPr>
      </w:pPr>
      <w:bookmarkStart w:id="1" w:name="ТЧ1_типы_форматы"/>
      <w:bookmarkStart w:id="2" w:name="_Toc27579461"/>
      <w:bookmarkStart w:id="3" w:name="_Toc30318035"/>
      <w:bookmarkEnd w:id="1"/>
      <w:r>
        <w:rPr>
          <w:b/>
          <w:sz w:val="28"/>
        </w:rPr>
        <w:t>СОДЕРЖАНИЕ</w:t>
      </w:r>
    </w:p>
    <w:p w14:paraId="11056E54" w14:textId="77777777" w:rsidR="000C6F53" w:rsidRDefault="000C6F53" w:rsidP="000C6F53">
      <w:pPr>
        <w:pStyle w:val="aa"/>
        <w:jc w:val="center"/>
        <w:rPr>
          <w:b/>
          <w:sz w:val="28"/>
        </w:rPr>
      </w:pPr>
    </w:p>
    <w:p w14:paraId="186650B4" w14:textId="77777777" w:rsidR="000C6F53" w:rsidRDefault="000C6F53" w:rsidP="000C6F53">
      <w:pPr>
        <w:pStyle w:val="aa"/>
        <w:jc w:val="center"/>
        <w:rPr>
          <w:b/>
          <w:sz w:val="28"/>
        </w:rPr>
      </w:pPr>
    </w:p>
    <w:p w14:paraId="2832C81B" w14:textId="77777777" w:rsidR="000C6F53" w:rsidRDefault="000C6F53" w:rsidP="000C6F53">
      <w:pPr>
        <w:pStyle w:val="23"/>
        <w:tabs>
          <w:tab w:val="clear" w:pos="9344"/>
          <w:tab w:val="left" w:leader="dot" w:pos="9356"/>
        </w:tabs>
        <w:spacing w:line="240" w:lineRule="auto"/>
      </w:pPr>
      <w:r>
        <w:fldChar w:fldCharType="begin"/>
      </w:r>
      <w:r>
        <w:instrText xml:space="preserve"> TOC \o "1-3" </w:instrText>
      </w:r>
      <w:r>
        <w:fldChar w:fldCharType="separate"/>
      </w:r>
    </w:p>
    <w:p w14:paraId="3F338EEC" w14:textId="77777777" w:rsidR="000C6F53" w:rsidRDefault="000C6F53" w:rsidP="000C6F53">
      <w:pPr>
        <w:pStyle w:val="12"/>
        <w:tabs>
          <w:tab w:val="left" w:leader="dot" w:pos="9356"/>
        </w:tabs>
        <w:spacing w:before="0" w:after="0"/>
        <w:jc w:val="both"/>
      </w:pPr>
      <w:r>
        <w:t>1. Типы и форматы аппаратно поддерживаемых данных</w:t>
      </w:r>
      <w:r>
        <w:tab/>
        <w:t>3</w:t>
      </w:r>
    </w:p>
    <w:p w14:paraId="37FEC8C7" w14:textId="77777777" w:rsidR="000C6F53" w:rsidRDefault="000C6F53" w:rsidP="000C6F53">
      <w:pPr>
        <w:pStyle w:val="23"/>
        <w:tabs>
          <w:tab w:val="clear" w:pos="9344"/>
          <w:tab w:val="left" w:leader="dot" w:pos="9356"/>
        </w:tabs>
        <w:spacing w:line="240" w:lineRule="auto"/>
        <w:rPr>
          <w:i w:val="0"/>
        </w:rPr>
      </w:pPr>
      <w:r>
        <w:rPr>
          <w:i w:val="0"/>
        </w:rPr>
        <w:t>1.1. Числа с фиксированной запятой</w:t>
      </w:r>
      <w:r>
        <w:rPr>
          <w:i w:val="0"/>
        </w:rPr>
        <w:tab/>
        <w:t>3</w:t>
      </w:r>
    </w:p>
    <w:p w14:paraId="44695A5A" w14:textId="77777777" w:rsidR="000C6F53" w:rsidRDefault="000C6F53" w:rsidP="000C6F53">
      <w:pPr>
        <w:pStyle w:val="23"/>
        <w:tabs>
          <w:tab w:val="clear" w:pos="9344"/>
          <w:tab w:val="left" w:leader="dot" w:pos="9356"/>
        </w:tabs>
        <w:spacing w:line="240" w:lineRule="auto"/>
        <w:rPr>
          <w:i w:val="0"/>
        </w:rPr>
      </w:pPr>
      <w:r>
        <w:rPr>
          <w:i w:val="0"/>
        </w:rPr>
        <w:t>1.2. Диапазон представления целых чисел</w:t>
      </w:r>
      <w:r>
        <w:rPr>
          <w:i w:val="0"/>
        </w:rPr>
        <w:tab/>
        <w:t>5</w:t>
      </w:r>
    </w:p>
    <w:p w14:paraId="18BC034B" w14:textId="77777777" w:rsidR="000C6F53" w:rsidRDefault="000C6F53" w:rsidP="000C6F53">
      <w:pPr>
        <w:pStyle w:val="23"/>
        <w:tabs>
          <w:tab w:val="clear" w:pos="9344"/>
          <w:tab w:val="left" w:leader="dot" w:pos="9356"/>
        </w:tabs>
        <w:spacing w:line="240" w:lineRule="auto"/>
        <w:rPr>
          <w:i w:val="0"/>
        </w:rPr>
      </w:pPr>
      <w:r>
        <w:rPr>
          <w:i w:val="0"/>
        </w:rPr>
        <w:t>1.3. Числа с плавающей запятой.</w:t>
      </w:r>
      <w:r>
        <w:rPr>
          <w:i w:val="0"/>
        </w:rPr>
        <w:tab/>
        <w:t>7</w:t>
      </w:r>
    </w:p>
    <w:p w14:paraId="7FD70A7E" w14:textId="77777777" w:rsidR="000C6F53" w:rsidRDefault="000C6F53" w:rsidP="000C6F53">
      <w:pPr>
        <w:pStyle w:val="23"/>
        <w:tabs>
          <w:tab w:val="clear" w:pos="9344"/>
          <w:tab w:val="left" w:leader="dot" w:pos="9356"/>
        </w:tabs>
        <w:spacing w:line="240" w:lineRule="auto"/>
        <w:rPr>
          <w:i w:val="0"/>
        </w:rPr>
      </w:pPr>
      <w:r>
        <w:rPr>
          <w:i w:val="0"/>
        </w:rPr>
        <w:t>1.4. Особенности представления чисел c плавающей запятой в персональных компьютерах</w:t>
      </w:r>
      <w:r>
        <w:rPr>
          <w:i w:val="0"/>
        </w:rPr>
        <w:tab/>
        <w:t>9</w:t>
      </w:r>
    </w:p>
    <w:p w14:paraId="77BA7117" w14:textId="77777777" w:rsidR="000C6F53" w:rsidRDefault="000C6F53" w:rsidP="000C6F53">
      <w:pPr>
        <w:pStyle w:val="23"/>
        <w:tabs>
          <w:tab w:val="clear" w:pos="9344"/>
          <w:tab w:val="left" w:leader="dot" w:pos="9356"/>
        </w:tabs>
        <w:spacing w:line="240" w:lineRule="auto"/>
        <w:rPr>
          <w:i w:val="0"/>
        </w:rPr>
      </w:pPr>
      <w:r>
        <w:rPr>
          <w:i w:val="0"/>
        </w:rPr>
        <w:t>1.5. Диапазон представления чисел с плавающей запятой</w:t>
      </w:r>
      <w:r>
        <w:rPr>
          <w:i w:val="0"/>
        </w:rPr>
        <w:tab/>
        <w:t>9</w:t>
      </w:r>
    </w:p>
    <w:p w14:paraId="46918028" w14:textId="77777777" w:rsidR="000C6F53" w:rsidRDefault="000C6F53" w:rsidP="000C6F53">
      <w:pPr>
        <w:pStyle w:val="23"/>
        <w:tabs>
          <w:tab w:val="clear" w:pos="9344"/>
          <w:tab w:val="left" w:leader="dot" w:pos="9356"/>
        </w:tabs>
        <w:spacing w:line="240" w:lineRule="auto"/>
        <w:rPr>
          <w:i w:val="0"/>
        </w:rPr>
      </w:pPr>
      <w:r>
        <w:rPr>
          <w:i w:val="0"/>
        </w:rPr>
        <w:t>1.6. Точность представления чисел с плавающей запятой</w:t>
      </w:r>
      <w:r>
        <w:rPr>
          <w:i w:val="0"/>
        </w:rPr>
        <w:tab/>
        <w:t>11</w:t>
      </w:r>
    </w:p>
    <w:p w14:paraId="56EE61A9" w14:textId="77777777" w:rsidR="000C6F53" w:rsidRDefault="000C6F53" w:rsidP="000C6F53">
      <w:pPr>
        <w:pStyle w:val="23"/>
        <w:tabs>
          <w:tab w:val="clear" w:pos="9344"/>
          <w:tab w:val="left" w:leader="dot" w:pos="9356"/>
        </w:tabs>
        <w:spacing w:line="240" w:lineRule="auto"/>
        <w:rPr>
          <w:i w:val="0"/>
        </w:rPr>
      </w:pPr>
      <w:r>
        <w:rPr>
          <w:i w:val="0"/>
        </w:rPr>
        <w:t>1.7. Десятичные числа</w:t>
      </w:r>
      <w:r>
        <w:rPr>
          <w:i w:val="0"/>
        </w:rPr>
        <w:tab/>
        <w:t>11</w:t>
      </w:r>
    </w:p>
    <w:p w14:paraId="12257626" w14:textId="77777777" w:rsidR="000C6F53" w:rsidRDefault="000C6F53" w:rsidP="000C6F53">
      <w:pPr>
        <w:pStyle w:val="21"/>
        <w:tabs>
          <w:tab w:val="left" w:leader="dot" w:pos="9356"/>
        </w:tabs>
        <w:ind w:firstLine="0"/>
      </w:pPr>
      <w:r>
        <w:t xml:space="preserve">   1.8. Нечисловые данные</w:t>
      </w:r>
      <w:r>
        <w:tab/>
        <w:t>13</w:t>
      </w:r>
    </w:p>
    <w:p w14:paraId="42325CE8" w14:textId="77777777" w:rsidR="000C6F53" w:rsidRDefault="000C6F53" w:rsidP="000C6F53">
      <w:pPr>
        <w:tabs>
          <w:tab w:val="left" w:leader="dot" w:pos="9356"/>
        </w:tabs>
      </w:pPr>
    </w:p>
    <w:p w14:paraId="2123069A" w14:textId="77777777" w:rsidR="000C6F53" w:rsidRDefault="000C6F53" w:rsidP="000C6F53">
      <w:pPr>
        <w:pStyle w:val="12"/>
        <w:tabs>
          <w:tab w:val="left" w:leader="dot" w:pos="9356"/>
        </w:tabs>
        <w:spacing w:before="0" w:after="0"/>
        <w:jc w:val="both"/>
      </w:pPr>
      <w:r>
        <w:t>2. Регистровая структура (программная модель) процессора</w:t>
      </w:r>
      <w:r>
        <w:tab/>
        <w:t>14</w:t>
      </w:r>
    </w:p>
    <w:p w14:paraId="57C0FF03" w14:textId="77777777" w:rsidR="000C6F53" w:rsidRDefault="000C6F53" w:rsidP="000C6F53">
      <w:pPr>
        <w:pStyle w:val="23"/>
        <w:tabs>
          <w:tab w:val="clear" w:pos="9344"/>
          <w:tab w:val="left" w:leader="dot" w:pos="9356"/>
        </w:tabs>
        <w:spacing w:line="240" w:lineRule="auto"/>
        <w:rPr>
          <w:i w:val="0"/>
        </w:rPr>
      </w:pPr>
      <w:r>
        <w:rPr>
          <w:i w:val="0"/>
        </w:rPr>
        <w:lastRenderedPageBreak/>
        <w:t>2.1. Общее представление</w:t>
      </w:r>
      <w:r>
        <w:rPr>
          <w:i w:val="0"/>
        </w:rPr>
        <w:tab/>
        <w:t>14</w:t>
      </w:r>
    </w:p>
    <w:p w14:paraId="2203F15B" w14:textId="77777777" w:rsidR="000C6F53" w:rsidRDefault="000C6F53" w:rsidP="000C6F53">
      <w:pPr>
        <w:pStyle w:val="23"/>
        <w:tabs>
          <w:tab w:val="clear" w:pos="9344"/>
          <w:tab w:val="left" w:leader="dot" w:pos="9356"/>
        </w:tabs>
        <w:spacing w:line="240" w:lineRule="auto"/>
        <w:rPr>
          <w:i w:val="0"/>
        </w:rPr>
      </w:pPr>
      <w:r>
        <w:rPr>
          <w:i w:val="0"/>
        </w:rPr>
        <w:t>2.2. Регистры общего назначения</w:t>
      </w:r>
      <w:r>
        <w:rPr>
          <w:i w:val="0"/>
        </w:rPr>
        <w:tab/>
        <w:t>14</w:t>
      </w:r>
    </w:p>
    <w:p w14:paraId="0C4EECAE" w14:textId="77777777" w:rsidR="000C6F53" w:rsidRDefault="000C6F53" w:rsidP="000C6F53">
      <w:pPr>
        <w:pStyle w:val="23"/>
        <w:tabs>
          <w:tab w:val="clear" w:pos="9344"/>
          <w:tab w:val="left" w:leader="dot" w:pos="9356"/>
        </w:tabs>
        <w:spacing w:line="240" w:lineRule="auto"/>
        <w:rPr>
          <w:i w:val="0"/>
        </w:rPr>
      </w:pPr>
      <w:r>
        <w:rPr>
          <w:i w:val="0"/>
        </w:rPr>
        <w:t>2.3. Сегментные регистры</w:t>
      </w:r>
      <w:r>
        <w:rPr>
          <w:i w:val="0"/>
        </w:rPr>
        <w:tab/>
        <w:t>16</w:t>
      </w:r>
    </w:p>
    <w:p w14:paraId="4ADA80AA" w14:textId="77777777" w:rsidR="000C6F53" w:rsidRDefault="000C6F53" w:rsidP="000C6F53">
      <w:pPr>
        <w:pStyle w:val="23"/>
        <w:tabs>
          <w:tab w:val="clear" w:pos="9344"/>
          <w:tab w:val="left" w:leader="dot" w:pos="9356"/>
        </w:tabs>
        <w:spacing w:line="240" w:lineRule="auto"/>
        <w:rPr>
          <w:i w:val="0"/>
        </w:rPr>
      </w:pPr>
      <w:r>
        <w:rPr>
          <w:i w:val="0"/>
        </w:rPr>
        <w:t>2.4. Регистр флагов</w:t>
      </w:r>
      <w:r>
        <w:rPr>
          <w:i w:val="0"/>
        </w:rPr>
        <w:tab/>
        <w:t>16</w:t>
      </w:r>
    </w:p>
    <w:p w14:paraId="3B86CF1A" w14:textId="77777777" w:rsidR="000C6F53" w:rsidRDefault="000C6F53" w:rsidP="000C6F53">
      <w:pPr>
        <w:pStyle w:val="21"/>
        <w:tabs>
          <w:tab w:val="left" w:leader="dot" w:pos="9356"/>
        </w:tabs>
        <w:ind w:firstLine="0"/>
      </w:pPr>
      <w:r>
        <w:t xml:space="preserve">   2.5. Регистр IP (Instruction Pointer)</w:t>
      </w:r>
      <w:r>
        <w:tab/>
        <w:t>17</w:t>
      </w:r>
    </w:p>
    <w:p w14:paraId="3DC3EE04" w14:textId="77777777" w:rsidR="000C6F53" w:rsidRDefault="000C6F53" w:rsidP="000C6F53">
      <w:pPr>
        <w:tabs>
          <w:tab w:val="left" w:leader="dot" w:pos="9356"/>
        </w:tabs>
      </w:pPr>
    </w:p>
    <w:p w14:paraId="208ED391" w14:textId="77777777" w:rsidR="000C6F53" w:rsidRDefault="000C6F53" w:rsidP="000C6F53">
      <w:pPr>
        <w:pStyle w:val="12"/>
        <w:tabs>
          <w:tab w:val="left" w:leader="dot" w:pos="9356"/>
        </w:tabs>
        <w:spacing w:before="0" w:after="0"/>
        <w:jc w:val="both"/>
      </w:pPr>
      <w:r>
        <w:t>3. Основные режимы адресации, используемые в ЭВМ</w:t>
      </w:r>
      <w:r>
        <w:tab/>
        <w:t>19</w:t>
      </w:r>
    </w:p>
    <w:p w14:paraId="2257196D" w14:textId="77777777" w:rsidR="000C6F53" w:rsidRDefault="000C6F53" w:rsidP="000C6F53">
      <w:pPr>
        <w:pStyle w:val="23"/>
        <w:tabs>
          <w:tab w:val="clear" w:pos="9344"/>
          <w:tab w:val="left" w:leader="dot" w:pos="9356"/>
        </w:tabs>
        <w:spacing w:line="240" w:lineRule="auto"/>
        <w:rPr>
          <w:i w:val="0"/>
        </w:rPr>
      </w:pPr>
      <w:r>
        <w:rPr>
          <w:i w:val="0"/>
        </w:rPr>
        <w:t>3.1. Классификация основных режимов адресации</w:t>
      </w:r>
      <w:r>
        <w:rPr>
          <w:i w:val="0"/>
        </w:rPr>
        <w:tab/>
        <w:t>19</w:t>
      </w:r>
    </w:p>
    <w:p w14:paraId="02772379" w14:textId="77777777" w:rsidR="000C6F53" w:rsidRDefault="000C6F53" w:rsidP="000C6F53">
      <w:pPr>
        <w:pStyle w:val="23"/>
        <w:tabs>
          <w:tab w:val="clear" w:pos="9344"/>
          <w:tab w:val="left" w:leader="dot" w:pos="9356"/>
        </w:tabs>
        <w:spacing w:line="240" w:lineRule="auto"/>
        <w:rPr>
          <w:i w:val="0"/>
        </w:rPr>
      </w:pPr>
      <w:r>
        <w:rPr>
          <w:i w:val="0"/>
        </w:rPr>
        <w:t>3.2. Режимы адресации процессора Intel 8086 и способы их задания</w:t>
      </w:r>
      <w:r>
        <w:rPr>
          <w:i w:val="0"/>
        </w:rPr>
        <w:tab/>
        <w:t>22</w:t>
      </w:r>
    </w:p>
    <w:p w14:paraId="2F988744" w14:textId="77777777" w:rsidR="000C6F53" w:rsidRDefault="000C6F53" w:rsidP="000C6F53">
      <w:pPr>
        <w:tabs>
          <w:tab w:val="left" w:leader="dot" w:pos="9356"/>
        </w:tabs>
      </w:pPr>
    </w:p>
    <w:p w14:paraId="0989F8ED" w14:textId="77777777" w:rsidR="000C6F53" w:rsidRDefault="000C6F53" w:rsidP="000C6F53">
      <w:pPr>
        <w:pStyle w:val="12"/>
        <w:tabs>
          <w:tab w:val="left" w:leader="dot" w:pos="9356"/>
        </w:tabs>
        <w:spacing w:before="0" w:after="0"/>
        <w:jc w:val="both"/>
      </w:pPr>
      <w:r>
        <w:t>4. Основные форматы команд</w:t>
      </w:r>
      <w:r>
        <w:tab/>
        <w:t>26</w:t>
      </w:r>
    </w:p>
    <w:p w14:paraId="0D1F4F94" w14:textId="77777777" w:rsidR="000C6F53" w:rsidRDefault="000C6F53" w:rsidP="000C6F53">
      <w:pPr>
        <w:tabs>
          <w:tab w:val="left" w:leader="dot" w:pos="9356"/>
        </w:tabs>
      </w:pPr>
    </w:p>
    <w:p w14:paraId="053C8C14" w14:textId="77777777" w:rsidR="000C6F53" w:rsidRDefault="000C6F53" w:rsidP="000C6F53">
      <w:pPr>
        <w:pStyle w:val="12"/>
        <w:tabs>
          <w:tab w:val="left" w:leader="dot" w:pos="9356"/>
        </w:tabs>
        <w:spacing w:before="0" w:after="0"/>
        <w:jc w:val="both"/>
      </w:pPr>
      <w:r>
        <w:t xml:space="preserve">5.  Принципы размещения в ОП единиц информации фиксированной длины </w:t>
      </w:r>
      <w:r>
        <w:tab/>
        <w:t>29</w:t>
      </w:r>
    </w:p>
    <w:p w14:paraId="7ED68E4A" w14:textId="77777777" w:rsidR="000C6F53" w:rsidRDefault="000C6F53" w:rsidP="000C6F53">
      <w:pPr>
        <w:tabs>
          <w:tab w:val="left" w:leader="dot" w:pos="9356"/>
        </w:tabs>
      </w:pPr>
    </w:p>
    <w:p w14:paraId="081DA17A" w14:textId="77777777" w:rsidR="000C6F53" w:rsidRDefault="000C6F53" w:rsidP="000C6F53">
      <w:pPr>
        <w:pStyle w:val="12"/>
        <w:tabs>
          <w:tab w:val="left" w:leader="dot" w:pos="9356"/>
        </w:tabs>
        <w:spacing w:before="0" w:after="0"/>
        <w:jc w:val="both"/>
      </w:pPr>
      <w:r>
        <w:t>6. Принципы формирования физического адреса.  Стандартное назначение сегментов</w:t>
      </w:r>
      <w:r>
        <w:tab/>
        <w:t>31</w:t>
      </w:r>
    </w:p>
    <w:p w14:paraId="73C86AB5" w14:textId="77777777" w:rsidR="000C6F53" w:rsidRDefault="000C6F53" w:rsidP="000C6F53">
      <w:pPr>
        <w:tabs>
          <w:tab w:val="left" w:leader="dot" w:pos="9356"/>
        </w:tabs>
      </w:pPr>
    </w:p>
    <w:p w14:paraId="6AB29418" w14:textId="77777777" w:rsidR="000C6F53" w:rsidRDefault="000C6F53" w:rsidP="000C6F53">
      <w:pPr>
        <w:tabs>
          <w:tab w:val="left" w:leader="dot" w:pos="9356"/>
        </w:tabs>
      </w:pPr>
    </w:p>
    <w:p w14:paraId="5FE83DC0" w14:textId="77777777" w:rsidR="000C6F53" w:rsidRDefault="000C6F53" w:rsidP="000C6F53">
      <w:pPr>
        <w:tabs>
          <w:tab w:val="left" w:leader="dot" w:pos="9356"/>
        </w:tabs>
      </w:pPr>
    </w:p>
    <w:p w14:paraId="6B95D134" w14:textId="77777777" w:rsidR="000C6F53" w:rsidRDefault="000C6F53" w:rsidP="000C6F53">
      <w:pPr>
        <w:tabs>
          <w:tab w:val="left" w:leader="dot" w:pos="9356"/>
        </w:tabs>
      </w:pPr>
    </w:p>
    <w:p w14:paraId="6D87ABA7" w14:textId="77777777" w:rsidR="000C6F53" w:rsidRDefault="000C6F53" w:rsidP="000C6F53">
      <w:pPr>
        <w:tabs>
          <w:tab w:val="left" w:leader="dot" w:pos="9356"/>
        </w:tabs>
      </w:pPr>
    </w:p>
    <w:p w14:paraId="08D117F0" w14:textId="77777777" w:rsidR="000C6F53" w:rsidRDefault="000C6F53" w:rsidP="000C6F53">
      <w:pPr>
        <w:tabs>
          <w:tab w:val="left" w:leader="dot" w:pos="9356"/>
        </w:tabs>
      </w:pPr>
    </w:p>
    <w:p w14:paraId="589005D0" w14:textId="77777777" w:rsidR="000C6F53" w:rsidRDefault="000C6F53" w:rsidP="000C6F53">
      <w:pPr>
        <w:tabs>
          <w:tab w:val="left" w:leader="dot" w:pos="9356"/>
        </w:tabs>
      </w:pPr>
    </w:p>
    <w:p w14:paraId="283BDC2C" w14:textId="77777777" w:rsidR="000C6F53" w:rsidRDefault="000C6F53" w:rsidP="000C6F53">
      <w:pPr>
        <w:tabs>
          <w:tab w:val="left" w:leader="dot" w:pos="9356"/>
        </w:tabs>
      </w:pPr>
    </w:p>
    <w:p w14:paraId="1B7A5522" w14:textId="77777777" w:rsidR="000C6F53" w:rsidRDefault="000C6F53" w:rsidP="000C6F53">
      <w:pPr>
        <w:tabs>
          <w:tab w:val="left" w:leader="dot" w:pos="9356"/>
        </w:tabs>
      </w:pPr>
    </w:p>
    <w:p w14:paraId="3F20C854" w14:textId="77777777" w:rsidR="000C6F53" w:rsidRDefault="000C6F53" w:rsidP="000C6F53">
      <w:pPr>
        <w:tabs>
          <w:tab w:val="left" w:leader="dot" w:pos="9356"/>
        </w:tabs>
      </w:pPr>
    </w:p>
    <w:p w14:paraId="67B20339" w14:textId="77777777" w:rsidR="000C6F53" w:rsidRDefault="000C6F53" w:rsidP="000C6F53">
      <w:pPr>
        <w:tabs>
          <w:tab w:val="left" w:leader="dot" w:pos="9356"/>
        </w:tabs>
      </w:pPr>
    </w:p>
    <w:p w14:paraId="33329134" w14:textId="77777777" w:rsidR="000C6F53" w:rsidRDefault="000C6F53" w:rsidP="000C6F53">
      <w:pPr>
        <w:tabs>
          <w:tab w:val="left" w:leader="dot" w:pos="9356"/>
        </w:tabs>
      </w:pPr>
    </w:p>
    <w:p w14:paraId="35F93628" w14:textId="77777777" w:rsidR="000C6F53" w:rsidRDefault="000C6F53" w:rsidP="000C6F53">
      <w:pPr>
        <w:tabs>
          <w:tab w:val="left" w:leader="dot" w:pos="9356"/>
        </w:tabs>
      </w:pPr>
    </w:p>
    <w:p w14:paraId="349F7433" w14:textId="77777777" w:rsidR="000C6F53" w:rsidRDefault="000C6F53" w:rsidP="000C6F53">
      <w:pPr>
        <w:tabs>
          <w:tab w:val="left" w:leader="dot" w:pos="9356"/>
        </w:tabs>
      </w:pPr>
    </w:p>
    <w:p w14:paraId="64398FEF" w14:textId="77777777" w:rsidR="000C6F53" w:rsidRDefault="000C6F53" w:rsidP="000C6F53">
      <w:pPr>
        <w:tabs>
          <w:tab w:val="left" w:leader="dot" w:pos="9356"/>
        </w:tabs>
      </w:pPr>
    </w:p>
    <w:p w14:paraId="0F53A1A3" w14:textId="77777777" w:rsidR="000C6F53" w:rsidRDefault="000C6F53" w:rsidP="000C6F53">
      <w:pPr>
        <w:tabs>
          <w:tab w:val="left" w:leader="dot" w:pos="9356"/>
        </w:tabs>
      </w:pPr>
    </w:p>
    <w:p w14:paraId="166CAD94" w14:textId="77777777" w:rsidR="000C6F53" w:rsidRDefault="000C6F53" w:rsidP="000C6F53">
      <w:pPr>
        <w:tabs>
          <w:tab w:val="left" w:leader="dot" w:pos="9356"/>
        </w:tabs>
      </w:pPr>
    </w:p>
    <w:p w14:paraId="624BC58E" w14:textId="77777777" w:rsidR="000C6F53" w:rsidRDefault="000C6F53" w:rsidP="000C6F53">
      <w:pPr>
        <w:tabs>
          <w:tab w:val="left" w:leader="dot" w:pos="9356"/>
        </w:tabs>
      </w:pPr>
    </w:p>
    <w:p w14:paraId="0FE6BAAC" w14:textId="77777777" w:rsidR="000C6F53" w:rsidRDefault="000C6F53" w:rsidP="000C6F53">
      <w:pPr>
        <w:tabs>
          <w:tab w:val="left" w:leader="dot" w:pos="9356"/>
        </w:tabs>
      </w:pPr>
    </w:p>
    <w:p w14:paraId="2194030C" w14:textId="77777777" w:rsidR="000C6F53" w:rsidRDefault="000C6F53" w:rsidP="000C6F53">
      <w:pPr>
        <w:tabs>
          <w:tab w:val="left" w:leader="dot" w:pos="9356"/>
        </w:tabs>
      </w:pPr>
    </w:p>
    <w:p w14:paraId="46459D6E" w14:textId="77777777" w:rsidR="000C6F53" w:rsidRDefault="000C6F53" w:rsidP="000C6F53">
      <w:pPr>
        <w:pStyle w:val="1"/>
        <w:numPr>
          <w:ilvl w:val="0"/>
          <w:numId w:val="0"/>
        </w:numPr>
      </w:pPr>
      <w:r>
        <w:rPr>
          <w:b w:val="0"/>
        </w:rPr>
        <w:fldChar w:fldCharType="end"/>
      </w:r>
      <w:r>
        <w:t>1. ТИПЫ И ФОРМАТЫ АППАРАТНО ПОДДЕРЖИВАЕМЫХ ДАННЫХ</w:t>
      </w:r>
      <w:bookmarkEnd w:id="2"/>
      <w:bookmarkEnd w:id="3"/>
    </w:p>
    <w:p w14:paraId="77B55608" w14:textId="77777777" w:rsidR="000C6F53" w:rsidRDefault="000C6F53" w:rsidP="000C6F53">
      <w:pPr>
        <w:pStyle w:val="21"/>
      </w:pPr>
    </w:p>
    <w:p w14:paraId="02B25F48" w14:textId="77777777" w:rsidR="000C6F53" w:rsidRDefault="000C6F53" w:rsidP="000C6F53">
      <w:pPr>
        <w:pStyle w:val="21"/>
      </w:pPr>
      <w:r>
        <w:t>В первом приближении информацию, используемую в ЭВМ, можно разделить на команды, адреса и данные.</w:t>
      </w:r>
    </w:p>
    <w:p w14:paraId="0FFDEFB4" w14:textId="77777777" w:rsidR="000C6F53" w:rsidRDefault="000C6F53" w:rsidP="000C6F53">
      <w:pPr>
        <w:pStyle w:val="21"/>
      </w:pPr>
      <w:r>
        <w:t xml:space="preserve">Под </w:t>
      </w:r>
      <w:r>
        <w:rPr>
          <w:i/>
        </w:rPr>
        <w:t>аппаратной поддержкой данных</w:t>
      </w:r>
      <w:r>
        <w:t xml:space="preserve"> определенного типа, представленных в некотором формате, понимается наличие в системе команд ЭВМ таких команд, которые предназначены для обработки данных этого типа, представленных в соответствующем формате.</w:t>
      </w:r>
    </w:p>
    <w:p w14:paraId="1BE175C2" w14:textId="77777777" w:rsidR="000C6F53" w:rsidRDefault="000C6F53" w:rsidP="000C6F53">
      <w:pPr>
        <w:pStyle w:val="21"/>
      </w:pPr>
      <w:r>
        <w:t>Классификация данных см. рис.1.1.</w:t>
      </w:r>
    </w:p>
    <w:p w14:paraId="336F41C9" w14:textId="77777777" w:rsidR="000C6F53" w:rsidRDefault="000C6F53" w:rsidP="000C6F53">
      <w:pPr>
        <w:pStyle w:val="21"/>
      </w:pPr>
    </w:p>
    <w:p w14:paraId="4E3B793C" w14:textId="77777777" w:rsidR="000C6F53" w:rsidRDefault="000C6F53" w:rsidP="000C6F53">
      <w:pPr>
        <w:pStyle w:val="21"/>
      </w:pPr>
    </w:p>
    <w:bookmarkStart w:id="4" w:name="_MON_1101323814"/>
    <w:bookmarkEnd w:id="4"/>
    <w:p w14:paraId="5AA6DBFF" w14:textId="77777777" w:rsidR="000C6F53" w:rsidRDefault="000C6F53" w:rsidP="000C6F53">
      <w:pPr>
        <w:pStyle w:val="21"/>
        <w:ind w:firstLine="240"/>
        <w:jc w:val="center"/>
      </w:pPr>
      <w:r>
        <w:rPr>
          <w:sz w:val="20"/>
        </w:rPr>
        <w:object w:dxaOrig="10206" w:dyaOrig="6751" w14:anchorId="54710598">
          <v:shape id="_x0000_i1031" type="#_x0000_t75" style="width:464.5pt;height:321pt" o:ole="" fillcolor="window">
            <v:imagedata r:id="rId28" o:title=""/>
          </v:shape>
          <o:OLEObject Type="Embed" ProgID="Word.Picture.8" ShapeID="_x0000_i1031" DrawAspect="Content" ObjectID="_1472368055" r:id="rId29"/>
        </w:object>
      </w:r>
      <w:r>
        <w:t>Рис. 1.1.  Классификация данных</w:t>
      </w:r>
    </w:p>
    <w:p w14:paraId="4E52A060" w14:textId="77777777" w:rsidR="000C6F53" w:rsidRDefault="000C6F53" w:rsidP="000C6F53">
      <w:pPr>
        <w:pStyle w:val="21"/>
        <w:ind w:firstLine="240"/>
        <w:jc w:val="center"/>
      </w:pPr>
    </w:p>
    <w:p w14:paraId="52DF5B70" w14:textId="77777777" w:rsidR="000C6F53" w:rsidRDefault="000C6F53" w:rsidP="000C6F53">
      <w:pPr>
        <w:pStyle w:val="2"/>
        <w:spacing w:before="0" w:after="0"/>
      </w:pPr>
      <w:bookmarkStart w:id="5" w:name="_Toc27579462"/>
      <w:bookmarkStart w:id="6" w:name="_Toc30318036"/>
      <w:r>
        <w:t>1.1. ЧИСЛА С ФИКСИРОВАННОЙ ЗАПЯТОЙ</w:t>
      </w:r>
      <w:bookmarkEnd w:id="5"/>
      <w:bookmarkEnd w:id="6"/>
    </w:p>
    <w:p w14:paraId="5DC3CC59" w14:textId="77777777" w:rsidR="000C6F53" w:rsidRDefault="000C6F53" w:rsidP="000C6F53">
      <w:pPr>
        <w:pStyle w:val="21"/>
      </w:pPr>
    </w:p>
    <w:p w14:paraId="3B836B6B" w14:textId="77777777" w:rsidR="000C6F53" w:rsidRDefault="000C6F53" w:rsidP="000C6F53">
      <w:pPr>
        <w:pStyle w:val="21"/>
      </w:pPr>
      <w:r>
        <w:lastRenderedPageBreak/>
        <w:t>Их деление на 2 типа (дробные и целые) определяется местоположением запятой в числе: слева (перед старшим разрядом) – дробные числа, справа (после младшего разряда) – целые числа.</w:t>
      </w:r>
    </w:p>
    <w:p w14:paraId="3BBCAFBA" w14:textId="77777777" w:rsidR="000C6F53" w:rsidRDefault="000C6F53" w:rsidP="000C6F53">
      <w:pPr>
        <w:pStyle w:val="21"/>
      </w:pPr>
      <w:r>
        <w:t>Дробные числа как таковые в современных ЭВМ не используются. Они используются лишь для представления мантисс в числах с плавающей запятой.</w:t>
      </w:r>
    </w:p>
    <w:p w14:paraId="50AE53D4" w14:textId="77777777" w:rsidR="000C6F53" w:rsidRDefault="000C6F53" w:rsidP="000C6F53">
      <w:pPr>
        <w:pStyle w:val="21"/>
      </w:pPr>
      <w:r>
        <w:t>В правильных дробях целая часть нулевая, в неправильных –не нулевая.</w:t>
      </w:r>
    </w:p>
    <w:p w14:paraId="4AD2BD03" w14:textId="77777777" w:rsidR="000C6F53" w:rsidRDefault="000C6F53" w:rsidP="000C6F53">
      <w:pPr>
        <w:pStyle w:val="21"/>
      </w:pPr>
      <w:r>
        <w:t>Отличие знаковых и беззнаковых чисел состоит в интерпретации крайнего левого (старшего) бита числа. В знаковых целых числах он интерпретируется как знак числа (0 – "+", 1 – "-"), в беззнаковых целых числах – как старшая цифра числа.</w:t>
      </w:r>
    </w:p>
    <w:p w14:paraId="11AA037E" w14:textId="77777777" w:rsidR="000C6F53" w:rsidRDefault="000C6F53" w:rsidP="000C6F53">
      <w:pPr>
        <w:pStyle w:val="21"/>
      </w:pPr>
      <w:r>
        <w:t xml:space="preserve">Особенностью представления знаковых целых чисел является использование дополнительного кода. Дополнительный код </w:t>
      </w:r>
      <w:r>
        <w:rPr>
          <w:i/>
        </w:rPr>
        <w:t>n</w:t>
      </w:r>
      <w:r>
        <w:t xml:space="preserve">-разрядного целого числа </w:t>
      </w:r>
      <w:r>
        <w:rPr>
          <w:i/>
        </w:rPr>
        <w:t>Х</w:t>
      </w:r>
      <w:r>
        <w:t xml:space="preserve"> определяется по правилу:</w:t>
      </w:r>
    </w:p>
    <w:p w14:paraId="4254C5BA" w14:textId="77777777" w:rsidR="000C6F53" w:rsidRDefault="000C6F53" w:rsidP="000C6F53">
      <w:pPr>
        <w:pStyle w:val="21"/>
      </w:pPr>
    </w:p>
    <w:p w14:paraId="493238F3" w14:textId="77777777" w:rsidR="000C6F53" w:rsidRDefault="000C6F53" w:rsidP="000C6F53">
      <w:pPr>
        <w:pStyle w:val="21"/>
      </w:pPr>
      <w:r>
        <w:rPr>
          <w:position w:val="-34"/>
          <w:sz w:val="20"/>
        </w:rPr>
        <w:object w:dxaOrig="2900" w:dyaOrig="800" w14:anchorId="0EF086F7">
          <v:shape id="_x0000_i1032" type="#_x0000_t75" style="width:152.5pt;height:41.5pt" o:ole="" fillcolor="window">
            <v:imagedata r:id="rId30" o:title=""/>
          </v:shape>
          <o:OLEObject Type="Embed" ProgID="Equation.3" ShapeID="_x0000_i1032" DrawAspect="Content" ObjectID="_1472368056" r:id="rId31"/>
        </w:object>
      </w:r>
      <w:r>
        <w:t xml:space="preserve">         </w:t>
      </w:r>
      <w:r w:rsidRPr="00DE1E64">
        <w:t xml:space="preserve">      </w:t>
      </w:r>
      <w:r>
        <w:t xml:space="preserve"> (1.1)</w:t>
      </w:r>
    </w:p>
    <w:p w14:paraId="26BFADF3" w14:textId="77777777" w:rsidR="000C6F53" w:rsidRDefault="000C6F53" w:rsidP="000C6F53">
      <w:pPr>
        <w:pStyle w:val="21"/>
      </w:pPr>
    </w:p>
    <w:p w14:paraId="22811DCB" w14:textId="77777777" w:rsidR="000C6F53" w:rsidRDefault="000C6F53" w:rsidP="000C6F53">
      <w:pPr>
        <w:pStyle w:val="21"/>
      </w:pPr>
      <w:r>
        <w:t>В свою очередь под прямым кодом знакового числа подразумевается его представление в виде:</w:t>
      </w:r>
    </w:p>
    <w:p w14:paraId="4E60B868" w14:textId="77777777" w:rsidR="000C6F53" w:rsidRDefault="000C6F53" w:rsidP="000C6F53">
      <w:pPr>
        <w:pStyle w:val="21"/>
      </w:pPr>
      <w:r>
        <w:rPr>
          <w:position w:val="-34"/>
          <w:sz w:val="20"/>
        </w:rPr>
        <w:object w:dxaOrig="3060" w:dyaOrig="800" w14:anchorId="3C76770A">
          <v:shape id="_x0000_i1033" type="#_x0000_t75" style="width:168pt;height:43.5pt" o:ole="" fillcolor="window">
            <v:imagedata r:id="rId32" o:title=""/>
          </v:shape>
          <o:OLEObject Type="Embed" ProgID="Equation.3" ShapeID="_x0000_i1033" DrawAspect="Content" ObjectID="_1472368057" r:id="rId33"/>
        </w:object>
      </w:r>
      <w:r>
        <w:t xml:space="preserve">          (1.2)</w:t>
      </w:r>
    </w:p>
    <w:p w14:paraId="6F8F4871" w14:textId="77777777" w:rsidR="000C6F53" w:rsidRDefault="000C6F53" w:rsidP="000C6F53">
      <w:pPr>
        <w:pStyle w:val="21"/>
      </w:pPr>
    </w:p>
    <w:p w14:paraId="66DB0F02" w14:textId="77777777" w:rsidR="000C6F53" w:rsidRDefault="000C6F53" w:rsidP="000C6F53">
      <w:pPr>
        <w:pStyle w:val="21"/>
      </w:pPr>
      <w:r>
        <w:t>Во многих литературных источниках предлагается считать, что дополнительный код положительного числа совпадает с его прямым кодом.</w:t>
      </w:r>
    </w:p>
    <w:p w14:paraId="7CDBB895" w14:textId="77777777" w:rsidR="000C6F53" w:rsidRDefault="000C6F53" w:rsidP="000C6F53">
      <w:pPr>
        <w:pStyle w:val="21"/>
      </w:pPr>
      <w:r>
        <w:t>Прямой код отрицательного числа образуется путем записи единицы в знаковый разряд и модуля числа в цифровые разряды.</w:t>
      </w:r>
    </w:p>
    <w:p w14:paraId="14452BCF" w14:textId="77777777" w:rsidR="000C6F53" w:rsidRDefault="000C6F53" w:rsidP="000C6F53">
      <w:pPr>
        <w:pStyle w:val="21"/>
      </w:pPr>
    </w:p>
    <w:p w14:paraId="3CAE6B75" w14:textId="77777777" w:rsidR="000C6F53" w:rsidRDefault="000C6F53" w:rsidP="000C6F53">
      <w:pPr>
        <w:pStyle w:val="21"/>
      </w:pPr>
      <w:r>
        <w:rPr>
          <w:u w:val="single"/>
        </w:rPr>
        <w:t>Пример 1.1.а.</w:t>
      </w:r>
      <w:r>
        <w:t xml:space="preserve"> – Представление чисел [+50] и [-50] в байтном формате (</w:t>
      </w:r>
      <w:r>
        <w:rPr>
          <w:i/>
        </w:rPr>
        <w:t xml:space="preserve">n </w:t>
      </w:r>
      <w:r>
        <w:t>= 8) в прямом коде.</w:t>
      </w:r>
    </w:p>
    <w:p w14:paraId="0A5D3762" w14:textId="77777777" w:rsidR="000C6F53" w:rsidRDefault="000C6F53" w:rsidP="000C6F53">
      <w:pPr>
        <w:pStyle w:val="21"/>
        <w:rPr>
          <w:u w:val="single"/>
        </w:rPr>
      </w:pPr>
    </w:p>
    <w:p w14:paraId="35224FD8" w14:textId="77777777" w:rsidR="000C6F53" w:rsidRDefault="000C6F53" w:rsidP="000C6F53">
      <w:pPr>
        <w:pStyle w:val="21"/>
        <w:ind w:left="2124"/>
      </w:pPr>
      <w:r>
        <w:t>[+50]</w:t>
      </w:r>
      <w:r>
        <w:rPr>
          <w:sz w:val="20"/>
          <w:vertAlign w:val="subscript"/>
        </w:rPr>
        <w:t xml:space="preserve">ПК </w:t>
      </w:r>
      <w:r>
        <w:t>= 0.0110010</w:t>
      </w:r>
    </w:p>
    <w:p w14:paraId="005DCF83" w14:textId="77777777" w:rsidR="000C6F53" w:rsidRDefault="000C6F53" w:rsidP="000C6F53">
      <w:pPr>
        <w:pStyle w:val="21"/>
        <w:ind w:left="2124"/>
      </w:pPr>
      <w:r>
        <w:t>[-50]</w:t>
      </w:r>
      <w:r>
        <w:rPr>
          <w:vertAlign w:val="subscript"/>
        </w:rPr>
        <w:softHyphen/>
      </w:r>
      <w:r>
        <w:rPr>
          <w:sz w:val="20"/>
          <w:vertAlign w:val="subscript"/>
        </w:rPr>
        <w:t xml:space="preserve">ПК  </w:t>
      </w:r>
      <w:r>
        <w:t>= 1.0110010</w:t>
      </w:r>
    </w:p>
    <w:p w14:paraId="29EE975A" w14:textId="77777777" w:rsidR="000C6F53" w:rsidRDefault="000C6F53" w:rsidP="000C6F53">
      <w:pPr>
        <w:pStyle w:val="21"/>
      </w:pPr>
    </w:p>
    <w:p w14:paraId="41312B78" w14:textId="77777777" w:rsidR="000C6F53" w:rsidRDefault="000C6F53" w:rsidP="000C6F53">
      <w:pPr>
        <w:pStyle w:val="21"/>
      </w:pPr>
      <w:r>
        <w:t>Прямой код для представления отрицательных чисел в современных ЭВМ не используется, его целесообразно использовать лишь при ручных операциях для проверки корректности отрицательного результата, представленного в дополнительном коде.</w:t>
      </w:r>
    </w:p>
    <w:p w14:paraId="165D5F4E" w14:textId="77777777" w:rsidR="000C6F53" w:rsidRDefault="000C6F53" w:rsidP="000C6F53">
      <w:pPr>
        <w:pStyle w:val="21"/>
      </w:pPr>
      <w:r>
        <w:t>Исходя из приведенного выше правила получения дополнительного кода отрицательного числа, необходимо выполнить вычитание модуля числа из константы 2</w:t>
      </w:r>
      <w:r>
        <w:rPr>
          <w:i/>
          <w:sz w:val="28"/>
          <w:vertAlign w:val="superscript"/>
        </w:rPr>
        <w:t>n</w:t>
      </w:r>
      <w:r>
        <w:t xml:space="preserve">, представленной единицей в </w:t>
      </w:r>
      <w:r>
        <w:rPr>
          <w:i/>
        </w:rPr>
        <w:t>n+</w:t>
      </w:r>
      <w:r>
        <w:t xml:space="preserve">1 разряде и </w:t>
      </w:r>
      <w:r>
        <w:rPr>
          <w:i/>
          <w:sz w:val="28"/>
        </w:rPr>
        <w:t xml:space="preserve">n </w:t>
      </w:r>
      <w:r>
        <w:t>нулями.</w:t>
      </w:r>
    </w:p>
    <w:p w14:paraId="171DFC78" w14:textId="77777777" w:rsidR="000C6F53" w:rsidRDefault="000C6F53" w:rsidP="000C6F53">
      <w:pPr>
        <w:pStyle w:val="21"/>
        <w:rPr>
          <w:u w:val="single"/>
        </w:rPr>
      </w:pPr>
    </w:p>
    <w:p w14:paraId="746B45DB" w14:textId="77777777" w:rsidR="000C6F53" w:rsidRDefault="00844782" w:rsidP="000C6F53">
      <w:pPr>
        <w:pStyle w:val="21"/>
      </w:pPr>
      <w:r>
        <w:rPr>
          <w:noProof/>
        </w:rPr>
        <w:object w:dxaOrig="1440" w:dyaOrig="1440" w14:anchorId="27C19526">
          <v:shape id="_x0000_s1583" type="#_x0000_t75" style="position:absolute;left:0;text-align:left;margin-left:44.55pt;margin-top:15.15pt;width:351.45pt;height:86.45pt;z-index:251796480" o:allowincell="f">
            <v:imagedata r:id="rId34" o:title=""/>
            <w10:wrap type="topAndBottom"/>
          </v:shape>
          <o:OLEObject Type="Embed" ProgID="Word.Picture.8" ShapeID="_x0000_s1583" DrawAspect="Content" ObjectID="_1472368076" r:id="rId35"/>
        </w:object>
      </w:r>
      <w:r w:rsidR="000C6F53">
        <w:rPr>
          <w:u w:val="single"/>
        </w:rPr>
        <w:t>Пример 1.1.б.</w:t>
      </w:r>
      <w:r w:rsidR="000C6F53">
        <w:t xml:space="preserve"> – Представить число [-50] в дополнительном коде.</w:t>
      </w:r>
    </w:p>
    <w:p w14:paraId="5263E096" w14:textId="77777777" w:rsidR="000C6F53" w:rsidRDefault="000C6F53" w:rsidP="000C6F53">
      <w:pPr>
        <w:pStyle w:val="21"/>
      </w:pPr>
      <w:r>
        <w:t xml:space="preserve">На принципе, рассмотренном в примере, основывается аппаратная поддержка преобразования чисел из прямого кода в дополнительный или из дополнительного в прямой. В процессоре Intel 8086 это преобразование реализуется с помощью команды </w:t>
      </w:r>
      <w:r>
        <w:lastRenderedPageBreak/>
        <w:t>NEG (изменение знака). Выполнение этой команды сводится к вычитанию операнда из нуля, что дает такой же результат как в примере 1.1.б.</w:t>
      </w:r>
    </w:p>
    <w:p w14:paraId="5CABC869" w14:textId="77777777" w:rsidR="000C6F53" w:rsidRDefault="000C6F53" w:rsidP="000C6F53">
      <w:pPr>
        <w:pStyle w:val="21"/>
      </w:pPr>
      <w:r>
        <w:t>Для ручного преобразования из прямого в дополнительный код можно использовать один из следующих способов:</w:t>
      </w:r>
    </w:p>
    <w:p w14:paraId="45344FE4" w14:textId="77777777" w:rsidR="000C6F53" w:rsidRDefault="000C6F53" w:rsidP="000C6F53">
      <w:pPr>
        <w:pStyle w:val="21"/>
      </w:pPr>
      <w:r>
        <w:t>1. Инвертирование всех разрядов прямого кода с последующим добавлением единицы в младший разряд.</w:t>
      </w:r>
    </w:p>
    <w:p w14:paraId="02E9BF50" w14:textId="77777777" w:rsidR="000C6F53" w:rsidRDefault="000C6F53" w:rsidP="000C6F53">
      <w:pPr>
        <w:pStyle w:val="21"/>
      </w:pPr>
      <w:r>
        <w:t>2. Младшие нули, включая первую младшую единицу, прямого кода сохраняются и в дополнительном коде, а остальные разряды инвертируются.</w:t>
      </w:r>
    </w:p>
    <w:p w14:paraId="5C5D1F9A" w14:textId="77777777" w:rsidR="000C6F53" w:rsidRDefault="000C6F53" w:rsidP="000C6F53">
      <w:pPr>
        <w:pStyle w:val="21"/>
        <w:ind w:firstLine="0"/>
      </w:pPr>
    </w:p>
    <w:p w14:paraId="7B9231FB" w14:textId="77777777" w:rsidR="000C6F53" w:rsidRDefault="000C6F53" w:rsidP="000C6F53">
      <w:pPr>
        <w:pStyle w:val="21"/>
        <w:ind w:firstLine="0"/>
      </w:pPr>
      <w:r>
        <w:t xml:space="preserve">Примечания: </w:t>
      </w:r>
    </w:p>
    <w:p w14:paraId="329475A0" w14:textId="77777777" w:rsidR="000C6F53" w:rsidRDefault="000C6F53" w:rsidP="000C6F53">
      <w:pPr>
        <w:pStyle w:val="21"/>
        <w:numPr>
          <w:ilvl w:val="0"/>
          <w:numId w:val="43"/>
        </w:numPr>
        <w:jc w:val="both"/>
      </w:pPr>
      <w:r>
        <w:t>Если инвертирование распространяется на старший (крайний левый) разряд, интерпретируемый как знак, то преобразование из прямого кода в дополнительный меняет знак числа.</w:t>
      </w:r>
    </w:p>
    <w:p w14:paraId="04715651" w14:textId="77777777" w:rsidR="000C6F53" w:rsidRDefault="000C6F53" w:rsidP="000C6F53">
      <w:pPr>
        <w:pStyle w:val="21"/>
        <w:numPr>
          <w:ilvl w:val="0"/>
          <w:numId w:val="43"/>
        </w:numPr>
        <w:jc w:val="both"/>
      </w:pPr>
      <w:r>
        <w:t>Если инвертирование не распространяется на старший (крайний левый) разряд, интерпретируемый как знак, то преобразование из прямого кода в дополнительный не меняет знак числа.</w:t>
      </w:r>
    </w:p>
    <w:p w14:paraId="0B091714" w14:textId="77777777" w:rsidR="000C6F53" w:rsidRDefault="000C6F53" w:rsidP="000C6F53">
      <w:pPr>
        <w:pStyle w:val="21"/>
        <w:numPr>
          <w:ilvl w:val="0"/>
          <w:numId w:val="43"/>
        </w:numPr>
        <w:jc w:val="both"/>
      </w:pPr>
      <w:r>
        <w:t>Преобразование из дополнительного кода в прямой осуществляется по аналогичным правилам, что и преобразование из прямого кода в дополнительный код.</w:t>
      </w:r>
    </w:p>
    <w:p w14:paraId="76C70FD6" w14:textId="77777777" w:rsidR="000C6F53" w:rsidRDefault="000C6F53" w:rsidP="000C6F53">
      <w:pPr>
        <w:pStyle w:val="21"/>
        <w:ind w:firstLine="0"/>
      </w:pPr>
    </w:p>
    <w:p w14:paraId="4DB78013" w14:textId="77777777" w:rsidR="000C6F53" w:rsidRDefault="000C6F53" w:rsidP="000C6F53">
      <w:pPr>
        <w:pStyle w:val="2"/>
        <w:spacing w:before="0" w:after="0"/>
      </w:pPr>
      <w:bookmarkStart w:id="7" w:name="_Toc27579463"/>
      <w:bookmarkStart w:id="8" w:name="_Toc30318037"/>
      <w:r>
        <w:t>1.2. ДИАПАЗОН ПРЕДСТАВЛЕНИЯ ЦЕЛЫХ ЧИСЕЛ</w:t>
      </w:r>
      <w:bookmarkEnd w:id="7"/>
      <w:bookmarkEnd w:id="8"/>
    </w:p>
    <w:p w14:paraId="13B93225" w14:textId="77777777" w:rsidR="000C6F53" w:rsidRDefault="000C6F53" w:rsidP="000C6F53">
      <w:pPr>
        <w:pStyle w:val="21"/>
        <w:rPr>
          <w:b/>
        </w:rPr>
      </w:pPr>
    </w:p>
    <w:p w14:paraId="42C575BB" w14:textId="77777777" w:rsidR="000C6F53" w:rsidRDefault="000C6F53" w:rsidP="000C6F53">
      <w:pPr>
        <w:pStyle w:val="21"/>
        <w:rPr>
          <w:b/>
        </w:rPr>
      </w:pPr>
      <w:r>
        <w:rPr>
          <w:b/>
        </w:rPr>
        <w:t>Диапазон для знаковых чисел:</w:t>
      </w:r>
    </w:p>
    <w:p w14:paraId="2C425AEE" w14:textId="77777777" w:rsidR="000C6F53" w:rsidRPr="00DE1E64" w:rsidRDefault="00844782" w:rsidP="000C6F53">
      <w:pPr>
        <w:pStyle w:val="21"/>
        <w:jc w:val="center"/>
      </w:pPr>
      <w:r>
        <w:rPr>
          <w:noProof/>
        </w:rPr>
        <w:object w:dxaOrig="1440" w:dyaOrig="1440" w14:anchorId="48839677">
          <v:shape id="_x0000_s1620" type="#_x0000_t75" style="position:absolute;left:0;text-align:left;margin-left:127.85pt;margin-top:.55pt;width:200pt;height:33.75pt;z-index:251834368" wrapcoords="5314 2880 2657 4800 171 8640 171 12000 8057 18240 10114 18240 10457 18240 14829 18240 21000 13920 21000 5760 20571 4800 17829 2880 5314 2880" o:allowincell="f" fillcolor="window">
            <v:imagedata r:id="rId36" o:title=""/>
            <w10:wrap type="tight"/>
          </v:shape>
          <o:OLEObject Type="Embed" ProgID="Equation.3" ShapeID="_x0000_s1620" DrawAspect="Content" ObjectID="_1472368077" r:id="rId37"/>
        </w:object>
      </w:r>
      <w:r w:rsidR="000C6F53">
        <w:t xml:space="preserve">           </w:t>
      </w:r>
      <w:r w:rsidR="000C6F53" w:rsidRPr="00DE1E64">
        <w:t xml:space="preserve">                           </w:t>
      </w:r>
      <w:r w:rsidR="000C6F53">
        <w:t xml:space="preserve"> (1.3)</w:t>
      </w:r>
    </w:p>
    <w:p w14:paraId="08A727B1" w14:textId="77777777" w:rsidR="000C6F53" w:rsidRPr="00DE1E64" w:rsidRDefault="000C6F53" w:rsidP="000C6F53">
      <w:pPr>
        <w:pStyle w:val="21"/>
        <w:jc w:val="center"/>
      </w:pPr>
    </w:p>
    <w:p w14:paraId="0FAA72DE" w14:textId="77777777" w:rsidR="000C6F53" w:rsidRPr="00DE1E64" w:rsidRDefault="000C6F53" w:rsidP="000C6F53">
      <w:pPr>
        <w:pStyle w:val="21"/>
        <w:jc w:val="center"/>
      </w:pPr>
    </w:p>
    <w:p w14:paraId="19055FA7" w14:textId="77777777" w:rsidR="000C6F53" w:rsidRDefault="000C6F53" w:rsidP="000C6F53">
      <w:pPr>
        <w:pStyle w:val="21"/>
      </w:pPr>
      <w:r>
        <w:t>Диапазон представления целых знаковых чисел (см. формулу 1.3) не симметричен относительно нуля, как бы сдвинут на 1 единицу в отрицательную область, что объясняется тем фактом, что к области положительных чисел относится и ноль. Из этого следует, что максимальное по модулю отрицательное число не имеет аналога в области положительных чисел. Попытка изменения знака у этого числа (например, с помощью команды NEG) приводит к переполнению формата.</w:t>
      </w:r>
    </w:p>
    <w:p w14:paraId="7E335B90" w14:textId="77777777" w:rsidR="000C6F53" w:rsidRDefault="000C6F53" w:rsidP="000C6F53">
      <w:pPr>
        <w:pStyle w:val="21"/>
      </w:pPr>
      <w:r>
        <w:t>Для байтного формата (</w:t>
      </w:r>
      <w:r>
        <w:rPr>
          <w:i/>
        </w:rPr>
        <w:t>n</w:t>
      </w:r>
      <w:r>
        <w:t xml:space="preserve"> = 8) диапазон знаковых целых чисел:</w:t>
      </w:r>
    </w:p>
    <w:p w14:paraId="134C919C" w14:textId="77777777" w:rsidR="000C6F53" w:rsidRDefault="00844782" w:rsidP="000C6F53">
      <w:pPr>
        <w:pStyle w:val="21"/>
      </w:pPr>
      <w:r>
        <w:rPr>
          <w:noProof/>
        </w:rPr>
        <w:object w:dxaOrig="1440" w:dyaOrig="1440" w14:anchorId="7B302DE4">
          <v:shape id="_x0000_s1621" type="#_x0000_t75" style="position:absolute;left:0;text-align:left;margin-left:94.1pt;margin-top:14.1pt;width:184.9pt;height:62.25pt;z-index:251835392" o:allowincell="f" fillcolor="window">
            <v:imagedata r:id="rId38" o:title=""/>
            <w10:wrap type="square"/>
          </v:shape>
          <o:OLEObject Type="Embed" ProgID="Equation.3" ShapeID="_x0000_s1621" DrawAspect="Content" ObjectID="_1472368078" r:id="rId39"/>
        </w:object>
      </w:r>
    </w:p>
    <w:p w14:paraId="7B7ACF88" w14:textId="77777777" w:rsidR="000C6F53" w:rsidRDefault="000C6F53" w:rsidP="000C6F53">
      <w:pPr>
        <w:pStyle w:val="21"/>
        <w:ind w:firstLine="0"/>
        <w:jc w:val="center"/>
      </w:pPr>
      <w:r>
        <w:tab/>
      </w:r>
      <w:r>
        <w:tab/>
      </w:r>
    </w:p>
    <w:p w14:paraId="317887A6" w14:textId="77777777" w:rsidR="000C6F53" w:rsidRDefault="000C6F53" w:rsidP="000C6F53">
      <w:pPr>
        <w:pStyle w:val="21"/>
        <w:ind w:firstLine="0"/>
        <w:jc w:val="center"/>
      </w:pPr>
      <w:r>
        <w:t xml:space="preserve">            </w:t>
      </w:r>
      <w:r>
        <w:tab/>
        <w:t xml:space="preserve">         (1.4.а)</w:t>
      </w:r>
    </w:p>
    <w:p w14:paraId="77F8ACDD" w14:textId="77777777" w:rsidR="000C6F53" w:rsidRDefault="000C6F53" w:rsidP="000C6F53">
      <w:pPr>
        <w:pStyle w:val="21"/>
        <w:ind w:firstLine="0"/>
        <w:jc w:val="center"/>
      </w:pPr>
    </w:p>
    <w:p w14:paraId="1A0C9804" w14:textId="77777777" w:rsidR="000C6F53" w:rsidRDefault="000C6F53" w:rsidP="000C6F53">
      <w:pPr>
        <w:pStyle w:val="21"/>
        <w:ind w:firstLine="0"/>
        <w:jc w:val="center"/>
      </w:pPr>
    </w:p>
    <w:p w14:paraId="7030A37F" w14:textId="77777777" w:rsidR="000C6F53" w:rsidRDefault="000C6F53" w:rsidP="000C6F53">
      <w:pPr>
        <w:pStyle w:val="21"/>
        <w:ind w:firstLine="0"/>
        <w:jc w:val="center"/>
      </w:pPr>
    </w:p>
    <w:p w14:paraId="14FD3B5F" w14:textId="77777777" w:rsidR="000C6F53" w:rsidRDefault="000C6F53" w:rsidP="000C6F53">
      <w:pPr>
        <w:pStyle w:val="21"/>
        <w:ind w:firstLine="0"/>
        <w:jc w:val="center"/>
      </w:pPr>
    </w:p>
    <w:p w14:paraId="51DB6548" w14:textId="77777777" w:rsidR="000C6F53" w:rsidRDefault="000C6F53" w:rsidP="000C6F53">
      <w:pPr>
        <w:pStyle w:val="21"/>
      </w:pPr>
      <w:r>
        <w:t>Для двухбайтного формата (</w:t>
      </w:r>
      <w:r>
        <w:rPr>
          <w:i/>
        </w:rPr>
        <w:t xml:space="preserve">n </w:t>
      </w:r>
      <w:r>
        <w:t>= 16) диапазон знаковых  целых чисел:</w:t>
      </w:r>
    </w:p>
    <w:p w14:paraId="68C956B7" w14:textId="77777777" w:rsidR="000C6F53" w:rsidRDefault="000C6F53" w:rsidP="000C6F53">
      <w:pPr>
        <w:pStyle w:val="21"/>
      </w:pPr>
      <w:r>
        <w:rPr>
          <w:noProof/>
        </w:rPr>
        <w:drawing>
          <wp:anchor distT="0" distB="0" distL="114300" distR="114300" simplePos="0" relativeHeight="251836416" behindDoc="0" locked="0" layoutInCell="0" allowOverlap="1" wp14:anchorId="025D7BCB" wp14:editId="5762C6E1">
            <wp:simplePos x="0" y="0"/>
            <wp:positionH relativeFrom="column">
              <wp:posOffset>1235075</wp:posOffset>
            </wp:positionH>
            <wp:positionV relativeFrom="paragraph">
              <wp:posOffset>179070</wp:posOffset>
            </wp:positionV>
            <wp:extent cx="2308225" cy="752475"/>
            <wp:effectExtent l="0" t="0" r="0" b="0"/>
            <wp:wrapSquare wrapText="bothSides"/>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82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A956" w14:textId="77777777" w:rsidR="000C6F53" w:rsidRDefault="000C6F53" w:rsidP="000C6F53">
      <w:pPr>
        <w:pStyle w:val="21"/>
        <w:ind w:firstLine="0"/>
        <w:jc w:val="center"/>
      </w:pPr>
      <w:r>
        <w:t xml:space="preserve">                       </w:t>
      </w:r>
    </w:p>
    <w:p w14:paraId="0D3D0F94" w14:textId="77777777" w:rsidR="000C6F53" w:rsidRPr="00DE1E64" w:rsidRDefault="000C6F53" w:rsidP="000C6F53">
      <w:pPr>
        <w:pStyle w:val="21"/>
        <w:ind w:firstLine="0"/>
        <w:jc w:val="center"/>
      </w:pPr>
      <w:r>
        <w:t xml:space="preserve">                                                  (1.4.б)</w:t>
      </w:r>
    </w:p>
    <w:p w14:paraId="7A8B513E" w14:textId="77777777" w:rsidR="000C6F53" w:rsidRPr="00DE1E64" w:rsidRDefault="000C6F53" w:rsidP="000C6F53">
      <w:pPr>
        <w:pStyle w:val="21"/>
        <w:ind w:firstLine="0"/>
        <w:jc w:val="center"/>
      </w:pPr>
    </w:p>
    <w:p w14:paraId="4DB8A55E" w14:textId="77777777" w:rsidR="000C6F53" w:rsidRDefault="000C6F53" w:rsidP="000C6F53">
      <w:pPr>
        <w:pStyle w:val="21"/>
        <w:jc w:val="center"/>
      </w:pPr>
    </w:p>
    <w:p w14:paraId="3FACEC14" w14:textId="77777777" w:rsidR="000C6F53" w:rsidRDefault="000C6F53" w:rsidP="000C6F53">
      <w:pPr>
        <w:pStyle w:val="21"/>
      </w:pPr>
    </w:p>
    <w:p w14:paraId="67E98871" w14:textId="77777777" w:rsidR="000C6F53" w:rsidRDefault="000C6F53" w:rsidP="000C6F53">
      <w:pPr>
        <w:pStyle w:val="21"/>
      </w:pPr>
      <w:r>
        <w:t>Представление границ диапазона знаковых чисел в байтном формате:</w:t>
      </w:r>
    </w:p>
    <w:p w14:paraId="05243457" w14:textId="77777777" w:rsidR="000C6F53" w:rsidRDefault="000C6F53" w:rsidP="000C6F53">
      <w:pPr>
        <w:pStyle w:val="21"/>
      </w:pPr>
      <w:r>
        <w:rPr>
          <w:noProof/>
        </w:rPr>
        <mc:AlternateContent>
          <mc:Choice Requires="wps">
            <w:drawing>
              <wp:anchor distT="0" distB="0" distL="114300" distR="114300" simplePos="0" relativeHeight="251825152" behindDoc="0" locked="0" layoutInCell="0" allowOverlap="1" wp14:anchorId="03747F0F" wp14:editId="273B1A59">
                <wp:simplePos x="0" y="0"/>
                <wp:positionH relativeFrom="column">
                  <wp:posOffset>1334770</wp:posOffset>
                </wp:positionH>
                <wp:positionV relativeFrom="paragraph">
                  <wp:posOffset>83820</wp:posOffset>
                </wp:positionV>
                <wp:extent cx="819785" cy="276860"/>
                <wp:effectExtent l="5080" t="5080" r="13335" b="13335"/>
                <wp:wrapNone/>
                <wp:docPr id="575" name="Надпись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6860"/>
                        </a:xfrm>
                        <a:prstGeom prst="rect">
                          <a:avLst/>
                        </a:prstGeom>
                        <a:solidFill>
                          <a:srgbClr val="FFFFFF"/>
                        </a:solidFill>
                        <a:ln w="9525">
                          <a:solidFill>
                            <a:srgbClr val="000000"/>
                          </a:solidFill>
                          <a:miter lim="800000"/>
                          <a:headEnd/>
                          <a:tailEnd/>
                        </a:ln>
                      </wps:spPr>
                      <wps:txbx>
                        <w:txbxContent>
                          <w:p w14:paraId="1BA93AD2" w14:textId="77777777" w:rsidR="000C6F53" w:rsidRDefault="000C6F53" w:rsidP="000C6F53">
                            <w:r>
                              <w:t>10000000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47F0F" id="Надпись 575" o:spid="_x0000_s1482" type="#_x0000_t202" style="position:absolute;left:0;text-align:left;margin-left:105.1pt;margin-top:6.6pt;width:64.55pt;height:2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" o:allowincell="f">
                <v:textbox>
                  <w:txbxContent>
                    <w:p w14:paraId="1BA93AD2" w14:textId="77777777" w:rsidR="000C6F53" w:rsidRDefault="000C6F53" w:rsidP="000C6F53">
                      <w:r>
                        <w:t>10000000</w:t>
                      </w:r>
                    </w:p>
                  </w:txbxContent>
                </v:textbox>
              </v:shape>
            </w:pict>
          </mc:Fallback>
        </mc:AlternateContent>
      </w:r>
    </w:p>
    <w:p w14:paraId="58F8A68D" w14:textId="77777777" w:rsidR="000C6F53" w:rsidRDefault="000C6F53" w:rsidP="000C6F53">
      <w:pPr>
        <w:pStyle w:val="21"/>
      </w:pPr>
      <w:r>
        <w:t xml:space="preserve">          -128 =  </w:t>
      </w:r>
    </w:p>
    <w:p w14:paraId="561A4ADC" w14:textId="77777777" w:rsidR="000C6F53" w:rsidRDefault="000C6F53" w:rsidP="000C6F53">
      <w:pPr>
        <w:pStyle w:val="ac"/>
        <w:spacing w:line="280" w:lineRule="exact"/>
        <w:jc w:val="left"/>
        <w:rPr>
          <w:b w:val="0"/>
          <w:vertAlign w:val="superscript"/>
          <w:lang w:val="ru-RU"/>
        </w:rPr>
      </w:pPr>
      <w:r>
        <w:rPr>
          <w:lang w:val="ru-RU"/>
        </w:rPr>
        <w:t xml:space="preserve">        </w:t>
      </w:r>
      <w:r>
        <w:rPr>
          <w:lang w:val="ru-RU"/>
        </w:rPr>
        <w:tab/>
      </w:r>
      <w:r>
        <w:rPr>
          <w:lang w:val="ru-RU"/>
        </w:rPr>
        <w:tab/>
      </w:r>
      <w:r>
        <w:rPr>
          <w:vertAlign w:val="superscript"/>
          <w:lang w:val="ru-RU"/>
        </w:rPr>
        <w:tab/>
      </w:r>
      <w:r>
        <w:rPr>
          <w:b w:val="0"/>
          <w:vertAlign w:val="superscript"/>
          <w:lang w:val="ru-RU"/>
        </w:rPr>
        <w:t>7                           0</w:t>
      </w:r>
    </w:p>
    <w:p w14:paraId="49B6B961" w14:textId="77777777" w:rsidR="000C6F53" w:rsidRDefault="000C6F53" w:rsidP="000C6F53">
      <w:pPr>
        <w:pStyle w:val="21"/>
      </w:pPr>
      <w:r>
        <w:rPr>
          <w:noProof/>
        </w:rPr>
        <mc:AlternateContent>
          <mc:Choice Requires="wps">
            <w:drawing>
              <wp:anchor distT="0" distB="0" distL="114300" distR="114300" simplePos="0" relativeHeight="251826176" behindDoc="0" locked="0" layoutInCell="0" allowOverlap="1" wp14:anchorId="216E8F24" wp14:editId="29762482">
                <wp:simplePos x="0" y="0"/>
                <wp:positionH relativeFrom="column">
                  <wp:posOffset>1329690</wp:posOffset>
                </wp:positionH>
                <wp:positionV relativeFrom="paragraph">
                  <wp:posOffset>71755</wp:posOffset>
                </wp:positionV>
                <wp:extent cx="822960" cy="276860"/>
                <wp:effectExtent l="9525" t="6985" r="5715" b="11430"/>
                <wp:wrapNone/>
                <wp:docPr id="574" name="Надпись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6860"/>
                        </a:xfrm>
                        <a:prstGeom prst="rect">
                          <a:avLst/>
                        </a:prstGeom>
                        <a:solidFill>
                          <a:srgbClr val="FFFFFF"/>
                        </a:solidFill>
                        <a:ln w="9525">
                          <a:solidFill>
                            <a:srgbClr val="000000"/>
                          </a:solidFill>
                          <a:miter lim="800000"/>
                          <a:headEnd/>
                          <a:tailEnd/>
                        </a:ln>
                      </wps:spPr>
                      <wps:txbx>
                        <w:txbxContent>
                          <w:p w14:paraId="79C091E9" w14:textId="77777777" w:rsidR="000C6F53" w:rsidRDefault="000C6F53" w:rsidP="000C6F53">
                            <w:r>
                              <w:t>01111111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E8F24" id="Надпись 574" o:spid="_x0000_s1483" type="#_x0000_t202" style="position:absolute;left:0;text-align:left;margin-left:104.7pt;margin-top:5.65pt;width:64.8pt;height:2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" o:allowincell="f">
                <v:textbox>
                  <w:txbxContent>
                    <w:p w14:paraId="79C091E9" w14:textId="77777777" w:rsidR="000C6F53" w:rsidRDefault="000C6F53" w:rsidP="000C6F53">
                      <w:r>
                        <w:t>01111111</w:t>
                      </w:r>
                    </w:p>
                  </w:txbxContent>
                </v:textbox>
              </v:shape>
            </w:pict>
          </mc:Fallback>
        </mc:AlternateContent>
      </w:r>
      <w:r>
        <w:tab/>
      </w:r>
    </w:p>
    <w:p w14:paraId="01F2A7D1" w14:textId="77777777" w:rsidR="000C6F53" w:rsidRDefault="000C6F53" w:rsidP="000C6F53">
      <w:pPr>
        <w:pStyle w:val="21"/>
        <w:ind w:left="720" w:firstLine="0"/>
      </w:pPr>
      <w:r>
        <w:t xml:space="preserve">           127 = </w:t>
      </w:r>
    </w:p>
    <w:p w14:paraId="551CADC7" w14:textId="77777777" w:rsidR="000C6F53" w:rsidRDefault="000C6F53" w:rsidP="000C6F53">
      <w:pPr>
        <w:pStyle w:val="ac"/>
        <w:jc w:val="left"/>
        <w:rPr>
          <w:b w:val="0"/>
          <w:vertAlign w:val="superscript"/>
          <w:lang w:val="ru-RU"/>
        </w:rPr>
      </w:pPr>
      <w:r>
        <w:rPr>
          <w:lang w:val="ru-RU"/>
        </w:rPr>
        <w:lastRenderedPageBreak/>
        <w:t xml:space="preserve">        </w:t>
      </w:r>
      <w:r>
        <w:rPr>
          <w:lang w:val="ru-RU"/>
        </w:rPr>
        <w:tab/>
      </w:r>
      <w:r>
        <w:rPr>
          <w:lang w:val="ru-RU"/>
        </w:rPr>
        <w:tab/>
      </w:r>
      <w:r>
        <w:rPr>
          <w:vertAlign w:val="superscript"/>
          <w:lang w:val="ru-RU"/>
        </w:rPr>
        <w:tab/>
      </w:r>
      <w:r>
        <w:rPr>
          <w:b w:val="0"/>
          <w:vertAlign w:val="superscript"/>
          <w:lang w:val="ru-RU"/>
        </w:rPr>
        <w:t>7                          0</w:t>
      </w:r>
    </w:p>
    <w:p w14:paraId="4843959E" w14:textId="77777777" w:rsidR="000C6F53" w:rsidRDefault="000C6F53" w:rsidP="000C6F53">
      <w:pPr>
        <w:pStyle w:val="ac"/>
        <w:jc w:val="left"/>
        <w:rPr>
          <w:lang w:val="ru-RU"/>
        </w:rPr>
      </w:pPr>
      <w:r>
        <w:rPr>
          <w:lang w:val="ru-RU"/>
        </w:rPr>
        <w:t>Диапазон для беззнаковых чисел:</w:t>
      </w:r>
    </w:p>
    <w:p w14:paraId="63CFB593" w14:textId="77777777" w:rsidR="000C6F53" w:rsidRDefault="000C6F53" w:rsidP="000C6F53">
      <w:pPr>
        <w:pStyle w:val="21"/>
        <w:jc w:val="center"/>
      </w:pPr>
      <w:r>
        <w:rPr>
          <w:position w:val="-14"/>
          <w:sz w:val="20"/>
        </w:rPr>
        <w:object w:dxaOrig="1760" w:dyaOrig="400" w14:anchorId="34634D31">
          <v:shape id="_x0000_i1034" type="#_x0000_t75" style="width:122pt;height:27.5pt" o:ole="" fillcolor="window">
            <v:imagedata r:id="rId41" o:title=""/>
          </v:shape>
          <o:OLEObject Type="Embed" ProgID="Equation.3" ShapeID="_x0000_i1034" DrawAspect="Content" ObjectID="_1472368058" r:id="rId42"/>
        </w:object>
      </w:r>
      <w:r>
        <w:t xml:space="preserve">                                    (1.5)</w:t>
      </w:r>
    </w:p>
    <w:p w14:paraId="3275A6D0" w14:textId="77777777" w:rsidR="000C6F53" w:rsidRDefault="000C6F53" w:rsidP="000C6F53">
      <w:pPr>
        <w:pStyle w:val="21"/>
      </w:pPr>
    </w:p>
    <w:p w14:paraId="668D4E4E" w14:textId="77777777" w:rsidR="000C6F53" w:rsidRDefault="000C6F53" w:rsidP="000C6F53">
      <w:pPr>
        <w:pStyle w:val="21"/>
      </w:pPr>
      <w:r>
        <w:t>Для байтного формата (</w:t>
      </w:r>
      <w:r>
        <w:rPr>
          <w:i/>
        </w:rPr>
        <w:t xml:space="preserve">n </w:t>
      </w:r>
      <w:r>
        <w:t>= 8) диапазон беззнаковых целых чисел:</w:t>
      </w:r>
    </w:p>
    <w:p w14:paraId="5601F0E2" w14:textId="77777777" w:rsidR="000C6F53" w:rsidRDefault="000C6F53" w:rsidP="000C6F53">
      <w:pPr>
        <w:pStyle w:val="21"/>
        <w:ind w:firstLine="0"/>
        <w:jc w:val="center"/>
      </w:pPr>
      <w:r>
        <w:rPr>
          <w:position w:val="-14"/>
          <w:sz w:val="20"/>
        </w:rPr>
        <w:object w:dxaOrig="2340" w:dyaOrig="400" w14:anchorId="609532F5">
          <v:shape id="_x0000_i1035" type="#_x0000_t75" style="width:177pt;height:30pt" o:ole="" fillcolor="window">
            <v:imagedata r:id="rId43" o:title=""/>
          </v:shape>
          <o:OLEObject Type="Embed" ProgID="Equation.3" ShapeID="_x0000_i1035" DrawAspect="Content" ObjectID="_1472368059" r:id="rId44"/>
        </w:object>
      </w:r>
    </w:p>
    <w:p w14:paraId="2382F32F" w14:textId="77777777" w:rsidR="000C6F53" w:rsidRDefault="000C6F53" w:rsidP="000C6F53">
      <w:pPr>
        <w:pStyle w:val="21"/>
      </w:pPr>
      <w:r>
        <w:t>Для двухбайтного формата (</w:t>
      </w:r>
      <w:r>
        <w:rPr>
          <w:i/>
        </w:rPr>
        <w:t xml:space="preserve">n </w:t>
      </w:r>
      <w:r>
        <w:t>= 16) диапазон беззнаковых целых чисел:</w:t>
      </w:r>
    </w:p>
    <w:p w14:paraId="71B806D2" w14:textId="77777777" w:rsidR="000C6F53" w:rsidRDefault="000C6F53" w:rsidP="000C6F53">
      <w:pPr>
        <w:pStyle w:val="ad"/>
      </w:pPr>
    </w:p>
    <w:p w14:paraId="3BEAA1B2" w14:textId="77777777" w:rsidR="000C6F53" w:rsidRDefault="000C6F53" w:rsidP="000C6F53">
      <w:pPr>
        <w:pStyle w:val="21"/>
        <w:jc w:val="center"/>
      </w:pPr>
      <w:r>
        <w:rPr>
          <w:position w:val="-14"/>
          <w:sz w:val="20"/>
        </w:rPr>
        <w:object w:dxaOrig="2640" w:dyaOrig="400" w14:anchorId="56D0B8E5">
          <v:shape id="_x0000_i1036" type="#_x0000_t75" style="width:205.5pt;height:31.5pt" o:ole="" fillcolor="window">
            <v:imagedata r:id="rId45" o:title=""/>
          </v:shape>
          <o:OLEObject Type="Embed" ProgID="Equation.3" ShapeID="_x0000_i1036" DrawAspect="Content" ObjectID="_1472368060" r:id="rId46"/>
        </w:object>
      </w:r>
    </w:p>
    <w:p w14:paraId="334A09CC" w14:textId="77777777" w:rsidR="000C6F53" w:rsidRDefault="000C6F53" w:rsidP="000C6F53">
      <w:pPr>
        <w:pStyle w:val="21"/>
      </w:pPr>
    </w:p>
    <w:p w14:paraId="3A66B2AC" w14:textId="77777777" w:rsidR="000C6F53" w:rsidRDefault="000C6F53" w:rsidP="000C6F53">
      <w:pPr>
        <w:pStyle w:val="21"/>
      </w:pPr>
      <w:r>
        <w:t>Аппаратная поддержка целых чисел как знаковых, так и беззнаковых, осуществляется на уровне арифметических команд, причем в командах сложения ADD и вычитания SUB отсутствует разделение представляемых операндов и, соответственно, результатов на знаковые и беззнаковые целые. Соответствующая интерпретация используемых чисел при программировании на ASSEMBLER возлагается на программиста.</w:t>
      </w:r>
    </w:p>
    <w:p w14:paraId="10E148FA" w14:textId="77777777" w:rsidR="000C6F53" w:rsidRDefault="000C6F53" w:rsidP="000C6F53">
      <w:pPr>
        <w:pStyle w:val="21"/>
      </w:pPr>
      <w:r>
        <w:t>Единственное аппаратное отличие знаковых чисел от беззнаковых проявляется в способе фиксации переполнения при сложении. Для знаковых чисел переполнение фиксируется с помощью флага OF, а для беззнаковых чисел с помощью флага CF. Для команды вычитания флаг OF фиксирует переполнение при знаковой интерпретации чисел. Установка же флага CF при беззнаковой интерпретации свидетельствует о том, что результат вычитания отрицательный (уменьшаемое меньше вычитаемого) и представлен в дополнительном беззнаковом коде.</w:t>
      </w:r>
    </w:p>
    <w:p w14:paraId="2DB96627" w14:textId="77777777" w:rsidR="000C6F53" w:rsidRDefault="000C6F53" w:rsidP="000C6F53">
      <w:pPr>
        <w:pStyle w:val="21"/>
      </w:pPr>
    </w:p>
    <w:p w14:paraId="3C90BD03" w14:textId="77777777" w:rsidR="000C6F53" w:rsidRDefault="000C6F53" w:rsidP="000C6F53">
      <w:pPr>
        <w:pStyle w:val="21"/>
        <w:ind w:firstLine="0"/>
      </w:pPr>
      <w:r>
        <w:rPr>
          <w:u w:val="single"/>
        </w:rPr>
        <w:t>Пример 1.2.</w:t>
      </w:r>
      <w:r>
        <w:t xml:space="preserve"> – Выполнить операцию сложения чисел </w:t>
      </w:r>
      <w:r>
        <w:rPr>
          <w:i/>
        </w:rPr>
        <w:t>А</w:t>
      </w:r>
      <w:r>
        <w:t xml:space="preserve">=59 и </w:t>
      </w:r>
      <w:r>
        <w:rPr>
          <w:i/>
        </w:rPr>
        <w:t>В</w:t>
      </w:r>
      <w:r>
        <w:t>=73 с одинаковыми знаками.</w:t>
      </w:r>
    </w:p>
    <w:p w14:paraId="17AFE393" w14:textId="77777777" w:rsidR="000C6F53" w:rsidRDefault="000C6F53" w:rsidP="000C6F53">
      <w:pPr>
        <w:pStyle w:val="21"/>
      </w:pPr>
    </w:p>
    <w:p w14:paraId="51BA3CD1" w14:textId="77777777" w:rsidR="000C6F53" w:rsidRDefault="000C6F53" w:rsidP="000C6F53">
      <w:pPr>
        <w:pStyle w:val="21"/>
      </w:pPr>
      <w:r>
        <w:rPr>
          <w:i/>
        </w:rPr>
        <w:t>n</w:t>
      </w:r>
      <w:r w:rsidRPr="00DE1E64">
        <w:t xml:space="preserve"> </w:t>
      </w:r>
      <w:r>
        <w:t>=</w:t>
      </w:r>
      <w:r w:rsidRPr="00DE1E64">
        <w:t xml:space="preserve"> </w:t>
      </w:r>
      <w:r>
        <w:t>8</w:t>
      </w:r>
    </w:p>
    <w:p w14:paraId="70BC0387" w14:textId="77777777" w:rsidR="000C6F53" w:rsidRDefault="000C6F53" w:rsidP="000C6F53">
      <w:pPr>
        <w:pStyle w:val="21"/>
      </w:pPr>
      <w:r>
        <w:t>|A|=59=(111011)</w:t>
      </w:r>
      <w:r>
        <w:rPr>
          <w:vertAlign w:val="subscript"/>
        </w:rPr>
        <w:t>2</w:t>
      </w:r>
    </w:p>
    <w:p w14:paraId="77E03791" w14:textId="77777777" w:rsidR="000C6F53" w:rsidRDefault="00844782" w:rsidP="000C6F53">
      <w:pPr>
        <w:pStyle w:val="21"/>
        <w:rPr>
          <w:vertAlign w:val="subscript"/>
        </w:rPr>
      </w:pPr>
      <w:r>
        <w:rPr>
          <w:noProof/>
        </w:rPr>
        <w:object w:dxaOrig="1440" w:dyaOrig="1440" w14:anchorId="20520581">
          <v:shape id="_x0000_s1584" type="#_x0000_t75" style="position:absolute;left:0;text-align:left;margin-left:29.7pt;margin-top:18.8pt;width:402.3pt;height:124.8pt;z-index:251797504" o:allowincell="f">
            <v:imagedata r:id="rId47" o:title=""/>
            <w10:wrap type="topAndBottom"/>
          </v:shape>
          <o:OLEObject Type="Embed" ProgID="Word.Picture.8" ShapeID="_x0000_s1584" DrawAspect="Content" ObjectID="_1472368079" r:id="rId48"/>
        </w:object>
      </w:r>
      <w:r w:rsidR="000C6F53">
        <w:t>|B|=73=(1001001)</w:t>
      </w:r>
      <w:r w:rsidR="000C6F53">
        <w:rPr>
          <w:vertAlign w:val="subscript"/>
        </w:rPr>
        <w:t>2</w:t>
      </w:r>
    </w:p>
    <w:p w14:paraId="6FC0BAAC" w14:textId="77777777" w:rsidR="000C6F53" w:rsidRDefault="000C6F53" w:rsidP="000C6F53">
      <w:pPr>
        <w:pStyle w:val="21"/>
      </w:pPr>
    </w:p>
    <w:p w14:paraId="4FC64235" w14:textId="77777777" w:rsidR="000C6F53" w:rsidRDefault="00844782" w:rsidP="000C6F53">
      <w:pPr>
        <w:pStyle w:val="21"/>
      </w:pPr>
      <w:r>
        <w:rPr>
          <w:noProof/>
        </w:rPr>
        <w:object w:dxaOrig="1440" w:dyaOrig="1440" w14:anchorId="05A9F750">
          <v:shape id="_x0000_s1585" type="#_x0000_t75" style="position:absolute;left:0;text-align:left;margin-left:54pt;margin-top:42.05pt;width:6in;height:100.95pt;z-index:251798528" o:allowincell="f">
            <v:imagedata r:id="rId49" o:title=""/>
            <w10:wrap type="topAndBottom"/>
          </v:shape>
          <o:OLEObject Type="Embed" ProgID="Word.Picture.8" ShapeID="_x0000_s1585" DrawAspect="Content" ObjectID="_1472368080" r:id="rId50"/>
        </w:object>
      </w:r>
      <w:r w:rsidR="000C6F53">
        <w:t>Для знаковой интерпретации полученный результат является некорректным вследствие возникшего переполнения, для беззнаковой интерпретации результат операции корректен.</w:t>
      </w:r>
    </w:p>
    <w:p w14:paraId="03E6D07C" w14:textId="77777777" w:rsidR="000C6F53" w:rsidRDefault="000C6F53" w:rsidP="000C6F53">
      <w:pPr>
        <w:pStyle w:val="21"/>
      </w:pPr>
      <w:r>
        <w:lastRenderedPageBreak/>
        <w:t>В приведенном примере сложения отрицательных знаковых операндов результат оказывается некорректен как для знаковой интерпретации, так и для беззнаковой интерпретации чисел. О некорректности беззнакового сложения можно судить по наличию переноса из старшего разряда, который аппаратно фиксируется во флаге CF. О наличии переполнения при знаковом сложении можно судить с использованием одного из двух способов:</w:t>
      </w:r>
    </w:p>
    <w:p w14:paraId="48D8E7BC" w14:textId="77777777" w:rsidR="000C6F53" w:rsidRDefault="000C6F53" w:rsidP="000C6F53">
      <w:pPr>
        <w:pStyle w:val="21"/>
        <w:numPr>
          <w:ilvl w:val="0"/>
          <w:numId w:val="45"/>
        </w:numPr>
        <w:tabs>
          <w:tab w:val="clear" w:pos="720"/>
          <w:tab w:val="num" w:pos="426"/>
        </w:tabs>
        <w:ind w:left="567" w:hanging="567"/>
        <w:jc w:val="both"/>
      </w:pPr>
      <w:r>
        <w:t>Сравнение знаков операндов и результата.</w:t>
      </w:r>
    </w:p>
    <w:p w14:paraId="443EE419" w14:textId="77777777" w:rsidR="000C6F53" w:rsidRDefault="000C6F53" w:rsidP="000C6F53">
      <w:pPr>
        <w:pStyle w:val="21"/>
        <w:ind w:left="426" w:firstLine="0"/>
      </w:pPr>
      <w:r>
        <w:t>Если знаки операндов одинаковы, а знак суммы отличается от них – фиксируется переполнение.</w:t>
      </w:r>
    </w:p>
    <w:p w14:paraId="3BC173E4" w14:textId="77777777" w:rsidR="000C6F53" w:rsidRDefault="000C6F53" w:rsidP="000C6F53">
      <w:pPr>
        <w:pStyle w:val="21"/>
        <w:numPr>
          <w:ilvl w:val="0"/>
          <w:numId w:val="45"/>
        </w:numPr>
        <w:tabs>
          <w:tab w:val="clear" w:pos="720"/>
        </w:tabs>
        <w:ind w:left="426" w:hanging="426"/>
        <w:jc w:val="both"/>
      </w:pPr>
      <w:r>
        <w:t>Сравнение переносов из старшего цифрового разряда в знаковый и из знакового разряда за пределы формата.</w:t>
      </w:r>
    </w:p>
    <w:p w14:paraId="0787BF62" w14:textId="77777777" w:rsidR="000C6F53" w:rsidRDefault="000C6F53" w:rsidP="000C6F53">
      <w:pPr>
        <w:pStyle w:val="21"/>
        <w:ind w:left="426" w:firstLine="0"/>
      </w:pPr>
      <w:r>
        <w:t>Если один из этих переносов имеет место, а другой отсутствует, то фиксируется переполнение. Именно этот способ используется для фиксации переполнения в процессорах фирмы Intel.</w:t>
      </w:r>
    </w:p>
    <w:p w14:paraId="7DC5C600" w14:textId="77777777" w:rsidR="000C6F53" w:rsidRDefault="000C6F53" w:rsidP="000C6F53">
      <w:pPr>
        <w:pStyle w:val="21"/>
        <w:ind w:left="426" w:firstLine="0"/>
      </w:pPr>
    </w:p>
    <w:p w14:paraId="2749DF12" w14:textId="77777777" w:rsidR="000C6F53" w:rsidRDefault="000C6F53" w:rsidP="000C6F53">
      <w:pPr>
        <w:pStyle w:val="21"/>
      </w:pPr>
      <w:r>
        <w:t>Если при сложении переполнение может иметь место только при одинаковых знаках операндов, то при вычитании  - только при разных знаках операндов.</w:t>
      </w:r>
    </w:p>
    <w:p w14:paraId="57FF6CC3" w14:textId="77777777" w:rsidR="000C6F53" w:rsidRDefault="000C6F53" w:rsidP="000C6F53">
      <w:pPr>
        <w:pStyle w:val="21"/>
      </w:pPr>
    </w:p>
    <w:p w14:paraId="7CFC49A8" w14:textId="77777777" w:rsidR="000C6F53" w:rsidRDefault="000C6F53" w:rsidP="000C6F53">
      <w:pPr>
        <w:pStyle w:val="21"/>
        <w:rPr>
          <w:u w:val="single"/>
        </w:rPr>
      </w:pPr>
    </w:p>
    <w:p w14:paraId="75A2A38B" w14:textId="77777777" w:rsidR="000C6F53" w:rsidRDefault="00844782" w:rsidP="000C6F53">
      <w:pPr>
        <w:pStyle w:val="21"/>
      </w:pPr>
      <w:r>
        <w:rPr>
          <w:noProof/>
        </w:rPr>
        <w:object w:dxaOrig="1440" w:dyaOrig="1440" w14:anchorId="64817C8C">
          <v:shape id="_x0000_s1586" type="#_x0000_t75" style="position:absolute;left:0;text-align:left;margin-left:-6.3pt;margin-top:28.5pt;width:420.1pt;height:196.15pt;z-index:251799552" o:allowincell="f">
            <v:imagedata r:id="rId51" o:title=""/>
            <w10:wrap type="topAndBottom"/>
          </v:shape>
          <o:OLEObject Type="Embed" ProgID="Word.Picture.8" ShapeID="_x0000_s1586" DrawAspect="Content" ObjectID="_1472368081" r:id="rId52"/>
        </w:object>
      </w:r>
      <w:r w:rsidR="000C6F53">
        <w:rPr>
          <w:u w:val="single"/>
        </w:rPr>
        <w:t>Пример 1.3.</w:t>
      </w:r>
      <w:r w:rsidR="000C6F53">
        <w:t xml:space="preserve"> - Выполнить операцию вычитания чисел </w:t>
      </w:r>
      <w:r w:rsidR="000C6F53">
        <w:rPr>
          <w:i/>
        </w:rPr>
        <w:t>А</w:t>
      </w:r>
      <w:r w:rsidR="000C6F53">
        <w:t xml:space="preserve">=59 и </w:t>
      </w:r>
      <w:r w:rsidR="000C6F53">
        <w:rPr>
          <w:i/>
        </w:rPr>
        <w:t>В</w:t>
      </w:r>
      <w:r w:rsidR="000C6F53">
        <w:t>=73 с разными знаками.</w:t>
      </w:r>
    </w:p>
    <w:p w14:paraId="7B6912E3" w14:textId="77777777" w:rsidR="000C6F53" w:rsidRDefault="000C6F53" w:rsidP="000C6F53">
      <w:pPr>
        <w:pStyle w:val="21"/>
      </w:pPr>
      <w:r>
        <w:t>Фиксация переполнения в операциях знакового вычитания по аналогии с операцией сложения может осуществляться одним из двух способов:</w:t>
      </w:r>
    </w:p>
    <w:p w14:paraId="0906975D" w14:textId="77777777" w:rsidR="000C6F53" w:rsidRDefault="000C6F53" w:rsidP="000C6F53">
      <w:pPr>
        <w:pStyle w:val="21"/>
        <w:ind w:left="284" w:hanging="284"/>
      </w:pPr>
      <w:r>
        <w:t>1.   Сравнение знаков операндов и результата.</w:t>
      </w:r>
    </w:p>
    <w:p w14:paraId="5CE978DD" w14:textId="77777777" w:rsidR="000C6F53" w:rsidRDefault="000C6F53" w:rsidP="000C6F53">
      <w:pPr>
        <w:pStyle w:val="21"/>
        <w:ind w:left="284" w:hanging="284"/>
      </w:pPr>
      <w:r>
        <w:t xml:space="preserve">     Если знаки операндов различны и знак результата отличается от знака первого  операнда  (уменьшаемого), фиксируется переполнение.</w:t>
      </w:r>
    </w:p>
    <w:p w14:paraId="03CEAB54" w14:textId="77777777" w:rsidR="000C6F53" w:rsidRDefault="000C6F53" w:rsidP="000C6F53">
      <w:pPr>
        <w:pStyle w:val="21"/>
        <w:ind w:left="284" w:hanging="284"/>
      </w:pPr>
    </w:p>
    <w:p w14:paraId="2A8F5E5A" w14:textId="77777777" w:rsidR="000C6F53" w:rsidRDefault="000C6F53" w:rsidP="000C6F53">
      <w:pPr>
        <w:pStyle w:val="21"/>
        <w:numPr>
          <w:ilvl w:val="0"/>
          <w:numId w:val="44"/>
        </w:numPr>
        <w:jc w:val="both"/>
      </w:pPr>
      <w:r>
        <w:t xml:space="preserve">Сравнение заемов из знакового разряда в старший цифровой и в знаковый разряд из-за пределов формата. </w:t>
      </w:r>
    </w:p>
    <w:p w14:paraId="59237C4F" w14:textId="77777777" w:rsidR="000C6F53" w:rsidRDefault="000C6F53" w:rsidP="000C6F53">
      <w:pPr>
        <w:pStyle w:val="21"/>
        <w:ind w:left="360" w:firstLine="0"/>
      </w:pPr>
      <w:r>
        <w:t>Если один из этих заемов имеет место, а другой отсутствует, фиксируется переполнение. Если оба заема либо отсутствуют, либо имеют место, результат знакового вычитания корректен.</w:t>
      </w:r>
    </w:p>
    <w:p w14:paraId="4164C5D4" w14:textId="77777777" w:rsidR="000C6F53" w:rsidRDefault="000C6F53" w:rsidP="000C6F53">
      <w:pPr>
        <w:pStyle w:val="21"/>
        <w:ind w:firstLine="0"/>
      </w:pPr>
    </w:p>
    <w:p w14:paraId="52063BC4" w14:textId="77777777" w:rsidR="000C6F53" w:rsidRDefault="000C6F53" w:rsidP="000C6F53">
      <w:pPr>
        <w:pStyle w:val="2"/>
        <w:spacing w:before="0" w:after="0"/>
      </w:pPr>
      <w:bookmarkStart w:id="9" w:name="_Toc27579464"/>
      <w:bookmarkStart w:id="10" w:name="_Toc30318038"/>
      <w:r>
        <w:t>1.3. ЧИСЛА С ПЛАВАЮЩЕЙ ЗАПЯТОЙ</w:t>
      </w:r>
      <w:bookmarkEnd w:id="9"/>
      <w:bookmarkEnd w:id="10"/>
    </w:p>
    <w:p w14:paraId="542FC1AB" w14:textId="77777777" w:rsidR="000C6F53" w:rsidRDefault="000C6F53" w:rsidP="000C6F53"/>
    <w:p w14:paraId="47259370" w14:textId="77777777" w:rsidR="000C6F53" w:rsidRDefault="000C6F53" w:rsidP="000C6F53">
      <w:pPr>
        <w:pStyle w:val="21"/>
      </w:pPr>
      <w:r>
        <w:t>Форма с плавающей запятой используется для представления так называемых действительных чисел, которые в обобщенном виде представляются как:</w:t>
      </w:r>
    </w:p>
    <w:p w14:paraId="0796131F" w14:textId="77777777" w:rsidR="000C6F53" w:rsidRDefault="000C6F53" w:rsidP="000C6F53">
      <w:pPr>
        <w:pStyle w:val="21"/>
        <w:jc w:val="center"/>
      </w:pPr>
      <w:r>
        <w:rPr>
          <w:position w:val="-10"/>
          <w:sz w:val="20"/>
        </w:rPr>
        <w:object w:dxaOrig="2220" w:dyaOrig="360" w14:anchorId="5693E172">
          <v:shape id="_x0000_i1037" type="#_x0000_t75" style="width:165.5pt;height:27pt" o:ole="" fillcolor="window">
            <v:imagedata r:id="rId53" o:title=""/>
          </v:shape>
          <o:OLEObject Type="Embed" ProgID="Equation.3" ShapeID="_x0000_i1037" DrawAspect="Content" ObjectID="_1472368061" r:id="rId54"/>
        </w:object>
      </w:r>
      <w:r>
        <w:t xml:space="preserve">                       (1.6)</w:t>
      </w:r>
    </w:p>
    <w:p w14:paraId="2368412A" w14:textId="77777777" w:rsidR="000C6F53" w:rsidRDefault="000C6F53" w:rsidP="000C6F53">
      <w:pPr>
        <w:pStyle w:val="21"/>
      </w:pPr>
      <w:r>
        <w:lastRenderedPageBreak/>
        <w:t xml:space="preserve">где </w:t>
      </w:r>
      <w:r>
        <w:rPr>
          <w:i/>
        </w:rPr>
        <w:t>signA</w:t>
      </w:r>
      <w:r>
        <w:t xml:space="preserve"> – знак числа </w:t>
      </w:r>
      <w:r>
        <w:rPr>
          <w:i/>
        </w:rPr>
        <w:t>А</w:t>
      </w:r>
      <w:r>
        <w:t xml:space="preserve"> (0 – для положительных, 1 – для отрицательных),</w:t>
      </w:r>
    </w:p>
    <w:p w14:paraId="7198A4DF" w14:textId="77777777" w:rsidR="000C6F53" w:rsidRDefault="000C6F53" w:rsidP="000C6F53">
      <w:pPr>
        <w:pStyle w:val="21"/>
      </w:pPr>
      <w:r>
        <w:rPr>
          <w:i/>
        </w:rPr>
        <w:t>М</w:t>
      </w:r>
      <w:r>
        <w:rPr>
          <w:i/>
          <w:vertAlign w:val="subscript"/>
        </w:rPr>
        <w:t>А</w:t>
      </w:r>
      <w:r>
        <w:t xml:space="preserve"> – мантисса числа </w:t>
      </w:r>
      <w:r>
        <w:rPr>
          <w:i/>
        </w:rPr>
        <w:t>А</w:t>
      </w:r>
      <w:r>
        <w:t>,</w:t>
      </w:r>
    </w:p>
    <w:p w14:paraId="07F9FD32" w14:textId="77777777" w:rsidR="000C6F53" w:rsidRDefault="000C6F53" w:rsidP="000C6F53">
      <w:pPr>
        <w:pStyle w:val="21"/>
      </w:pPr>
      <w:r>
        <w:rPr>
          <w:i/>
        </w:rPr>
        <w:t>S</w:t>
      </w:r>
      <w:r>
        <w:t xml:space="preserve"> – основание порядка,</w:t>
      </w:r>
    </w:p>
    <w:p w14:paraId="1C731626" w14:textId="77777777" w:rsidR="000C6F53" w:rsidRDefault="000C6F53" w:rsidP="000C6F53">
      <w:pPr>
        <w:pStyle w:val="21"/>
      </w:pPr>
      <w:r>
        <w:rPr>
          <w:i/>
        </w:rPr>
        <w:t>Р</w:t>
      </w:r>
      <w:r>
        <w:rPr>
          <w:i/>
          <w:vertAlign w:val="subscript"/>
        </w:rPr>
        <w:t>А</w:t>
      </w:r>
      <w:r>
        <w:t xml:space="preserve"> – порядок числа </w:t>
      </w:r>
      <w:r>
        <w:rPr>
          <w:i/>
        </w:rPr>
        <w:t>А</w:t>
      </w:r>
      <w:r>
        <w:t>.</w:t>
      </w:r>
    </w:p>
    <w:p w14:paraId="06255F03" w14:textId="77777777" w:rsidR="000C6F53" w:rsidRDefault="000C6F53" w:rsidP="000C6F53">
      <w:pPr>
        <w:pStyle w:val="21"/>
      </w:pPr>
      <w:r>
        <w:t>В классическом представлении мантисса числа представляется правильной дробью со старшей значащей цифрой.</w:t>
      </w:r>
    </w:p>
    <w:p w14:paraId="62BABA33" w14:textId="77777777" w:rsidR="000C6F53" w:rsidRDefault="000C6F53" w:rsidP="000C6F53">
      <w:pPr>
        <w:pStyle w:val="21"/>
      </w:pPr>
      <w:r>
        <w:t>Порядок числа представляет собой целое число со знаком.</w:t>
      </w:r>
    </w:p>
    <w:p w14:paraId="308614A3" w14:textId="77777777" w:rsidR="000C6F53" w:rsidRDefault="000C6F53" w:rsidP="000C6F53">
      <w:pPr>
        <w:pStyle w:val="21"/>
      </w:pPr>
      <w:r>
        <w:t xml:space="preserve">В качестве основания порядка в современных ЭВМ используется </w:t>
      </w:r>
      <w:r>
        <w:rPr>
          <w:i/>
        </w:rPr>
        <w:t>S</w:t>
      </w:r>
      <w:r>
        <w:t xml:space="preserve"> = 2 (двоичное представление мантиссы) и </w:t>
      </w:r>
      <w:r>
        <w:rPr>
          <w:i/>
        </w:rPr>
        <w:t>S</w:t>
      </w:r>
      <w:r>
        <w:t xml:space="preserve"> = 16 (16-ричное представление мантиссы). Основание 2 используется в миникомпьютерах, а 16 – в компьютерах типа Main Frame, а также в суперЭВМ.</w:t>
      </w:r>
    </w:p>
    <w:p w14:paraId="22D29073" w14:textId="77777777" w:rsidR="000C6F53" w:rsidRDefault="000C6F53" w:rsidP="000C6F53">
      <w:pPr>
        <w:pStyle w:val="21"/>
      </w:pPr>
      <w:r>
        <w:rPr>
          <w:noProof/>
        </w:rPr>
        <mc:AlternateContent>
          <mc:Choice Requires="wps">
            <w:drawing>
              <wp:anchor distT="0" distB="0" distL="114300" distR="114300" simplePos="0" relativeHeight="251822080" behindDoc="0" locked="0" layoutInCell="0" allowOverlap="1" wp14:anchorId="023CC369" wp14:editId="70214352">
                <wp:simplePos x="0" y="0"/>
                <wp:positionH relativeFrom="column">
                  <wp:posOffset>2846070</wp:posOffset>
                </wp:positionH>
                <wp:positionV relativeFrom="paragraph">
                  <wp:posOffset>156210</wp:posOffset>
                </wp:positionV>
                <wp:extent cx="3276600" cy="640080"/>
                <wp:effectExtent l="1905" t="0" r="0" b="0"/>
                <wp:wrapNone/>
                <wp:docPr id="573" name="Надпись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C6F91" w14:textId="77777777" w:rsidR="000C6F53" w:rsidRDefault="000C6F53" w:rsidP="000C6F53">
                            <w:pPr>
                              <w:pStyle w:val="21"/>
                              <w:ind w:firstLine="0"/>
                            </w:pPr>
                            <w:r>
                              <w:t>- примеры записи чисел в форме (1.6) с десятичным представлением мантиссы (S=10).</w:t>
                            </w:r>
                          </w:p>
                          <w:p w14:paraId="390114FF" w14:textId="77777777" w:rsidR="000C6F53" w:rsidRDefault="000C6F53" w:rsidP="000C6F53">
                            <w:pPr>
                              <w:pStyle w:val="21"/>
                              <w:ind w:firstLine="0"/>
                            </w:pPr>
                          </w:p>
                          <w:p w14:paraId="798F5645" w14:textId="77777777" w:rsidR="000C6F53" w:rsidRDefault="000C6F53" w:rsidP="000C6F53">
                            <w:pPr>
                              <w:pStyle w:val="ad"/>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C369" id="Надпись 573" o:spid="_x0000_s1484" type="#_x0000_t202" style="position:absolute;left:0;text-align:left;margin-left:224.1pt;margin-top:12.3pt;width:258pt;height:5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" o:allowincell="f" filled="f" stroked="f">
                <v:textbox>
                  <w:txbxContent>
                    <w:p w14:paraId="766C6F91" w14:textId="77777777" w:rsidR="000C6F53" w:rsidRDefault="000C6F53" w:rsidP="000C6F53">
                      <w:pPr>
                        <w:pStyle w:val="21"/>
                        <w:ind w:firstLine="0"/>
                      </w:pPr>
                      <w:r>
                        <w:t>- примеры записи чисел в форме (1.6) с десятичным представлением мантиссы (S=10).</w:t>
                      </w:r>
                    </w:p>
                    <w:p w14:paraId="390114FF" w14:textId="77777777" w:rsidR="000C6F53" w:rsidRDefault="000C6F53" w:rsidP="000C6F53">
                      <w:pPr>
                        <w:pStyle w:val="21"/>
                        <w:ind w:firstLine="0"/>
                      </w:pPr>
                    </w:p>
                    <w:p w14:paraId="798F5645" w14:textId="77777777" w:rsidR="000C6F53" w:rsidRDefault="000C6F53" w:rsidP="000C6F53">
                      <w:pPr>
                        <w:pStyle w:val="ad"/>
                        <w:jc w:val="both"/>
                      </w:pPr>
                    </w:p>
                  </w:txbxContent>
                </v:textbox>
              </v:shape>
            </w:pict>
          </mc:Fallback>
        </mc:AlternateContent>
      </w:r>
    </w:p>
    <w:p w14:paraId="02FC6073" w14:textId="77777777" w:rsidR="000C6F53" w:rsidRDefault="000C6F53" w:rsidP="000C6F53">
      <w:pPr>
        <w:pStyle w:val="21"/>
        <w:ind w:left="4111" w:hanging="3391"/>
      </w:pPr>
      <w:r>
        <w:rPr>
          <w:position w:val="-10"/>
          <w:sz w:val="20"/>
        </w:rPr>
        <w:object w:dxaOrig="180" w:dyaOrig="340" w14:anchorId="47209920">
          <v:shape id="_x0000_i1038" type="#_x0000_t75" style="width:9pt;height:17.5pt" o:ole="" fillcolor="window">
            <v:imagedata r:id="rId55" o:title=""/>
          </v:shape>
          <o:OLEObject Type="Embed" ProgID="Equation.3" ShapeID="_x0000_i1038" DrawAspect="Content" ObjectID="_1472368062" r:id="rId56"/>
        </w:object>
      </w:r>
      <w:r>
        <w:rPr>
          <w:position w:val="-32"/>
          <w:sz w:val="20"/>
        </w:rPr>
        <w:object w:dxaOrig="3100" w:dyaOrig="760" w14:anchorId="489F469A">
          <v:shape id="_x0000_i1039" type="#_x0000_t75" style="width:171pt;height:42pt" o:ole="" fillcolor="window">
            <v:imagedata r:id="rId57" o:title=""/>
          </v:shape>
          <o:OLEObject Type="Embed" ProgID="Equation.3" ShapeID="_x0000_i1039" DrawAspect="Content" ObjectID="_1472368063" r:id="rId58"/>
        </w:object>
      </w:r>
      <w:r>
        <w:tab/>
      </w:r>
    </w:p>
    <w:p w14:paraId="270CD8FF" w14:textId="77777777" w:rsidR="000C6F53" w:rsidRDefault="000C6F53" w:rsidP="000C6F53">
      <w:pPr>
        <w:pStyle w:val="21"/>
        <w:ind w:left="4111" w:hanging="3391"/>
        <w:jc w:val="center"/>
      </w:pPr>
    </w:p>
    <w:p w14:paraId="32ED717A" w14:textId="77777777" w:rsidR="000C6F53" w:rsidRDefault="000C6F53" w:rsidP="000C6F53">
      <w:pPr>
        <w:pStyle w:val="21"/>
      </w:pPr>
      <w:r>
        <w:t>Основными особенностями представления чисел с плавающей запятой в современных ЭВМ являются:</w:t>
      </w:r>
    </w:p>
    <w:p w14:paraId="5A2720B2" w14:textId="77777777" w:rsidR="000C6F53" w:rsidRDefault="000C6F53" w:rsidP="000C6F53">
      <w:pPr>
        <w:pStyle w:val="21"/>
      </w:pPr>
    </w:p>
    <w:p w14:paraId="2A1E4287" w14:textId="77777777" w:rsidR="000C6F53" w:rsidRDefault="000C6F53" w:rsidP="000C6F53">
      <w:pPr>
        <w:pStyle w:val="21"/>
      </w:pPr>
      <w:r>
        <w:t>1. Преимущественное использование так называемых нормализованных чисел.</w:t>
      </w:r>
    </w:p>
    <w:p w14:paraId="65EB042A" w14:textId="77777777" w:rsidR="000C6F53" w:rsidRDefault="000C6F53" w:rsidP="000C6F53">
      <w:pPr>
        <w:pStyle w:val="21"/>
      </w:pPr>
      <w:r>
        <w:t xml:space="preserve">Число с плавающей запятой называется </w:t>
      </w:r>
      <w:r>
        <w:rPr>
          <w:i/>
        </w:rPr>
        <w:t>нормализованным</w:t>
      </w:r>
      <w:r>
        <w:t>, если старшая цифра его мантиссы является значащей (не ноль).</w:t>
      </w:r>
    </w:p>
    <w:p w14:paraId="040BB845" w14:textId="77777777" w:rsidR="000C6F53" w:rsidRDefault="000C6F53" w:rsidP="000C6F53">
      <w:pPr>
        <w:pStyle w:val="21"/>
      </w:pPr>
      <w:r>
        <w:t>Подавляющее использование именно нормализованных чисел связано с требованиями повышения точности при выполнении различных операций, т.к. именно нормализованные числа обладают наименьшей погрешностью по сравнению с ненормализованными.</w:t>
      </w:r>
    </w:p>
    <w:p w14:paraId="50A8EFF4" w14:textId="77777777" w:rsidR="000C6F53" w:rsidRDefault="000C6F53" w:rsidP="000C6F53">
      <w:pPr>
        <w:pStyle w:val="21"/>
      </w:pPr>
    </w:p>
    <w:p w14:paraId="7C0A4904" w14:textId="77777777" w:rsidR="000C6F53" w:rsidRPr="00DE1E64" w:rsidRDefault="000C6F53" w:rsidP="000C6F53">
      <w:pPr>
        <w:pStyle w:val="21"/>
      </w:pPr>
      <w:r>
        <w:t>2. Порядок числа представляется не как целое число со знаком в явном виде, а в виде беззнакового числа, называемого смещенным порядком или характеристикой. При этом характеристика отличается от порядка на некоторую фиксированную для данного формата величину, называемого смещением (или смещением порядка).</w:t>
      </w:r>
    </w:p>
    <w:p w14:paraId="31A01571" w14:textId="77777777" w:rsidR="000C6F53" w:rsidRPr="00DE1E64" w:rsidRDefault="000C6F53" w:rsidP="000C6F53">
      <w:pPr>
        <w:pStyle w:val="21"/>
      </w:pPr>
    </w:p>
    <w:p w14:paraId="6563549C" w14:textId="77777777" w:rsidR="000C6F53" w:rsidRDefault="000C6F53" w:rsidP="000C6F53">
      <w:pPr>
        <w:pStyle w:val="21"/>
      </w:pPr>
      <w:r>
        <w:rPr>
          <w:i/>
        </w:rPr>
        <w:t>Х</w:t>
      </w:r>
      <w:r>
        <w:rPr>
          <w:i/>
          <w:vertAlign w:val="subscript"/>
        </w:rPr>
        <w:t>А</w:t>
      </w:r>
      <w:r>
        <w:t xml:space="preserve"> = </w:t>
      </w:r>
      <w:r>
        <w:rPr>
          <w:i/>
        </w:rPr>
        <w:t>Р</w:t>
      </w:r>
      <w:r>
        <w:rPr>
          <w:i/>
          <w:vertAlign w:val="subscript"/>
        </w:rPr>
        <w:t>А</w:t>
      </w:r>
      <w:r>
        <w:t xml:space="preserve"> + </w:t>
      </w:r>
      <w:r>
        <w:rPr>
          <w:i/>
        </w:rPr>
        <w:t>d</w:t>
      </w:r>
      <w:r>
        <w:tab/>
        <w:t>(</w:t>
      </w:r>
      <w:r>
        <w:rPr>
          <w:i/>
        </w:rPr>
        <w:t>Х</w:t>
      </w:r>
      <w:r>
        <w:rPr>
          <w:i/>
          <w:vertAlign w:val="subscript"/>
        </w:rPr>
        <w:t>А</w:t>
      </w:r>
      <w:r>
        <w:t xml:space="preserve"> – характеристика числа </w:t>
      </w:r>
      <w:r>
        <w:rPr>
          <w:i/>
        </w:rPr>
        <w:t>А</w:t>
      </w:r>
      <w:r>
        <w:t xml:space="preserve">,  </w:t>
      </w:r>
      <w:r>
        <w:rPr>
          <w:i/>
        </w:rPr>
        <w:t xml:space="preserve">d </w:t>
      </w:r>
      <w:r>
        <w:t>– смещение порядка).            (1.7)</w:t>
      </w:r>
    </w:p>
    <w:p w14:paraId="2EB1C63B" w14:textId="77777777" w:rsidR="000C6F53" w:rsidRDefault="000C6F53" w:rsidP="000C6F53">
      <w:pPr>
        <w:pStyle w:val="21"/>
      </w:pPr>
      <w:r>
        <w:tab/>
      </w:r>
      <w:r>
        <w:tab/>
      </w:r>
      <w:r>
        <w:tab/>
      </w:r>
      <w:r>
        <w:tab/>
        <w:t xml:space="preserve">      </w:t>
      </w:r>
    </w:p>
    <w:p w14:paraId="750E8BF0" w14:textId="77777777" w:rsidR="000C6F53" w:rsidRDefault="000C6F53" w:rsidP="000C6F53">
      <w:pPr>
        <w:pStyle w:val="21"/>
      </w:pPr>
      <w:r>
        <w:t>Существует 2 подхода к выбору величины смещения:</w:t>
      </w:r>
    </w:p>
    <w:p w14:paraId="4A1B7378" w14:textId="77777777" w:rsidR="000C6F53" w:rsidRDefault="000C6F53" w:rsidP="000C6F53">
      <w:pPr>
        <w:pStyle w:val="21"/>
      </w:pPr>
      <w:r>
        <w:t>1) Величина смещения равна весу старшего разряда смещенного порядка (характеристики).</w:t>
      </w:r>
    </w:p>
    <w:p w14:paraId="1A29910C" w14:textId="77777777" w:rsidR="000C6F53" w:rsidRDefault="000C6F53" w:rsidP="000C6F53">
      <w:pPr>
        <w:pStyle w:val="21"/>
      </w:pPr>
      <w:r>
        <w:t>2) Величина смещения равна весу старшего разряда смещения порядка, уменьшенного на 1.</w:t>
      </w:r>
    </w:p>
    <w:p w14:paraId="47AE33A7" w14:textId="77777777" w:rsidR="000C6F53" w:rsidRDefault="000C6F53" w:rsidP="000C6F53">
      <w:pPr>
        <w:pStyle w:val="21"/>
      </w:pPr>
      <w:r>
        <w:t>Первый подход используется в основном в больших ЭВМ, второй в миникомпьютерах, в том числе в ПК.</w:t>
      </w:r>
    </w:p>
    <w:p w14:paraId="010073A6" w14:textId="77777777" w:rsidR="000C6F53" w:rsidRDefault="000C6F53" w:rsidP="000C6F53">
      <w:pPr>
        <w:pStyle w:val="21"/>
      </w:pPr>
    </w:p>
    <w:p w14:paraId="096162F4" w14:textId="77777777" w:rsidR="000C6F53" w:rsidRDefault="000C6F53" w:rsidP="000C6F53">
      <w:pPr>
        <w:pStyle w:val="21"/>
      </w:pPr>
      <w:r>
        <w:t>3. Для представления чисел с плавающей запятой в рамках конкретной модели ЭВМ используется несколько форматов, как правило, 2 или 3, отличающихся разрядностью мантиссы и, в некоторых случаях, порядка. Эти форматы, как правило, носят название:</w:t>
      </w:r>
    </w:p>
    <w:p w14:paraId="781DCE3B" w14:textId="77777777" w:rsidR="000C6F53" w:rsidRDefault="000C6F53" w:rsidP="000C6F53">
      <w:pPr>
        <w:pStyle w:val="21"/>
      </w:pPr>
      <w:r>
        <w:t>1) короткий формат (32 бита) или формат одинарной точности;</w:t>
      </w:r>
    </w:p>
    <w:p w14:paraId="2A7D9D7E" w14:textId="77777777" w:rsidR="000C6F53" w:rsidRDefault="000C6F53" w:rsidP="000C6F53">
      <w:pPr>
        <w:pStyle w:val="21"/>
      </w:pPr>
      <w:r>
        <w:t>2) длинный формат (64 бита) – формат двойной точности;</w:t>
      </w:r>
    </w:p>
    <w:p w14:paraId="300FA3CC" w14:textId="77777777" w:rsidR="000C6F53" w:rsidRDefault="000C6F53" w:rsidP="000C6F53">
      <w:pPr>
        <w:pStyle w:val="21"/>
      </w:pPr>
      <w:r>
        <w:t>3) расширенный формат (128 или 80 бит) – формат расширенной точности.</w:t>
      </w:r>
    </w:p>
    <w:p w14:paraId="630B855A" w14:textId="77777777" w:rsidR="000C6F53" w:rsidRDefault="000C6F53" w:rsidP="000C6F53">
      <w:pPr>
        <w:pStyle w:val="21"/>
      </w:pPr>
      <w:r>
        <w:t>Для последнего формата длина 128 бит является типичной для больших ЭВМ, а 80 бит – для миникомпьютеров, в том числе и для ПК.</w:t>
      </w:r>
    </w:p>
    <w:p w14:paraId="4C07A908" w14:textId="77777777" w:rsidR="000C6F53" w:rsidRDefault="000C6F53" w:rsidP="000C6F53">
      <w:pPr>
        <w:pStyle w:val="21"/>
      </w:pPr>
      <w:r>
        <w:t>Использование разнообразных форматов позволяет реализовать различные требования к точности и, возможно, диапазону представления чисел. При выборе формата для конкретных вычислений следует исходить из точности вычислений и их скорости.</w:t>
      </w:r>
    </w:p>
    <w:p w14:paraId="5CEC81DA" w14:textId="77777777" w:rsidR="000C6F53" w:rsidRDefault="000C6F53" w:rsidP="000C6F53">
      <w:pPr>
        <w:pStyle w:val="21"/>
      </w:pPr>
      <w:r>
        <w:lastRenderedPageBreak/>
        <w:t>В использовании различных форматов в современных ЭВМ существуют 2 тенденции к расширению форматов:</w:t>
      </w:r>
    </w:p>
    <w:p w14:paraId="783E8240" w14:textId="77777777" w:rsidR="000C6F53" w:rsidRDefault="000C6F53" w:rsidP="000C6F53">
      <w:pPr>
        <w:pStyle w:val="21"/>
      </w:pPr>
      <w:r>
        <w:t>1) формат расширяется только за счет увеличения разрядности мантиссы (разрядность порядка сохраняется).</w:t>
      </w:r>
    </w:p>
    <w:p w14:paraId="1117CD56" w14:textId="77777777" w:rsidR="000C6F53" w:rsidRDefault="000C6F53" w:rsidP="000C6F53">
      <w:pPr>
        <w:pStyle w:val="21"/>
      </w:pPr>
      <w:r>
        <w:t>2)   формат расширяется за счет увеличения как мантиссы, так и порядка.</w:t>
      </w:r>
    </w:p>
    <w:p w14:paraId="592D07ED" w14:textId="77777777" w:rsidR="000C6F53" w:rsidRDefault="000C6F53" w:rsidP="000C6F53">
      <w:pPr>
        <w:pStyle w:val="21"/>
      </w:pPr>
      <w:r>
        <w:t>В первом случае расширение формата сопровождается только увеличением точности при неизменном диапазоне представления чисел.</w:t>
      </w:r>
    </w:p>
    <w:p w14:paraId="2F95E4F8" w14:textId="77777777" w:rsidR="000C6F53" w:rsidRDefault="000C6F53" w:rsidP="000C6F53">
      <w:pPr>
        <w:pStyle w:val="21"/>
      </w:pPr>
      <w:r>
        <w:t>Во втором случае расширение формата приводит как к увеличению точности, так и диапазона представления чисел.</w:t>
      </w:r>
    </w:p>
    <w:p w14:paraId="247DB7B7" w14:textId="77777777" w:rsidR="000C6F53" w:rsidRDefault="000C6F53" w:rsidP="000C6F53">
      <w:pPr>
        <w:pStyle w:val="21"/>
      </w:pPr>
      <w:r>
        <w:t>Первый подход к расширению формата в основном используется в больших ЭВМ, а второй –  в ПК.</w:t>
      </w:r>
    </w:p>
    <w:p w14:paraId="05FDB51C" w14:textId="77777777" w:rsidR="000C6F53" w:rsidRDefault="000C6F53" w:rsidP="000C6F53">
      <w:pPr>
        <w:pStyle w:val="21"/>
      </w:pPr>
    </w:p>
    <w:p w14:paraId="7119AD8A" w14:textId="77777777" w:rsidR="000C6F53" w:rsidRDefault="000C6F53" w:rsidP="000C6F53">
      <w:pPr>
        <w:pStyle w:val="21"/>
      </w:pPr>
      <w:r>
        <w:t>4. Независимо от знака числа мантисса чисел с плавающей запятой представляется в прямом коде.</w:t>
      </w:r>
    </w:p>
    <w:p w14:paraId="01237415" w14:textId="77777777" w:rsidR="000C6F53" w:rsidRDefault="000C6F53" w:rsidP="000C6F53">
      <w:pPr>
        <w:pStyle w:val="21"/>
      </w:pPr>
    </w:p>
    <w:p w14:paraId="4829014D" w14:textId="77777777" w:rsidR="000C6F53" w:rsidRDefault="000C6F53" w:rsidP="000C6F53">
      <w:pPr>
        <w:pStyle w:val="21"/>
        <w:jc w:val="center"/>
        <w:rPr>
          <w:b/>
        </w:rPr>
      </w:pPr>
      <w:r>
        <w:rPr>
          <w:b/>
        </w:rPr>
        <w:t xml:space="preserve">1.4. ОСОБЕННОСТИ ПРЕДСТАВЛЕНИЯ ЧИСЕЛ </w:t>
      </w:r>
    </w:p>
    <w:p w14:paraId="6823BF3D" w14:textId="77777777" w:rsidR="000C6F53" w:rsidRDefault="000C6F53" w:rsidP="000C6F53">
      <w:pPr>
        <w:pStyle w:val="21"/>
        <w:jc w:val="center"/>
        <w:rPr>
          <w:b/>
        </w:rPr>
      </w:pPr>
      <w:r>
        <w:rPr>
          <w:b/>
        </w:rPr>
        <w:t>С ПЛАВАЮЩЕЙ ЗАПЯТОЙ В ПЕРСОНАЛЬНЫХ КОМПЬЮТЕРАХ</w:t>
      </w:r>
    </w:p>
    <w:p w14:paraId="3E6C6B6A" w14:textId="77777777" w:rsidR="000C6F53" w:rsidRDefault="000C6F53" w:rsidP="000C6F53">
      <w:pPr>
        <w:pStyle w:val="21"/>
        <w:jc w:val="center"/>
        <w:rPr>
          <w:b/>
        </w:rPr>
      </w:pPr>
    </w:p>
    <w:p w14:paraId="60619CB2" w14:textId="77777777" w:rsidR="000C6F53" w:rsidRDefault="000C6F53" w:rsidP="000C6F53">
      <w:pPr>
        <w:pStyle w:val="21"/>
      </w:pPr>
      <w:r>
        <w:t>Эти особенности регламентируются международным стандартом IEEE-754. Этот стандарт, кроме особенности представления чисел, оговаривает также все особые ситуации, связанные с обработкой чисел с плавающей запятой и стандартные реакции на эти ситуации.</w:t>
      </w:r>
    </w:p>
    <w:p w14:paraId="1BC534AE" w14:textId="77777777" w:rsidR="000C6F53" w:rsidRDefault="000C6F53" w:rsidP="000C6F53">
      <w:pPr>
        <w:pStyle w:val="21"/>
      </w:pPr>
      <w:r>
        <w:t xml:space="preserve">1. В качестве основания порядка используется </w:t>
      </w:r>
      <w:r>
        <w:rPr>
          <w:i/>
        </w:rPr>
        <w:t xml:space="preserve">S </w:t>
      </w:r>
      <w:r>
        <w:t>= 2.</w:t>
      </w:r>
    </w:p>
    <w:p w14:paraId="7782ACC8" w14:textId="77777777" w:rsidR="000C6F53" w:rsidRDefault="000C6F53" w:rsidP="000C6F53">
      <w:pPr>
        <w:pStyle w:val="21"/>
      </w:pPr>
      <w:r>
        <w:t xml:space="preserve">2. Мантисса числа представляется неправильной дробью, имеющей одну цифру в целой части. Вследствие того, что, как правило, используются только нормализованные числа с обязательной единицей в целой части мантиссы, эта единица в формате не представляется, а лишь подразумевается и носит название </w:t>
      </w:r>
      <w:r>
        <w:rPr>
          <w:i/>
        </w:rPr>
        <w:t>скрытая единица</w:t>
      </w:r>
      <w:r>
        <w:t xml:space="preserve"> (скрытый разряд).</w:t>
      </w:r>
    </w:p>
    <w:p w14:paraId="6B2B6FFC" w14:textId="77777777" w:rsidR="000C6F53" w:rsidRDefault="000C6F53" w:rsidP="000C6F53">
      <w:pPr>
        <w:pStyle w:val="21"/>
      </w:pPr>
      <w:r>
        <w:t>Скрытая единица имеет место только в коротком и длинном форматах. В расширенном формате она представляется явно.</w:t>
      </w:r>
    </w:p>
    <w:p w14:paraId="7C741625" w14:textId="77777777" w:rsidR="000C6F53" w:rsidRDefault="000C6F53" w:rsidP="000C6F53">
      <w:pPr>
        <w:pStyle w:val="21"/>
      </w:pPr>
      <w:r>
        <w:t>3. Различные форматы имеют следующую структуру (см. рис.1.2):</w:t>
      </w:r>
    </w:p>
    <w:p w14:paraId="0C829689" w14:textId="77777777" w:rsidR="000C6F53" w:rsidRDefault="00844782" w:rsidP="000C6F53">
      <w:pPr>
        <w:pStyle w:val="21"/>
      </w:pPr>
      <w:r>
        <w:rPr>
          <w:noProof/>
        </w:rPr>
        <w:object w:dxaOrig="1440" w:dyaOrig="1440" w14:anchorId="216463F4">
          <v:shape id="_x0000_s1609" type="#_x0000_t75" style="position:absolute;left:0;text-align:left;margin-left:9pt;margin-top:13.75pt;width:414.35pt;height:126.9pt;z-index:251823104" o:allowincell="f">
            <v:imagedata r:id="rId59" o:title=""/>
            <w10:wrap type="topAndBottom"/>
          </v:shape>
          <o:OLEObject Type="Embed" ProgID="Word.Picture.8" ShapeID="_x0000_s1609" DrawAspect="Content" ObjectID="_1472368082" r:id="rId60"/>
        </w:object>
      </w:r>
      <w:r w:rsidR="000C6F53">
        <w:t xml:space="preserve">                                           Рис. 1.2.  Форматы чисел</w:t>
      </w:r>
    </w:p>
    <w:p w14:paraId="08D5BA73" w14:textId="77777777" w:rsidR="000C6F53" w:rsidRDefault="000C6F53" w:rsidP="000C6F53">
      <w:pPr>
        <w:pStyle w:val="21"/>
      </w:pPr>
    </w:p>
    <w:p w14:paraId="0A5E757E" w14:textId="77777777" w:rsidR="000C6F53" w:rsidRDefault="000C6F53" w:rsidP="000C6F53">
      <w:pPr>
        <w:pStyle w:val="21"/>
      </w:pPr>
      <w:r>
        <w:t xml:space="preserve">4. Порядок числа представляется со смещением в виде беззнакового целого числа, называемого </w:t>
      </w:r>
      <w:r>
        <w:rPr>
          <w:i/>
        </w:rPr>
        <w:t>характеристикой</w:t>
      </w:r>
      <w:r>
        <w:t>. Величина смещения равна весу старшего разряда характеристики, уменьшенному на 1.</w:t>
      </w:r>
    </w:p>
    <w:p w14:paraId="64CE2096" w14:textId="77777777" w:rsidR="000C6F53" w:rsidRDefault="000C6F53" w:rsidP="000C6F53">
      <w:pPr>
        <w:pStyle w:val="21"/>
      </w:pPr>
    </w:p>
    <w:p w14:paraId="52C51513" w14:textId="77777777" w:rsidR="000C6F53" w:rsidRDefault="000C6F53" w:rsidP="000C6F53">
      <w:pPr>
        <w:pStyle w:val="21"/>
      </w:pPr>
      <w:r>
        <w:t>Для различных форматов величина смещения различна и составляет:</w:t>
      </w:r>
    </w:p>
    <w:p w14:paraId="6DC65A08" w14:textId="77777777" w:rsidR="000C6F53" w:rsidRDefault="000C6F53" w:rsidP="000C6F53">
      <w:pPr>
        <w:pStyle w:val="21"/>
      </w:pPr>
      <w:r>
        <w:t>КФ:  d = 2</w:t>
      </w:r>
      <w:r>
        <w:rPr>
          <w:vertAlign w:val="superscript"/>
        </w:rPr>
        <w:t>7</w:t>
      </w:r>
      <w:r>
        <w:t xml:space="preserve"> – 1 = 127,</w:t>
      </w:r>
    </w:p>
    <w:p w14:paraId="6D78E6D4" w14:textId="77777777" w:rsidR="000C6F53" w:rsidRDefault="000C6F53" w:rsidP="000C6F53">
      <w:pPr>
        <w:pStyle w:val="21"/>
      </w:pPr>
      <w:r>
        <w:t>ДФ : d = 2</w:t>
      </w:r>
      <w:r>
        <w:rPr>
          <w:vertAlign w:val="superscript"/>
        </w:rPr>
        <w:t>10</w:t>
      </w:r>
      <w:r>
        <w:t xml:space="preserve"> – 1 = 1023,</w:t>
      </w:r>
    </w:p>
    <w:p w14:paraId="523C5205" w14:textId="77777777" w:rsidR="000C6F53" w:rsidRDefault="000C6F53" w:rsidP="000C6F53">
      <w:pPr>
        <w:pStyle w:val="21"/>
      </w:pPr>
      <w:r>
        <w:t>РФ:  d = 2</w:t>
      </w:r>
      <w:r>
        <w:rPr>
          <w:vertAlign w:val="superscript"/>
        </w:rPr>
        <w:t>14</w:t>
      </w:r>
      <w:r>
        <w:t xml:space="preserve"> – 1 = 16383.</w:t>
      </w:r>
    </w:p>
    <w:p w14:paraId="6F235F28" w14:textId="77777777" w:rsidR="000C6F53" w:rsidRDefault="000C6F53" w:rsidP="000C6F53">
      <w:pPr>
        <w:pStyle w:val="21"/>
      </w:pPr>
    </w:p>
    <w:p w14:paraId="3B067D77" w14:textId="77777777" w:rsidR="000C6F53" w:rsidRDefault="000C6F53" w:rsidP="000C6F53">
      <w:pPr>
        <w:pStyle w:val="2"/>
        <w:spacing w:before="0" w:after="0"/>
      </w:pPr>
      <w:bookmarkStart w:id="11" w:name="_Toc27579467"/>
      <w:bookmarkStart w:id="12" w:name="_Toc30318041"/>
      <w:r>
        <w:lastRenderedPageBreak/>
        <w:t>1.5. ДИАПАЗОН ПРЕДСТАВЛЕНИЯ ЧИСЕЛ С ПЛАВАЮЩЕЙ ЗАПЯТОЙ</w:t>
      </w:r>
      <w:bookmarkEnd w:id="11"/>
      <w:bookmarkEnd w:id="12"/>
    </w:p>
    <w:p w14:paraId="0308027F" w14:textId="77777777" w:rsidR="000C6F53" w:rsidRDefault="000C6F53" w:rsidP="000C6F53">
      <w:pPr>
        <w:pStyle w:val="21"/>
      </w:pPr>
    </w:p>
    <w:p w14:paraId="65546174" w14:textId="77777777" w:rsidR="000C6F53" w:rsidRDefault="000C6F53" w:rsidP="000C6F53">
      <w:pPr>
        <w:pStyle w:val="21"/>
      </w:pPr>
      <w:r>
        <w:t>Его принято определять в отношении модуля нормализованного числа.</w:t>
      </w:r>
    </w:p>
    <w:p w14:paraId="712B9C7F" w14:textId="77777777" w:rsidR="000C6F53" w:rsidRDefault="000C6F53" w:rsidP="000C6F53">
      <w:pPr>
        <w:pStyle w:val="21"/>
      </w:pPr>
      <w:r>
        <w:t>В общем виде диапазон представляется следующим двойным неравенством:</w:t>
      </w:r>
    </w:p>
    <w:p w14:paraId="311FA08F" w14:textId="77777777" w:rsidR="000C6F53" w:rsidRDefault="000C6F53" w:rsidP="000C6F53">
      <w:pPr>
        <w:pStyle w:val="21"/>
        <w:jc w:val="center"/>
      </w:pPr>
      <w:r>
        <w:rPr>
          <w:position w:val="-16"/>
          <w:sz w:val="20"/>
        </w:rPr>
        <w:object w:dxaOrig="3580" w:dyaOrig="440" w14:anchorId="235B5199">
          <v:shape id="_x0000_i1040" type="#_x0000_t75" style="width:197.5pt;height:27pt" o:ole="" fillcolor="window">
            <v:imagedata r:id="rId61" o:title=""/>
          </v:shape>
          <o:OLEObject Type="Embed" ProgID="Equation.3" ShapeID="_x0000_i1040" DrawAspect="Content" ObjectID="_1472368064" r:id="rId62"/>
        </w:object>
      </w:r>
      <w:r>
        <w:t xml:space="preserve">              (1.8)</w:t>
      </w:r>
    </w:p>
    <w:p w14:paraId="255F617F" w14:textId="77777777" w:rsidR="000C6F53" w:rsidRDefault="000C6F53" w:rsidP="000C6F53">
      <w:pPr>
        <w:pStyle w:val="21"/>
      </w:pPr>
      <w:r>
        <w:t>Диапазон представления нормализованной мантиссы, представленной неправильной m-разрядной дробью с обязательной единицей в целой части, имеет вид:</w:t>
      </w:r>
    </w:p>
    <w:p w14:paraId="572C0CEB" w14:textId="77777777" w:rsidR="000C6F53" w:rsidRDefault="000C6F53" w:rsidP="000C6F53">
      <w:pPr>
        <w:pStyle w:val="21"/>
        <w:jc w:val="center"/>
      </w:pPr>
      <w:r>
        <w:rPr>
          <w:position w:val="-10"/>
          <w:sz w:val="20"/>
        </w:rPr>
        <w:object w:dxaOrig="2000" w:dyaOrig="360" w14:anchorId="015618C7">
          <v:shape id="_x0000_i1041" type="#_x0000_t75" style="width:118.5pt;height:22pt" o:ole="" fillcolor="window">
            <v:imagedata r:id="rId63" o:title=""/>
          </v:shape>
          <o:OLEObject Type="Embed" ProgID="Equation.3" ShapeID="_x0000_i1041" DrawAspect="Content" ObjectID="_1472368065" r:id="rId64"/>
        </w:object>
      </w:r>
      <w:r>
        <w:t xml:space="preserve">                                      (1.9)</w:t>
      </w:r>
    </w:p>
    <w:p w14:paraId="4FF86DA9" w14:textId="77777777" w:rsidR="000C6F53" w:rsidRDefault="000C6F53" w:rsidP="000C6F53">
      <w:pPr>
        <w:pStyle w:val="21"/>
      </w:pPr>
      <w:r>
        <w:t>С учетом того, что единица целой части является скрытой для короткого и длинного форматов, диапазон представления мантиссы преобразуется:</w:t>
      </w:r>
    </w:p>
    <w:p w14:paraId="0893C184" w14:textId="77777777" w:rsidR="000C6F53" w:rsidRDefault="000C6F53" w:rsidP="000C6F53">
      <w:pPr>
        <w:pStyle w:val="21"/>
        <w:jc w:val="center"/>
      </w:pPr>
      <w:r>
        <w:rPr>
          <w:position w:val="-10"/>
          <w:sz w:val="20"/>
        </w:rPr>
        <w:object w:dxaOrig="1780" w:dyaOrig="360" w14:anchorId="5F0134A0">
          <v:shape id="_x0000_i1042" type="#_x0000_t75" style="width:102.5pt;height:21pt" o:ole="" fillcolor="window">
            <v:imagedata r:id="rId65" o:title=""/>
          </v:shape>
          <o:OLEObject Type="Embed" ProgID="Equation.3" ShapeID="_x0000_i1042" DrawAspect="Content" ObjectID="_1472368066" r:id="rId66"/>
        </w:object>
      </w:r>
      <w:r>
        <w:tab/>
      </w:r>
      <w:r>
        <w:tab/>
      </w:r>
      <w:r>
        <w:tab/>
        <w:t xml:space="preserve">      (1.10)</w:t>
      </w:r>
    </w:p>
    <w:p w14:paraId="2773A59E" w14:textId="77777777" w:rsidR="000C6F53" w:rsidRDefault="000C6F53" w:rsidP="000C6F53">
      <w:pPr>
        <w:pStyle w:val="21"/>
      </w:pPr>
      <w:r>
        <w:t>При достаточно больших значениях m правую границу мантиссы можно считать с большой степенью точности равной 2.</w:t>
      </w:r>
    </w:p>
    <w:p w14:paraId="1AA56EE0" w14:textId="77777777" w:rsidR="000C6F53" w:rsidRDefault="000C6F53" w:rsidP="000C6F53">
      <w:pPr>
        <w:pStyle w:val="21"/>
      </w:pPr>
      <w:r>
        <w:t>Диапазон порядка как целого знакового числа определяется из диапазона характеристики.</w:t>
      </w:r>
    </w:p>
    <w:p w14:paraId="579B3DFF" w14:textId="77777777" w:rsidR="000C6F53" w:rsidRDefault="000C6F53" w:rsidP="000C6F53">
      <w:pPr>
        <w:pStyle w:val="21"/>
      </w:pPr>
      <w:r>
        <w:t xml:space="preserve">При использовании </w:t>
      </w:r>
      <w:r>
        <w:rPr>
          <w:i/>
        </w:rPr>
        <w:t>n</w:t>
      </w:r>
      <w:r>
        <w:t xml:space="preserve"> разрядов под характеристику ее диапазон как целого беззнакового числа определяется в виде:</w:t>
      </w:r>
    </w:p>
    <w:p w14:paraId="79A6496F" w14:textId="77777777" w:rsidR="000C6F53" w:rsidRDefault="000C6F53" w:rsidP="000C6F53">
      <w:pPr>
        <w:pStyle w:val="21"/>
        <w:jc w:val="center"/>
      </w:pPr>
      <w:r>
        <w:rPr>
          <w:position w:val="-10"/>
          <w:sz w:val="20"/>
        </w:rPr>
        <w:object w:dxaOrig="1560" w:dyaOrig="360" w14:anchorId="4C4CD004">
          <v:shape id="_x0000_i1043" type="#_x0000_t75" style="width:94pt;height:22pt" o:ole="" fillcolor="window">
            <v:imagedata r:id="rId67" o:title=""/>
          </v:shape>
          <o:OLEObject Type="Embed" ProgID="Equation.3" ShapeID="_x0000_i1043" DrawAspect="Content" ObjectID="_1472368067" r:id="rId68"/>
        </w:object>
      </w:r>
      <w:r>
        <w:t xml:space="preserve">                         </w:t>
      </w:r>
      <w:r>
        <w:tab/>
        <w:t>(1.11)</w:t>
      </w:r>
    </w:p>
    <w:p w14:paraId="7B5C1371" w14:textId="77777777" w:rsidR="000C6F53" w:rsidRDefault="000C6F53" w:rsidP="000C6F53">
      <w:pPr>
        <w:pStyle w:val="21"/>
      </w:pPr>
      <w:r>
        <w:t xml:space="preserve">Стандартом IEEE 754 (854) предусматривается зарезервирование крайних значений характеристики для представления специальных значений типа NAN (Not A Number), </w:t>
      </w:r>
      <w:r>
        <w:sym w:font="Symbol" w:char="F0B1"/>
      </w:r>
      <w:r>
        <w:sym w:font="Symbol" w:char="F0A5"/>
      </w:r>
      <w:r>
        <w:t xml:space="preserve">, </w:t>
      </w:r>
      <w:r>
        <w:rPr>
          <w:rFonts w:ascii="Lucida Console" w:hAnsi="Lucida Console"/>
        </w:rPr>
        <w:t>¤</w:t>
      </w:r>
      <w:r>
        <w:t xml:space="preserve"> (неопределенность), </w:t>
      </w:r>
      <w:r>
        <w:sym w:font="Symbol" w:char="F0B1"/>
      </w:r>
      <w:r>
        <w:t>0, а также денормализованных чисел. Таким образом, при определении реального диапазона характеристики и, следовательно, порядка следует исходить из неравенства (1.12):</w:t>
      </w:r>
    </w:p>
    <w:p w14:paraId="1662DA74" w14:textId="77777777" w:rsidR="000C6F53" w:rsidRDefault="00844782" w:rsidP="000C6F53">
      <w:pPr>
        <w:pStyle w:val="21"/>
        <w:jc w:val="center"/>
      </w:pPr>
      <w:r>
        <w:rPr>
          <w:noProof/>
        </w:rPr>
        <w:object w:dxaOrig="1440" w:dyaOrig="1440" w14:anchorId="39D5125A">
          <v:shape id="_x0000_s1623" type="#_x0000_t75" style="position:absolute;left:0;text-align:left;margin-left:92.7pt;margin-top:0;width:236.1pt;height:198pt;z-index:251837440" wrapcoords="4957 491 142 491 283 1800 10765 1800 1204 2536 71 2700 212 3600 7082 4418 142 4582 71 5236 425 5727 142 6709 212 7527 7082 8345 212 8509 142 9409 4603 9655 71 10800 142 11782 4178 12273 10198 12273 991 12927 142 13091 142 13909 850 14236 5878 14891 212 15218 142 16200 779 16364 9773 17509 142 17509 142 18736 10765 18818 71 19718 142 20700 2195 21109 6161 21191 8215 21191 9915 21191 12039 20618 11969 20127 13456 20127 13385 19473 10694 18818 10694 17509 8994 16200 12889 16200 12818 14973 8003 14891 3045 13582 12252 12355 16005 12273 21388 11536 21458 10555 20042 10391 5099 9655 6728 9655 9348 9082 10694 8345 6090 7036 6232 6627 708 5727 10765 4418 10269 3109 10765 1800 8428 900 6799 491 5453 491 4957 491" o:allowincell="f" fillcolor="window">
            <v:imagedata r:id="rId69" o:title=""/>
            <w10:wrap type="tight"/>
          </v:shape>
          <o:OLEObject Type="Embed" ProgID="Equation.3" ShapeID="_x0000_s1623" DrawAspect="Content" ObjectID="_1472368083" r:id="rId70"/>
        </w:object>
      </w:r>
      <w:r w:rsidR="000C6F53">
        <w:t xml:space="preserve">                    </w:t>
      </w:r>
    </w:p>
    <w:p w14:paraId="6963461E" w14:textId="77777777" w:rsidR="000C6F53" w:rsidRDefault="000C6F53" w:rsidP="000C6F53">
      <w:pPr>
        <w:pStyle w:val="21"/>
        <w:jc w:val="center"/>
      </w:pPr>
      <w:r>
        <w:t xml:space="preserve">                            (1.12)</w:t>
      </w:r>
    </w:p>
    <w:p w14:paraId="2085CCA9" w14:textId="77777777" w:rsidR="000C6F53" w:rsidRDefault="000C6F53" w:rsidP="000C6F53">
      <w:pPr>
        <w:pStyle w:val="21"/>
      </w:pPr>
    </w:p>
    <w:p w14:paraId="4809281D" w14:textId="77777777" w:rsidR="000C6F53" w:rsidRDefault="000C6F53" w:rsidP="000C6F53">
      <w:pPr>
        <w:pStyle w:val="21"/>
      </w:pPr>
    </w:p>
    <w:p w14:paraId="2254CDA2" w14:textId="77777777" w:rsidR="000C6F53" w:rsidRDefault="000C6F53" w:rsidP="000C6F53">
      <w:pPr>
        <w:pStyle w:val="21"/>
      </w:pPr>
    </w:p>
    <w:p w14:paraId="2A618550" w14:textId="77777777" w:rsidR="000C6F53" w:rsidRDefault="000C6F53" w:rsidP="000C6F53">
      <w:pPr>
        <w:pStyle w:val="21"/>
      </w:pPr>
    </w:p>
    <w:p w14:paraId="7A441025" w14:textId="77777777" w:rsidR="000C6F53" w:rsidRDefault="000C6F53" w:rsidP="000C6F53">
      <w:pPr>
        <w:pStyle w:val="21"/>
      </w:pPr>
    </w:p>
    <w:p w14:paraId="202C6397" w14:textId="77777777" w:rsidR="000C6F53" w:rsidRDefault="000C6F53" w:rsidP="000C6F53">
      <w:pPr>
        <w:pStyle w:val="21"/>
      </w:pPr>
    </w:p>
    <w:p w14:paraId="61F54CFA" w14:textId="77777777" w:rsidR="000C6F53" w:rsidRDefault="000C6F53" w:rsidP="000C6F53">
      <w:pPr>
        <w:pStyle w:val="21"/>
      </w:pPr>
    </w:p>
    <w:p w14:paraId="1A970AB5" w14:textId="77777777" w:rsidR="000C6F53" w:rsidRDefault="000C6F53" w:rsidP="000C6F53">
      <w:pPr>
        <w:pStyle w:val="21"/>
      </w:pPr>
    </w:p>
    <w:p w14:paraId="2F828D35" w14:textId="77777777" w:rsidR="000C6F53" w:rsidRDefault="000C6F53" w:rsidP="000C6F53">
      <w:pPr>
        <w:pStyle w:val="21"/>
      </w:pPr>
    </w:p>
    <w:p w14:paraId="3E7000B9" w14:textId="77777777" w:rsidR="000C6F53" w:rsidRDefault="000C6F53" w:rsidP="000C6F53">
      <w:pPr>
        <w:pStyle w:val="21"/>
      </w:pPr>
    </w:p>
    <w:p w14:paraId="69D88435" w14:textId="77777777" w:rsidR="000C6F53" w:rsidRDefault="000C6F53" w:rsidP="000C6F53">
      <w:pPr>
        <w:pStyle w:val="21"/>
      </w:pPr>
    </w:p>
    <w:p w14:paraId="3254DEA4" w14:textId="77777777" w:rsidR="000C6F53" w:rsidRDefault="000C6F53" w:rsidP="000C6F53">
      <w:pPr>
        <w:pStyle w:val="21"/>
      </w:pPr>
    </w:p>
    <w:p w14:paraId="7CEDF6F1" w14:textId="77777777" w:rsidR="000C6F53" w:rsidRDefault="000C6F53" w:rsidP="000C6F53">
      <w:pPr>
        <w:pStyle w:val="21"/>
      </w:pPr>
    </w:p>
    <w:p w14:paraId="502772B0" w14:textId="77777777" w:rsidR="000C6F53" w:rsidRDefault="000C6F53" w:rsidP="000C6F53">
      <w:pPr>
        <w:pStyle w:val="21"/>
      </w:pPr>
      <w:r>
        <w:t>На числовой оси диапазон представления располагается симметрично относительно нуля:</w:t>
      </w:r>
    </w:p>
    <w:p w14:paraId="14679C96" w14:textId="77777777" w:rsidR="000C6F53" w:rsidRDefault="000C6F53" w:rsidP="000C6F53">
      <w:pPr>
        <w:pStyle w:val="21"/>
        <w:ind w:firstLine="0"/>
      </w:pPr>
      <w:r>
        <w:rPr>
          <w:sz w:val="20"/>
        </w:rPr>
        <w:object w:dxaOrig="8222" w:dyaOrig="1164" w14:anchorId="3E2DEBED">
          <v:shape id="_x0000_i1044" type="#_x0000_t75" style="width:456pt;height:54pt" o:ole="" fillcolor="window">
            <v:imagedata r:id="rId71" o:title="" gain="25" grayscale="t" bilevel="t"/>
          </v:shape>
          <o:OLEObject Type="Embed" ProgID="Word.Picture.8" ShapeID="_x0000_i1044" DrawAspect="Content" ObjectID="_1472368068" r:id="rId72"/>
        </w:object>
      </w:r>
    </w:p>
    <w:p w14:paraId="65EEE761" w14:textId="77777777" w:rsidR="000C6F53" w:rsidRDefault="000C6F53" w:rsidP="000C6F53">
      <w:pPr>
        <w:pStyle w:val="21"/>
        <w:jc w:val="center"/>
      </w:pPr>
    </w:p>
    <w:p w14:paraId="192F599E" w14:textId="77777777" w:rsidR="000C6F53" w:rsidRDefault="000C6F53" w:rsidP="000C6F53">
      <w:pPr>
        <w:pStyle w:val="21"/>
        <w:jc w:val="center"/>
      </w:pPr>
      <w:r>
        <w:t>Рис. 1.3.  Диапазон представления чисел</w:t>
      </w:r>
    </w:p>
    <w:p w14:paraId="488DD305" w14:textId="77777777" w:rsidR="000C6F53" w:rsidRDefault="000C6F53" w:rsidP="000C6F53">
      <w:pPr>
        <w:pStyle w:val="21"/>
        <w:jc w:val="center"/>
      </w:pPr>
    </w:p>
    <w:p w14:paraId="03E551BE" w14:textId="77777777" w:rsidR="000C6F53" w:rsidRDefault="000C6F53" w:rsidP="000C6F53">
      <w:pPr>
        <w:pStyle w:val="21"/>
      </w:pPr>
      <w:r>
        <w:t>При выполнении арифметических операций результат операции может выходить за диапазон представления чисел.</w:t>
      </w:r>
    </w:p>
    <w:p w14:paraId="0F7DA138" w14:textId="77777777" w:rsidR="000C6F53" w:rsidRDefault="000C6F53" w:rsidP="000C6F53">
      <w:pPr>
        <w:pStyle w:val="21"/>
      </w:pPr>
      <w:r>
        <w:lastRenderedPageBreak/>
        <w:t xml:space="preserve">Получение результата, меньшего по модулю минимального представления числа, приводит к особому случаю исчезновения порядка (ИП), а получение результата, по модулю большего максимального представления числа, </w:t>
      </w:r>
      <w:r>
        <w:sym w:font="Symbol" w:char="F02D"/>
      </w:r>
      <w:r>
        <w:t xml:space="preserve"> к  особому случаю переполнения порядка (ПП).</w:t>
      </w:r>
    </w:p>
    <w:p w14:paraId="619EA7D9" w14:textId="77777777" w:rsidR="000C6F53" w:rsidRDefault="000C6F53" w:rsidP="000C6F53">
      <w:pPr>
        <w:pStyle w:val="21"/>
      </w:pPr>
      <w:r>
        <w:t>Эти случаи фиксируются специальными флагами особых случаев, которые размещаются в регистре состояний АСП  (FPU) – арифметического сопроцессора (Floating Point Unit).</w:t>
      </w:r>
    </w:p>
    <w:p w14:paraId="1E9A2D1D" w14:textId="77777777" w:rsidR="000C6F53" w:rsidRDefault="000C6F53" w:rsidP="000C6F53">
      <w:pPr>
        <w:pStyle w:val="21"/>
      </w:pPr>
      <w:r>
        <w:t>Возникновение особых случаев может служить причиной для прерывания выполняемой программы.</w:t>
      </w:r>
    </w:p>
    <w:p w14:paraId="1BC17FFD" w14:textId="77777777" w:rsidR="000C6F53" w:rsidRDefault="000C6F53" w:rsidP="000C6F53">
      <w:pPr>
        <w:pStyle w:val="21"/>
      </w:pPr>
      <w:r>
        <w:t xml:space="preserve">В терминологии фирмы Intel особый случай исчезновения порядка называется </w:t>
      </w:r>
      <w:r>
        <w:rPr>
          <w:i/>
        </w:rPr>
        <w:t>антипереполнением</w:t>
      </w:r>
      <w:r>
        <w:t>.</w:t>
      </w:r>
    </w:p>
    <w:p w14:paraId="6957C734" w14:textId="77777777" w:rsidR="000C6F53" w:rsidRDefault="000C6F53" w:rsidP="000C6F53">
      <w:pPr>
        <w:pStyle w:val="21"/>
      </w:pPr>
      <w:r>
        <w:t>Как правило, стандартной реакцией на особый случай антипереполнения является присвоение результату значения 0. В стандарте предусматриваются 2 возможных значения 0 – положительное и отрицательное, отличающихся значением знакового разряда при нулевых значениях характеристики и мантиссы.</w:t>
      </w:r>
    </w:p>
    <w:p w14:paraId="6781FBDE" w14:textId="77777777" w:rsidR="000C6F53" w:rsidRDefault="000C6F53" w:rsidP="000C6F53">
      <w:pPr>
        <w:pStyle w:val="21"/>
      </w:pPr>
    </w:p>
    <w:p w14:paraId="00A855A9" w14:textId="77777777" w:rsidR="000C6F53" w:rsidRDefault="000C6F53" w:rsidP="000C6F53">
      <w:pPr>
        <w:pStyle w:val="2"/>
        <w:spacing w:before="0" w:after="0"/>
      </w:pPr>
      <w:bookmarkStart w:id="13" w:name="_Toc27579468"/>
      <w:bookmarkStart w:id="14" w:name="_Toc30318042"/>
      <w:r>
        <w:t>1.6. ТОЧНОСТЬ ПРЕДСТАВЛЕНИЯ ЧИСЕЛ</w:t>
      </w:r>
      <w:bookmarkEnd w:id="13"/>
      <w:bookmarkEnd w:id="14"/>
      <w:r>
        <w:t xml:space="preserve"> С ПЛАВАЮЩЕЙ ЗАПЯТОЙ</w:t>
      </w:r>
    </w:p>
    <w:p w14:paraId="54EAD7FC" w14:textId="77777777" w:rsidR="000C6F53" w:rsidRDefault="000C6F53" w:rsidP="000C6F53">
      <w:pPr>
        <w:pStyle w:val="21"/>
      </w:pPr>
    </w:p>
    <w:p w14:paraId="506CC31A" w14:textId="77777777" w:rsidR="000C6F53" w:rsidRDefault="000C6F53" w:rsidP="000C6F53">
      <w:pPr>
        <w:pStyle w:val="21"/>
      </w:pPr>
      <w:r>
        <w:t>В общем случае числа с плавающей запятой представляются в ограниченном формате приближенно. Точность представления чисел принято характеризовать абсолютной и относительной погрешностью.</w:t>
      </w:r>
    </w:p>
    <w:p w14:paraId="7785989B" w14:textId="77777777" w:rsidR="000C6F53" w:rsidRDefault="000C6F53" w:rsidP="000C6F53">
      <w:pPr>
        <w:pStyle w:val="21"/>
      </w:pPr>
      <w:r>
        <w:rPr>
          <w:i/>
        </w:rPr>
        <w:t>Абсолютная погрешность</w:t>
      </w:r>
      <w:r>
        <w:t xml:space="preserve"> является знаковой величиной и определяется как разность между приближенным (машинным) представлением числа и его точным значением.</w:t>
      </w:r>
    </w:p>
    <w:p w14:paraId="5B3C5C2E" w14:textId="77777777" w:rsidR="000C6F53" w:rsidRDefault="000C6F53" w:rsidP="000C6F53">
      <w:pPr>
        <w:pStyle w:val="21"/>
        <w:jc w:val="center"/>
      </w:pPr>
      <w:r>
        <w:rPr>
          <w:position w:val="-10"/>
          <w:sz w:val="20"/>
        </w:rPr>
        <w:object w:dxaOrig="1420" w:dyaOrig="340" w14:anchorId="02C0A5CA">
          <v:shape id="_x0000_i1045" type="#_x0000_t75" style="width:89.5pt;height:22pt" o:ole="" fillcolor="window">
            <v:imagedata r:id="rId73" o:title=""/>
          </v:shape>
          <o:OLEObject Type="Embed" ProgID="Equation.3" ShapeID="_x0000_i1045" DrawAspect="Content" ObjectID="_1472368069" r:id="rId74"/>
        </w:object>
      </w:r>
      <w:r>
        <w:t xml:space="preserve">                          (1.13)</w:t>
      </w:r>
    </w:p>
    <w:p w14:paraId="35A943E0" w14:textId="77777777" w:rsidR="000C6F53" w:rsidRDefault="000C6F53" w:rsidP="000C6F53">
      <w:pPr>
        <w:pStyle w:val="21"/>
      </w:pPr>
      <w:r>
        <w:t xml:space="preserve">В свою очередь </w:t>
      </w:r>
      <w:r>
        <w:rPr>
          <w:i/>
        </w:rPr>
        <w:t>относительная погрешность</w:t>
      </w:r>
      <w:r>
        <w:t xml:space="preserve"> есть беззнаковая величина, определяемая в виде:</w:t>
      </w:r>
    </w:p>
    <w:p w14:paraId="399DC92F" w14:textId="77777777" w:rsidR="000C6F53" w:rsidRDefault="000C6F53" w:rsidP="000C6F53">
      <w:pPr>
        <w:pStyle w:val="21"/>
      </w:pPr>
      <w:r>
        <w:t xml:space="preserve">                                             </w:t>
      </w:r>
      <w:r>
        <w:rPr>
          <w:position w:val="-32"/>
          <w:sz w:val="20"/>
        </w:rPr>
        <w:object w:dxaOrig="980" w:dyaOrig="760" w14:anchorId="33A4DCD2">
          <v:shape id="_x0000_i1046" type="#_x0000_t75" style="width:63pt;height:42.5pt" o:ole="" fillcolor="window">
            <v:imagedata r:id="rId75" o:title=""/>
          </v:shape>
          <o:OLEObject Type="Embed" ProgID="Equation.3" ShapeID="_x0000_i1046" DrawAspect="Content" ObjectID="_1472368070" r:id="rId76"/>
        </w:object>
      </w:r>
      <w:r>
        <w:tab/>
      </w:r>
      <w:r>
        <w:tab/>
        <w:t xml:space="preserve">            (1.14)</w:t>
      </w:r>
    </w:p>
    <w:p w14:paraId="753BDD9F" w14:textId="77777777" w:rsidR="000C6F53" w:rsidRDefault="000C6F53" w:rsidP="000C6F53">
      <w:pPr>
        <w:pStyle w:val="21"/>
      </w:pPr>
      <w:r>
        <w:t>В отношении форматов точность представления, как правило, задается максимальной относительной погрешностью представления чисел, инвариантной к способу их округления.</w:t>
      </w:r>
    </w:p>
    <w:p w14:paraId="14B21CE4" w14:textId="77777777" w:rsidR="000C6F53" w:rsidRDefault="000C6F53" w:rsidP="000C6F53">
      <w:pPr>
        <w:pStyle w:val="21"/>
      </w:pPr>
      <w:r>
        <w:t>Для различных форматов значения погрешности:</w:t>
      </w:r>
    </w:p>
    <w:p w14:paraId="100B21AF" w14:textId="77777777" w:rsidR="000C6F53" w:rsidRDefault="000C6F53" w:rsidP="000C6F53">
      <w:pPr>
        <w:pStyle w:val="21"/>
        <w:jc w:val="center"/>
      </w:pPr>
      <w:r>
        <w:rPr>
          <w:position w:val="-50"/>
          <w:sz w:val="20"/>
        </w:rPr>
        <w:object w:dxaOrig="1860" w:dyaOrig="1160" w14:anchorId="56B84519">
          <v:shape id="_x0000_i1047" type="#_x0000_t75" style="width:93pt;height:58pt" o:ole="" fillcolor="window">
            <v:imagedata r:id="rId77" o:title=""/>
          </v:shape>
          <o:OLEObject Type="Embed" ProgID="Equation.3" ShapeID="_x0000_i1047" DrawAspect="Content" ObjectID="_1472368071" r:id="rId78"/>
        </w:object>
      </w:r>
      <w:r>
        <w:tab/>
      </w:r>
      <w:r>
        <w:tab/>
        <w:t xml:space="preserve">     (1.15)</w:t>
      </w:r>
    </w:p>
    <w:p w14:paraId="1617FBA9" w14:textId="77777777" w:rsidR="000C6F53" w:rsidRDefault="000C6F53" w:rsidP="000C6F53">
      <w:pPr>
        <w:pStyle w:val="21"/>
      </w:pPr>
    </w:p>
    <w:p w14:paraId="311E4801" w14:textId="77777777" w:rsidR="000C6F53" w:rsidRDefault="000C6F53" w:rsidP="000C6F53">
      <w:pPr>
        <w:pStyle w:val="21"/>
      </w:pPr>
    </w:p>
    <w:p w14:paraId="71BD1E62" w14:textId="77777777" w:rsidR="000C6F53" w:rsidRDefault="000C6F53" w:rsidP="000C6F53">
      <w:pPr>
        <w:pStyle w:val="2"/>
        <w:spacing w:before="0" w:after="0"/>
      </w:pPr>
      <w:bookmarkStart w:id="15" w:name="_Toc27579469"/>
      <w:bookmarkStart w:id="16" w:name="_Toc30318043"/>
      <w:r>
        <w:t>1.7. ДЕСЯТИЧНЫЕ ЧИСЛА</w:t>
      </w:r>
      <w:bookmarkEnd w:id="15"/>
      <w:bookmarkEnd w:id="16"/>
    </w:p>
    <w:p w14:paraId="7F439580" w14:textId="77777777" w:rsidR="000C6F53" w:rsidRDefault="000C6F53" w:rsidP="000C6F53">
      <w:pPr>
        <w:pStyle w:val="21"/>
        <w:jc w:val="center"/>
        <w:rPr>
          <w:b/>
        </w:rPr>
      </w:pPr>
    </w:p>
    <w:p w14:paraId="5ECB5219" w14:textId="77777777" w:rsidR="000C6F53" w:rsidRDefault="000C6F53" w:rsidP="000C6F53">
      <w:pPr>
        <w:pStyle w:val="21"/>
      </w:pPr>
      <w:r>
        <w:t>Десятичные числа представляются в двоично-кодированной форме с использованием либо упакованного (РАСK), либо неупакованной (UNPACK) формата.</w:t>
      </w:r>
    </w:p>
    <w:p w14:paraId="39197A00" w14:textId="77777777" w:rsidR="000C6F53" w:rsidRDefault="000C6F53" w:rsidP="000C6F53">
      <w:pPr>
        <w:pStyle w:val="21"/>
      </w:pPr>
      <w:r>
        <w:t>В упакованном формате в каждом байте числа кодируются  две цифры, в неупакованном – одна.</w:t>
      </w:r>
    </w:p>
    <w:p w14:paraId="216A2193" w14:textId="77777777" w:rsidR="000C6F53" w:rsidRDefault="000C6F53" w:rsidP="000C6F53">
      <w:pPr>
        <w:pStyle w:val="21"/>
      </w:pPr>
      <w:r>
        <w:t xml:space="preserve">Для кодирования десятичных цифр используется в основном естественный двоичный код, обычно называемый 8421. </w:t>
      </w:r>
    </w:p>
    <w:p w14:paraId="7F96DA7E" w14:textId="77777777" w:rsidR="000C6F53" w:rsidRDefault="000C6F53" w:rsidP="000C6F53">
      <w:pPr>
        <w:pStyle w:val="21"/>
      </w:pPr>
      <w:r>
        <w:t>В этом коде:</w:t>
      </w:r>
    </w:p>
    <w:p w14:paraId="594908A9" w14:textId="77777777" w:rsidR="000C6F53" w:rsidRDefault="000C6F53" w:rsidP="000C6F53">
      <w:pPr>
        <w:pStyle w:val="21"/>
        <w:ind w:left="1440"/>
      </w:pPr>
      <w:r>
        <w:t>0 – 0000</w:t>
      </w:r>
    </w:p>
    <w:p w14:paraId="61DE2305" w14:textId="77777777" w:rsidR="000C6F53" w:rsidRDefault="000C6F53" w:rsidP="000C6F53">
      <w:pPr>
        <w:pStyle w:val="21"/>
        <w:ind w:left="1440"/>
      </w:pPr>
      <w:r>
        <w:t>1 – 0001</w:t>
      </w:r>
    </w:p>
    <w:p w14:paraId="21F258AD" w14:textId="77777777" w:rsidR="000C6F53" w:rsidRDefault="000C6F53" w:rsidP="000C6F53">
      <w:pPr>
        <w:pStyle w:val="21"/>
        <w:ind w:left="1440"/>
      </w:pPr>
      <w:r>
        <w:t>…</w:t>
      </w:r>
    </w:p>
    <w:p w14:paraId="6940A0DD" w14:textId="77777777" w:rsidR="000C6F53" w:rsidRDefault="000C6F53" w:rsidP="000C6F53">
      <w:pPr>
        <w:pStyle w:val="21"/>
        <w:ind w:left="1440"/>
      </w:pPr>
      <w:r>
        <w:lastRenderedPageBreak/>
        <w:t>9 – 1001</w:t>
      </w:r>
    </w:p>
    <w:p w14:paraId="6F682B14" w14:textId="77777777" w:rsidR="000C6F53" w:rsidRDefault="000C6F53" w:rsidP="000C6F53">
      <w:pPr>
        <w:pStyle w:val="21"/>
      </w:pPr>
      <w:r>
        <w:t>Частным случаем неупакованного формата является код ASCII (American Standart Code for Interchangе Information), используемый в ПК. В этом коде десятичная цифра представляется в младшей тетраде байта, а старшая тетрада принимает стандартное значение 0011.</w:t>
      </w:r>
    </w:p>
    <w:p w14:paraId="0A499495" w14:textId="77777777" w:rsidR="000C6F53" w:rsidRDefault="000C6F53" w:rsidP="000C6F53">
      <w:pPr>
        <w:pStyle w:val="21"/>
      </w:pPr>
      <w:r>
        <w:t>Упакованный формат обычно называют BCD-форматом (или BCD-числом – Binary Coded Decimal).</w:t>
      </w:r>
    </w:p>
    <w:p w14:paraId="43D5C469" w14:textId="77777777" w:rsidR="000C6F53" w:rsidRDefault="000C6F53" w:rsidP="000C6F53">
      <w:pPr>
        <w:pStyle w:val="21"/>
        <w:rPr>
          <w:u w:val="single"/>
        </w:rPr>
      </w:pPr>
    </w:p>
    <w:p w14:paraId="7ADCD764" w14:textId="77777777" w:rsidR="000C6F53" w:rsidRDefault="000C6F53" w:rsidP="000C6F53">
      <w:pPr>
        <w:pStyle w:val="21"/>
        <w:rPr>
          <w:u w:val="single"/>
        </w:rPr>
      </w:pPr>
      <w:r>
        <w:rPr>
          <w:u w:val="single"/>
        </w:rPr>
        <w:t>Пример 1.4.</w:t>
      </w:r>
    </w:p>
    <w:p w14:paraId="05402313" w14:textId="77777777" w:rsidR="000C6F53" w:rsidRDefault="000C6F53" w:rsidP="000C6F53">
      <w:pPr>
        <w:pStyle w:val="21"/>
      </w:pPr>
      <w:r>
        <w:t>Для кодирования знаков используются специальные ASCII-символы.</w:t>
      </w:r>
    </w:p>
    <w:p w14:paraId="088E3A3E" w14:textId="77777777" w:rsidR="000C6F53" w:rsidRDefault="00844782" w:rsidP="000C6F53">
      <w:pPr>
        <w:pStyle w:val="21"/>
      </w:pPr>
      <w:r>
        <w:rPr>
          <w:noProof/>
        </w:rPr>
        <w:object w:dxaOrig="1440" w:dyaOrig="1440" w14:anchorId="763FB4A2">
          <v:shape id="_x0000_s1610" type="#_x0000_t75" style="position:absolute;left:0;text-align:left;margin-left:80.55pt;margin-top:-5.7pt;width:277.1pt;height:58.25pt;z-index:251824128" o:allowincell="f">
            <v:imagedata r:id="rId79" o:title=""/>
            <w10:wrap type="topAndBottom"/>
          </v:shape>
          <o:OLEObject Type="Embed" ProgID="Word.Picture.8" ShapeID="_x0000_s1610" DrawAspect="Content" ObjectID="_1472368084" r:id="rId80"/>
        </w:object>
      </w:r>
      <w:r w:rsidR="000C6F53">
        <w:t>Десятичные числа используются в ЭВМ на этапах ввода и вывода информации.</w:t>
      </w:r>
    </w:p>
    <w:p w14:paraId="535D01B0" w14:textId="77777777" w:rsidR="000C6F53" w:rsidRDefault="000C6F53" w:rsidP="000C6F53">
      <w:pPr>
        <w:pStyle w:val="21"/>
      </w:pPr>
    </w:p>
    <w:p w14:paraId="32169A60" w14:textId="77777777" w:rsidR="000C6F53" w:rsidRDefault="000C6F53" w:rsidP="000C6F53">
      <w:pPr>
        <w:pStyle w:val="21"/>
      </w:pPr>
      <w:r>
        <w:t>Классическая схема выполнения действий над числами в ЭВМ имеет вид (см. рис.1.4):</w:t>
      </w:r>
    </w:p>
    <w:p w14:paraId="282D1BC2" w14:textId="77777777" w:rsidR="000C6F53" w:rsidRDefault="00844782" w:rsidP="000C6F53">
      <w:pPr>
        <w:pStyle w:val="21"/>
      </w:pPr>
      <w:r>
        <w:rPr>
          <w:noProof/>
        </w:rPr>
        <w:object w:dxaOrig="1440" w:dyaOrig="1440" w14:anchorId="0501A1EB">
          <v:shape id="_x0000_s1587" type="#_x0000_t75" style="position:absolute;left:0;text-align:left;margin-left:18pt;margin-top:11pt;width:423pt;height:68.1pt;z-index:251800576" o:allowincell="f">
            <v:imagedata r:id="rId81" o:title=""/>
            <w10:wrap type="topAndBottom"/>
          </v:shape>
          <o:OLEObject Type="Embed" ProgID="Word.Picture.8" ShapeID="_x0000_s1587" DrawAspect="Content" ObjectID="_1472368085" r:id="rId82"/>
        </w:object>
      </w:r>
      <w:r w:rsidR="000C6F53">
        <w:t xml:space="preserve">              </w:t>
      </w:r>
    </w:p>
    <w:p w14:paraId="658EB4DF" w14:textId="77777777" w:rsidR="000C6F53" w:rsidRDefault="000C6F53" w:rsidP="000C6F53">
      <w:pPr>
        <w:pStyle w:val="21"/>
      </w:pPr>
      <w:r>
        <w:t xml:space="preserve">          Рис. 1.4. Схема выполнения действий над числами в ЭВМ</w:t>
      </w:r>
    </w:p>
    <w:p w14:paraId="2EBDAF39" w14:textId="77777777" w:rsidR="000C6F53" w:rsidRDefault="000C6F53" w:rsidP="000C6F53">
      <w:pPr>
        <w:pStyle w:val="21"/>
      </w:pPr>
    </w:p>
    <w:p w14:paraId="3DF7D9E0" w14:textId="77777777" w:rsidR="000C6F53" w:rsidRDefault="000C6F53" w:rsidP="000C6F53">
      <w:pPr>
        <w:pStyle w:val="21"/>
      </w:pPr>
      <w:r>
        <w:t>В классической схеме (рис. 1.4) предполагается, что компьютер содержит двоичное АЛУ для выполнения операций над числами в двоичной системе счисления. Эта схема требует 2-кратного преобразования данных на этапе ввода и на этапе вывода. В зависимости от класса ЭВМ эти преобразования могут быть реализованы либо на аппаратном, либо на программном уровне.</w:t>
      </w:r>
    </w:p>
    <w:p w14:paraId="686E3ABE" w14:textId="77777777" w:rsidR="000C6F53" w:rsidRDefault="000C6F53" w:rsidP="000C6F53">
      <w:pPr>
        <w:pStyle w:val="21"/>
      </w:pPr>
      <w:r>
        <w:t>При аппаратной реализации преобразования в системе команд процессора должны быть соответствующие команды. Так, например, система команд классической вычислительной системы 70-х годов IBM/370 включала в себя 2 команды - CDB (Convert Decimal to Binary), CBD (Convert Binary to Decimal) для преобразования десятичных чисел в двоичные (CDB) и двоичных чисел в десятичные (CBD).</w:t>
      </w:r>
    </w:p>
    <w:p w14:paraId="67D07917" w14:textId="77777777" w:rsidR="000C6F53" w:rsidRDefault="000C6F53" w:rsidP="000C6F53">
      <w:pPr>
        <w:pStyle w:val="21"/>
      </w:pPr>
      <w:r>
        <w:t>В ПК подобных команд нет, т.е. преобразование реализуется на программном уровне.</w:t>
      </w:r>
    </w:p>
    <w:p w14:paraId="43C2610A" w14:textId="77777777" w:rsidR="000C6F53" w:rsidRDefault="000C6F53" w:rsidP="000C6F53">
      <w:pPr>
        <w:pStyle w:val="21"/>
      </w:pPr>
      <w:r>
        <w:t>Классическая схема обработки данных оказывается целесообразной только при решении так называемых научно-технических задач, которые характеризуются большим объемом вычислений при сравнительно небольшом объеме исходных данных.</w:t>
      </w:r>
    </w:p>
    <w:p w14:paraId="131195E0" w14:textId="77777777" w:rsidR="000C6F53" w:rsidRDefault="00844782" w:rsidP="000C6F53">
      <w:pPr>
        <w:pStyle w:val="21"/>
      </w:pPr>
      <w:r>
        <w:rPr>
          <w:noProof/>
        </w:rPr>
        <w:object w:dxaOrig="1440" w:dyaOrig="1440" w14:anchorId="2AAD599D">
          <v:shape id="_x0000_s1588" type="#_x0000_t75" style="position:absolute;left:0;text-align:left;margin-left:109.35pt;margin-top:60pt;width:269.3pt;height:79.85pt;z-index:251801600" o:allowincell="f">
            <v:imagedata r:id="rId83" o:title=""/>
            <w10:wrap type="topAndBottom"/>
          </v:shape>
          <o:OLEObject Type="Embed" ProgID="Word.Picture.8" ShapeID="_x0000_s1588" DrawAspect="Content" ObjectID="_1472368086" r:id="rId84"/>
        </w:object>
      </w:r>
      <w:r w:rsidR="000C6F53">
        <w:t>Альтернативой научно-технических задач являются так называемые коммерческие задачи, которые характеризуются сравнительно небольшим объемом вычислений при очень большом  объеме обрабатываемых данных. Для задач этого типа более целесообразно выглядит следующая схема обработки данных (рис.1.5):</w:t>
      </w:r>
    </w:p>
    <w:p w14:paraId="24AF72AA" w14:textId="77777777" w:rsidR="000C6F53" w:rsidRDefault="000C6F53" w:rsidP="000C6F53">
      <w:pPr>
        <w:pStyle w:val="21"/>
        <w:jc w:val="center"/>
      </w:pPr>
    </w:p>
    <w:p w14:paraId="79CEB7C0" w14:textId="77777777" w:rsidR="000C6F53" w:rsidRDefault="000C6F53" w:rsidP="000C6F53">
      <w:pPr>
        <w:pStyle w:val="21"/>
        <w:jc w:val="center"/>
      </w:pPr>
      <w:r>
        <w:t>Рис.1.5.  Схема обработки данных</w:t>
      </w:r>
    </w:p>
    <w:p w14:paraId="0A6C3258" w14:textId="77777777" w:rsidR="000C6F53" w:rsidRDefault="000C6F53" w:rsidP="000C6F53">
      <w:pPr>
        <w:pStyle w:val="21"/>
      </w:pPr>
    </w:p>
    <w:p w14:paraId="73D41B87" w14:textId="77777777" w:rsidR="000C6F53" w:rsidRDefault="000C6F53" w:rsidP="000C6F53">
      <w:pPr>
        <w:pStyle w:val="21"/>
      </w:pPr>
      <w:r>
        <w:t>Реализация этой схемы в рамках архитектуры компьютера требует наличия в составе центрального процессора десятичного АЛУ (естественно, наряду с двоичным). Как правило, наличие десятичного АЛУ является особенностью ЭВМ класса Main Frame (ЭВМ общего назначения). В ЭВМ этих классов, как правило, используется 3 специализированных АЛУ соответственно для выполнения операций над целыми числами, над числами с плавающей запятой и над десятичными числами.</w:t>
      </w:r>
    </w:p>
    <w:p w14:paraId="2B3107C6" w14:textId="77777777" w:rsidR="000C6F53" w:rsidRDefault="000C6F53" w:rsidP="000C6F53">
      <w:pPr>
        <w:pStyle w:val="21"/>
      </w:pPr>
      <w:r>
        <w:t>В процессорах семейства Intel 80Х86 аппаратная поддержка десятичных данных реализуется на уровне команд десятичной (BCD) и ASCII-коррекции. Основным назначением этих команд является приведение результата двоичной операции над десятичными числами в упакованном или неупакованном форматах в корректную десятичную форму. Это означает формальную возможность программной реализации псевдодесятичной арифметики с использованием команд двоичной обработки и последующим применением команд коррекции.</w:t>
      </w:r>
    </w:p>
    <w:p w14:paraId="130408FB" w14:textId="77777777" w:rsidR="000C6F53" w:rsidRDefault="000C6F53" w:rsidP="000C6F53">
      <w:pPr>
        <w:pStyle w:val="21"/>
      </w:pPr>
    </w:p>
    <w:p w14:paraId="1CD934B1" w14:textId="77777777" w:rsidR="000C6F53" w:rsidRDefault="000C6F53" w:rsidP="000C6F53">
      <w:pPr>
        <w:pStyle w:val="21"/>
        <w:jc w:val="center"/>
        <w:rPr>
          <w:b/>
        </w:rPr>
      </w:pPr>
      <w:r>
        <w:rPr>
          <w:b/>
        </w:rPr>
        <w:t>1.8. НЕЧИСЛОВЫЕ ДАННЫЕ</w:t>
      </w:r>
    </w:p>
    <w:p w14:paraId="53C723EB" w14:textId="77777777" w:rsidR="000C6F53" w:rsidRDefault="000C6F53" w:rsidP="000C6F53">
      <w:pPr>
        <w:pStyle w:val="21"/>
        <w:jc w:val="center"/>
        <w:rPr>
          <w:b/>
        </w:rPr>
      </w:pPr>
    </w:p>
    <w:p w14:paraId="19B9E25D" w14:textId="77777777" w:rsidR="000C6F53" w:rsidRDefault="000C6F53" w:rsidP="000C6F53">
      <w:pPr>
        <w:pStyle w:val="21"/>
      </w:pPr>
      <w:r>
        <w:rPr>
          <w:i/>
        </w:rPr>
        <w:t>Логические значения</w:t>
      </w:r>
      <w:r>
        <w:t xml:space="preserve"> – в них каждый бит стандартного формата несет собственную смысловую нагрузку. Аппаратная поддержка данных этого типа реализована на уровне логических команд, осуществляющих побитовую обработку.</w:t>
      </w:r>
    </w:p>
    <w:p w14:paraId="0B2DC428" w14:textId="77777777" w:rsidR="000C6F53" w:rsidRDefault="000C6F53" w:rsidP="000C6F53">
      <w:pPr>
        <w:pStyle w:val="21"/>
      </w:pPr>
      <w:r>
        <w:rPr>
          <w:i/>
        </w:rPr>
        <w:t>Символьные значения</w:t>
      </w:r>
      <w:r>
        <w:t xml:space="preserve"> – для описания любого символа представляющего собой букву, цифру, знак препинания и т.п., используется стандартная единица, длиной в байт. На уровне системы команд поддерживаются не столько одинарные символьные данные, сколько их элементарная структура, называемая строкой (цепочкой). Эти команды относятся к специальному классу команд обработки строк.</w:t>
      </w:r>
    </w:p>
    <w:p w14:paraId="75CAF91C" w14:textId="77777777" w:rsidR="000C6F53" w:rsidRDefault="000C6F53" w:rsidP="000C6F53">
      <w:pPr>
        <w:pStyle w:val="1"/>
        <w:numPr>
          <w:ilvl w:val="0"/>
          <w:numId w:val="0"/>
        </w:numPr>
      </w:pPr>
      <w:r>
        <w:br w:type="page"/>
      </w:r>
    </w:p>
    <w:p w14:paraId="06C3AB6D" w14:textId="77777777" w:rsidR="000C6F53" w:rsidRDefault="000C6F53" w:rsidP="000C6F53">
      <w:pPr>
        <w:pStyle w:val="1"/>
        <w:numPr>
          <w:ilvl w:val="0"/>
          <w:numId w:val="0"/>
        </w:numPr>
      </w:pPr>
      <w:bookmarkStart w:id="17" w:name="ТЧ2_рег_структура"/>
      <w:bookmarkStart w:id="18" w:name="_Toc27579470"/>
      <w:bookmarkStart w:id="19" w:name="_Toc30318044"/>
      <w:bookmarkEnd w:id="17"/>
      <w:r>
        <w:lastRenderedPageBreak/>
        <w:t>2. РЕГИСТРОВАЯ СТРУКТУРА (ПРОГРАММНАЯ МОДЕЛЬ) ПРОЦЕССОРА</w:t>
      </w:r>
      <w:bookmarkEnd w:id="18"/>
      <w:bookmarkEnd w:id="19"/>
    </w:p>
    <w:p w14:paraId="1B9418A4" w14:textId="77777777" w:rsidR="000C6F53" w:rsidRDefault="000C6F53" w:rsidP="000C6F53"/>
    <w:p w14:paraId="1B820D38" w14:textId="77777777" w:rsidR="000C6F53" w:rsidRDefault="000C6F53" w:rsidP="000C6F53">
      <w:pPr>
        <w:pStyle w:val="2"/>
        <w:spacing w:before="0" w:after="0"/>
      </w:pPr>
      <w:bookmarkStart w:id="20" w:name="_Toc27579471"/>
      <w:bookmarkStart w:id="21" w:name="_Toc30318045"/>
      <w:r>
        <w:t>2.1. ОБЩЕЕ ПРЕДСТАВЛЕНИЕ</w:t>
      </w:r>
      <w:bookmarkEnd w:id="20"/>
      <w:bookmarkEnd w:id="21"/>
    </w:p>
    <w:p w14:paraId="6741D550" w14:textId="77777777" w:rsidR="000C6F53" w:rsidRDefault="000C6F53" w:rsidP="000C6F53">
      <w:pPr>
        <w:pStyle w:val="21"/>
      </w:pPr>
    </w:p>
    <w:p w14:paraId="63A15233" w14:textId="77777777" w:rsidR="000C6F53" w:rsidRDefault="000C6F53" w:rsidP="000C6F53">
      <w:pPr>
        <w:pStyle w:val="21"/>
      </w:pPr>
      <w:r>
        <w:t>Регистровая структура процессора включает в себя 14 16-разрядных программнодоступных регистров и может быть представлена в следующем виде:</w:t>
      </w:r>
    </w:p>
    <w:p w14:paraId="3EDB5D32" w14:textId="77777777" w:rsidR="000C6F53" w:rsidRDefault="000C6F53" w:rsidP="000C6F53">
      <w:pPr>
        <w:ind w:firstLine="720"/>
        <w:jc w:val="both"/>
        <w:rPr>
          <w:lang w:val="en-US"/>
        </w:rPr>
      </w:pPr>
      <w:r>
        <w:rPr>
          <w:noProof/>
        </w:rPr>
        <mc:AlternateContent>
          <mc:Choice Requires="wps">
            <w:drawing>
              <wp:anchor distT="0" distB="0" distL="114300" distR="114300" simplePos="0" relativeHeight="251829248" behindDoc="0" locked="0" layoutInCell="0" allowOverlap="1" wp14:anchorId="57539A13" wp14:editId="3D4AB407">
                <wp:simplePos x="0" y="0"/>
                <wp:positionH relativeFrom="column">
                  <wp:posOffset>4686300</wp:posOffset>
                </wp:positionH>
                <wp:positionV relativeFrom="paragraph">
                  <wp:posOffset>97790</wp:posOffset>
                </wp:positionV>
                <wp:extent cx="76200" cy="1485900"/>
                <wp:effectExtent l="13335" t="5715" r="5715" b="13335"/>
                <wp:wrapNone/>
                <wp:docPr id="572" name="Правая фигурная скобка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485900"/>
                        </a:xfrm>
                        <a:prstGeom prst="rightBrace">
                          <a:avLst>
                            <a:gd name="adj1" fmla="val 1625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370B2" id="Правая фигурная скобка 572" o:spid="_x0000_s1026" type="#_x0000_t88" style="position:absolute;margin-left:369pt;margin-top:7.7pt;width:6pt;height:1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" o:allowincell="f"/>
            </w:pict>
          </mc:Fallback>
        </mc:AlternateContent>
      </w:r>
      <w:r>
        <w:rPr>
          <w:noProof/>
        </w:rPr>
        <mc:AlternateContent>
          <mc:Choice Requires="wps">
            <w:drawing>
              <wp:anchor distT="0" distB="0" distL="114300" distR="114300" simplePos="0" relativeHeight="251831296" behindDoc="0" locked="0" layoutInCell="0" allowOverlap="1" wp14:anchorId="75E9444F" wp14:editId="10EE8DC1">
                <wp:simplePos x="0" y="0"/>
                <wp:positionH relativeFrom="column">
                  <wp:posOffset>1600200</wp:posOffset>
                </wp:positionH>
                <wp:positionV relativeFrom="paragraph">
                  <wp:posOffset>97790</wp:posOffset>
                </wp:positionV>
                <wp:extent cx="76200" cy="1600200"/>
                <wp:effectExtent l="13335" t="5715" r="5715" b="13335"/>
                <wp:wrapNone/>
                <wp:docPr id="571" name="Левая фигурная скобка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600200"/>
                        </a:xfrm>
                        <a:prstGeom prst="leftBrace">
                          <a:avLst>
                            <a:gd name="adj1" fmla="val 17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BCAE" id="Левая фигурная скобка 571" o:spid="_x0000_s1026" type="#_x0000_t87" style="position:absolute;margin-left:126pt;margin-top:7.7pt;width:6pt;height:12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" o:allowincell="f"/>
            </w:pict>
          </mc:Fallback>
        </mc:AlternateContent>
      </w:r>
      <w:r>
        <w:tab/>
      </w:r>
      <w:r>
        <w:tab/>
      </w:r>
      <w:r>
        <w:tab/>
        <w:t xml:space="preserve">       </w:t>
      </w:r>
      <w:r>
        <w:rPr>
          <w:lang w:val="en-US"/>
        </w:rPr>
        <w:t>15</w:t>
      </w:r>
      <w:r>
        <w:rPr>
          <w:lang w:val="en-US"/>
        </w:rPr>
        <w:tab/>
        <w:t xml:space="preserve">              8  7                     0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tblGrid>
      <w:tr w:rsidR="000C6F53" w14:paraId="03582DCF" w14:textId="77777777" w:rsidTr="00AF6DF8">
        <w:tc>
          <w:tcPr>
            <w:tcW w:w="1418" w:type="dxa"/>
          </w:tcPr>
          <w:p w14:paraId="00932BDF" w14:textId="77777777" w:rsidR="000C6F53" w:rsidRDefault="000C6F53" w:rsidP="00AF6DF8">
            <w:pPr>
              <w:framePr w:wrap="around" w:vAnchor="text" w:hAnchor="text" w:xAlign="center" w:y="1"/>
              <w:jc w:val="center"/>
              <w:rPr>
                <w:lang w:val="en-US"/>
              </w:rPr>
            </w:pPr>
            <w:r>
              <w:t>АН</w:t>
            </w:r>
            <w:r>
              <w:rPr>
                <w:lang w:val="en-US"/>
              </w:rPr>
              <w:t xml:space="preserve"> (100)</w:t>
            </w:r>
          </w:p>
        </w:tc>
        <w:tc>
          <w:tcPr>
            <w:tcW w:w="1418" w:type="dxa"/>
          </w:tcPr>
          <w:p w14:paraId="2906C249" w14:textId="77777777" w:rsidR="000C6F53" w:rsidRDefault="000C6F53" w:rsidP="00AF6DF8">
            <w:pPr>
              <w:framePr w:wrap="around" w:vAnchor="text" w:hAnchor="text" w:xAlign="center" w:y="1"/>
              <w:jc w:val="center"/>
              <w:rPr>
                <w:lang w:val="en-US"/>
              </w:rPr>
            </w:pPr>
            <w:smartTag w:uri="urn:schemas-microsoft-com:office:smarttags" w:element="State">
              <w:smartTag w:uri="urn:schemas-microsoft-com:office:smarttags" w:element="place">
                <w:r>
                  <w:rPr>
                    <w:lang w:val="en-US"/>
                  </w:rPr>
                  <w:t>AL</w:t>
                </w:r>
              </w:smartTag>
            </w:smartTag>
            <w:r>
              <w:rPr>
                <w:lang w:val="en-US"/>
              </w:rPr>
              <w:t xml:space="preserve"> (000)</w:t>
            </w:r>
          </w:p>
        </w:tc>
      </w:tr>
      <w:tr w:rsidR="000C6F53" w14:paraId="42A0A28B" w14:textId="77777777" w:rsidTr="00AF6DF8">
        <w:tc>
          <w:tcPr>
            <w:tcW w:w="1418" w:type="dxa"/>
          </w:tcPr>
          <w:p w14:paraId="68E22185" w14:textId="77777777" w:rsidR="000C6F53" w:rsidRDefault="000C6F53" w:rsidP="00AF6DF8">
            <w:pPr>
              <w:framePr w:wrap="around" w:vAnchor="text" w:hAnchor="text" w:xAlign="center" w:y="1"/>
              <w:jc w:val="center"/>
              <w:rPr>
                <w:lang w:val="en-US"/>
              </w:rPr>
            </w:pPr>
            <w:r>
              <w:rPr>
                <w:lang w:val="en-US"/>
              </w:rPr>
              <w:t xml:space="preserve"> CH (101)</w:t>
            </w:r>
          </w:p>
        </w:tc>
        <w:tc>
          <w:tcPr>
            <w:tcW w:w="1418" w:type="dxa"/>
          </w:tcPr>
          <w:p w14:paraId="462CE02B" w14:textId="77777777" w:rsidR="000C6F53" w:rsidRDefault="000C6F53" w:rsidP="00AF6DF8">
            <w:pPr>
              <w:framePr w:wrap="around" w:vAnchor="text" w:hAnchor="text" w:xAlign="center" w:y="1"/>
              <w:jc w:val="center"/>
              <w:rPr>
                <w:lang w:val="en-US"/>
              </w:rPr>
            </w:pPr>
            <w:r>
              <w:rPr>
                <w:lang w:val="en-US"/>
              </w:rPr>
              <w:t>CL (001)</w:t>
            </w:r>
          </w:p>
        </w:tc>
      </w:tr>
      <w:tr w:rsidR="000C6F53" w14:paraId="7B0D7CC6" w14:textId="77777777" w:rsidTr="00AF6DF8">
        <w:tc>
          <w:tcPr>
            <w:tcW w:w="1418" w:type="dxa"/>
          </w:tcPr>
          <w:p w14:paraId="27888EEE" w14:textId="77777777" w:rsidR="000C6F53" w:rsidRDefault="000C6F53" w:rsidP="00AF6DF8">
            <w:pPr>
              <w:framePr w:wrap="around" w:vAnchor="text" w:hAnchor="text" w:xAlign="center" w:y="1"/>
              <w:jc w:val="center"/>
              <w:rPr>
                <w:lang w:val="en-US"/>
              </w:rPr>
            </w:pPr>
            <w:r>
              <w:rPr>
                <w:lang w:val="en-US"/>
              </w:rPr>
              <w:t>DH (110)</w:t>
            </w:r>
          </w:p>
        </w:tc>
        <w:tc>
          <w:tcPr>
            <w:tcW w:w="1418" w:type="dxa"/>
          </w:tcPr>
          <w:p w14:paraId="3CE01189" w14:textId="77777777" w:rsidR="000C6F53" w:rsidRDefault="000C6F53" w:rsidP="00AF6DF8">
            <w:pPr>
              <w:framePr w:wrap="around" w:vAnchor="text" w:hAnchor="text" w:xAlign="center" w:y="1"/>
              <w:jc w:val="center"/>
              <w:rPr>
                <w:lang w:val="en-US"/>
              </w:rPr>
            </w:pPr>
            <w:r>
              <w:rPr>
                <w:lang w:val="en-US"/>
              </w:rPr>
              <w:t>DL (010)</w:t>
            </w:r>
          </w:p>
        </w:tc>
      </w:tr>
      <w:tr w:rsidR="000C6F53" w14:paraId="1E7C5464" w14:textId="77777777" w:rsidTr="00AF6DF8">
        <w:tc>
          <w:tcPr>
            <w:tcW w:w="1418" w:type="dxa"/>
          </w:tcPr>
          <w:p w14:paraId="4F78A71F" w14:textId="77777777" w:rsidR="000C6F53" w:rsidRDefault="000C6F53" w:rsidP="00AF6DF8">
            <w:pPr>
              <w:framePr w:wrap="around" w:vAnchor="text" w:hAnchor="text" w:xAlign="center" w:y="1"/>
              <w:jc w:val="center"/>
              <w:rPr>
                <w:lang w:val="en-US"/>
              </w:rPr>
            </w:pPr>
            <w:r>
              <w:rPr>
                <w:lang w:val="en-US"/>
              </w:rPr>
              <w:t>BH (111)</w:t>
            </w:r>
          </w:p>
        </w:tc>
        <w:tc>
          <w:tcPr>
            <w:tcW w:w="1418" w:type="dxa"/>
          </w:tcPr>
          <w:p w14:paraId="62B03F61" w14:textId="77777777" w:rsidR="000C6F53" w:rsidRDefault="000C6F53" w:rsidP="00AF6DF8">
            <w:pPr>
              <w:framePr w:wrap="around" w:vAnchor="text" w:hAnchor="text" w:xAlign="center" w:y="1"/>
              <w:jc w:val="center"/>
              <w:rPr>
                <w:lang w:val="en-US"/>
              </w:rPr>
            </w:pPr>
            <w:r>
              <w:rPr>
                <w:lang w:val="en-US"/>
              </w:rPr>
              <w:t>BL (011)</w:t>
            </w:r>
          </w:p>
        </w:tc>
      </w:tr>
      <w:tr w:rsidR="000C6F53" w14:paraId="789957B1" w14:textId="77777777" w:rsidTr="00AF6DF8">
        <w:tc>
          <w:tcPr>
            <w:tcW w:w="2836" w:type="dxa"/>
            <w:gridSpan w:val="2"/>
          </w:tcPr>
          <w:p w14:paraId="22BE463D" w14:textId="77777777" w:rsidR="000C6F53" w:rsidRDefault="000C6F53" w:rsidP="00AF6DF8">
            <w:pPr>
              <w:framePr w:wrap="around" w:vAnchor="text" w:hAnchor="text" w:xAlign="center" w:y="1"/>
              <w:jc w:val="center"/>
              <w:rPr>
                <w:lang w:val="en-US"/>
              </w:rPr>
            </w:pPr>
          </w:p>
        </w:tc>
      </w:tr>
      <w:tr w:rsidR="000C6F53" w14:paraId="227C4095" w14:textId="77777777" w:rsidTr="00AF6DF8">
        <w:tc>
          <w:tcPr>
            <w:tcW w:w="2836" w:type="dxa"/>
            <w:gridSpan w:val="2"/>
          </w:tcPr>
          <w:p w14:paraId="2DC610B8" w14:textId="77777777" w:rsidR="000C6F53" w:rsidRDefault="000C6F53" w:rsidP="00AF6DF8">
            <w:pPr>
              <w:framePr w:wrap="around" w:vAnchor="text" w:hAnchor="text" w:xAlign="center" w:y="1"/>
              <w:jc w:val="center"/>
              <w:rPr>
                <w:lang w:val="en-US"/>
              </w:rPr>
            </w:pPr>
          </w:p>
        </w:tc>
      </w:tr>
      <w:tr w:rsidR="000C6F53" w14:paraId="3A0BE797" w14:textId="77777777" w:rsidTr="00AF6DF8">
        <w:tc>
          <w:tcPr>
            <w:tcW w:w="2836" w:type="dxa"/>
            <w:gridSpan w:val="2"/>
          </w:tcPr>
          <w:p w14:paraId="13C65086" w14:textId="77777777" w:rsidR="000C6F53" w:rsidRDefault="000C6F53" w:rsidP="00AF6DF8">
            <w:pPr>
              <w:framePr w:wrap="around" w:vAnchor="text" w:hAnchor="text" w:xAlign="center" w:y="1"/>
              <w:jc w:val="center"/>
              <w:rPr>
                <w:lang w:val="en-US"/>
              </w:rPr>
            </w:pPr>
          </w:p>
        </w:tc>
      </w:tr>
      <w:tr w:rsidR="000C6F53" w14:paraId="723801C1" w14:textId="77777777" w:rsidTr="00AF6DF8">
        <w:tc>
          <w:tcPr>
            <w:tcW w:w="2836" w:type="dxa"/>
            <w:gridSpan w:val="2"/>
          </w:tcPr>
          <w:p w14:paraId="75C06D8F" w14:textId="77777777" w:rsidR="000C6F53" w:rsidRDefault="000C6F53" w:rsidP="00AF6DF8">
            <w:pPr>
              <w:framePr w:wrap="around" w:vAnchor="text" w:hAnchor="text" w:xAlign="center" w:y="1"/>
              <w:jc w:val="center"/>
              <w:rPr>
                <w:lang w:val="en-US"/>
              </w:rPr>
            </w:pPr>
          </w:p>
        </w:tc>
      </w:tr>
    </w:tbl>
    <w:p w14:paraId="69A83E39" w14:textId="77777777" w:rsidR="000C6F53" w:rsidRDefault="000C6F53" w:rsidP="000C6F53">
      <w:pPr>
        <w:ind w:firstLine="720"/>
        <w:jc w:val="both"/>
        <w:rPr>
          <w:lang w:val="en-US"/>
        </w:rPr>
      </w:pPr>
      <w:r>
        <w:rPr>
          <w:noProof/>
        </w:rPr>
        <mc:AlternateContent>
          <mc:Choice Requires="wps">
            <w:drawing>
              <wp:anchor distT="0" distB="0" distL="114300" distR="114300" simplePos="0" relativeHeight="251827200" behindDoc="0" locked="0" layoutInCell="0" allowOverlap="1" wp14:anchorId="2AC0CCC1" wp14:editId="417BBEF6">
                <wp:simplePos x="0" y="0"/>
                <wp:positionH relativeFrom="column">
                  <wp:posOffset>4229100</wp:posOffset>
                </wp:positionH>
                <wp:positionV relativeFrom="paragraph">
                  <wp:posOffset>36830</wp:posOffset>
                </wp:positionV>
                <wp:extent cx="76200" cy="685800"/>
                <wp:effectExtent l="13335" t="5715" r="5715" b="13335"/>
                <wp:wrapNone/>
                <wp:docPr id="570" name="Правая фигурная скобка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27590" id="Правая фигурная скобка 570" o:spid="_x0000_s1026" type="#_x0000_t88" style="position:absolute;margin-left:333pt;margin-top:2.9pt;width:6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" o:allowincell="f"/>
            </w:pict>
          </mc:Fallback>
        </mc:AlternateContent>
      </w:r>
      <w:r>
        <w:rPr>
          <w:lang w:val="en-US"/>
        </w:rPr>
        <w:tab/>
      </w:r>
      <w:r>
        <w:rPr>
          <w:lang w:val="en-US"/>
        </w:rPr>
        <w:tab/>
        <w:t xml:space="preserve">            000           AX</w:t>
      </w:r>
    </w:p>
    <w:p w14:paraId="76680D4F" w14:textId="77777777" w:rsidR="000C6F53" w:rsidRDefault="000C6F53" w:rsidP="000C6F53">
      <w:pPr>
        <w:ind w:firstLine="720"/>
        <w:jc w:val="both"/>
      </w:pPr>
      <w:r>
        <w:rPr>
          <w:b/>
          <w:lang w:val="en-US"/>
        </w:rPr>
        <w:tab/>
      </w:r>
      <w:r>
        <w:rPr>
          <w:b/>
          <w:lang w:val="en-US"/>
        </w:rPr>
        <w:tab/>
        <w:t xml:space="preserve">            </w:t>
      </w:r>
      <w:r>
        <w:t>001  CX</w:t>
      </w:r>
    </w:p>
    <w:p w14:paraId="10D39287" w14:textId="77777777" w:rsidR="000C6F53" w:rsidRDefault="000C6F53" w:rsidP="000C6F53">
      <w:pPr>
        <w:jc w:val="both"/>
      </w:pPr>
      <w:r>
        <w:rPr>
          <w:b/>
        </w:rPr>
        <w:tab/>
      </w:r>
      <w:r>
        <w:rPr>
          <w:b/>
        </w:rPr>
        <w:tab/>
      </w:r>
      <w:r>
        <w:rPr>
          <w:b/>
        </w:rPr>
        <w:tab/>
        <w:t xml:space="preserve">            </w:t>
      </w:r>
      <w:r>
        <w:t>010            DX       HL</w:t>
      </w:r>
    </w:p>
    <w:p w14:paraId="1FA8FE37" w14:textId="77777777" w:rsidR="000C6F53" w:rsidRDefault="000C6F53" w:rsidP="000C6F53">
      <w:pPr>
        <w:jc w:val="both"/>
      </w:pPr>
      <w:r>
        <w:tab/>
      </w:r>
      <w:r>
        <w:tab/>
      </w:r>
      <w:r>
        <w:tab/>
        <w:t xml:space="preserve">            011       BX</w:t>
      </w:r>
    </w:p>
    <w:p w14:paraId="312D4E29" w14:textId="77777777" w:rsidR="000C6F53" w:rsidRDefault="000C6F53" w:rsidP="000C6F53">
      <w:pPr>
        <w:jc w:val="both"/>
      </w:pPr>
      <w:r>
        <w:rPr>
          <w:noProof/>
        </w:rPr>
        <mc:AlternateContent>
          <mc:Choice Requires="wps">
            <w:drawing>
              <wp:anchor distT="0" distB="0" distL="114300" distR="114300" simplePos="0" relativeHeight="251828224" behindDoc="0" locked="0" layoutInCell="0" allowOverlap="1" wp14:anchorId="4359BBB5" wp14:editId="6482EE83">
                <wp:simplePos x="0" y="0"/>
                <wp:positionH relativeFrom="column">
                  <wp:posOffset>4229100</wp:posOffset>
                </wp:positionH>
                <wp:positionV relativeFrom="paragraph">
                  <wp:posOffset>21590</wp:posOffset>
                </wp:positionV>
                <wp:extent cx="76200" cy="685800"/>
                <wp:effectExtent l="13335" t="5715" r="5715" b="13335"/>
                <wp:wrapNone/>
                <wp:docPr id="569" name="Правая фигурная скобка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6CF9" id="Правая фигурная скобка 569" o:spid="_x0000_s1026" type="#_x0000_t88" style="position:absolute;margin-left:333pt;margin-top:1.7pt;width:6pt;height:5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" o:allowincell="f"/>
            </w:pict>
          </mc:Fallback>
        </mc:AlternateContent>
      </w:r>
      <w:r>
        <w:t xml:space="preserve">                 Адреса РОН    100  </w:t>
      </w:r>
      <w:r>
        <w:rPr>
          <w:lang w:val="en-US"/>
        </w:rPr>
        <w:t>SP</w:t>
      </w:r>
      <w:r>
        <w:tab/>
      </w:r>
      <w:r>
        <w:tab/>
        <w:t>GPR (РОН)</w:t>
      </w:r>
    </w:p>
    <w:p w14:paraId="321C4DFE" w14:textId="77777777" w:rsidR="000C6F53" w:rsidRDefault="000C6F53" w:rsidP="000C6F53">
      <w:pPr>
        <w:jc w:val="both"/>
      </w:pPr>
      <w:r>
        <w:tab/>
      </w:r>
      <w:r>
        <w:tab/>
      </w:r>
      <w:r>
        <w:tab/>
      </w:r>
      <w:r>
        <w:tab/>
        <w:t>101     BP          PI</w:t>
      </w:r>
    </w:p>
    <w:p w14:paraId="02E8CD9D" w14:textId="77777777" w:rsidR="000C6F53" w:rsidRDefault="000C6F53" w:rsidP="000C6F53">
      <w:pPr>
        <w:jc w:val="both"/>
      </w:pPr>
      <w:r>
        <w:tab/>
      </w:r>
      <w:r>
        <w:tab/>
      </w:r>
      <w:r>
        <w:tab/>
      </w:r>
      <w:r>
        <w:tab/>
        <w:t>110      SI</w:t>
      </w:r>
    </w:p>
    <w:p w14:paraId="3824A653" w14:textId="77777777" w:rsidR="000C6F53" w:rsidRDefault="000C6F53" w:rsidP="000C6F53">
      <w:pPr>
        <w:jc w:val="both"/>
      </w:pPr>
      <w:r>
        <w:tab/>
      </w:r>
      <w:r>
        <w:tab/>
      </w:r>
      <w:r>
        <w:tab/>
      </w:r>
      <w:r>
        <w:tab/>
        <w:t>111    DI</w:t>
      </w:r>
    </w:p>
    <w:p w14:paraId="710D9106" w14:textId="77777777" w:rsidR="000C6F53" w:rsidRDefault="000C6F53" w:rsidP="000C6F53">
      <w:pPr>
        <w:jc w:val="both"/>
        <w:rPr>
          <w:vertAlign w:val="subscript"/>
        </w:rPr>
      </w:pPr>
      <w:r>
        <w:tab/>
      </w:r>
      <w:r>
        <w:tab/>
      </w:r>
      <w:r>
        <w:tab/>
      </w:r>
      <w:r>
        <w:tab/>
      </w:r>
      <w:r>
        <w:rPr>
          <w:lang w:val="en-US"/>
        </w:rPr>
        <w:t xml:space="preserve">  15</w:t>
      </w:r>
      <w:r>
        <w:t xml:space="preserve">           0</w:t>
      </w:r>
    </w:p>
    <w:p w14:paraId="30817FFA" w14:textId="77777777" w:rsidR="000C6F53" w:rsidRDefault="000C6F53" w:rsidP="000C6F53">
      <w:pPr>
        <w:jc w:val="both"/>
      </w:pPr>
      <w:r>
        <w:rPr>
          <w:noProof/>
        </w:rPr>
        <mc:AlternateContent>
          <mc:Choice Requires="wps">
            <w:drawing>
              <wp:anchor distT="0" distB="0" distL="114300" distR="114300" simplePos="0" relativeHeight="251830272" behindDoc="0" locked="0" layoutInCell="0" allowOverlap="1" wp14:anchorId="0E04F6AD" wp14:editId="6F781194">
                <wp:simplePos x="0" y="0"/>
                <wp:positionH relativeFrom="column">
                  <wp:posOffset>4343400</wp:posOffset>
                </wp:positionH>
                <wp:positionV relativeFrom="paragraph">
                  <wp:posOffset>173990</wp:posOffset>
                </wp:positionV>
                <wp:extent cx="76200" cy="685800"/>
                <wp:effectExtent l="13335" t="5715" r="5715" b="13335"/>
                <wp:wrapNone/>
                <wp:docPr id="568" name="Правая фигурная скобка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5800"/>
                        </a:xfrm>
                        <a:prstGeom prst="rightBrace">
                          <a:avLst>
                            <a:gd name="adj1" fmla="val 7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1D98" id="Правая фигурная скобка 568" o:spid="_x0000_s1026" type="#_x0000_t88" style="position:absolute;margin-left:342pt;margin-top:13.7pt;width:6pt;height:5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" o:allowincell="f"/>
            </w:pict>
          </mc:Fallback>
        </mc:AlternateContent>
      </w:r>
      <w:r>
        <w:tab/>
      </w:r>
      <w:r>
        <w:tab/>
      </w:r>
      <w:r>
        <w:tab/>
      </w:r>
      <w:r>
        <w:tab/>
        <w:t xml:space="preserve">       15                                        0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tblGrid>
      <w:tr w:rsidR="000C6F53" w14:paraId="64417D23" w14:textId="77777777" w:rsidTr="00AF6DF8">
        <w:tc>
          <w:tcPr>
            <w:tcW w:w="2835" w:type="dxa"/>
          </w:tcPr>
          <w:p w14:paraId="731769C4" w14:textId="77777777" w:rsidR="000C6F53" w:rsidRDefault="000C6F53" w:rsidP="00AF6DF8">
            <w:pPr>
              <w:framePr w:wrap="auto" w:vAnchor="text" w:hAnchor="text" w:xAlign="center" w:y="1"/>
              <w:jc w:val="both"/>
            </w:pPr>
          </w:p>
        </w:tc>
      </w:tr>
      <w:tr w:rsidR="000C6F53" w14:paraId="74F5EAE0" w14:textId="77777777" w:rsidTr="00AF6DF8">
        <w:tc>
          <w:tcPr>
            <w:tcW w:w="2835" w:type="dxa"/>
          </w:tcPr>
          <w:p w14:paraId="3F6A8826" w14:textId="77777777" w:rsidR="000C6F53" w:rsidRDefault="000C6F53" w:rsidP="00AF6DF8">
            <w:pPr>
              <w:framePr w:wrap="auto" w:vAnchor="text" w:hAnchor="text" w:xAlign="center" w:y="1"/>
              <w:jc w:val="both"/>
            </w:pPr>
          </w:p>
        </w:tc>
      </w:tr>
      <w:tr w:rsidR="000C6F53" w14:paraId="5ABE454A" w14:textId="77777777" w:rsidTr="00AF6DF8">
        <w:tc>
          <w:tcPr>
            <w:tcW w:w="2835" w:type="dxa"/>
          </w:tcPr>
          <w:p w14:paraId="194081BF" w14:textId="77777777" w:rsidR="000C6F53" w:rsidRDefault="000C6F53" w:rsidP="00AF6DF8">
            <w:pPr>
              <w:framePr w:wrap="auto" w:vAnchor="text" w:hAnchor="text" w:xAlign="center" w:y="1"/>
              <w:jc w:val="both"/>
            </w:pPr>
          </w:p>
        </w:tc>
      </w:tr>
      <w:tr w:rsidR="000C6F53" w14:paraId="380B9720" w14:textId="77777777" w:rsidTr="00AF6DF8">
        <w:tc>
          <w:tcPr>
            <w:tcW w:w="2835" w:type="dxa"/>
          </w:tcPr>
          <w:p w14:paraId="50751DF8" w14:textId="77777777" w:rsidR="000C6F53" w:rsidRDefault="000C6F53" w:rsidP="00AF6DF8">
            <w:pPr>
              <w:framePr w:wrap="auto" w:vAnchor="text" w:hAnchor="text" w:xAlign="center" w:y="1"/>
              <w:jc w:val="both"/>
            </w:pPr>
          </w:p>
        </w:tc>
      </w:tr>
    </w:tbl>
    <w:p w14:paraId="2FB16CE9" w14:textId="77777777" w:rsidR="000C6F53" w:rsidRDefault="000C6F53" w:rsidP="000C6F53">
      <w:pPr>
        <w:jc w:val="both"/>
      </w:pPr>
      <w:r>
        <w:rPr>
          <w:noProof/>
        </w:rPr>
        <mc:AlternateContent>
          <mc:Choice Requires="wps">
            <w:drawing>
              <wp:anchor distT="0" distB="0" distL="114300" distR="114300" simplePos="0" relativeHeight="251832320" behindDoc="0" locked="0" layoutInCell="0" allowOverlap="1" wp14:anchorId="6C474696" wp14:editId="056BD105">
                <wp:simplePos x="0" y="0"/>
                <wp:positionH relativeFrom="column">
                  <wp:posOffset>2378075</wp:posOffset>
                </wp:positionH>
                <wp:positionV relativeFrom="paragraph">
                  <wp:posOffset>-635</wp:posOffset>
                </wp:positionV>
                <wp:extent cx="0" cy="731520"/>
                <wp:effectExtent l="10160" t="6350" r="8890" b="5080"/>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93558" id="Прямая соединительная линия 567"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5pt,-.05pt" to="187.2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" o:allowincell="f"/>
            </w:pict>
          </mc:Fallback>
        </mc:AlternateContent>
      </w:r>
      <w:r>
        <w:tab/>
      </w:r>
      <w:r>
        <w:tab/>
      </w:r>
      <w:r>
        <w:tab/>
      </w:r>
      <w:r>
        <w:tab/>
        <w:t xml:space="preserve">      00   ES</w:t>
      </w:r>
    </w:p>
    <w:p w14:paraId="44ABE8A8" w14:textId="77777777" w:rsidR="000C6F53" w:rsidRDefault="000C6F53" w:rsidP="000C6F53">
      <w:pPr>
        <w:jc w:val="both"/>
      </w:pPr>
      <w:r>
        <w:tab/>
      </w:r>
      <w:r>
        <w:tab/>
      </w:r>
      <w:r>
        <w:tab/>
      </w:r>
      <w:r>
        <w:tab/>
        <w:t xml:space="preserve">      01   CS</w:t>
      </w:r>
    </w:p>
    <w:p w14:paraId="12094FD9" w14:textId="77777777" w:rsidR="000C6F53" w:rsidRDefault="000C6F53" w:rsidP="000C6F53">
      <w:pPr>
        <w:jc w:val="both"/>
      </w:pPr>
      <w:r>
        <w:tab/>
      </w:r>
      <w:r>
        <w:tab/>
      </w:r>
      <w:r>
        <w:tab/>
      </w:r>
      <w:r>
        <w:tab/>
        <w:t xml:space="preserve">      10   </w:t>
      </w:r>
      <w:r>
        <w:rPr>
          <w:lang w:val="en-US"/>
        </w:rPr>
        <w:t>S</w:t>
      </w:r>
      <w:r>
        <w:t xml:space="preserve">S </w:t>
      </w:r>
      <w:r>
        <w:rPr>
          <w:lang w:val="en-US"/>
        </w:rPr>
        <w:t xml:space="preserve">   </w:t>
      </w:r>
      <w:r>
        <w:t>SR</w:t>
      </w:r>
    </w:p>
    <w:p w14:paraId="0A48F102" w14:textId="77777777" w:rsidR="000C6F53" w:rsidRDefault="000C6F53" w:rsidP="000C6F53">
      <w:pPr>
        <w:jc w:val="both"/>
      </w:pPr>
      <w:r>
        <w:tab/>
      </w:r>
      <w:r>
        <w:tab/>
      </w:r>
      <w:r>
        <w:tab/>
      </w:r>
      <w:r>
        <w:tab/>
        <w:t xml:space="preserve">      11   DS</w:t>
      </w:r>
    </w:p>
    <w:p w14:paraId="2B527D8B" w14:textId="77777777" w:rsidR="000C6F53" w:rsidRDefault="000C6F53" w:rsidP="000C6F53">
      <w:pPr>
        <w:jc w:val="both"/>
      </w:pPr>
    </w:p>
    <w:p w14:paraId="16A71098" w14:textId="77777777" w:rsidR="000C6F53" w:rsidRDefault="000C6F53" w:rsidP="000C6F5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tblGrid>
      <w:tr w:rsidR="000C6F53" w14:paraId="4DA9233D" w14:textId="77777777" w:rsidTr="00AF6DF8">
        <w:tc>
          <w:tcPr>
            <w:tcW w:w="2835" w:type="dxa"/>
          </w:tcPr>
          <w:p w14:paraId="22345B8E" w14:textId="77777777" w:rsidR="000C6F53" w:rsidRDefault="000C6F53" w:rsidP="00AF6DF8">
            <w:pPr>
              <w:framePr w:wrap="auto" w:vAnchor="text" w:hAnchor="text" w:xAlign="center" w:y="1"/>
              <w:jc w:val="both"/>
            </w:pPr>
            <w:r>
              <w:t>15          FR(FLAGS)       0</w:t>
            </w:r>
          </w:p>
        </w:tc>
      </w:tr>
    </w:tbl>
    <w:p w14:paraId="6CB9AE07" w14:textId="77777777" w:rsidR="000C6F53" w:rsidRDefault="000C6F53" w:rsidP="000C6F53">
      <w:pPr>
        <w:jc w:val="both"/>
      </w:pPr>
      <w:r>
        <w:rPr>
          <w:noProof/>
        </w:rPr>
        <mc:AlternateContent>
          <mc:Choice Requires="wps">
            <w:drawing>
              <wp:anchor distT="0" distB="0" distL="114300" distR="114300" simplePos="0" relativeHeight="251833344" behindDoc="0" locked="0" layoutInCell="0" allowOverlap="1" wp14:anchorId="143E6F48" wp14:editId="3A3FD50E">
                <wp:simplePos x="0" y="0"/>
                <wp:positionH relativeFrom="column">
                  <wp:posOffset>2378075</wp:posOffset>
                </wp:positionH>
                <wp:positionV relativeFrom="paragraph">
                  <wp:posOffset>-3175</wp:posOffset>
                </wp:positionV>
                <wp:extent cx="0" cy="182880"/>
                <wp:effectExtent l="10160" t="6985" r="8890" b="10160"/>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27273" id="Прямая соединительная линия 56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5pt,-.25pt" to="18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" o:allowincell="f"/>
            </w:pict>
          </mc:Fallback>
        </mc:AlternateContent>
      </w:r>
    </w:p>
    <w:p w14:paraId="2A563EB3" w14:textId="77777777" w:rsidR="000C6F53" w:rsidRDefault="000C6F53" w:rsidP="000C6F5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tblGrid>
      <w:tr w:rsidR="000C6F53" w14:paraId="077F819E" w14:textId="77777777" w:rsidTr="00AF6DF8">
        <w:trPr>
          <w:jc w:val="center"/>
        </w:trPr>
        <w:tc>
          <w:tcPr>
            <w:tcW w:w="2835" w:type="dxa"/>
          </w:tcPr>
          <w:p w14:paraId="49B0321E" w14:textId="77777777" w:rsidR="000C6F53" w:rsidRDefault="000C6F53" w:rsidP="00AF6DF8">
            <w:pPr>
              <w:framePr w:hSpace="180" w:wrap="around" w:vAnchor="text" w:hAnchor="text" w:xAlign="center" w:y="1"/>
              <w:jc w:val="both"/>
            </w:pPr>
            <w:r>
              <w:t>15                 IP                 0</w:t>
            </w:r>
          </w:p>
        </w:tc>
      </w:tr>
    </w:tbl>
    <w:p w14:paraId="419C4046" w14:textId="77777777" w:rsidR="000C6F53" w:rsidRDefault="000C6F53" w:rsidP="000C6F53">
      <w:pPr>
        <w:jc w:val="both"/>
        <w:rPr>
          <w:lang w:val="en-US"/>
        </w:rPr>
      </w:pPr>
      <w:r>
        <w:tab/>
      </w:r>
      <w:r>
        <w:tab/>
      </w:r>
      <w:r>
        <w:tab/>
      </w:r>
      <w:r>
        <w:tab/>
        <w:t xml:space="preserve">            Instr</w:t>
      </w:r>
      <w:r>
        <w:rPr>
          <w:lang w:val="en-US"/>
        </w:rPr>
        <w:t>u</w:t>
      </w:r>
      <w:r>
        <w:t>ction Pointer</w:t>
      </w:r>
    </w:p>
    <w:p w14:paraId="225A87E9" w14:textId="77777777" w:rsidR="000C6F53" w:rsidRDefault="000C6F53" w:rsidP="000C6F53">
      <w:pPr>
        <w:jc w:val="both"/>
        <w:rPr>
          <w:lang w:val="en-US"/>
        </w:rPr>
      </w:pPr>
    </w:p>
    <w:p w14:paraId="061CBE41" w14:textId="77777777" w:rsidR="000C6F53" w:rsidRDefault="000C6F53" w:rsidP="000C6F53">
      <w:pPr>
        <w:pStyle w:val="21"/>
      </w:pPr>
    </w:p>
    <w:p w14:paraId="17BB7777" w14:textId="77777777" w:rsidR="000C6F53" w:rsidRDefault="000C6F53" w:rsidP="000C6F53">
      <w:pPr>
        <w:pStyle w:val="6"/>
      </w:pPr>
      <w:r>
        <w:t>Рис.2.1.  Регистровая структура процессора</w:t>
      </w:r>
    </w:p>
    <w:p w14:paraId="0DE2DE62" w14:textId="77777777" w:rsidR="000C6F53" w:rsidRDefault="000C6F53" w:rsidP="000C6F53">
      <w:pPr>
        <w:jc w:val="both"/>
      </w:pPr>
    </w:p>
    <w:p w14:paraId="537A1A63" w14:textId="77777777" w:rsidR="000C6F53" w:rsidRDefault="000C6F53" w:rsidP="000C6F53">
      <w:pPr>
        <w:jc w:val="both"/>
      </w:pPr>
    </w:p>
    <w:p w14:paraId="0E531811" w14:textId="77777777" w:rsidR="000C6F53" w:rsidRDefault="000C6F53" w:rsidP="000C6F53">
      <w:pPr>
        <w:pStyle w:val="21"/>
      </w:pPr>
      <w:r>
        <w:t>Программно-доступные регистры разделяются на:</w:t>
      </w:r>
    </w:p>
    <w:p w14:paraId="24CEFE52" w14:textId="77777777" w:rsidR="000C6F53" w:rsidRDefault="000C6F53" w:rsidP="000C6F53">
      <w:pPr>
        <w:ind w:firstLine="720"/>
        <w:jc w:val="both"/>
      </w:pPr>
      <w:r>
        <w:t>- регистры общего назначения (GPR – General Purpose Registers), группа включает 8 регистров;</w:t>
      </w:r>
    </w:p>
    <w:p w14:paraId="33FF67D5" w14:textId="77777777" w:rsidR="000C6F53" w:rsidRDefault="000C6F53" w:rsidP="000C6F53">
      <w:pPr>
        <w:ind w:firstLine="720"/>
        <w:jc w:val="both"/>
      </w:pPr>
      <w:r>
        <w:t>- сегментные регистры (SR – Segment Registers), группа включает 4 регистра;</w:t>
      </w:r>
    </w:p>
    <w:p w14:paraId="683F1A43" w14:textId="77777777" w:rsidR="000C6F53" w:rsidRDefault="000C6F53" w:rsidP="000C6F53">
      <w:pPr>
        <w:ind w:firstLine="720"/>
        <w:jc w:val="both"/>
      </w:pPr>
      <w:r>
        <w:t>-  регистр флагов (Flags);</w:t>
      </w:r>
    </w:p>
    <w:p w14:paraId="57DF6BE8" w14:textId="77777777" w:rsidR="000C6F53" w:rsidRDefault="000C6F53" w:rsidP="000C6F53">
      <w:pPr>
        <w:ind w:firstLine="720"/>
        <w:jc w:val="both"/>
      </w:pPr>
      <w:r>
        <w:t>- указатель команды (Instruction Pointer).</w:t>
      </w:r>
    </w:p>
    <w:p w14:paraId="313B8EE1" w14:textId="77777777" w:rsidR="000C6F53" w:rsidRDefault="000C6F53" w:rsidP="000C6F53">
      <w:pPr>
        <w:jc w:val="both"/>
      </w:pPr>
    </w:p>
    <w:p w14:paraId="54E52148" w14:textId="77777777" w:rsidR="000C6F53" w:rsidRDefault="000C6F53" w:rsidP="000C6F53">
      <w:pPr>
        <w:pStyle w:val="2"/>
        <w:spacing w:before="0" w:after="0"/>
      </w:pPr>
      <w:bookmarkStart w:id="22" w:name="_Toc27579472"/>
      <w:bookmarkStart w:id="23" w:name="_Toc30318046"/>
      <w:r>
        <w:t>2.2. РЕГИСТРЫ ОБЩЕГО НАЗНАЧЕНИЯ</w:t>
      </w:r>
      <w:bookmarkEnd w:id="22"/>
      <w:bookmarkEnd w:id="23"/>
    </w:p>
    <w:p w14:paraId="753AB54C" w14:textId="77777777" w:rsidR="000C6F53" w:rsidRDefault="000C6F53" w:rsidP="000C6F53">
      <w:pPr>
        <w:jc w:val="center"/>
        <w:rPr>
          <w:b/>
        </w:rPr>
      </w:pPr>
    </w:p>
    <w:p w14:paraId="684A2542" w14:textId="77777777" w:rsidR="000C6F53" w:rsidRDefault="000C6F53" w:rsidP="000C6F53">
      <w:pPr>
        <w:ind w:firstLine="708"/>
        <w:jc w:val="both"/>
      </w:pPr>
      <w:r>
        <w:t>В отношении функционального назначения регистров, образующих внутреннюю регистровую память процессоров, существуют 2 противоположных подхода, реализуемых в архитектуре ЭВМ:</w:t>
      </w:r>
    </w:p>
    <w:p w14:paraId="7F845088" w14:textId="77777777" w:rsidR="000C6F53" w:rsidRDefault="000C6F53" w:rsidP="000C6F53">
      <w:pPr>
        <w:jc w:val="both"/>
      </w:pPr>
      <w:r>
        <w:tab/>
        <w:t>1. Полная специализация регистров, т.е. каждый регистр используется только по одному конкретному назначению.</w:t>
      </w:r>
    </w:p>
    <w:p w14:paraId="12125F67" w14:textId="77777777" w:rsidR="000C6F53" w:rsidRDefault="000C6F53" w:rsidP="000C6F53">
      <w:pPr>
        <w:jc w:val="both"/>
      </w:pPr>
      <w:r>
        <w:tab/>
        <w:t>2. Полная универсализация регистров, т.е. каждый регистр может использоваться по любому назначению.</w:t>
      </w:r>
    </w:p>
    <w:p w14:paraId="65E2BEC5" w14:textId="77777777" w:rsidR="000C6F53" w:rsidRDefault="000C6F53" w:rsidP="000C6F53">
      <w:pPr>
        <w:ind w:firstLine="708"/>
        <w:jc w:val="both"/>
      </w:pPr>
      <w:r>
        <w:t>В процессорах фирмы Intel используется промежуточный подход, сочетающий в себе частичную специализацию и частичную универсализацию регистров. Это означает, что по умолчанию любой регистр используется как специализированный для определенной цели, и в то же время его можно использовать и для других целей как универсальный регистр.</w:t>
      </w:r>
    </w:p>
    <w:p w14:paraId="46BD68ED" w14:textId="77777777" w:rsidR="000C6F53" w:rsidRDefault="000C6F53" w:rsidP="000C6F53">
      <w:pPr>
        <w:pStyle w:val="aa"/>
      </w:pPr>
      <w:r>
        <w:lastRenderedPageBreak/>
        <w:t>Использование любого регистра по его прямому назначению сокращает длину объектного кода программы по сравнению с любым другим использованием регистра, так как использование регистра по назначению, как правило, предполагает его неявную адресацию (адрес регистра не задается, но подразумевается).</w:t>
      </w:r>
    </w:p>
    <w:p w14:paraId="6B6F325F" w14:textId="77777777" w:rsidR="000C6F53" w:rsidRDefault="000C6F53" w:rsidP="000C6F53">
      <w:pPr>
        <w:pStyle w:val="aa"/>
      </w:pPr>
      <w:r>
        <w:tab/>
        <w:t>Функциональная специализация РОНов отражается в их наименованиях:</w:t>
      </w:r>
    </w:p>
    <w:p w14:paraId="23EC6465" w14:textId="77777777" w:rsidR="000C6F53" w:rsidRDefault="000C6F53" w:rsidP="000C6F53">
      <w:pPr>
        <w:ind w:firstLine="708"/>
        <w:jc w:val="both"/>
      </w:pPr>
      <w:r>
        <w:t>АХ – Accumulator (регистр-аккумулятор) – по умолчанию используется для задания одного из операндов команды и для представления результата.</w:t>
      </w:r>
    </w:p>
    <w:p w14:paraId="3ED43029" w14:textId="77777777" w:rsidR="000C6F53" w:rsidRDefault="000C6F53" w:rsidP="000C6F53">
      <w:pPr>
        <w:ind w:firstLine="708"/>
        <w:jc w:val="both"/>
      </w:pPr>
      <w:r>
        <w:t>СХ – Counter (счетчик) – по умолчанию используется, во-первых, как счетчик числа повторения циклов в команде "организация цикла" (LOOP); во-вторых, для задания числа сдвигов в командах сдвигов (его младший байт – CL); в-третьих, для задания числа элементов обрабатываемых строк (цепочек) в командах обработки строк (MOVS, CMPS и т.д.).</w:t>
      </w:r>
    </w:p>
    <w:p w14:paraId="6D487AF2" w14:textId="77777777" w:rsidR="000C6F53" w:rsidRDefault="000C6F53" w:rsidP="000C6F53">
      <w:pPr>
        <w:ind w:firstLine="708"/>
        <w:jc w:val="both"/>
      </w:pPr>
      <w:r>
        <w:t>DX –Data (регистр данных) – по умолчанию используется как расширение аккумулятора со стороны старших разрядов в командах умножения и деления.</w:t>
      </w:r>
    </w:p>
    <w:p w14:paraId="10A17EE4" w14:textId="77777777" w:rsidR="000C6F53" w:rsidRDefault="000C6F53" w:rsidP="000C6F53">
      <w:pPr>
        <w:ind w:firstLine="708"/>
        <w:jc w:val="both"/>
      </w:pPr>
      <w:r>
        <w:t>ВХ –Base (базовый регистр) – по умолчанию используется как базовая компонента эффективного адреса операнда, находящегося в памяти. (В терминологии фирмы Intel под эффективным адресом – Effective Address (ЕА) – понимается адрес операнда, формируемый программой (программный адрес).) Для получения физического адреса ячейки памяти, в которой находится операнд, осуществляется преобразование ЕА на основе простейшей модели сегментированной памяти (механизма сегментации).</w:t>
      </w:r>
    </w:p>
    <w:p w14:paraId="1E8DB6BD" w14:textId="77777777" w:rsidR="000C6F53" w:rsidRDefault="000C6F53" w:rsidP="000C6F53">
      <w:pPr>
        <w:ind w:firstLine="708"/>
        <w:jc w:val="both"/>
      </w:pPr>
      <w:r>
        <w:t xml:space="preserve">SP – Stack Pointer (указатель стека) – по умолчанию используется для адресации вершины стека.  </w:t>
      </w:r>
    </w:p>
    <w:p w14:paraId="3DA83632" w14:textId="77777777" w:rsidR="000C6F53" w:rsidRDefault="000C6F53" w:rsidP="000C6F53">
      <w:pPr>
        <w:ind w:firstLine="708"/>
        <w:jc w:val="both"/>
      </w:pPr>
      <w:r>
        <w:t>Вершина стека указывает на адрес последнего элемента, записанного в стек.</w:t>
      </w:r>
    </w:p>
    <w:p w14:paraId="7933E537" w14:textId="77777777" w:rsidR="000C6F53" w:rsidRDefault="000C6F53" w:rsidP="000C6F53">
      <w:pPr>
        <w:ind w:firstLine="708"/>
        <w:jc w:val="both"/>
      </w:pPr>
      <w:r>
        <w:t>Стек представляет собой сегмент памяти. Стек растет в область младших адресов. Это означает, что при записи (включении в стек), например, по команде PUSH, сначала производится декремент SP (уменьшение) на 2, а затем запись в память по новому значению SP как адреса.</w:t>
      </w:r>
    </w:p>
    <w:p w14:paraId="56ED7301" w14:textId="77777777" w:rsidR="000C6F53" w:rsidRDefault="000C6F53" w:rsidP="000C6F53">
      <w:pPr>
        <w:ind w:firstLine="708"/>
        <w:jc w:val="both"/>
      </w:pPr>
      <w:r>
        <w:t>При чтении (извлечении) из стека, например, по команде POP, сначала производится чтение слова по адресу из SP, а затем инкремент (увеличение) содержимого SP на 2.</w:t>
      </w:r>
    </w:p>
    <w:p w14:paraId="6E61C94C" w14:textId="77777777" w:rsidR="000C6F53" w:rsidRDefault="000C6F53" w:rsidP="000C6F53">
      <w:pPr>
        <w:ind w:firstLine="708"/>
        <w:jc w:val="both"/>
      </w:pPr>
      <w:r>
        <w:t>Работа со стеком реализуется на уровне слов, но не байт.</w:t>
      </w:r>
    </w:p>
    <w:p w14:paraId="387463F1" w14:textId="77777777" w:rsidR="000C6F53" w:rsidRDefault="000C6F53" w:rsidP="000C6F53">
      <w:pPr>
        <w:ind w:firstLine="708"/>
        <w:jc w:val="both"/>
      </w:pPr>
      <w:r>
        <w:t>ВР – Base Pointer (указатель базы) – по умолчанию используется как базовая компонента эффективного адреса операнда в памяти по аналогии с ВХ.</w:t>
      </w:r>
    </w:p>
    <w:p w14:paraId="642AEDCA" w14:textId="77777777" w:rsidR="000C6F53" w:rsidRDefault="000C6F53" w:rsidP="000C6F53">
      <w:pPr>
        <w:ind w:firstLine="708"/>
        <w:jc w:val="both"/>
      </w:pPr>
      <w:r>
        <w:t>Отличие в использовании содержимого регистров ВХ и ВР как базовых компонент ЕА состоит в том, что при использовании ВХ подразумевается обращение к сегменту данных, а при использовании ВР – к сегменту стека (но не через его вершину).</w:t>
      </w:r>
    </w:p>
    <w:p w14:paraId="5DF14508" w14:textId="77777777" w:rsidR="000C6F53" w:rsidRDefault="000C6F53" w:rsidP="000C6F53">
      <w:pPr>
        <w:ind w:firstLine="708"/>
        <w:jc w:val="both"/>
      </w:pPr>
      <w:r>
        <w:t>Подобный способ работы со стеком не через его вершину используется в программах на ASSEMBLER для обращения к параметрам процедуры, передаваемым через стек.</w:t>
      </w:r>
    </w:p>
    <w:p w14:paraId="0BF23E45" w14:textId="77777777" w:rsidR="000C6F53" w:rsidRDefault="000C6F53" w:rsidP="000C6F53">
      <w:pPr>
        <w:ind w:firstLine="708"/>
        <w:jc w:val="both"/>
      </w:pPr>
      <w:r>
        <w:t>SI – Source Index (индекс источника) – по умолчанию используется для задания индексной компоненты ЕА, а также для адресации элементов строки-источника в командах обработки строк.</w:t>
      </w:r>
    </w:p>
    <w:p w14:paraId="674B81EE" w14:textId="77777777" w:rsidR="000C6F53" w:rsidRDefault="000C6F53" w:rsidP="000C6F53">
      <w:pPr>
        <w:ind w:firstLine="708"/>
        <w:jc w:val="both"/>
      </w:pPr>
      <w:r>
        <w:t>DI – Distination  Index (индекс приемника) – по умолчанию используется аналогично SI для задания индексной компоненты ЕА, а также для адресации элементов строки-приемника в командах обработки строк.</w:t>
      </w:r>
    </w:p>
    <w:p w14:paraId="56C46F63" w14:textId="77777777" w:rsidR="000C6F53" w:rsidRDefault="000C6F53" w:rsidP="000C6F53">
      <w:pPr>
        <w:ind w:firstLine="708"/>
        <w:jc w:val="both"/>
      </w:pPr>
    </w:p>
    <w:p w14:paraId="48F20055" w14:textId="77777777" w:rsidR="000C6F53" w:rsidRDefault="000C6F53" w:rsidP="000C6F53">
      <w:pPr>
        <w:ind w:firstLine="708"/>
        <w:jc w:val="both"/>
      </w:pPr>
      <w:r>
        <w:t>Группу из 8 РОН принято делить на 2 части:</w:t>
      </w:r>
    </w:p>
    <w:p w14:paraId="07038EC8" w14:textId="77777777" w:rsidR="000C6F53" w:rsidRDefault="000C6F53" w:rsidP="000C6F53">
      <w:pPr>
        <w:ind w:firstLine="708"/>
        <w:jc w:val="both"/>
        <w:rPr>
          <w:lang w:val="en-US"/>
        </w:rPr>
      </w:pPr>
      <w:r>
        <w:rPr>
          <w:lang w:val="en-US"/>
        </w:rPr>
        <w:t xml:space="preserve">- </w:t>
      </w:r>
      <w:r>
        <w:t>группа</w:t>
      </w:r>
      <w:r>
        <w:rPr>
          <w:lang w:val="en-US"/>
        </w:rPr>
        <w:t xml:space="preserve"> HL (High – Low);</w:t>
      </w:r>
    </w:p>
    <w:p w14:paraId="2E89303A" w14:textId="77777777" w:rsidR="000C6F53" w:rsidRDefault="000C6F53" w:rsidP="000C6F53">
      <w:pPr>
        <w:ind w:firstLine="708"/>
        <w:jc w:val="both"/>
        <w:rPr>
          <w:lang w:val="en-US"/>
        </w:rPr>
      </w:pPr>
      <w:r>
        <w:rPr>
          <w:lang w:val="en-US"/>
        </w:rPr>
        <w:t xml:space="preserve">- </w:t>
      </w:r>
      <w:r>
        <w:t>группа</w:t>
      </w:r>
      <w:r>
        <w:rPr>
          <w:lang w:val="en-US"/>
        </w:rPr>
        <w:t xml:space="preserve"> PI (Pointer – Index).</w:t>
      </w:r>
    </w:p>
    <w:p w14:paraId="600BE2EE" w14:textId="77777777" w:rsidR="000C6F53" w:rsidRDefault="000C6F53" w:rsidP="000C6F53">
      <w:pPr>
        <w:ind w:firstLine="708"/>
        <w:jc w:val="both"/>
        <w:rPr>
          <w:lang w:val="en-US"/>
        </w:rPr>
      </w:pPr>
    </w:p>
    <w:p w14:paraId="430DB7B3" w14:textId="77777777" w:rsidR="000C6F53" w:rsidRDefault="000C6F53" w:rsidP="000C6F53">
      <w:pPr>
        <w:ind w:firstLine="708"/>
        <w:jc w:val="both"/>
      </w:pPr>
      <w:r>
        <w:t>Группу HL иногда называют регистрами данных, подразумевая ее преимущественное использование для операндов и результатов команд.</w:t>
      </w:r>
    </w:p>
    <w:p w14:paraId="004D35CF" w14:textId="77777777" w:rsidR="000C6F53" w:rsidRDefault="000C6F53" w:rsidP="000C6F53">
      <w:pPr>
        <w:ind w:firstLine="708"/>
        <w:jc w:val="both"/>
      </w:pPr>
      <w:r>
        <w:lastRenderedPageBreak/>
        <w:t>Регистры группы HL могут использоваться в командах в 2-байтном (полном) и в байтном (неполном) варианте.</w:t>
      </w:r>
    </w:p>
    <w:p w14:paraId="2D15E944" w14:textId="77777777" w:rsidR="000C6F53" w:rsidRDefault="000C6F53" w:rsidP="000C6F53">
      <w:pPr>
        <w:ind w:firstLine="708"/>
        <w:jc w:val="both"/>
      </w:pPr>
      <w:r>
        <w:t>Отдельные байты этих регистров используют то же наименование, что и полный регистр (A, C, D, B) с добавлением приставки L – младший, Н – старший, для соответствующих байтов регистра.</w:t>
      </w:r>
    </w:p>
    <w:p w14:paraId="3CA2AFD8" w14:textId="77777777" w:rsidR="000C6F53" w:rsidRDefault="000C6F53" w:rsidP="000C6F53">
      <w:pPr>
        <w:ind w:firstLine="708"/>
        <w:jc w:val="both"/>
      </w:pPr>
    </w:p>
    <w:p w14:paraId="4840C709" w14:textId="77777777" w:rsidR="000C6F53" w:rsidRDefault="000C6F53" w:rsidP="000C6F53">
      <w:pPr>
        <w:ind w:firstLine="708"/>
        <w:jc w:val="both"/>
      </w:pPr>
      <w:r>
        <w:t>Группа PI или группа указателей-индексов может использоваться только в 2-байтном варианте.</w:t>
      </w:r>
    </w:p>
    <w:p w14:paraId="78208EBD" w14:textId="77777777" w:rsidR="000C6F53" w:rsidRDefault="000C6F53" w:rsidP="000C6F53">
      <w:pPr>
        <w:ind w:firstLine="708"/>
        <w:jc w:val="both"/>
      </w:pPr>
      <w:r>
        <w:t>Для адресации РОН, как полных, так и не полных, в машинной команде используются 3 двоичных разряда.</w:t>
      </w:r>
    </w:p>
    <w:p w14:paraId="1410ED23" w14:textId="77777777" w:rsidR="000C6F53" w:rsidRDefault="000C6F53" w:rsidP="000C6F53">
      <w:pPr>
        <w:ind w:firstLine="708"/>
        <w:jc w:val="both"/>
      </w:pPr>
      <w:r>
        <w:t>Двоичные адреса полных РОН приведены на рис.2.1 слева, а их отдельных байт - в скобках.</w:t>
      </w:r>
    </w:p>
    <w:p w14:paraId="68661095" w14:textId="77777777" w:rsidR="000C6F53" w:rsidRDefault="000C6F53" w:rsidP="000C6F53">
      <w:pPr>
        <w:ind w:firstLine="708"/>
        <w:jc w:val="both"/>
      </w:pPr>
    </w:p>
    <w:p w14:paraId="2E971F2A" w14:textId="77777777" w:rsidR="000C6F53" w:rsidRDefault="000C6F53" w:rsidP="000C6F53">
      <w:pPr>
        <w:pStyle w:val="2"/>
        <w:spacing w:before="0" w:after="0"/>
      </w:pPr>
      <w:bookmarkStart w:id="24" w:name="_Toc27579473"/>
      <w:bookmarkStart w:id="25" w:name="_Toc30318047"/>
      <w:r>
        <w:t>2.3. СЕГМЕНТНЫЕ РЕГИСТРЫ</w:t>
      </w:r>
      <w:bookmarkEnd w:id="24"/>
      <w:bookmarkEnd w:id="25"/>
    </w:p>
    <w:p w14:paraId="76934B79" w14:textId="77777777" w:rsidR="000C6F53" w:rsidRDefault="000C6F53" w:rsidP="000C6F53">
      <w:pPr>
        <w:ind w:firstLine="708"/>
        <w:jc w:val="both"/>
      </w:pPr>
    </w:p>
    <w:p w14:paraId="0BC34A29" w14:textId="77777777" w:rsidR="000C6F53" w:rsidRDefault="000C6F53" w:rsidP="000C6F53">
      <w:pPr>
        <w:ind w:firstLine="708"/>
        <w:jc w:val="both"/>
      </w:pPr>
      <w:r>
        <w:t>CS – Code Segment (сегмент кода – машинной программы),</w:t>
      </w:r>
    </w:p>
    <w:p w14:paraId="5E00BB45" w14:textId="77777777" w:rsidR="000C6F53" w:rsidRDefault="000C6F53" w:rsidP="000C6F53">
      <w:pPr>
        <w:ind w:firstLine="708"/>
        <w:jc w:val="both"/>
        <w:rPr>
          <w:lang w:val="en-US"/>
        </w:rPr>
      </w:pPr>
      <w:r>
        <w:rPr>
          <w:lang w:val="en-US"/>
        </w:rPr>
        <w:t>SS – Stack Segment (</w:t>
      </w:r>
      <w:r>
        <w:t>сегмент</w:t>
      </w:r>
      <w:r>
        <w:rPr>
          <w:lang w:val="en-US"/>
        </w:rPr>
        <w:t xml:space="preserve"> </w:t>
      </w:r>
      <w:r>
        <w:t>стека</w:t>
      </w:r>
      <w:r>
        <w:rPr>
          <w:lang w:val="en-US"/>
        </w:rPr>
        <w:t>),</w:t>
      </w:r>
    </w:p>
    <w:p w14:paraId="5D1D1EA1" w14:textId="77777777" w:rsidR="000C6F53" w:rsidRDefault="000C6F53" w:rsidP="000C6F53">
      <w:pPr>
        <w:ind w:firstLine="708"/>
        <w:jc w:val="both"/>
        <w:rPr>
          <w:lang w:val="en-US"/>
        </w:rPr>
      </w:pPr>
      <w:r>
        <w:rPr>
          <w:lang w:val="en-US"/>
        </w:rPr>
        <w:t>DS – Data Segment (</w:t>
      </w:r>
      <w:r>
        <w:t>сегмент</w:t>
      </w:r>
      <w:r>
        <w:rPr>
          <w:lang w:val="en-US"/>
        </w:rPr>
        <w:t xml:space="preserve"> </w:t>
      </w:r>
      <w:r>
        <w:t>данных</w:t>
      </w:r>
      <w:r>
        <w:rPr>
          <w:lang w:val="en-US"/>
        </w:rPr>
        <w:t>),</w:t>
      </w:r>
    </w:p>
    <w:p w14:paraId="412CFB27" w14:textId="77777777" w:rsidR="000C6F53" w:rsidRDefault="000C6F53" w:rsidP="000C6F53">
      <w:pPr>
        <w:ind w:firstLine="708"/>
        <w:jc w:val="both"/>
        <w:rPr>
          <w:lang w:val="en-US"/>
        </w:rPr>
      </w:pPr>
      <w:r>
        <w:rPr>
          <w:lang w:val="en-US"/>
        </w:rPr>
        <w:t>ES – Extra Segment (</w:t>
      </w:r>
      <w:r>
        <w:t>дополнительный</w:t>
      </w:r>
      <w:r>
        <w:rPr>
          <w:lang w:val="en-US"/>
        </w:rPr>
        <w:t xml:space="preserve"> </w:t>
      </w:r>
      <w:r>
        <w:t>сегмент</w:t>
      </w:r>
      <w:r>
        <w:rPr>
          <w:lang w:val="en-US"/>
        </w:rPr>
        <w:t>).</w:t>
      </w:r>
    </w:p>
    <w:p w14:paraId="75ABD9E3" w14:textId="77777777" w:rsidR="000C6F53" w:rsidRDefault="000C6F53" w:rsidP="000C6F53">
      <w:pPr>
        <w:ind w:firstLine="708"/>
        <w:jc w:val="both"/>
        <w:rPr>
          <w:lang w:val="en-US"/>
        </w:rPr>
      </w:pPr>
    </w:p>
    <w:p w14:paraId="5CD2C7AF" w14:textId="77777777" w:rsidR="000C6F53" w:rsidRDefault="000C6F53" w:rsidP="000C6F53">
      <w:pPr>
        <w:ind w:firstLine="708"/>
        <w:jc w:val="both"/>
      </w:pPr>
      <w:r>
        <w:t>Сегментные регистры используются для аппаратной поддержки простейшей модели сегментированной памяти, принятой в процессоре 8086. Их содержимое определяет базовые (начальные) адреса соответствующих сегментов в физической памяти. Использование 4 сегментных регистров предполагает, что в любой момент времени программа может работать (иметь доступ) с 4 сегментами памяти. С учетом того, что длина каждого сегмента составляет 2</w:t>
      </w:r>
      <w:r>
        <w:rPr>
          <w:vertAlign w:val="superscript"/>
        </w:rPr>
        <w:t>16</w:t>
      </w:r>
      <w:r>
        <w:t xml:space="preserve"> байт = 64 Кбайт (16-разрядный адрес) физическое адресное пространство, доступное программе, составляет 256 Кбайт.</w:t>
      </w:r>
    </w:p>
    <w:p w14:paraId="1D4365E9" w14:textId="77777777" w:rsidR="000C6F53" w:rsidRDefault="000C6F53" w:rsidP="000C6F53">
      <w:pPr>
        <w:ind w:firstLine="708"/>
        <w:jc w:val="both"/>
      </w:pPr>
      <w:r>
        <w:t>Шина адреса процессора Intel 8086 является 20-разрядной, что обеспечивает емкость адресного пространства 2</w:t>
      </w:r>
      <w:r>
        <w:rPr>
          <w:vertAlign w:val="superscript"/>
        </w:rPr>
        <w:t>20</w:t>
      </w:r>
      <w:r>
        <w:t xml:space="preserve"> байт = 1 Мбайт. При формировании 20-разрядного физического адреса, содержимое соответствующего сегментного регистра смещается в сторону старших разрядов путем сдвига на 4 разряда влево. Таким образом, содержимое сегментных регистров представляет собой не сам физический начальный адрес сегмента, а его значение, уменьшенное на 16 (сегменты выровнены в памяти на границу параграфа).</w:t>
      </w:r>
    </w:p>
    <w:p w14:paraId="3DA94D3F" w14:textId="77777777" w:rsidR="000C6F53" w:rsidRDefault="000C6F53" w:rsidP="000C6F53">
      <w:pPr>
        <w:ind w:firstLine="708"/>
        <w:jc w:val="both"/>
      </w:pPr>
      <w:r>
        <w:t>Содержимое одного из сегментных регистров привлекается по умолчанию каждый раз при обращении процессора к памяти для формирования физического адреса, который и выставляется на шину адреса. Например, на этапе выборки команды по умолчанию привлекается регистр CS, при обращении к стеку – регистр SS. При обращении за операндом или при записи результата – регистр DS.</w:t>
      </w:r>
    </w:p>
    <w:p w14:paraId="23054D2B" w14:textId="77777777" w:rsidR="000C6F53" w:rsidRDefault="000C6F53" w:rsidP="000C6F53">
      <w:pPr>
        <w:ind w:firstLine="708"/>
        <w:jc w:val="both"/>
      </w:pPr>
    </w:p>
    <w:p w14:paraId="1D6E37F3" w14:textId="77777777" w:rsidR="000C6F53" w:rsidRDefault="000C6F53" w:rsidP="000C6F53">
      <w:pPr>
        <w:pStyle w:val="2"/>
        <w:spacing w:before="0" w:after="0"/>
      </w:pPr>
      <w:bookmarkStart w:id="26" w:name="_Toc27579474"/>
      <w:bookmarkStart w:id="27" w:name="_Toc30318048"/>
      <w:r>
        <w:t>2.4. РЕГИСТР ФЛАГОВ</w:t>
      </w:r>
      <w:bookmarkEnd w:id="26"/>
      <w:bookmarkEnd w:id="27"/>
    </w:p>
    <w:p w14:paraId="28652A23" w14:textId="77777777" w:rsidR="000C6F53" w:rsidRDefault="000C6F53" w:rsidP="000C6F53">
      <w:pPr>
        <w:ind w:left="-142"/>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27"/>
        <w:gridCol w:w="728"/>
        <w:gridCol w:w="727"/>
        <w:gridCol w:w="728"/>
        <w:gridCol w:w="727"/>
        <w:gridCol w:w="728"/>
        <w:gridCol w:w="727"/>
        <w:gridCol w:w="728"/>
        <w:gridCol w:w="727"/>
        <w:gridCol w:w="728"/>
        <w:gridCol w:w="727"/>
        <w:gridCol w:w="728"/>
      </w:tblGrid>
      <w:tr w:rsidR="000C6F53" w14:paraId="48993388" w14:textId="77777777" w:rsidTr="00AF6DF8">
        <w:tc>
          <w:tcPr>
            <w:tcW w:w="851" w:type="dxa"/>
          </w:tcPr>
          <w:p w14:paraId="4C0E57C8" w14:textId="77777777" w:rsidR="000C6F53" w:rsidRDefault="000C6F53" w:rsidP="00AF6DF8">
            <w:pPr>
              <w:ind w:left="-142"/>
              <w:jc w:val="center"/>
            </w:pPr>
            <w:r>
              <w:t>ХХХХ</w:t>
            </w:r>
          </w:p>
        </w:tc>
        <w:tc>
          <w:tcPr>
            <w:tcW w:w="727" w:type="dxa"/>
          </w:tcPr>
          <w:p w14:paraId="5D4A700B" w14:textId="77777777" w:rsidR="000C6F53" w:rsidRDefault="000C6F53" w:rsidP="00AF6DF8">
            <w:pPr>
              <w:ind w:left="-142"/>
              <w:jc w:val="center"/>
            </w:pPr>
            <w:r>
              <w:t>OF</w:t>
            </w:r>
          </w:p>
        </w:tc>
        <w:tc>
          <w:tcPr>
            <w:tcW w:w="728" w:type="dxa"/>
          </w:tcPr>
          <w:p w14:paraId="0BB92E6A" w14:textId="77777777" w:rsidR="000C6F53" w:rsidRDefault="000C6F53" w:rsidP="00AF6DF8">
            <w:pPr>
              <w:ind w:left="-142"/>
              <w:jc w:val="center"/>
            </w:pPr>
            <w:r>
              <w:t>DF</w:t>
            </w:r>
          </w:p>
        </w:tc>
        <w:tc>
          <w:tcPr>
            <w:tcW w:w="727" w:type="dxa"/>
          </w:tcPr>
          <w:p w14:paraId="5A3658DF" w14:textId="77777777" w:rsidR="000C6F53" w:rsidRDefault="000C6F53" w:rsidP="00AF6DF8">
            <w:pPr>
              <w:ind w:left="-142"/>
              <w:jc w:val="center"/>
            </w:pPr>
            <w:r>
              <w:t>IF</w:t>
            </w:r>
          </w:p>
        </w:tc>
        <w:tc>
          <w:tcPr>
            <w:tcW w:w="728" w:type="dxa"/>
          </w:tcPr>
          <w:p w14:paraId="71FC3DF9" w14:textId="77777777" w:rsidR="000C6F53" w:rsidRDefault="000C6F53" w:rsidP="00AF6DF8">
            <w:pPr>
              <w:pStyle w:val="6"/>
              <w:ind w:left="-142"/>
            </w:pPr>
            <w:r>
              <w:t>TF</w:t>
            </w:r>
          </w:p>
        </w:tc>
        <w:tc>
          <w:tcPr>
            <w:tcW w:w="727" w:type="dxa"/>
          </w:tcPr>
          <w:p w14:paraId="74E266ED" w14:textId="77777777" w:rsidR="000C6F53" w:rsidRDefault="000C6F53" w:rsidP="00AF6DF8">
            <w:pPr>
              <w:ind w:left="-142"/>
              <w:jc w:val="center"/>
            </w:pPr>
            <w:r>
              <w:t>SF</w:t>
            </w:r>
          </w:p>
        </w:tc>
        <w:tc>
          <w:tcPr>
            <w:tcW w:w="728" w:type="dxa"/>
          </w:tcPr>
          <w:p w14:paraId="2C937A79" w14:textId="77777777" w:rsidR="000C6F53" w:rsidRDefault="000C6F53" w:rsidP="00AF6DF8">
            <w:pPr>
              <w:ind w:left="-142"/>
              <w:jc w:val="center"/>
            </w:pPr>
            <w:r>
              <w:t>ZF</w:t>
            </w:r>
          </w:p>
        </w:tc>
        <w:tc>
          <w:tcPr>
            <w:tcW w:w="727" w:type="dxa"/>
          </w:tcPr>
          <w:p w14:paraId="30CE4ED9" w14:textId="77777777" w:rsidR="000C6F53" w:rsidRDefault="000C6F53" w:rsidP="00AF6DF8">
            <w:pPr>
              <w:ind w:left="-142"/>
              <w:jc w:val="center"/>
            </w:pPr>
            <w:r>
              <w:t>X</w:t>
            </w:r>
          </w:p>
        </w:tc>
        <w:tc>
          <w:tcPr>
            <w:tcW w:w="728" w:type="dxa"/>
          </w:tcPr>
          <w:p w14:paraId="75B39AF8" w14:textId="77777777" w:rsidR="000C6F53" w:rsidRDefault="000C6F53" w:rsidP="00AF6DF8">
            <w:pPr>
              <w:ind w:left="-142"/>
              <w:jc w:val="center"/>
            </w:pPr>
            <w:r>
              <w:t>AF</w:t>
            </w:r>
          </w:p>
        </w:tc>
        <w:tc>
          <w:tcPr>
            <w:tcW w:w="727" w:type="dxa"/>
          </w:tcPr>
          <w:p w14:paraId="064D0885" w14:textId="77777777" w:rsidR="000C6F53" w:rsidRDefault="000C6F53" w:rsidP="00AF6DF8">
            <w:pPr>
              <w:ind w:left="-142"/>
              <w:jc w:val="center"/>
            </w:pPr>
            <w:r>
              <w:t>X</w:t>
            </w:r>
          </w:p>
        </w:tc>
        <w:tc>
          <w:tcPr>
            <w:tcW w:w="728" w:type="dxa"/>
          </w:tcPr>
          <w:p w14:paraId="544C837F" w14:textId="77777777" w:rsidR="000C6F53" w:rsidRDefault="000C6F53" w:rsidP="00AF6DF8">
            <w:pPr>
              <w:ind w:left="-142"/>
              <w:jc w:val="center"/>
            </w:pPr>
            <w:r>
              <w:t>PF</w:t>
            </w:r>
          </w:p>
        </w:tc>
        <w:tc>
          <w:tcPr>
            <w:tcW w:w="727" w:type="dxa"/>
          </w:tcPr>
          <w:p w14:paraId="165D8D49" w14:textId="77777777" w:rsidR="000C6F53" w:rsidRDefault="000C6F53" w:rsidP="00AF6DF8">
            <w:pPr>
              <w:ind w:left="-142"/>
              <w:jc w:val="center"/>
            </w:pPr>
            <w:r>
              <w:t>X</w:t>
            </w:r>
          </w:p>
        </w:tc>
        <w:tc>
          <w:tcPr>
            <w:tcW w:w="728" w:type="dxa"/>
          </w:tcPr>
          <w:p w14:paraId="1E01DD72" w14:textId="77777777" w:rsidR="000C6F53" w:rsidRDefault="000C6F53" w:rsidP="00AF6DF8">
            <w:pPr>
              <w:ind w:left="-142"/>
              <w:jc w:val="center"/>
            </w:pPr>
            <w:r>
              <w:t>CF</w:t>
            </w:r>
          </w:p>
        </w:tc>
      </w:tr>
    </w:tbl>
    <w:p w14:paraId="385ACF6F" w14:textId="77777777" w:rsidR="000C6F53" w:rsidRDefault="000C6F53" w:rsidP="000C6F53">
      <w:r>
        <w:t xml:space="preserve">   15        12      11         10            9              8              7           6             5            4            3            2             1          0          </w:t>
      </w:r>
    </w:p>
    <w:p w14:paraId="0ED4A5CD" w14:textId="77777777" w:rsidR="000C6F53" w:rsidRDefault="000C6F53" w:rsidP="000C6F53">
      <w:pPr>
        <w:jc w:val="both"/>
      </w:pPr>
    </w:p>
    <w:p w14:paraId="0EE96019" w14:textId="77777777" w:rsidR="000C6F53" w:rsidRDefault="000C6F53" w:rsidP="000C6F53">
      <w:pPr>
        <w:jc w:val="both"/>
      </w:pPr>
    </w:p>
    <w:p w14:paraId="2A186285" w14:textId="77777777" w:rsidR="000C6F53" w:rsidRDefault="000C6F53" w:rsidP="000C6F53">
      <w:pPr>
        <w:jc w:val="both"/>
      </w:pPr>
    </w:p>
    <w:p w14:paraId="04884E14" w14:textId="77777777" w:rsidR="000C6F53" w:rsidRDefault="000C6F53" w:rsidP="000C6F53">
      <w:pPr>
        <w:jc w:val="both"/>
      </w:pPr>
      <w:r>
        <w:tab/>
        <w:t>В регистре флагов актуальными являются только 9 битов, 6 из которых представляют собой арифметические флаги (флаги состояний) и 3 – флаги управления. Остальные 7 бит являются незадействованными (обозначаются Х).</w:t>
      </w:r>
    </w:p>
    <w:p w14:paraId="7C280CDC" w14:textId="77777777" w:rsidR="000C6F53" w:rsidRDefault="000C6F53" w:rsidP="000C6F53">
      <w:pPr>
        <w:pStyle w:val="21"/>
      </w:pPr>
      <w:r>
        <w:t xml:space="preserve">Арифметические флаги формируются в основном арифметическими командами, определяя результат арифметических операций (точнее, они являются признаками </w:t>
      </w:r>
      <w:r>
        <w:lastRenderedPageBreak/>
        <w:t>результата). Кроме того, на арифметические флаги оказывают влияние логические команды и команды сдвигов. Флаги управления оказывают влияние на процесс выполнения программы.</w:t>
      </w:r>
    </w:p>
    <w:p w14:paraId="27824B96" w14:textId="77777777" w:rsidR="000C6F53" w:rsidRDefault="000C6F53" w:rsidP="000C6F53">
      <w:pPr>
        <w:pStyle w:val="21"/>
      </w:pPr>
      <w:r>
        <w:t>К арифметическим флагам относятся:</w:t>
      </w:r>
    </w:p>
    <w:p w14:paraId="4C9A701D" w14:textId="77777777" w:rsidR="000C6F53" w:rsidRDefault="000C6F53" w:rsidP="000C6F53">
      <w:pPr>
        <w:pStyle w:val="21"/>
      </w:pPr>
      <w:r>
        <w:t>CF – Carry Flag (флаг переноса). В нем фиксируется перенос из старшего разряда при сложении и заем в старший разряд при вычитании. При умножении значения флага CF определяет возможность (CF=0) или невозможность (CF=1) представления результата (произведения) в том же формате, что и сомножители.</w:t>
      </w:r>
    </w:p>
    <w:p w14:paraId="5BCBF255" w14:textId="77777777" w:rsidR="000C6F53" w:rsidRDefault="000C6F53" w:rsidP="000C6F53">
      <w:pPr>
        <w:pStyle w:val="21"/>
      </w:pPr>
      <w:r>
        <w:t>С помощью флага переноса фиксируется переполнение при сложении беззнаковых чисел.</w:t>
      </w:r>
    </w:p>
    <w:p w14:paraId="3A1C9300" w14:textId="77777777" w:rsidR="000C6F53" w:rsidRDefault="000C6F53" w:rsidP="000C6F53">
      <w:pPr>
        <w:pStyle w:val="21"/>
      </w:pPr>
      <w:r>
        <w:t>PF – Parity Flag – флаг паритета (четности). Он устанавливается  при наличии четного числа единиц в младшем байте результата, в противном случае – сбрасывается. Этот флаг используется как аппаратная поддержка контроля по четности (нечетности).</w:t>
      </w:r>
    </w:p>
    <w:p w14:paraId="754044F5" w14:textId="77777777" w:rsidR="000C6F53" w:rsidRDefault="000C6F53" w:rsidP="000C6F53">
      <w:pPr>
        <w:pStyle w:val="21"/>
      </w:pPr>
      <w:r>
        <w:t>AF – Аuxiliary Carry Flag (флаг вспомогательного переноса). В этом флаге фиксируется межтетрадный перенос при сложении и межтетрадный заем при вычитании. Значение этого флага используется командами десятичной и ASCII-коррекции сложения и вычитания. Этот флаг можно рассматривать как аппаратную поддержку операций над десятичными числами.</w:t>
      </w:r>
    </w:p>
    <w:p w14:paraId="3DA262AA" w14:textId="77777777" w:rsidR="000C6F53" w:rsidRDefault="000C6F53" w:rsidP="000C6F53">
      <w:pPr>
        <w:pStyle w:val="21"/>
      </w:pPr>
      <w:r>
        <w:t>ZF – Zero Flag (флаг нуля). Он устанавливается при нулевом результате операции, в противном случае (ненулевой результат) - сбрасывается.</w:t>
      </w:r>
    </w:p>
    <w:p w14:paraId="19AFF0BF" w14:textId="77777777" w:rsidR="000C6F53" w:rsidRDefault="000C6F53" w:rsidP="000C6F53">
      <w:pPr>
        <w:pStyle w:val="21"/>
      </w:pPr>
      <w:r>
        <w:t>SF – Sign Flag (флаг знака). В него копируется старший (крайний левый) бит результата, интерпретируемый как знак.</w:t>
      </w:r>
    </w:p>
    <w:p w14:paraId="0DB392D3" w14:textId="77777777" w:rsidR="000C6F53" w:rsidRDefault="000C6F53" w:rsidP="000C6F53">
      <w:pPr>
        <w:pStyle w:val="21"/>
      </w:pPr>
      <w:r>
        <w:t>OF – Overflow Flag (флаг переполнения). Он устанавливается в командах сложения и вычитания в случае, если результат операции не помещается в формате операндов. При этом как операнды, так и результат интерпретируются как знаковые целые числа. В аппаратную установку этого флага положен принцип фиксации переполнения по сравнению переносов из двух старших разрядов при сложении или заемов в два старших разряда при вычитании. Если один из переносов (заемов) имеет место, а другой отсутствует, то происходит переполнение формата (разрядной сетки). В командах умножения флаг OF выполняет ту же функцию, что и флаг CF (их значения совпадают).</w:t>
      </w:r>
    </w:p>
    <w:p w14:paraId="3D146E69" w14:textId="77777777" w:rsidR="000C6F53" w:rsidRDefault="000C6F53" w:rsidP="000C6F53">
      <w:pPr>
        <w:pStyle w:val="21"/>
      </w:pPr>
    </w:p>
    <w:p w14:paraId="53DC901B" w14:textId="77777777" w:rsidR="000C6F53" w:rsidRDefault="000C6F53" w:rsidP="000C6F53">
      <w:pPr>
        <w:pStyle w:val="21"/>
      </w:pPr>
      <w:r>
        <w:t>К флагам управления относятся:</w:t>
      </w:r>
    </w:p>
    <w:p w14:paraId="4F912D1B" w14:textId="77777777" w:rsidR="000C6F53" w:rsidRDefault="000C6F53" w:rsidP="000C6F53">
      <w:pPr>
        <w:pStyle w:val="21"/>
      </w:pPr>
      <w:r>
        <w:t>TF – Trace (Trap) Flag (флаг трассировки (ловушки)). При установке флага TF процессор переводится в так называемый отладочный (покомандный, пошаговый) режим работы. В этом режиме завершение выполнения любой команды сопровождается выходом на прерывание специального типа (стандартный тип 1 – прерывание по отладке).</w:t>
      </w:r>
    </w:p>
    <w:p w14:paraId="0F7C41B9" w14:textId="77777777" w:rsidR="000C6F53" w:rsidRDefault="000C6F53" w:rsidP="000C6F53">
      <w:pPr>
        <w:pStyle w:val="21"/>
      </w:pPr>
      <w:r>
        <w:t>DF – Direction Flag (флаг направления). Его значение используется командами обработки строк (цепочек) и определяет направление обработки: от меньших адресов к большим (слева на право) при DF=0 или от больших адресов к меньшим (справа на лево) при DF=1.</w:t>
      </w:r>
    </w:p>
    <w:p w14:paraId="2CF212AD" w14:textId="77777777" w:rsidR="000C6F53" w:rsidRDefault="000C6F53" w:rsidP="000C6F53">
      <w:pPr>
        <w:pStyle w:val="21"/>
      </w:pPr>
      <w:r>
        <w:t>IF – Interrupt Flag (флаг прерываний). С помощью этого флага разрешаются (IF=1)  или запрещаются (IF=0) внешние прерывания, запросы которых поступают на специальный вход INTR (Interrupt Requester). Этот вход обычно связан с микросхемой PIC (Programmable Interrupt Controller) – программируемый контроллер прерываний.</w:t>
      </w:r>
    </w:p>
    <w:p w14:paraId="5DC340BA" w14:textId="77777777" w:rsidR="000C6F53" w:rsidRDefault="000C6F53" w:rsidP="000C6F53">
      <w:pPr>
        <w:pStyle w:val="21"/>
      </w:pPr>
    </w:p>
    <w:p w14:paraId="2696FD28" w14:textId="77777777" w:rsidR="000C6F53" w:rsidRDefault="000C6F53" w:rsidP="000C6F53">
      <w:pPr>
        <w:pStyle w:val="21"/>
      </w:pPr>
    </w:p>
    <w:p w14:paraId="097ABC5B" w14:textId="77777777" w:rsidR="000C6F53" w:rsidRDefault="000C6F53" w:rsidP="000C6F53">
      <w:pPr>
        <w:pStyle w:val="21"/>
        <w:jc w:val="center"/>
        <w:rPr>
          <w:b/>
        </w:rPr>
      </w:pPr>
      <w:r>
        <w:rPr>
          <w:b/>
        </w:rPr>
        <w:t>2.5. РЕГИСТР IP (Instruction Pointer)</w:t>
      </w:r>
    </w:p>
    <w:p w14:paraId="449893D9" w14:textId="77777777" w:rsidR="000C6F53" w:rsidRDefault="000C6F53" w:rsidP="000C6F53">
      <w:pPr>
        <w:pStyle w:val="21"/>
      </w:pPr>
    </w:p>
    <w:p w14:paraId="2C6CCCCA" w14:textId="77777777" w:rsidR="000C6F53" w:rsidRDefault="000C6F53" w:rsidP="000C6F53">
      <w:pPr>
        <w:pStyle w:val="21"/>
      </w:pPr>
      <w:r>
        <w:t>Содержимым регистра IP является так называемый продвинутый адрес команды. Это означает, что в момент выполнения какой-либо команды регистр IP указывает на адрес следующей команды.</w:t>
      </w:r>
    </w:p>
    <w:p w14:paraId="64F93CDE" w14:textId="77777777" w:rsidR="000C6F53" w:rsidRDefault="000C6F53" w:rsidP="000C6F53">
      <w:pPr>
        <w:pStyle w:val="21"/>
      </w:pPr>
      <w:r>
        <w:t>В качестве адреса команды фигурирует адрес ее младшего байта (по адресации).</w:t>
      </w:r>
    </w:p>
    <w:p w14:paraId="48A10889" w14:textId="77777777" w:rsidR="000C6F53" w:rsidRDefault="000C6F53" w:rsidP="000C6F53">
      <w:pPr>
        <w:pStyle w:val="21"/>
      </w:pPr>
      <w:r>
        <w:lastRenderedPageBreak/>
        <w:t>В связи с тем, что в базовой модели используется простейший двухступенчатый конвейер команд (I ступень – выборка команды; II ступень - остальные фазы (этапы) выполнения команды, к которым относятся: декодирование команды (определение типа), формирование адресов операндов, выборка операндов, выполнение операции в АЛУ, запись результата), фактическое содержимое регистра IP, который входит в блок предварительной выборки команд, указывает на очередной байт команды, выбираемый из памяти и помещаемый в специальный буфер, называемый очередью команд (IQ – Instruction Queue). Несмотря на этот факт, для выполняемой программы IP содержит адрес следующей команды. Фактически, на аппаратном уровне при необходимости использования IP (например, для его сохранения как адреса возврата) осуществляется соответствующая коррекция его содержимого с учетом числа байт, выбранных в IQ.</w:t>
      </w:r>
    </w:p>
    <w:p w14:paraId="64D13B38" w14:textId="77777777" w:rsidR="000C6F53" w:rsidRDefault="000C6F53" w:rsidP="000C6F53">
      <w:pPr>
        <w:pStyle w:val="21"/>
      </w:pPr>
      <w:r>
        <w:t>Конвейер команд служит одним из важнейших средств увеличения производительности компьютера. С его помощью реализуется параллелизм на уровне машинных команд. Это означает, что в любой момент времени в процессоре на стадии одновременного выполнения находится несколько последовательных машинных команд (по возрастанию адресов). Для аппаратной реализации конвейера команд отдельные фазы команды реализуются с помощью отдельных блоков конвейера. Блоки конвейера могут функционировать параллельно во времени независимо друг от друга. При использовании классического 6-ступенчатого конвейера команд (по числу фаз выполнения команды) и условии, что каждая фаза требует одинакового времени для реализации, полная загрузка конвейера команд в принципе обеспечивает 6-кратное увеличение производительности по сравнению с последовательным (бесконвейерным) процессором. В некотором смысле конвейер команд аналогичен производственному конвейеру.</w:t>
      </w:r>
    </w:p>
    <w:p w14:paraId="49D9D02D" w14:textId="77777777" w:rsidR="000C6F53" w:rsidRDefault="000C6F53" w:rsidP="000C6F53">
      <w:pPr>
        <w:pStyle w:val="1"/>
        <w:numPr>
          <w:ilvl w:val="0"/>
          <w:numId w:val="0"/>
        </w:numPr>
      </w:pPr>
      <w:bookmarkStart w:id="28" w:name="ТЧ3_адресация"/>
      <w:bookmarkStart w:id="29" w:name="_Toc27579475"/>
      <w:bookmarkStart w:id="30" w:name="_Toc30318049"/>
      <w:bookmarkEnd w:id="28"/>
      <w:r>
        <w:br w:type="page"/>
      </w:r>
      <w:r>
        <w:lastRenderedPageBreak/>
        <w:t>3. ОСНОВНЫЕ РЕЖИМЫ АДРЕСАЦИИ, ИСПОЛЬЗУЕМЫЕ В ЭВМ</w:t>
      </w:r>
      <w:bookmarkEnd w:id="29"/>
      <w:bookmarkEnd w:id="30"/>
    </w:p>
    <w:p w14:paraId="4414195A" w14:textId="77777777" w:rsidR="000C6F53" w:rsidRDefault="000C6F53" w:rsidP="000C6F53">
      <w:pPr>
        <w:pStyle w:val="21"/>
      </w:pPr>
    </w:p>
    <w:p w14:paraId="521D64B7" w14:textId="77777777" w:rsidR="000C6F53" w:rsidRDefault="000C6F53" w:rsidP="000C6F53">
      <w:pPr>
        <w:pStyle w:val="21"/>
      </w:pPr>
      <w:r>
        <w:t>Под режимом адресации обычно понимается способ формирования так называемого исполнительного адреса операнда и/или результата на основе информации, содержащейся в адресной части команды.</w:t>
      </w:r>
    </w:p>
    <w:p w14:paraId="4CADA436" w14:textId="77777777" w:rsidR="000C6F53" w:rsidRDefault="000C6F53" w:rsidP="000C6F53">
      <w:pPr>
        <w:pStyle w:val="21"/>
      </w:pPr>
      <w:r>
        <w:t>Фактически, исполнительный адрес является программным адресом. В некоторых случаях исполнительный адрес совпадает с физическим, т.е. именно по нему производится обращение к памяти. Однако в подавляющем большинстве случаев исполнительный адрес не является физическим, а требует дальнейшего преобразования в физический адрес, которое, как правило, осуществляется с использованием механизма сегментации и, возможно, страничной организации. (В терминологии фирмы Intel исполнительный адрес называется эффективным адресом – Effective Address – ЕА.)</w:t>
      </w:r>
    </w:p>
    <w:p w14:paraId="3C817C64" w14:textId="77777777" w:rsidR="000C6F53" w:rsidRDefault="000C6F53" w:rsidP="000C6F53">
      <w:pPr>
        <w:pStyle w:val="21"/>
        <w:ind w:firstLine="900"/>
        <w:jc w:val="center"/>
        <w:rPr>
          <w:b/>
        </w:rPr>
      </w:pPr>
    </w:p>
    <w:p w14:paraId="4E8DDAD3" w14:textId="77777777" w:rsidR="000C6F53" w:rsidRDefault="000C6F53" w:rsidP="000C6F53">
      <w:pPr>
        <w:pStyle w:val="2"/>
        <w:spacing w:before="0" w:after="0"/>
      </w:pPr>
      <w:bookmarkStart w:id="31" w:name="_Toc27579476"/>
      <w:bookmarkStart w:id="32" w:name="_Toc30318050"/>
      <w:r>
        <w:t xml:space="preserve">3.1. КЛАССИФИКАЦИЯ ОСНОВНЫХ РЕЖИМОВ АДРЕСАЦИИ </w:t>
      </w:r>
    </w:p>
    <w:bookmarkEnd w:id="31"/>
    <w:bookmarkEnd w:id="32"/>
    <w:p w14:paraId="3310A9F8" w14:textId="77777777" w:rsidR="000C6F53" w:rsidRDefault="000C6F53" w:rsidP="000C6F53">
      <w:pPr>
        <w:pStyle w:val="2"/>
        <w:spacing w:before="0" w:after="0"/>
      </w:pPr>
    </w:p>
    <w:p w14:paraId="2155565A" w14:textId="77777777" w:rsidR="000C6F53" w:rsidRDefault="000C6F53" w:rsidP="000C6F53">
      <w:pPr>
        <w:pStyle w:val="21"/>
      </w:pPr>
    </w:p>
    <w:p w14:paraId="61DE8A91" w14:textId="77777777" w:rsidR="000C6F53" w:rsidRDefault="000C6F53" w:rsidP="000C6F53">
      <w:pPr>
        <w:pStyle w:val="21"/>
        <w:ind w:left="180" w:firstLine="0"/>
      </w:pPr>
      <w:r>
        <w:t>К основным режимам адресации принято относить следующие:</w:t>
      </w:r>
    </w:p>
    <w:p w14:paraId="3176CEA5" w14:textId="77777777" w:rsidR="000C6F53" w:rsidRDefault="000C6F53" w:rsidP="000C6F53">
      <w:pPr>
        <w:pStyle w:val="21"/>
      </w:pPr>
      <w:r>
        <w:t>1. Прямая адресация;</w:t>
      </w:r>
    </w:p>
    <w:p w14:paraId="35E24DFC" w14:textId="77777777" w:rsidR="000C6F53" w:rsidRDefault="000C6F53" w:rsidP="000C6F53">
      <w:pPr>
        <w:pStyle w:val="21"/>
      </w:pPr>
      <w:r>
        <w:t>2. Относительная адресация;</w:t>
      </w:r>
    </w:p>
    <w:p w14:paraId="45D67F4F" w14:textId="77777777" w:rsidR="000C6F53" w:rsidRDefault="000C6F53" w:rsidP="000C6F53">
      <w:pPr>
        <w:pStyle w:val="21"/>
      </w:pPr>
      <w:r>
        <w:t>3. Косвенная адресация;</w:t>
      </w:r>
    </w:p>
    <w:p w14:paraId="50DECD78" w14:textId="77777777" w:rsidR="000C6F53" w:rsidRDefault="000C6F53" w:rsidP="000C6F53">
      <w:pPr>
        <w:pStyle w:val="21"/>
      </w:pPr>
      <w:r>
        <w:t>4. Непосредственная адресация;</w:t>
      </w:r>
    </w:p>
    <w:p w14:paraId="0E7D5149" w14:textId="77777777" w:rsidR="000C6F53" w:rsidRDefault="000C6F53" w:rsidP="000C6F53">
      <w:pPr>
        <w:pStyle w:val="21"/>
      </w:pPr>
      <w:r>
        <w:t>5. Неявная адресация.</w:t>
      </w:r>
    </w:p>
    <w:p w14:paraId="78A40514" w14:textId="77777777" w:rsidR="000C6F53" w:rsidRDefault="000C6F53" w:rsidP="000C6F53">
      <w:pPr>
        <w:pStyle w:val="21"/>
      </w:pPr>
    </w:p>
    <w:p w14:paraId="4763CCDF" w14:textId="77777777" w:rsidR="000C6F53" w:rsidRDefault="000C6F53" w:rsidP="000C6F53">
      <w:pPr>
        <w:pStyle w:val="ac"/>
        <w:rPr>
          <w:lang w:val="ru-RU"/>
        </w:rPr>
      </w:pPr>
      <w:r>
        <w:rPr>
          <w:lang w:val="ru-RU"/>
        </w:rPr>
        <w:t>Прямая адресация и ее виды. Достоинства и недостатки прямой адресации</w:t>
      </w:r>
    </w:p>
    <w:p w14:paraId="5AB7638C" w14:textId="77777777" w:rsidR="000C6F53" w:rsidRDefault="000C6F53" w:rsidP="000C6F53">
      <w:pPr>
        <w:pStyle w:val="21"/>
      </w:pPr>
    </w:p>
    <w:p w14:paraId="4872D836" w14:textId="77777777" w:rsidR="000C6F53" w:rsidRDefault="000C6F53" w:rsidP="000C6F53">
      <w:pPr>
        <w:pStyle w:val="21"/>
        <w:ind w:firstLine="696"/>
      </w:pPr>
      <w:r>
        <w:t xml:space="preserve">При использовании </w:t>
      </w:r>
      <w:r>
        <w:rPr>
          <w:i/>
        </w:rPr>
        <w:t>прямой адресации</w:t>
      </w:r>
      <w:r>
        <w:t xml:space="preserve"> в адресной части команды задается сам адрес операнда. Различают 2 вида прямой адресации:</w:t>
      </w:r>
    </w:p>
    <w:p w14:paraId="78DD6E19" w14:textId="77777777" w:rsidR="000C6F53" w:rsidRDefault="000C6F53" w:rsidP="000C6F53">
      <w:pPr>
        <w:pStyle w:val="21"/>
        <w:ind w:left="696"/>
      </w:pPr>
      <w:r>
        <w:t>- прямая регистровая адресация;</w:t>
      </w:r>
    </w:p>
    <w:p w14:paraId="61D5B728" w14:textId="77777777" w:rsidR="000C6F53" w:rsidRDefault="000C6F53" w:rsidP="000C6F53">
      <w:pPr>
        <w:pStyle w:val="21"/>
        <w:ind w:left="696"/>
      </w:pPr>
      <w:r>
        <w:t>- прямая адресация памяти.</w:t>
      </w:r>
    </w:p>
    <w:p w14:paraId="5EE05FF5" w14:textId="77777777" w:rsidR="000C6F53" w:rsidRDefault="00844782" w:rsidP="000C6F53">
      <w:pPr>
        <w:pStyle w:val="21"/>
      </w:pPr>
      <w:r>
        <w:rPr>
          <w:noProof/>
        </w:rPr>
        <w:object w:dxaOrig="1440" w:dyaOrig="1440" w14:anchorId="3DDD40E5">
          <v:shape id="_x0000_s1599" type="#_x0000_t75" style="position:absolute;left:0;text-align:left;margin-left:44.55pt;margin-top:32.15pt;width:333.1pt;height:157.45pt;z-index:251812864" o:allowincell="f">
            <v:imagedata r:id="rId85" o:title=""/>
            <w10:wrap type="topAndBottom"/>
          </v:shape>
          <o:OLEObject Type="Embed" ProgID="Word.Picture.8" ShapeID="_x0000_s1599" DrawAspect="Content" ObjectID="_1472368087" r:id="rId86"/>
        </w:object>
      </w:r>
      <w:r w:rsidR="000C6F53">
        <w:t>Последнюю иногда называют абсолютной адресацией.</w:t>
      </w:r>
    </w:p>
    <w:p w14:paraId="60CE1F75" w14:textId="77777777" w:rsidR="000C6F53" w:rsidRDefault="000C6F53" w:rsidP="000C6F53">
      <w:pPr>
        <w:pStyle w:val="21"/>
      </w:pPr>
    </w:p>
    <w:p w14:paraId="5E99A318" w14:textId="77777777" w:rsidR="000C6F53" w:rsidRDefault="000C6F53" w:rsidP="000C6F53">
      <w:pPr>
        <w:pStyle w:val="21"/>
        <w:jc w:val="center"/>
      </w:pPr>
      <w:r>
        <w:t>Рис.3.1.  Прямая адресация</w:t>
      </w:r>
    </w:p>
    <w:p w14:paraId="4712B685" w14:textId="77777777" w:rsidR="000C6F53" w:rsidRDefault="000C6F53" w:rsidP="000C6F53">
      <w:pPr>
        <w:pStyle w:val="21"/>
        <w:jc w:val="center"/>
      </w:pPr>
    </w:p>
    <w:p w14:paraId="33F0EE40" w14:textId="77777777" w:rsidR="000C6F53" w:rsidRDefault="000C6F53" w:rsidP="000C6F53">
      <w:pPr>
        <w:pStyle w:val="21"/>
      </w:pPr>
      <w:r>
        <w:t>При иллюстрации режимов адресации предполагается, что исполнительный адрес является в то же время и физическим.</w:t>
      </w:r>
    </w:p>
    <w:p w14:paraId="3CF0D03D" w14:textId="77777777" w:rsidR="000C6F53" w:rsidRDefault="000C6F53" w:rsidP="000C6F53">
      <w:pPr>
        <w:pStyle w:val="21"/>
      </w:pPr>
      <w:r>
        <w:t>Основным достоинством прямой адресации является отсутствие каких-либо операций, связанных с формированием адреса.</w:t>
      </w:r>
    </w:p>
    <w:p w14:paraId="7D717678" w14:textId="77777777" w:rsidR="000C6F53" w:rsidRDefault="000C6F53" w:rsidP="000C6F53">
      <w:pPr>
        <w:pStyle w:val="21"/>
      </w:pPr>
      <w:r>
        <w:t>Основным недостатком прямой адресации памяти является большая разрядность поля  mem, которая рассчитана на адресацию всего адресного пространства памяти. В свою очередь, это приводит к увеличению длины машинной команды.</w:t>
      </w:r>
    </w:p>
    <w:p w14:paraId="04DAD049" w14:textId="77777777" w:rsidR="000C6F53" w:rsidRDefault="000C6F53" w:rsidP="000C6F53">
      <w:pPr>
        <w:pStyle w:val="21"/>
        <w:ind w:firstLine="900"/>
        <w:jc w:val="center"/>
        <w:rPr>
          <w:b/>
        </w:rPr>
      </w:pPr>
    </w:p>
    <w:p w14:paraId="59752934" w14:textId="77777777" w:rsidR="000C6F53" w:rsidRDefault="000C6F53" w:rsidP="000C6F53">
      <w:pPr>
        <w:pStyle w:val="21"/>
        <w:ind w:firstLine="900"/>
        <w:jc w:val="center"/>
        <w:rPr>
          <w:b/>
        </w:rPr>
      </w:pPr>
    </w:p>
    <w:p w14:paraId="7EBAA1EE" w14:textId="77777777" w:rsidR="000C6F53" w:rsidRDefault="000C6F53" w:rsidP="000C6F53">
      <w:pPr>
        <w:pStyle w:val="ac"/>
        <w:rPr>
          <w:lang w:val="ru-RU"/>
        </w:rPr>
      </w:pPr>
      <w:r>
        <w:rPr>
          <w:lang w:val="ru-RU"/>
        </w:rPr>
        <w:t>Относительная адресация и ее частные случаи</w:t>
      </w:r>
    </w:p>
    <w:p w14:paraId="58E312D5" w14:textId="77777777" w:rsidR="000C6F53" w:rsidRDefault="000C6F53" w:rsidP="000C6F53">
      <w:pPr>
        <w:pStyle w:val="21"/>
      </w:pPr>
    </w:p>
    <w:p w14:paraId="1A565A76" w14:textId="77777777" w:rsidR="000C6F53" w:rsidRDefault="000C6F53" w:rsidP="000C6F53">
      <w:pPr>
        <w:pStyle w:val="21"/>
      </w:pPr>
      <w:r>
        <w:t xml:space="preserve">При использовании </w:t>
      </w:r>
      <w:r>
        <w:rPr>
          <w:i/>
        </w:rPr>
        <w:t>относительной адресации</w:t>
      </w:r>
      <w:r>
        <w:t xml:space="preserve"> в адресной части команды задается, во-первых, адрес регистра, содержимое которого является главной частью адреса и, во-вторых, смещение, являющееся добавкой к главной части адреса. Как правило, разрядность смещения меньше полной разрядности адреса, что позволяет уменьшить длину адресной части команды по сравнению с использованием прямой адресации.</w:t>
      </w:r>
    </w:p>
    <w:p w14:paraId="7DD9159D" w14:textId="77777777" w:rsidR="000C6F53" w:rsidRDefault="000C6F53" w:rsidP="000C6F53">
      <w:pPr>
        <w:pStyle w:val="21"/>
      </w:pPr>
    </w:p>
    <w:p w14:paraId="0C1F2372" w14:textId="77777777" w:rsidR="000C6F53" w:rsidRDefault="000C6F53" w:rsidP="000C6F53">
      <w:pPr>
        <w:pStyle w:val="21"/>
      </w:pPr>
      <w:r>
        <w:rPr>
          <w:sz w:val="20"/>
        </w:rPr>
        <w:object w:dxaOrig="8789" w:dyaOrig="2582" w14:anchorId="6C0F5D9E">
          <v:shape id="_x0000_i1048" type="#_x0000_t75" style="width:430.5pt;height:142pt" o:ole="" fillcolor="window">
            <v:imagedata r:id="rId87" o:title=""/>
          </v:shape>
          <o:OLEObject Type="Embed" ProgID="Word.Picture.8" ShapeID="_x0000_i1048" DrawAspect="Content" ObjectID="_1472368072" r:id="rId88"/>
        </w:object>
      </w:r>
      <w:r>
        <w:tab/>
      </w:r>
    </w:p>
    <w:p w14:paraId="219F8630" w14:textId="77777777" w:rsidR="000C6F53" w:rsidRDefault="000C6F53" w:rsidP="000C6F53">
      <w:pPr>
        <w:pStyle w:val="21"/>
        <w:jc w:val="center"/>
      </w:pPr>
      <w:r>
        <w:t>Рис.3.2.  Относительная адресация</w:t>
      </w:r>
    </w:p>
    <w:p w14:paraId="7FEB94A2" w14:textId="77777777" w:rsidR="000C6F53" w:rsidRDefault="000C6F53" w:rsidP="000C6F53">
      <w:pPr>
        <w:pStyle w:val="21"/>
      </w:pPr>
    </w:p>
    <w:p w14:paraId="0BB209B5" w14:textId="77777777" w:rsidR="000C6F53" w:rsidRDefault="000C6F53" w:rsidP="000C6F53">
      <w:pPr>
        <w:pStyle w:val="21"/>
      </w:pPr>
      <w:r>
        <w:t>В зависимости от вида функциональной специализации используемого регистра и соответствующей трактовки его содержимого различают следующие виды относительной адресации:</w:t>
      </w:r>
    </w:p>
    <w:p w14:paraId="482B2C29" w14:textId="77777777" w:rsidR="000C6F53" w:rsidRDefault="000C6F53" w:rsidP="000C6F53">
      <w:pPr>
        <w:pStyle w:val="21"/>
      </w:pPr>
      <w:r>
        <w:t xml:space="preserve">1. </w:t>
      </w:r>
      <w:r>
        <w:rPr>
          <w:i/>
        </w:rPr>
        <w:t>Базовая адресация</w:t>
      </w:r>
      <w:r>
        <w:t xml:space="preserve">  (адресуемый в команде регистр трактуется как базовый);</w:t>
      </w:r>
    </w:p>
    <w:p w14:paraId="3B49FEB5" w14:textId="77777777" w:rsidR="000C6F53" w:rsidRDefault="000C6F53" w:rsidP="000C6F53">
      <w:pPr>
        <w:pStyle w:val="21"/>
      </w:pPr>
      <w:r>
        <w:t xml:space="preserve">2. </w:t>
      </w:r>
      <w:r>
        <w:rPr>
          <w:i/>
        </w:rPr>
        <w:t xml:space="preserve">Индексная адресация </w:t>
      </w:r>
      <w:r>
        <w:t>(регистр трактуется как индексный);</w:t>
      </w:r>
    </w:p>
    <w:p w14:paraId="20BD291E" w14:textId="77777777" w:rsidR="000C6F53" w:rsidRDefault="000C6F53" w:rsidP="000C6F53">
      <w:pPr>
        <w:pStyle w:val="21"/>
      </w:pPr>
      <w:r>
        <w:t xml:space="preserve">3. </w:t>
      </w:r>
      <w:r>
        <w:rPr>
          <w:i/>
        </w:rPr>
        <w:t>Адресация относительно текущего значения счетчика команд.</w:t>
      </w:r>
    </w:p>
    <w:p w14:paraId="13DF22B1" w14:textId="77777777" w:rsidR="000C6F53" w:rsidRDefault="000C6F53" w:rsidP="000C6F53">
      <w:pPr>
        <w:pStyle w:val="21"/>
      </w:pPr>
    </w:p>
    <w:p w14:paraId="72429C04" w14:textId="77777777" w:rsidR="000C6F53" w:rsidRDefault="000C6F53" w:rsidP="000C6F53">
      <w:pPr>
        <w:pStyle w:val="21"/>
      </w:pPr>
      <w:r>
        <w:t>В последнем случае адрес регистра в команде не задается, т.к. счетчик команд адресуется неявно.</w:t>
      </w:r>
    </w:p>
    <w:p w14:paraId="00683CBE" w14:textId="77777777" w:rsidR="000C6F53" w:rsidRDefault="000C6F53" w:rsidP="000C6F53">
      <w:pPr>
        <w:pStyle w:val="21"/>
      </w:pPr>
      <w:r>
        <w:t>Последний вид относительной адресации, как правило, используется для адресации команд, хотя в некоторых ЭВМ он может использоваться и для адресации операндов, например, в ЭВМ с архитектурой DEC (Digital Eqipment Corporation).</w:t>
      </w:r>
    </w:p>
    <w:p w14:paraId="39EEFF18" w14:textId="77777777" w:rsidR="000C6F53" w:rsidRDefault="000C6F53" w:rsidP="000C6F53">
      <w:pPr>
        <w:pStyle w:val="21"/>
        <w:ind w:firstLine="900"/>
        <w:jc w:val="center"/>
        <w:rPr>
          <w:b/>
        </w:rPr>
      </w:pPr>
    </w:p>
    <w:p w14:paraId="20BD0CCB" w14:textId="77777777" w:rsidR="000C6F53" w:rsidRDefault="000C6F53" w:rsidP="000C6F53">
      <w:pPr>
        <w:pStyle w:val="21"/>
        <w:ind w:firstLine="900"/>
        <w:jc w:val="center"/>
        <w:rPr>
          <w:b/>
        </w:rPr>
      </w:pPr>
    </w:p>
    <w:p w14:paraId="0FA09E24" w14:textId="77777777" w:rsidR="000C6F53" w:rsidRDefault="000C6F53" w:rsidP="000C6F53">
      <w:pPr>
        <w:pStyle w:val="ac"/>
        <w:rPr>
          <w:lang w:val="ru-RU"/>
        </w:rPr>
      </w:pPr>
      <w:r>
        <w:rPr>
          <w:lang w:val="ru-RU"/>
        </w:rPr>
        <w:t xml:space="preserve">Базово-индексная адресация и ее развитие </w:t>
      </w:r>
    </w:p>
    <w:p w14:paraId="1FDF8F1E" w14:textId="77777777" w:rsidR="000C6F53" w:rsidRDefault="000C6F53" w:rsidP="000C6F53">
      <w:pPr>
        <w:pStyle w:val="ac"/>
        <w:rPr>
          <w:lang w:val="ru-RU"/>
        </w:rPr>
      </w:pPr>
      <w:r>
        <w:rPr>
          <w:lang w:val="ru-RU"/>
        </w:rPr>
        <w:t>в виде базово-индексной адресации с масштабированием</w:t>
      </w:r>
    </w:p>
    <w:p w14:paraId="5E8222AD" w14:textId="77777777" w:rsidR="000C6F53" w:rsidRDefault="000C6F53" w:rsidP="000C6F53">
      <w:pPr>
        <w:pStyle w:val="21"/>
      </w:pPr>
    </w:p>
    <w:p w14:paraId="41792A34" w14:textId="77777777" w:rsidR="000C6F53" w:rsidRDefault="000C6F53" w:rsidP="000C6F53">
      <w:pPr>
        <w:pStyle w:val="21"/>
      </w:pPr>
      <w:r>
        <w:t xml:space="preserve">Более сложным видом относительной адресации является </w:t>
      </w:r>
      <w:r>
        <w:rPr>
          <w:i/>
        </w:rPr>
        <w:t>базово-индексная адресация</w:t>
      </w:r>
      <w:r>
        <w:t xml:space="preserve"> (Рис.3.3). При ее использовании в адресной части команды выделяются три поля: база (base), индекс (index) и смещение (displacement), а исполнительный адрес формируется как сумма из трех компонент.</w:t>
      </w:r>
    </w:p>
    <w:p w14:paraId="6054E12F" w14:textId="77777777" w:rsidR="000C6F53" w:rsidRDefault="000C6F53" w:rsidP="000C6F53">
      <w:pPr>
        <w:pStyle w:val="21"/>
      </w:pPr>
      <w:r>
        <w:t>Поля base и index команды содержат адреса РОН, в которых в свою очередь находятся компоненты исполнительного адреса – базовый адрес (Base) и индекс (Index).</w:t>
      </w:r>
    </w:p>
    <w:p w14:paraId="334FAF2D" w14:textId="77777777" w:rsidR="000C6F53" w:rsidRDefault="000C6F53" w:rsidP="000C6F53">
      <w:pPr>
        <w:pStyle w:val="21"/>
      </w:pPr>
      <w:r>
        <w:t xml:space="preserve">Частным случаем базово-индексной адресации является отсутствие смещения и формирование адреса из 2 компонент (база и индекс). Для уточнения этого случая соответствующий режим адресации принято называть </w:t>
      </w:r>
      <w:r>
        <w:rPr>
          <w:i/>
        </w:rPr>
        <w:t>базово-индексной адресацией без смещения</w:t>
      </w:r>
      <w:r>
        <w:t>.</w:t>
      </w:r>
    </w:p>
    <w:p w14:paraId="130028CB" w14:textId="77777777" w:rsidR="000C6F53" w:rsidRDefault="000C6F53" w:rsidP="000C6F53">
      <w:pPr>
        <w:pStyle w:val="21"/>
      </w:pPr>
    </w:p>
    <w:p w14:paraId="0829A640" w14:textId="77777777" w:rsidR="000C6F53" w:rsidRDefault="000C6F53" w:rsidP="000C6F53">
      <w:pPr>
        <w:pStyle w:val="21"/>
      </w:pPr>
      <w:r>
        <w:rPr>
          <w:sz w:val="20"/>
        </w:rPr>
        <w:object w:dxaOrig="10065" w:dyaOrig="4283" w14:anchorId="24875ABB">
          <v:shape id="_x0000_i1049" type="#_x0000_t75" style="width:412.5pt;height:215pt" o:ole="" fillcolor="window">
            <v:imagedata r:id="rId89" o:title=""/>
          </v:shape>
          <o:OLEObject Type="Embed" ProgID="Word.Picture.8" ShapeID="_x0000_i1049" DrawAspect="Content" ObjectID="_1472368073" r:id="rId90"/>
        </w:object>
      </w:r>
    </w:p>
    <w:p w14:paraId="40DBA90F" w14:textId="77777777" w:rsidR="000C6F53" w:rsidRDefault="000C6F53" w:rsidP="000C6F53">
      <w:pPr>
        <w:pStyle w:val="21"/>
        <w:jc w:val="center"/>
      </w:pPr>
      <w:r>
        <w:t>Рис.3.3.  Базово-индексная адресация со смещением</w:t>
      </w:r>
    </w:p>
    <w:p w14:paraId="45F18D0D" w14:textId="77777777" w:rsidR="000C6F53" w:rsidRDefault="000C6F53" w:rsidP="000C6F53">
      <w:pPr>
        <w:pStyle w:val="21"/>
        <w:jc w:val="center"/>
      </w:pPr>
    </w:p>
    <w:p w14:paraId="5EBCF513" w14:textId="77777777" w:rsidR="000C6F53" w:rsidRDefault="000C6F53" w:rsidP="000C6F53">
      <w:pPr>
        <w:pStyle w:val="21"/>
      </w:pPr>
      <w:r>
        <w:t xml:space="preserve">Дальнейшим развитием базово-индексной адресации является </w:t>
      </w:r>
      <w:r>
        <w:rPr>
          <w:i/>
        </w:rPr>
        <w:t>базово-индексная адресация с масштабированием,</w:t>
      </w:r>
      <w:r>
        <w:t xml:space="preserve"> которая используется в старших моделях семейства 80х86 (начиная с 80386). При использовании масштабирования индекс как одна из компонент адреса предварительно умножается на заданный в машинной команде масштаб. Типичными значениями масштаба являются 2, 4, 8.</w:t>
      </w:r>
    </w:p>
    <w:p w14:paraId="1212D370" w14:textId="77777777" w:rsidR="000C6F53" w:rsidRDefault="000C6F53" w:rsidP="000C6F53">
      <w:pPr>
        <w:pStyle w:val="21"/>
        <w:jc w:val="center"/>
        <w:rPr>
          <w:b/>
        </w:rPr>
      </w:pPr>
    </w:p>
    <w:p w14:paraId="77463AFD" w14:textId="77777777" w:rsidR="000C6F53" w:rsidRDefault="000C6F53" w:rsidP="000C6F53">
      <w:pPr>
        <w:pStyle w:val="21"/>
        <w:jc w:val="center"/>
        <w:rPr>
          <w:b/>
        </w:rPr>
      </w:pPr>
    </w:p>
    <w:p w14:paraId="5C51EACD" w14:textId="77777777" w:rsidR="000C6F53" w:rsidRDefault="000C6F53" w:rsidP="000C6F53">
      <w:pPr>
        <w:pStyle w:val="21"/>
        <w:jc w:val="center"/>
        <w:rPr>
          <w:b/>
        </w:rPr>
      </w:pPr>
      <w:r>
        <w:rPr>
          <w:b/>
        </w:rPr>
        <w:t>Косвенная адресация</w:t>
      </w:r>
    </w:p>
    <w:p w14:paraId="4DA9B415" w14:textId="77777777" w:rsidR="000C6F53" w:rsidRDefault="000C6F53" w:rsidP="000C6F53">
      <w:pPr>
        <w:pStyle w:val="21"/>
        <w:jc w:val="center"/>
      </w:pPr>
    </w:p>
    <w:p w14:paraId="026E5BE7" w14:textId="77777777" w:rsidR="000C6F53" w:rsidRDefault="000C6F53" w:rsidP="000C6F53">
      <w:pPr>
        <w:pStyle w:val="21"/>
      </w:pPr>
      <w:r>
        <w:t xml:space="preserve">При использовании </w:t>
      </w:r>
      <w:r>
        <w:rPr>
          <w:i/>
        </w:rPr>
        <w:t>косвенной адресации</w:t>
      </w:r>
      <w:r>
        <w:t xml:space="preserve"> в адресной части команды задается не адрес операнда, а адрес адреса операнда. Принято различать 2 вида косвенной адресации:</w:t>
      </w:r>
    </w:p>
    <w:p w14:paraId="5EC87153" w14:textId="77777777" w:rsidR="000C6F53" w:rsidRDefault="000C6F53" w:rsidP="000C6F53">
      <w:pPr>
        <w:pStyle w:val="21"/>
      </w:pPr>
      <w:r>
        <w:t xml:space="preserve">а) </w:t>
      </w:r>
      <w:r>
        <w:rPr>
          <w:i/>
        </w:rPr>
        <w:t>косвенная регистрова</w:t>
      </w:r>
      <w:r>
        <w:t>я (в команде задается адрес регистра, содержащего адрес операнда, находящегося в памяти).</w:t>
      </w:r>
    </w:p>
    <w:p w14:paraId="4AB07723" w14:textId="77777777" w:rsidR="000C6F53" w:rsidRDefault="000C6F53" w:rsidP="000C6F53">
      <w:pPr>
        <w:pStyle w:val="21"/>
      </w:pPr>
      <w:r>
        <w:t xml:space="preserve">б) </w:t>
      </w:r>
      <w:r>
        <w:rPr>
          <w:i/>
        </w:rPr>
        <w:t>косвенная адресация с использованием памяти</w:t>
      </w:r>
      <w:r>
        <w:t xml:space="preserve"> (в команде задается адрес ячейки памяти, в которой содержится адрес операнда). В принципе адрес ячейки памяти может быть как прямым, так и относительным.</w:t>
      </w:r>
    </w:p>
    <w:p w14:paraId="6ED75F77" w14:textId="77777777" w:rsidR="000C6F53" w:rsidRDefault="000C6F53" w:rsidP="000C6F53">
      <w:pPr>
        <w:pStyle w:val="21"/>
        <w:jc w:val="center"/>
      </w:pPr>
    </w:p>
    <w:p w14:paraId="57764BB2" w14:textId="77777777" w:rsidR="000C6F53" w:rsidRDefault="000C6F53" w:rsidP="000C6F53">
      <w:pPr>
        <w:pStyle w:val="21"/>
        <w:jc w:val="center"/>
      </w:pPr>
      <w:r>
        <w:rPr>
          <w:sz w:val="20"/>
        </w:rPr>
        <w:object w:dxaOrig="8080" w:dyaOrig="4283" w14:anchorId="77B073CC">
          <v:shape id="_x0000_i1050" type="#_x0000_t75" style="width:303pt;height:195pt" o:ole="" fillcolor="window">
            <v:imagedata r:id="rId91" o:title=""/>
          </v:shape>
          <o:OLEObject Type="Embed" ProgID="Word.Picture.8" ShapeID="_x0000_i1050" DrawAspect="Content" ObjectID="_1472368074" r:id="rId92"/>
        </w:object>
      </w:r>
    </w:p>
    <w:p w14:paraId="7042C20E" w14:textId="77777777" w:rsidR="000C6F53" w:rsidRDefault="000C6F53" w:rsidP="000C6F53">
      <w:pPr>
        <w:pStyle w:val="21"/>
        <w:jc w:val="center"/>
      </w:pPr>
      <w:r>
        <w:t>Рис.3.4.  Косвенная адресация</w:t>
      </w:r>
    </w:p>
    <w:p w14:paraId="4C1B7D7C" w14:textId="77777777" w:rsidR="000C6F53" w:rsidRDefault="000C6F53" w:rsidP="000C6F53">
      <w:pPr>
        <w:pStyle w:val="21"/>
        <w:jc w:val="center"/>
      </w:pPr>
    </w:p>
    <w:p w14:paraId="55A9D530" w14:textId="77777777" w:rsidR="000C6F53" w:rsidRDefault="000C6F53" w:rsidP="000C6F53">
      <w:pPr>
        <w:pStyle w:val="21"/>
      </w:pPr>
      <w:r>
        <w:t xml:space="preserve">Дальнейшим развитием косвенной регистровой адресации являются так называемые автоинкрементная и автодекрементная адресации. При автоинкрементной адресации </w:t>
      </w:r>
      <w:r>
        <w:lastRenderedPageBreak/>
        <w:t>содержимое адресуемого в команде регистра сначала используется как адрес операнда, а затем наращивается (инкрементируется) на длину операнда. При автодекрементной адресации содержимое адресуемого регистра сначала уменьшается (декрементируется) на длину операнда, а затем используется как адрес этого операнда. Эти режимы адресации находят широкое применение в ЭВМ с архитектурой DEC (М6800).</w:t>
      </w:r>
    </w:p>
    <w:p w14:paraId="6F6475CA" w14:textId="77777777" w:rsidR="000C6F53" w:rsidRDefault="000C6F53" w:rsidP="000C6F53">
      <w:pPr>
        <w:pStyle w:val="21"/>
      </w:pPr>
      <w:r>
        <w:t>Автоинкрементную и автодекрементную адресации целесообразно использовать при работе со стеком.</w:t>
      </w:r>
    </w:p>
    <w:p w14:paraId="7C07C109" w14:textId="77777777" w:rsidR="000C6F53" w:rsidRDefault="000C6F53" w:rsidP="000C6F53">
      <w:pPr>
        <w:pStyle w:val="21"/>
      </w:pPr>
    </w:p>
    <w:p w14:paraId="508583CF" w14:textId="77777777" w:rsidR="000C6F53" w:rsidRDefault="000C6F53" w:rsidP="000C6F53">
      <w:pPr>
        <w:pStyle w:val="21"/>
        <w:jc w:val="center"/>
        <w:rPr>
          <w:b/>
        </w:rPr>
      </w:pPr>
      <w:r>
        <w:rPr>
          <w:b/>
        </w:rPr>
        <w:t>Непосредственная адресация</w:t>
      </w:r>
    </w:p>
    <w:p w14:paraId="2D1E7AAF" w14:textId="77777777" w:rsidR="000C6F53" w:rsidRDefault="000C6F53" w:rsidP="000C6F53">
      <w:pPr>
        <w:pStyle w:val="21"/>
        <w:jc w:val="center"/>
        <w:rPr>
          <w:b/>
        </w:rPr>
      </w:pPr>
    </w:p>
    <w:p w14:paraId="0555674A" w14:textId="77777777" w:rsidR="000C6F53" w:rsidRDefault="000C6F53" w:rsidP="000C6F53">
      <w:pPr>
        <w:pStyle w:val="21"/>
      </w:pPr>
      <w:r>
        <w:t xml:space="preserve">При использовании </w:t>
      </w:r>
      <w:r>
        <w:rPr>
          <w:i/>
        </w:rPr>
        <w:t>непосредственной адресации</w:t>
      </w:r>
      <w:r>
        <w:t xml:space="preserve">  в адресной части команды задается не адрес операнда, а сам операнд. Непосредственный операнд может являться только программной константой, но не переменной, т.к. его значение должно формироваться на этапе компиляции. Использование непосредственной адресации по сравнению с прямой для программных констант имеет следующие преимущества:</w:t>
      </w:r>
    </w:p>
    <w:p w14:paraId="386841F3" w14:textId="77777777" w:rsidR="000C6F53" w:rsidRDefault="000C6F53" w:rsidP="000C6F53">
      <w:pPr>
        <w:pStyle w:val="21"/>
      </w:pPr>
      <w:r>
        <w:t>1) Экономия памяти, т.к. операнд представляется в команде и не требует дополнительной ячейки памяти как при прямой адресации.</w:t>
      </w:r>
    </w:p>
    <w:p w14:paraId="12B6C65F" w14:textId="77777777" w:rsidR="000C6F53" w:rsidRDefault="000C6F53" w:rsidP="000C6F53">
      <w:pPr>
        <w:pStyle w:val="21"/>
      </w:pPr>
      <w:r>
        <w:t>2) Экономия времени. При выборке операнда не тратится время на обращение к памяти, как при прямой адресации, т.к. операнд выбирается вместе с командой на этапе выборки команды.</w:t>
      </w:r>
    </w:p>
    <w:p w14:paraId="08E4DBBE" w14:textId="77777777" w:rsidR="000C6F53" w:rsidRDefault="000C6F53" w:rsidP="000C6F53">
      <w:pPr>
        <w:pStyle w:val="21"/>
      </w:pPr>
    </w:p>
    <w:p w14:paraId="4ECEC876" w14:textId="77777777" w:rsidR="000C6F53" w:rsidRDefault="000C6F53" w:rsidP="000C6F53">
      <w:pPr>
        <w:pStyle w:val="21"/>
      </w:pPr>
    </w:p>
    <w:p w14:paraId="6DED38CC" w14:textId="77777777" w:rsidR="000C6F53" w:rsidRDefault="000C6F53" w:rsidP="000C6F53">
      <w:pPr>
        <w:pStyle w:val="21"/>
        <w:jc w:val="center"/>
        <w:rPr>
          <w:b/>
        </w:rPr>
      </w:pPr>
      <w:r>
        <w:rPr>
          <w:b/>
        </w:rPr>
        <w:t>Неявная адресация</w:t>
      </w:r>
    </w:p>
    <w:p w14:paraId="40A8D375" w14:textId="77777777" w:rsidR="000C6F53" w:rsidRDefault="000C6F53" w:rsidP="000C6F53">
      <w:pPr>
        <w:pStyle w:val="21"/>
      </w:pPr>
    </w:p>
    <w:p w14:paraId="27C51855" w14:textId="77777777" w:rsidR="000C6F53" w:rsidRDefault="000C6F53" w:rsidP="000C6F53">
      <w:pPr>
        <w:pStyle w:val="21"/>
      </w:pPr>
      <w:r>
        <w:t xml:space="preserve">При использовании </w:t>
      </w:r>
      <w:r>
        <w:rPr>
          <w:i/>
        </w:rPr>
        <w:t>неявной адресации</w:t>
      </w:r>
      <w:r>
        <w:t xml:space="preserve"> либо адрес операнда, либо сам операнд не задаются, а лишь подразумеваются. Использование неявной адресации позволяет в значительной степени сократить длину машинного (объектного) кода программы за счет отсутствия в нем адресов неявных операндов, а также самих неявных операндов. </w:t>
      </w:r>
    </w:p>
    <w:p w14:paraId="4F432CC6" w14:textId="77777777" w:rsidR="000C6F53" w:rsidRDefault="000C6F53" w:rsidP="000C6F53">
      <w:pPr>
        <w:pStyle w:val="21"/>
      </w:pPr>
      <w:r>
        <w:t>Классическими примерами неявной адресации могут служить:</w:t>
      </w:r>
    </w:p>
    <w:p w14:paraId="5F199519" w14:textId="77777777" w:rsidR="000C6F53" w:rsidRDefault="000C6F53" w:rsidP="000C6F53">
      <w:pPr>
        <w:pStyle w:val="21"/>
      </w:pPr>
      <w:r>
        <w:t>1) Аккумуляторные команды, в которых адрес аккумулятора, где находится сначала операнд, а затем и результата операции, не задается.</w:t>
      </w:r>
    </w:p>
    <w:p w14:paraId="7379D2DF" w14:textId="77777777" w:rsidR="000C6F53" w:rsidRDefault="000C6F53" w:rsidP="000C6F53">
      <w:pPr>
        <w:pStyle w:val="21"/>
      </w:pPr>
      <w:r>
        <w:t>В базовой модели Intel 8086 байтным аккумулятором является регистр AL, двухбайтным – АХ, четырехбайтным – комбинация регистров АХ (младшие разряды) и DX (старшие разряды).</w:t>
      </w:r>
    </w:p>
    <w:p w14:paraId="239B9958" w14:textId="77777777" w:rsidR="000C6F53" w:rsidRDefault="000C6F53" w:rsidP="000C6F53">
      <w:pPr>
        <w:pStyle w:val="21"/>
      </w:pPr>
      <w:r>
        <w:t>2) Стековые команды, в которых адрес указателя стека (SP) задается неявно.</w:t>
      </w:r>
    </w:p>
    <w:p w14:paraId="235680D7" w14:textId="77777777" w:rsidR="000C6F53" w:rsidRDefault="000C6F53" w:rsidP="000C6F53">
      <w:pPr>
        <w:pStyle w:val="21"/>
      </w:pPr>
    </w:p>
    <w:p w14:paraId="4899709A" w14:textId="77777777" w:rsidR="000C6F53" w:rsidRDefault="000C6F53" w:rsidP="000C6F53">
      <w:pPr>
        <w:pStyle w:val="21"/>
      </w:pPr>
      <w:r>
        <w:t>Примерами использования неявного операнда могут служить:</w:t>
      </w:r>
    </w:p>
    <w:p w14:paraId="41819C23" w14:textId="77777777" w:rsidR="000C6F53" w:rsidRDefault="000C6F53" w:rsidP="000C6F53">
      <w:pPr>
        <w:pStyle w:val="21"/>
      </w:pPr>
      <w:r>
        <w:t>1) те же стековые команды, в которых константа изменения указателя стека, равная 2, не задается, а подразумевается.</w:t>
      </w:r>
    </w:p>
    <w:p w14:paraId="244FBC8A" w14:textId="77777777" w:rsidR="000C6F53" w:rsidRDefault="000C6F53" w:rsidP="000C6F53">
      <w:pPr>
        <w:pStyle w:val="21"/>
      </w:pPr>
      <w:r>
        <w:t>2) команды инкремента и декремента (INC и DEC), в которых константа изменения операнда, равная 1, подразумевается, а не задается.</w:t>
      </w:r>
    </w:p>
    <w:p w14:paraId="2200BB19" w14:textId="77777777" w:rsidR="000C6F53" w:rsidRDefault="000C6F53" w:rsidP="000C6F53">
      <w:pPr>
        <w:pStyle w:val="21"/>
      </w:pPr>
    </w:p>
    <w:p w14:paraId="11167411" w14:textId="77777777" w:rsidR="000C6F53" w:rsidRDefault="000C6F53" w:rsidP="000C6F53">
      <w:pPr>
        <w:pStyle w:val="21"/>
      </w:pPr>
    </w:p>
    <w:p w14:paraId="256F7CAE" w14:textId="77777777" w:rsidR="000C6F53" w:rsidRDefault="000C6F53" w:rsidP="000C6F53">
      <w:pPr>
        <w:pStyle w:val="2"/>
        <w:spacing w:before="0" w:after="0"/>
      </w:pPr>
      <w:bookmarkStart w:id="33" w:name="_Toc27579477"/>
      <w:bookmarkStart w:id="34" w:name="_Toc30318051"/>
      <w:r>
        <w:t xml:space="preserve">3.2. РЕЖИМЫ АДРЕСАЦИИ ПРОЦЕССОРА INTEL 8086 </w:t>
      </w:r>
    </w:p>
    <w:p w14:paraId="410EE425" w14:textId="77777777" w:rsidR="000C6F53" w:rsidRDefault="000C6F53" w:rsidP="000C6F53">
      <w:pPr>
        <w:pStyle w:val="2"/>
        <w:spacing w:before="0" w:after="0"/>
      </w:pPr>
      <w:r>
        <w:t>И СПОСОБЫ ИХ ЗАДАНИЯ</w:t>
      </w:r>
      <w:bookmarkEnd w:id="33"/>
      <w:bookmarkEnd w:id="34"/>
    </w:p>
    <w:p w14:paraId="73533D79" w14:textId="77777777" w:rsidR="000C6F53" w:rsidRDefault="000C6F53" w:rsidP="000C6F53">
      <w:pPr>
        <w:pStyle w:val="21"/>
      </w:pPr>
    </w:p>
    <w:p w14:paraId="5B6A4996" w14:textId="77777777" w:rsidR="000C6F53" w:rsidRDefault="000C6F53" w:rsidP="000C6F53">
      <w:pPr>
        <w:pStyle w:val="21"/>
      </w:pPr>
      <w:r>
        <w:t xml:space="preserve">В основном для задания режимов адресации используется специальный байт, который принято называть </w:t>
      </w:r>
      <w:r>
        <w:rPr>
          <w:i/>
        </w:rPr>
        <w:t>постбайтом адресации</w:t>
      </w:r>
      <w:r>
        <w:t xml:space="preserve"> (он обязательно следует за байтом кода операции) или байтом mod, r/m (по наименованию основных полей, которые являются неизменными в этом байте).</w:t>
      </w:r>
    </w:p>
    <w:p w14:paraId="1795D86F" w14:textId="77777777" w:rsidR="000C6F53" w:rsidRDefault="000C6F53" w:rsidP="000C6F53">
      <w:pPr>
        <w:pStyle w:val="21"/>
      </w:pPr>
      <w:r>
        <w:t>Режимы адресации, реализуемые на основе постбайта адресации, принято называть постбайтными режимами.</w:t>
      </w:r>
    </w:p>
    <w:p w14:paraId="6A9CE51A" w14:textId="77777777" w:rsidR="000C6F53" w:rsidRDefault="000C6F53" w:rsidP="000C6F53">
      <w:pPr>
        <w:pStyle w:val="21"/>
      </w:pPr>
      <w:r>
        <w:lastRenderedPageBreak/>
        <w:t>Для двухадресной команды постбайт адресации имеет следующую структуру:</w:t>
      </w:r>
    </w:p>
    <w:p w14:paraId="200DFAED" w14:textId="77777777" w:rsidR="000C6F53" w:rsidRDefault="000C6F53" w:rsidP="000C6F53">
      <w:pPr>
        <w:pStyle w:val="21"/>
      </w:pPr>
    </w:p>
    <w:tbl>
      <w:tblPr>
        <w:tblW w:w="0" w:type="auto"/>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1252"/>
        <w:gridCol w:w="1080"/>
      </w:tblGrid>
      <w:tr w:rsidR="000C6F53" w14:paraId="1A3A4FB2" w14:textId="77777777" w:rsidTr="00AF6DF8">
        <w:tc>
          <w:tcPr>
            <w:tcW w:w="1028" w:type="dxa"/>
          </w:tcPr>
          <w:p w14:paraId="53601FD4" w14:textId="77777777" w:rsidR="000C6F53" w:rsidRDefault="000C6F53" w:rsidP="00AF6DF8">
            <w:pPr>
              <w:pStyle w:val="21"/>
              <w:ind w:firstLine="0"/>
              <w:jc w:val="center"/>
            </w:pPr>
            <w:r>
              <w:t>mod</w:t>
            </w:r>
          </w:p>
        </w:tc>
        <w:tc>
          <w:tcPr>
            <w:tcW w:w="1252" w:type="dxa"/>
          </w:tcPr>
          <w:p w14:paraId="29B1D7AB" w14:textId="77777777" w:rsidR="000C6F53" w:rsidRDefault="000C6F53" w:rsidP="00AF6DF8">
            <w:pPr>
              <w:pStyle w:val="21"/>
              <w:ind w:firstLine="0"/>
              <w:jc w:val="center"/>
            </w:pPr>
            <w:r>
              <w:t>reg</w:t>
            </w:r>
          </w:p>
        </w:tc>
        <w:tc>
          <w:tcPr>
            <w:tcW w:w="1080" w:type="dxa"/>
          </w:tcPr>
          <w:p w14:paraId="26AB71D2" w14:textId="77777777" w:rsidR="000C6F53" w:rsidRDefault="000C6F53" w:rsidP="00AF6DF8">
            <w:pPr>
              <w:pStyle w:val="21"/>
              <w:ind w:firstLine="0"/>
              <w:jc w:val="center"/>
            </w:pPr>
            <w:r>
              <w:t>r/m</w:t>
            </w:r>
          </w:p>
        </w:tc>
      </w:tr>
    </w:tbl>
    <w:p w14:paraId="4A10214D" w14:textId="77777777" w:rsidR="000C6F53" w:rsidRDefault="000C6F53" w:rsidP="000C6F53">
      <w:pPr>
        <w:pStyle w:val="21"/>
        <w:rPr>
          <w:sz w:val="18"/>
        </w:rPr>
      </w:pPr>
      <w:r>
        <w:rPr>
          <w:sz w:val="18"/>
        </w:rPr>
        <w:t xml:space="preserve">                                   7                6    5                    3    2                 1</w:t>
      </w:r>
      <w:r>
        <w:rPr>
          <w:sz w:val="18"/>
        </w:rPr>
        <w:tab/>
      </w:r>
      <w:r>
        <w:rPr>
          <w:sz w:val="18"/>
        </w:rPr>
        <w:tab/>
      </w:r>
      <w:r>
        <w:rPr>
          <w:sz w:val="18"/>
        </w:rPr>
        <w:tab/>
      </w:r>
    </w:p>
    <w:p w14:paraId="67DA654E" w14:textId="77777777" w:rsidR="000C6F53" w:rsidRDefault="000C6F53" w:rsidP="000C6F53">
      <w:pPr>
        <w:pStyle w:val="21"/>
      </w:pPr>
      <w:r>
        <w:rPr>
          <w:sz w:val="18"/>
        </w:rPr>
        <w:t xml:space="preserve">                                                                 </w:t>
      </w:r>
      <w:r>
        <w:t>Рис.3.5</w:t>
      </w:r>
    </w:p>
    <w:p w14:paraId="406D557A" w14:textId="77777777" w:rsidR="000C6F53" w:rsidRDefault="000C6F53" w:rsidP="000C6F53">
      <w:pPr>
        <w:pStyle w:val="21"/>
      </w:pPr>
    </w:p>
    <w:p w14:paraId="3D74F1A0" w14:textId="77777777" w:rsidR="000C6F53" w:rsidRDefault="000C6F53" w:rsidP="000C6F53">
      <w:pPr>
        <w:pStyle w:val="21"/>
      </w:pPr>
      <w:r>
        <w:t>Байт с подобной структурой осуществляет адресацию двух операндов, один из которых, задаваемый полем  reg, является регистровым. Из этого следует, что машинные команды, использующие постбайт адресации, реализуют операции следующих  типов:</w:t>
      </w:r>
    </w:p>
    <w:p w14:paraId="4A666BD4" w14:textId="77777777" w:rsidR="000C6F53" w:rsidRDefault="000C6F53" w:rsidP="000C6F53">
      <w:pPr>
        <w:pStyle w:val="21"/>
      </w:pPr>
      <w:r>
        <w:t>- reg – reg</w:t>
      </w:r>
      <w:r>
        <w:tab/>
        <w:t>(регистр – регистр);</w:t>
      </w:r>
    </w:p>
    <w:p w14:paraId="564382A6" w14:textId="77777777" w:rsidR="000C6F53" w:rsidRDefault="000C6F53" w:rsidP="000C6F53">
      <w:pPr>
        <w:pStyle w:val="21"/>
      </w:pPr>
      <w:r>
        <w:t>- reg – mem</w:t>
      </w:r>
      <w:r>
        <w:tab/>
        <w:t>(регистр – память);</w:t>
      </w:r>
    </w:p>
    <w:p w14:paraId="76F803F3" w14:textId="77777777" w:rsidR="000C6F53" w:rsidRDefault="000C6F53" w:rsidP="000C6F53">
      <w:pPr>
        <w:pStyle w:val="21"/>
      </w:pPr>
      <w:r>
        <w:t>- mem – reg</w:t>
      </w:r>
      <w:r>
        <w:tab/>
        <w:t xml:space="preserve"> (память – регистр);</w:t>
      </w:r>
    </w:p>
    <w:p w14:paraId="23BC85D4" w14:textId="77777777" w:rsidR="000C6F53" w:rsidRDefault="000C6F53" w:rsidP="000C6F53">
      <w:pPr>
        <w:pStyle w:val="21"/>
      </w:pPr>
      <w:r>
        <w:t>и не реализуют операции типа mem- mem (память – память).</w:t>
      </w:r>
    </w:p>
    <w:p w14:paraId="1266D5EF" w14:textId="77777777" w:rsidR="000C6F53" w:rsidRDefault="000C6F53" w:rsidP="000C6F53">
      <w:pPr>
        <w:pStyle w:val="21"/>
      </w:pPr>
      <w:r>
        <w:t>Операции типа "память – память" реализуются в командах обработки строк (цепочек). Например, команда MOVS (пересылка строки) осуществляет пересылку строки-источника в строку-приемник. Естественно, обе строки находятся в памяти.</w:t>
      </w:r>
    </w:p>
    <w:p w14:paraId="0E29E2FB" w14:textId="77777777" w:rsidR="000C6F53" w:rsidRDefault="000C6F53" w:rsidP="000C6F53">
      <w:pPr>
        <w:pStyle w:val="21"/>
      </w:pPr>
    </w:p>
    <w:p w14:paraId="77F570A7" w14:textId="77777777" w:rsidR="000C6F53" w:rsidRDefault="000C6F53" w:rsidP="000C6F53">
      <w:pPr>
        <w:pStyle w:val="21"/>
      </w:pPr>
      <w:r>
        <w:t>Поле reg постбайта задает прямой регистровый адрес операнда, находящегося в РОН.</w:t>
      </w:r>
    </w:p>
    <w:p w14:paraId="1DEF9CB9" w14:textId="77777777" w:rsidR="000C6F53" w:rsidRDefault="000C6F53" w:rsidP="000C6F53">
      <w:pPr>
        <w:pStyle w:val="21"/>
      </w:pPr>
      <w:r>
        <w:t>Поле r/m (register/memory) задает адрес второго операнда команды, находящегося либо в регистре, либо в памяти. Факт принадлежности поля r/m к адресации регистра или памяти определяется значением поля mod (режим). При mod = (11)</w:t>
      </w:r>
      <w:r>
        <w:rPr>
          <w:vertAlign w:val="subscript"/>
        </w:rPr>
        <w:t>2</w:t>
      </w:r>
      <w:r>
        <w:t xml:space="preserve"> поле r/m трактуется как адрес регистра, при mod </w:t>
      </w:r>
      <w:r>
        <w:sym w:font="Symbol" w:char="F0B9"/>
      </w:r>
      <w:r>
        <w:t xml:space="preserve"> (11)</w:t>
      </w:r>
      <w:r>
        <w:rPr>
          <w:vertAlign w:val="subscript"/>
        </w:rPr>
        <w:t>2</w:t>
      </w:r>
      <w:r>
        <w:t xml:space="preserve"> поле r/m участвует в адресации памяти. Фактическое значение двоичного кода поля r/m в этом случае неявным образом определяет базовую и (или) индексную компоненту ЕА. При адресации памяти значение поля mod задает длину смещения disp в байтах:</w:t>
      </w:r>
    </w:p>
    <w:p w14:paraId="0C5C27F9" w14:textId="77777777" w:rsidR="000C6F53" w:rsidRDefault="000C6F53" w:rsidP="000C6F53">
      <w:pPr>
        <w:pStyle w:val="21"/>
      </w:pPr>
    </w:p>
    <w:p w14:paraId="467628DD" w14:textId="77777777" w:rsidR="000C6F53" w:rsidRDefault="000C6F53" w:rsidP="000C6F53">
      <w:pPr>
        <w:pStyle w:val="21"/>
      </w:pPr>
      <w:r>
        <w:tab/>
        <w:t xml:space="preserve">mod </w:t>
      </w:r>
      <w:r>
        <w:tab/>
        <w:t xml:space="preserve"> </w:t>
      </w:r>
      <w:r>
        <w:tab/>
        <w:t>disp</w:t>
      </w:r>
    </w:p>
    <w:p w14:paraId="3E0A82F9" w14:textId="77777777" w:rsidR="000C6F53" w:rsidRDefault="000C6F53" w:rsidP="000C6F53">
      <w:pPr>
        <w:pStyle w:val="21"/>
      </w:pPr>
      <w:r>
        <w:tab/>
        <w:t>00</w:t>
      </w:r>
      <w:r>
        <w:tab/>
      </w:r>
      <w:r>
        <w:tab/>
        <w:t>-</w:t>
      </w:r>
    </w:p>
    <w:p w14:paraId="344F5862" w14:textId="77777777" w:rsidR="000C6F53" w:rsidRDefault="000C6F53" w:rsidP="000C6F53">
      <w:pPr>
        <w:pStyle w:val="21"/>
      </w:pPr>
      <w:r>
        <w:tab/>
        <w:t>01</w:t>
      </w:r>
      <w:r>
        <w:tab/>
      </w:r>
      <w:r>
        <w:tab/>
        <w:t>1 байт</w:t>
      </w:r>
    </w:p>
    <w:p w14:paraId="62FE7DD8" w14:textId="77777777" w:rsidR="000C6F53" w:rsidRDefault="000C6F53" w:rsidP="000C6F53">
      <w:pPr>
        <w:pStyle w:val="21"/>
      </w:pPr>
      <w:r>
        <w:tab/>
        <w:t>10</w:t>
      </w:r>
      <w:r>
        <w:tab/>
      </w:r>
      <w:r>
        <w:tab/>
        <w:t>2 байт</w:t>
      </w:r>
    </w:p>
    <w:p w14:paraId="582EA3EE" w14:textId="77777777" w:rsidR="000C6F53" w:rsidRDefault="000C6F53" w:rsidP="000C6F53">
      <w:pPr>
        <w:pStyle w:val="21"/>
      </w:pPr>
    </w:p>
    <w:p w14:paraId="1053C0D9" w14:textId="77777777" w:rsidR="000C6F53" w:rsidRDefault="000C6F53" w:rsidP="000C6F53">
      <w:pPr>
        <w:pStyle w:val="21"/>
      </w:pPr>
      <w:r>
        <w:t>Смещение интерпретируется как целое число со знаком, естественно, представляемое в дополнительном коде. В соответствии с этим при сложении байтного смещения с 16-разрядными компонентами в виде базы и (или) индекса на этапе формирования ЕА производится предварительное расширение смещения путем копирования знакового бита во все биты старшего байта. Таким образом, старший байт содержит все нули в случае положительного смещения и все единицы в случае отрицательного смещения.</w:t>
      </w:r>
    </w:p>
    <w:p w14:paraId="781A0112" w14:textId="77777777" w:rsidR="000C6F53" w:rsidRDefault="000C6F53" w:rsidP="000C6F53">
      <w:pPr>
        <w:pStyle w:val="21"/>
      </w:pPr>
    </w:p>
    <w:p w14:paraId="18A8113E" w14:textId="77777777" w:rsidR="000C6F53" w:rsidRDefault="000C6F53" w:rsidP="000C6F53">
      <w:pPr>
        <w:pStyle w:val="21"/>
      </w:pPr>
      <w:r>
        <w:t>При использовании двухадресной команды адрес одного из операндов используется и как адрес операнда, и как адрес результата. Этот операнд называется приемником (dst - destination).</w:t>
      </w:r>
    </w:p>
    <w:p w14:paraId="02AA3B30" w14:textId="77777777" w:rsidR="000C6F53" w:rsidRDefault="000C6F53" w:rsidP="000C6F53">
      <w:pPr>
        <w:pStyle w:val="21"/>
      </w:pPr>
      <w:r>
        <w:t xml:space="preserve">Использование одного из операндов в качестве приемника определяется значением специального бита </w:t>
      </w:r>
      <w:r>
        <w:rPr>
          <w:i/>
        </w:rPr>
        <w:t>d</w:t>
      </w:r>
      <w:r>
        <w:t xml:space="preserve"> (direction) кода операции. При </w:t>
      </w:r>
      <w:r>
        <w:rPr>
          <w:i/>
        </w:rPr>
        <w:t>d</w:t>
      </w:r>
      <w:r>
        <w:t xml:space="preserve"> = 1 приемником является операнд, адресуемый с помощью поля reg, при </w:t>
      </w:r>
      <w:r>
        <w:rPr>
          <w:i/>
        </w:rPr>
        <w:t xml:space="preserve">d </w:t>
      </w:r>
      <w:r>
        <w:t>= 0 – операнд, адресуемый с помощью поля r/m.</w:t>
      </w:r>
    </w:p>
    <w:p w14:paraId="57AD54BD" w14:textId="77777777" w:rsidR="000C6F53" w:rsidRDefault="000C6F53" w:rsidP="000C6F53">
      <w:pPr>
        <w:pStyle w:val="21"/>
      </w:pPr>
      <w:r>
        <w:t xml:space="preserve">Бит d является предпоследним слева (вторым справа) битом байта кода операции ОрС. В свою очередь, крайний правый бит кода операции </w:t>
      </w:r>
      <w:r>
        <w:rPr>
          <w:i/>
        </w:rPr>
        <w:t>w</w:t>
      </w:r>
      <w:r>
        <w:t xml:space="preserve"> (word) определяет длину операндов. При </w:t>
      </w:r>
      <w:r>
        <w:rPr>
          <w:i/>
        </w:rPr>
        <w:t>w</w:t>
      </w:r>
      <w:r w:rsidRPr="00DE1E64">
        <w:t xml:space="preserve"> </w:t>
      </w:r>
      <w:r>
        <w:t>=</w:t>
      </w:r>
      <w:r w:rsidRPr="00DE1E64">
        <w:t xml:space="preserve"> </w:t>
      </w:r>
      <w:r>
        <w:t xml:space="preserve">0 длина операндов – байт, при </w:t>
      </w:r>
      <w:r>
        <w:rPr>
          <w:i/>
        </w:rPr>
        <w:t>w</w:t>
      </w:r>
      <w:r w:rsidRPr="00DE1E64">
        <w:rPr>
          <w:i/>
        </w:rPr>
        <w:t xml:space="preserve"> </w:t>
      </w:r>
      <w:r>
        <w:t>=</w:t>
      </w:r>
      <w:r w:rsidRPr="00DE1E64">
        <w:t xml:space="preserve"> </w:t>
      </w:r>
      <w:r>
        <w:t>1 – 2 байта (слово).</w:t>
      </w:r>
    </w:p>
    <w:p w14:paraId="2F98A843" w14:textId="77777777" w:rsidR="000C6F53" w:rsidRDefault="000C6F53" w:rsidP="000C6F53">
      <w:pPr>
        <w:pStyle w:val="21"/>
      </w:pPr>
      <w:r>
        <w:t>Интерпретация поля r/m для регистровых операндов и операндов, размещаемых в памяти, может быть представлена следующей таблицей:</w:t>
      </w:r>
    </w:p>
    <w:p w14:paraId="0E7BD567" w14:textId="77777777" w:rsidR="000C6F53" w:rsidRDefault="000C6F53" w:rsidP="000C6F53">
      <w:pPr>
        <w:pStyle w:val="21"/>
        <w:ind w:left="2880" w:firstLine="0"/>
        <w:jc w:val="center"/>
      </w:pPr>
      <w:r>
        <w:t>Таблица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851"/>
        <w:gridCol w:w="851"/>
        <w:gridCol w:w="851"/>
      </w:tblGrid>
      <w:tr w:rsidR="000C6F53" w14:paraId="5D46E214" w14:textId="77777777" w:rsidTr="00AF6DF8">
        <w:trPr>
          <w:cantSplit/>
          <w:jc w:val="center"/>
        </w:trPr>
        <w:tc>
          <w:tcPr>
            <w:tcW w:w="851" w:type="dxa"/>
            <w:vMerge w:val="restart"/>
          </w:tcPr>
          <w:p w14:paraId="3FB699B3" w14:textId="77777777" w:rsidR="000C6F53" w:rsidRDefault="000C6F53" w:rsidP="00AF6DF8">
            <w:pPr>
              <w:pStyle w:val="21"/>
              <w:ind w:firstLine="0"/>
              <w:jc w:val="center"/>
            </w:pPr>
            <w:r>
              <w:t>код r/m</w:t>
            </w:r>
          </w:p>
        </w:tc>
        <w:tc>
          <w:tcPr>
            <w:tcW w:w="1702" w:type="dxa"/>
            <w:gridSpan w:val="2"/>
          </w:tcPr>
          <w:p w14:paraId="5B33343A" w14:textId="77777777" w:rsidR="000C6F53" w:rsidRDefault="000C6F53" w:rsidP="00AF6DF8">
            <w:pPr>
              <w:pStyle w:val="21"/>
              <w:ind w:firstLine="0"/>
              <w:jc w:val="center"/>
            </w:pPr>
            <w:r>
              <w:t>mod=11</w:t>
            </w:r>
          </w:p>
        </w:tc>
        <w:tc>
          <w:tcPr>
            <w:tcW w:w="1702" w:type="dxa"/>
            <w:gridSpan w:val="2"/>
          </w:tcPr>
          <w:p w14:paraId="56678ADB" w14:textId="77777777" w:rsidR="000C6F53" w:rsidRDefault="000C6F53" w:rsidP="00AF6DF8">
            <w:pPr>
              <w:pStyle w:val="21"/>
              <w:ind w:firstLine="0"/>
              <w:jc w:val="center"/>
            </w:pPr>
            <w:r>
              <w:t>mod</w:t>
            </w:r>
            <w:r>
              <w:sym w:font="Symbol" w:char="F0B9"/>
            </w:r>
            <w:r>
              <w:t>11</w:t>
            </w:r>
          </w:p>
        </w:tc>
      </w:tr>
      <w:tr w:rsidR="000C6F53" w14:paraId="7EFD21D5" w14:textId="77777777" w:rsidTr="00AF6DF8">
        <w:trPr>
          <w:cantSplit/>
          <w:jc w:val="center"/>
        </w:trPr>
        <w:tc>
          <w:tcPr>
            <w:tcW w:w="851" w:type="dxa"/>
            <w:vMerge/>
          </w:tcPr>
          <w:p w14:paraId="035BF009" w14:textId="77777777" w:rsidR="000C6F53" w:rsidRDefault="000C6F53" w:rsidP="00AF6DF8">
            <w:pPr>
              <w:pStyle w:val="21"/>
              <w:ind w:firstLine="0"/>
              <w:jc w:val="center"/>
            </w:pPr>
          </w:p>
        </w:tc>
        <w:tc>
          <w:tcPr>
            <w:tcW w:w="851" w:type="dxa"/>
          </w:tcPr>
          <w:p w14:paraId="791449C8" w14:textId="77777777" w:rsidR="000C6F53" w:rsidRDefault="000C6F53" w:rsidP="00AF6DF8">
            <w:pPr>
              <w:pStyle w:val="21"/>
              <w:ind w:firstLine="0"/>
              <w:jc w:val="center"/>
            </w:pPr>
            <w:r>
              <w:t>w=0</w:t>
            </w:r>
          </w:p>
        </w:tc>
        <w:tc>
          <w:tcPr>
            <w:tcW w:w="851" w:type="dxa"/>
          </w:tcPr>
          <w:p w14:paraId="1A5F668F" w14:textId="77777777" w:rsidR="000C6F53" w:rsidRDefault="000C6F53" w:rsidP="00AF6DF8">
            <w:pPr>
              <w:pStyle w:val="21"/>
              <w:ind w:firstLine="0"/>
              <w:jc w:val="center"/>
            </w:pPr>
            <w:r>
              <w:t>w=1</w:t>
            </w:r>
          </w:p>
        </w:tc>
        <w:tc>
          <w:tcPr>
            <w:tcW w:w="851" w:type="dxa"/>
          </w:tcPr>
          <w:p w14:paraId="58EE3AD0" w14:textId="77777777" w:rsidR="000C6F53" w:rsidRDefault="000C6F53" w:rsidP="00AF6DF8">
            <w:pPr>
              <w:pStyle w:val="21"/>
              <w:ind w:firstLine="0"/>
              <w:jc w:val="center"/>
            </w:pPr>
            <w:r>
              <w:t>Base</w:t>
            </w:r>
          </w:p>
        </w:tc>
        <w:tc>
          <w:tcPr>
            <w:tcW w:w="851" w:type="dxa"/>
          </w:tcPr>
          <w:p w14:paraId="4653269D" w14:textId="77777777" w:rsidR="000C6F53" w:rsidRDefault="000C6F53" w:rsidP="00AF6DF8">
            <w:pPr>
              <w:pStyle w:val="21"/>
              <w:ind w:firstLine="0"/>
              <w:jc w:val="center"/>
            </w:pPr>
            <w:r>
              <w:t>Index</w:t>
            </w:r>
          </w:p>
        </w:tc>
      </w:tr>
      <w:tr w:rsidR="000C6F53" w14:paraId="7AE81852" w14:textId="77777777" w:rsidTr="00AF6DF8">
        <w:trPr>
          <w:jc w:val="center"/>
        </w:trPr>
        <w:tc>
          <w:tcPr>
            <w:tcW w:w="851" w:type="dxa"/>
          </w:tcPr>
          <w:p w14:paraId="5007EF8D" w14:textId="77777777" w:rsidR="000C6F53" w:rsidRDefault="000C6F53" w:rsidP="00AF6DF8">
            <w:pPr>
              <w:pStyle w:val="21"/>
              <w:ind w:firstLine="0"/>
              <w:jc w:val="center"/>
            </w:pPr>
            <w:r>
              <w:lastRenderedPageBreak/>
              <w:t>000</w:t>
            </w:r>
          </w:p>
        </w:tc>
        <w:tc>
          <w:tcPr>
            <w:tcW w:w="851" w:type="dxa"/>
          </w:tcPr>
          <w:p w14:paraId="5B7DC1C6" w14:textId="77777777" w:rsidR="000C6F53" w:rsidRDefault="000C6F53" w:rsidP="00AF6DF8">
            <w:pPr>
              <w:pStyle w:val="21"/>
              <w:ind w:firstLine="0"/>
              <w:jc w:val="center"/>
            </w:pPr>
            <w:r>
              <w:t>AL</w:t>
            </w:r>
          </w:p>
        </w:tc>
        <w:tc>
          <w:tcPr>
            <w:tcW w:w="851" w:type="dxa"/>
          </w:tcPr>
          <w:p w14:paraId="027FA2B3" w14:textId="77777777" w:rsidR="000C6F53" w:rsidRDefault="000C6F53" w:rsidP="00AF6DF8">
            <w:pPr>
              <w:pStyle w:val="21"/>
              <w:ind w:firstLine="0"/>
              <w:jc w:val="center"/>
            </w:pPr>
            <w:r>
              <w:t>AX</w:t>
            </w:r>
          </w:p>
        </w:tc>
        <w:tc>
          <w:tcPr>
            <w:tcW w:w="851" w:type="dxa"/>
          </w:tcPr>
          <w:p w14:paraId="7591515D" w14:textId="77777777" w:rsidR="000C6F53" w:rsidRDefault="000C6F53" w:rsidP="00AF6DF8">
            <w:pPr>
              <w:pStyle w:val="21"/>
              <w:ind w:firstLine="0"/>
              <w:jc w:val="center"/>
            </w:pPr>
            <w:r>
              <w:t>BX</w:t>
            </w:r>
          </w:p>
        </w:tc>
        <w:tc>
          <w:tcPr>
            <w:tcW w:w="851" w:type="dxa"/>
          </w:tcPr>
          <w:p w14:paraId="62EB60A9" w14:textId="77777777" w:rsidR="000C6F53" w:rsidRDefault="000C6F53" w:rsidP="00AF6DF8">
            <w:pPr>
              <w:pStyle w:val="21"/>
              <w:ind w:firstLine="0"/>
              <w:jc w:val="center"/>
            </w:pPr>
            <w:r>
              <w:t>SI</w:t>
            </w:r>
          </w:p>
        </w:tc>
      </w:tr>
      <w:tr w:rsidR="000C6F53" w14:paraId="7936ACA1" w14:textId="77777777" w:rsidTr="00AF6DF8">
        <w:trPr>
          <w:jc w:val="center"/>
        </w:trPr>
        <w:tc>
          <w:tcPr>
            <w:tcW w:w="851" w:type="dxa"/>
          </w:tcPr>
          <w:p w14:paraId="34F9F554" w14:textId="77777777" w:rsidR="000C6F53" w:rsidRDefault="000C6F53" w:rsidP="00AF6DF8">
            <w:pPr>
              <w:pStyle w:val="21"/>
              <w:ind w:firstLine="0"/>
              <w:jc w:val="center"/>
            </w:pPr>
            <w:r>
              <w:t>001</w:t>
            </w:r>
          </w:p>
        </w:tc>
        <w:tc>
          <w:tcPr>
            <w:tcW w:w="851" w:type="dxa"/>
          </w:tcPr>
          <w:p w14:paraId="744574F3" w14:textId="77777777" w:rsidR="000C6F53" w:rsidRDefault="000C6F53" w:rsidP="00AF6DF8">
            <w:pPr>
              <w:pStyle w:val="21"/>
              <w:ind w:firstLine="0"/>
              <w:jc w:val="center"/>
            </w:pPr>
            <w:r>
              <w:t>CL</w:t>
            </w:r>
          </w:p>
        </w:tc>
        <w:tc>
          <w:tcPr>
            <w:tcW w:w="851" w:type="dxa"/>
          </w:tcPr>
          <w:p w14:paraId="27A47B86" w14:textId="77777777" w:rsidR="000C6F53" w:rsidRDefault="000C6F53" w:rsidP="00AF6DF8">
            <w:pPr>
              <w:pStyle w:val="21"/>
              <w:ind w:firstLine="0"/>
              <w:jc w:val="center"/>
            </w:pPr>
            <w:r>
              <w:t>CX</w:t>
            </w:r>
          </w:p>
        </w:tc>
        <w:tc>
          <w:tcPr>
            <w:tcW w:w="851" w:type="dxa"/>
          </w:tcPr>
          <w:p w14:paraId="6C239739" w14:textId="77777777" w:rsidR="000C6F53" w:rsidRDefault="000C6F53" w:rsidP="00AF6DF8">
            <w:pPr>
              <w:pStyle w:val="21"/>
              <w:ind w:firstLine="0"/>
              <w:jc w:val="center"/>
            </w:pPr>
            <w:r>
              <w:t>BX</w:t>
            </w:r>
          </w:p>
        </w:tc>
        <w:tc>
          <w:tcPr>
            <w:tcW w:w="851" w:type="dxa"/>
          </w:tcPr>
          <w:p w14:paraId="2C6D53DA" w14:textId="77777777" w:rsidR="000C6F53" w:rsidRDefault="000C6F53" w:rsidP="00AF6DF8">
            <w:pPr>
              <w:pStyle w:val="21"/>
              <w:ind w:firstLine="0"/>
              <w:jc w:val="center"/>
            </w:pPr>
            <w:r>
              <w:t>DI</w:t>
            </w:r>
          </w:p>
        </w:tc>
      </w:tr>
      <w:tr w:rsidR="000C6F53" w14:paraId="6085D519" w14:textId="77777777" w:rsidTr="00AF6DF8">
        <w:trPr>
          <w:jc w:val="center"/>
        </w:trPr>
        <w:tc>
          <w:tcPr>
            <w:tcW w:w="851" w:type="dxa"/>
          </w:tcPr>
          <w:p w14:paraId="4189A5E8" w14:textId="77777777" w:rsidR="000C6F53" w:rsidRDefault="000C6F53" w:rsidP="00AF6DF8">
            <w:pPr>
              <w:pStyle w:val="21"/>
              <w:ind w:firstLine="0"/>
              <w:jc w:val="center"/>
            </w:pPr>
            <w:r>
              <w:t>010</w:t>
            </w:r>
          </w:p>
        </w:tc>
        <w:tc>
          <w:tcPr>
            <w:tcW w:w="851" w:type="dxa"/>
          </w:tcPr>
          <w:p w14:paraId="58AE9437" w14:textId="77777777" w:rsidR="000C6F53" w:rsidRDefault="000C6F53" w:rsidP="00AF6DF8">
            <w:pPr>
              <w:pStyle w:val="21"/>
              <w:ind w:firstLine="0"/>
              <w:jc w:val="center"/>
            </w:pPr>
            <w:r>
              <w:t>DL</w:t>
            </w:r>
          </w:p>
        </w:tc>
        <w:tc>
          <w:tcPr>
            <w:tcW w:w="851" w:type="dxa"/>
          </w:tcPr>
          <w:p w14:paraId="3C78E124" w14:textId="77777777" w:rsidR="000C6F53" w:rsidRDefault="000C6F53" w:rsidP="00AF6DF8">
            <w:pPr>
              <w:pStyle w:val="21"/>
              <w:ind w:firstLine="0"/>
              <w:jc w:val="center"/>
            </w:pPr>
            <w:r>
              <w:t>DX</w:t>
            </w:r>
          </w:p>
        </w:tc>
        <w:tc>
          <w:tcPr>
            <w:tcW w:w="851" w:type="dxa"/>
          </w:tcPr>
          <w:p w14:paraId="0461EFC8" w14:textId="77777777" w:rsidR="000C6F53" w:rsidRDefault="000C6F53" w:rsidP="00AF6DF8">
            <w:pPr>
              <w:pStyle w:val="21"/>
              <w:ind w:firstLine="0"/>
              <w:jc w:val="center"/>
            </w:pPr>
            <w:r>
              <w:t>BP</w:t>
            </w:r>
          </w:p>
        </w:tc>
        <w:tc>
          <w:tcPr>
            <w:tcW w:w="851" w:type="dxa"/>
          </w:tcPr>
          <w:p w14:paraId="3C388CFF" w14:textId="77777777" w:rsidR="000C6F53" w:rsidRDefault="000C6F53" w:rsidP="00AF6DF8">
            <w:pPr>
              <w:pStyle w:val="21"/>
              <w:ind w:firstLine="0"/>
              <w:jc w:val="center"/>
            </w:pPr>
            <w:r>
              <w:t>SI</w:t>
            </w:r>
          </w:p>
        </w:tc>
      </w:tr>
      <w:tr w:rsidR="000C6F53" w14:paraId="7B24EFE9" w14:textId="77777777" w:rsidTr="00AF6DF8">
        <w:trPr>
          <w:jc w:val="center"/>
        </w:trPr>
        <w:tc>
          <w:tcPr>
            <w:tcW w:w="851" w:type="dxa"/>
          </w:tcPr>
          <w:p w14:paraId="094CFE58" w14:textId="77777777" w:rsidR="000C6F53" w:rsidRDefault="000C6F53" w:rsidP="00AF6DF8">
            <w:pPr>
              <w:pStyle w:val="21"/>
              <w:ind w:firstLine="0"/>
              <w:jc w:val="center"/>
            </w:pPr>
            <w:r>
              <w:t>011</w:t>
            </w:r>
          </w:p>
        </w:tc>
        <w:tc>
          <w:tcPr>
            <w:tcW w:w="851" w:type="dxa"/>
          </w:tcPr>
          <w:p w14:paraId="69C63CC6" w14:textId="77777777" w:rsidR="000C6F53" w:rsidRDefault="000C6F53" w:rsidP="00AF6DF8">
            <w:pPr>
              <w:pStyle w:val="21"/>
              <w:ind w:firstLine="0"/>
              <w:jc w:val="center"/>
            </w:pPr>
            <w:r>
              <w:t>BL</w:t>
            </w:r>
          </w:p>
        </w:tc>
        <w:tc>
          <w:tcPr>
            <w:tcW w:w="851" w:type="dxa"/>
          </w:tcPr>
          <w:p w14:paraId="75166AB8" w14:textId="77777777" w:rsidR="000C6F53" w:rsidRDefault="000C6F53" w:rsidP="00AF6DF8">
            <w:pPr>
              <w:pStyle w:val="21"/>
              <w:ind w:firstLine="0"/>
              <w:jc w:val="center"/>
            </w:pPr>
            <w:r>
              <w:t>BX</w:t>
            </w:r>
          </w:p>
        </w:tc>
        <w:tc>
          <w:tcPr>
            <w:tcW w:w="851" w:type="dxa"/>
          </w:tcPr>
          <w:p w14:paraId="7808F92B" w14:textId="77777777" w:rsidR="000C6F53" w:rsidRDefault="000C6F53" w:rsidP="00AF6DF8">
            <w:pPr>
              <w:pStyle w:val="21"/>
              <w:ind w:firstLine="0"/>
              <w:jc w:val="center"/>
            </w:pPr>
            <w:r>
              <w:t>BP</w:t>
            </w:r>
          </w:p>
        </w:tc>
        <w:tc>
          <w:tcPr>
            <w:tcW w:w="851" w:type="dxa"/>
          </w:tcPr>
          <w:p w14:paraId="0B4BEF38" w14:textId="77777777" w:rsidR="000C6F53" w:rsidRDefault="000C6F53" w:rsidP="00AF6DF8">
            <w:pPr>
              <w:pStyle w:val="21"/>
              <w:ind w:firstLine="0"/>
              <w:jc w:val="center"/>
            </w:pPr>
            <w:r>
              <w:t>DI</w:t>
            </w:r>
          </w:p>
        </w:tc>
      </w:tr>
      <w:tr w:rsidR="000C6F53" w14:paraId="47174FFF" w14:textId="77777777" w:rsidTr="00AF6DF8">
        <w:trPr>
          <w:jc w:val="center"/>
        </w:trPr>
        <w:tc>
          <w:tcPr>
            <w:tcW w:w="851" w:type="dxa"/>
          </w:tcPr>
          <w:p w14:paraId="5314C32A" w14:textId="77777777" w:rsidR="000C6F53" w:rsidRDefault="000C6F53" w:rsidP="00AF6DF8">
            <w:pPr>
              <w:pStyle w:val="21"/>
              <w:ind w:firstLine="0"/>
              <w:jc w:val="center"/>
            </w:pPr>
            <w:r>
              <w:t>100</w:t>
            </w:r>
          </w:p>
        </w:tc>
        <w:tc>
          <w:tcPr>
            <w:tcW w:w="851" w:type="dxa"/>
          </w:tcPr>
          <w:p w14:paraId="5E901678" w14:textId="77777777" w:rsidR="000C6F53" w:rsidRDefault="000C6F53" w:rsidP="00AF6DF8">
            <w:pPr>
              <w:pStyle w:val="21"/>
              <w:ind w:firstLine="0"/>
              <w:jc w:val="center"/>
            </w:pPr>
            <w:r>
              <w:t>AH</w:t>
            </w:r>
          </w:p>
        </w:tc>
        <w:tc>
          <w:tcPr>
            <w:tcW w:w="851" w:type="dxa"/>
          </w:tcPr>
          <w:p w14:paraId="58BAEF3B" w14:textId="77777777" w:rsidR="000C6F53" w:rsidRDefault="000C6F53" w:rsidP="00AF6DF8">
            <w:pPr>
              <w:pStyle w:val="21"/>
              <w:ind w:firstLine="0"/>
              <w:jc w:val="center"/>
            </w:pPr>
            <w:r>
              <w:t>SP</w:t>
            </w:r>
          </w:p>
        </w:tc>
        <w:tc>
          <w:tcPr>
            <w:tcW w:w="851" w:type="dxa"/>
          </w:tcPr>
          <w:p w14:paraId="16788B05" w14:textId="77777777" w:rsidR="000C6F53" w:rsidRDefault="000C6F53" w:rsidP="00AF6DF8">
            <w:pPr>
              <w:pStyle w:val="21"/>
              <w:ind w:firstLine="0"/>
              <w:jc w:val="center"/>
            </w:pPr>
            <w:r>
              <w:t>-</w:t>
            </w:r>
          </w:p>
        </w:tc>
        <w:tc>
          <w:tcPr>
            <w:tcW w:w="851" w:type="dxa"/>
          </w:tcPr>
          <w:p w14:paraId="2979F777" w14:textId="77777777" w:rsidR="000C6F53" w:rsidRDefault="000C6F53" w:rsidP="00AF6DF8">
            <w:pPr>
              <w:pStyle w:val="21"/>
              <w:ind w:firstLine="0"/>
              <w:jc w:val="center"/>
            </w:pPr>
            <w:r>
              <w:t>SI</w:t>
            </w:r>
          </w:p>
        </w:tc>
      </w:tr>
      <w:tr w:rsidR="000C6F53" w14:paraId="466FCE41" w14:textId="77777777" w:rsidTr="00AF6DF8">
        <w:trPr>
          <w:jc w:val="center"/>
        </w:trPr>
        <w:tc>
          <w:tcPr>
            <w:tcW w:w="851" w:type="dxa"/>
          </w:tcPr>
          <w:p w14:paraId="6464B337" w14:textId="77777777" w:rsidR="000C6F53" w:rsidRDefault="000C6F53" w:rsidP="00AF6DF8">
            <w:pPr>
              <w:pStyle w:val="21"/>
              <w:ind w:firstLine="0"/>
              <w:jc w:val="center"/>
            </w:pPr>
            <w:r>
              <w:t>101</w:t>
            </w:r>
          </w:p>
        </w:tc>
        <w:tc>
          <w:tcPr>
            <w:tcW w:w="851" w:type="dxa"/>
          </w:tcPr>
          <w:p w14:paraId="063C2D0F" w14:textId="77777777" w:rsidR="000C6F53" w:rsidRDefault="000C6F53" w:rsidP="00AF6DF8">
            <w:pPr>
              <w:pStyle w:val="21"/>
              <w:ind w:firstLine="0"/>
              <w:jc w:val="center"/>
            </w:pPr>
            <w:r>
              <w:t>CH</w:t>
            </w:r>
          </w:p>
        </w:tc>
        <w:tc>
          <w:tcPr>
            <w:tcW w:w="851" w:type="dxa"/>
          </w:tcPr>
          <w:p w14:paraId="4D995763" w14:textId="77777777" w:rsidR="000C6F53" w:rsidRDefault="000C6F53" w:rsidP="00AF6DF8">
            <w:pPr>
              <w:pStyle w:val="21"/>
              <w:ind w:firstLine="0"/>
              <w:jc w:val="center"/>
            </w:pPr>
            <w:r>
              <w:t>BP</w:t>
            </w:r>
          </w:p>
        </w:tc>
        <w:tc>
          <w:tcPr>
            <w:tcW w:w="851" w:type="dxa"/>
          </w:tcPr>
          <w:p w14:paraId="0EBA60FC" w14:textId="77777777" w:rsidR="000C6F53" w:rsidRDefault="000C6F53" w:rsidP="00AF6DF8">
            <w:pPr>
              <w:pStyle w:val="21"/>
              <w:ind w:firstLine="0"/>
              <w:jc w:val="center"/>
            </w:pPr>
            <w:r>
              <w:t>-</w:t>
            </w:r>
          </w:p>
        </w:tc>
        <w:tc>
          <w:tcPr>
            <w:tcW w:w="851" w:type="dxa"/>
          </w:tcPr>
          <w:p w14:paraId="1F276C3B" w14:textId="77777777" w:rsidR="000C6F53" w:rsidRDefault="000C6F53" w:rsidP="00AF6DF8">
            <w:pPr>
              <w:pStyle w:val="21"/>
              <w:ind w:firstLine="0"/>
              <w:jc w:val="center"/>
            </w:pPr>
            <w:r>
              <w:t>DI</w:t>
            </w:r>
          </w:p>
        </w:tc>
      </w:tr>
      <w:tr w:rsidR="000C6F53" w14:paraId="7F595422" w14:textId="77777777" w:rsidTr="00AF6DF8">
        <w:trPr>
          <w:jc w:val="center"/>
        </w:trPr>
        <w:tc>
          <w:tcPr>
            <w:tcW w:w="851" w:type="dxa"/>
          </w:tcPr>
          <w:p w14:paraId="4A485DA4" w14:textId="77777777" w:rsidR="000C6F53" w:rsidRDefault="000C6F53" w:rsidP="00AF6DF8">
            <w:pPr>
              <w:pStyle w:val="21"/>
              <w:ind w:firstLine="0"/>
              <w:jc w:val="center"/>
            </w:pPr>
            <w:r>
              <w:t>110</w:t>
            </w:r>
          </w:p>
        </w:tc>
        <w:tc>
          <w:tcPr>
            <w:tcW w:w="851" w:type="dxa"/>
          </w:tcPr>
          <w:p w14:paraId="553D4819" w14:textId="77777777" w:rsidR="000C6F53" w:rsidRDefault="000C6F53" w:rsidP="00AF6DF8">
            <w:pPr>
              <w:pStyle w:val="21"/>
              <w:ind w:firstLine="0"/>
              <w:jc w:val="center"/>
            </w:pPr>
            <w:r>
              <w:t>DH</w:t>
            </w:r>
          </w:p>
        </w:tc>
        <w:tc>
          <w:tcPr>
            <w:tcW w:w="851" w:type="dxa"/>
          </w:tcPr>
          <w:p w14:paraId="2B03DA06" w14:textId="77777777" w:rsidR="000C6F53" w:rsidRDefault="000C6F53" w:rsidP="00AF6DF8">
            <w:pPr>
              <w:pStyle w:val="21"/>
              <w:ind w:firstLine="0"/>
              <w:jc w:val="center"/>
            </w:pPr>
            <w:r>
              <w:t>SI</w:t>
            </w:r>
          </w:p>
        </w:tc>
        <w:tc>
          <w:tcPr>
            <w:tcW w:w="851" w:type="dxa"/>
          </w:tcPr>
          <w:p w14:paraId="4DCFE415" w14:textId="77777777" w:rsidR="000C6F53" w:rsidRDefault="000C6F53" w:rsidP="00AF6DF8">
            <w:pPr>
              <w:pStyle w:val="21"/>
              <w:ind w:firstLine="0"/>
              <w:jc w:val="center"/>
            </w:pPr>
            <w:r>
              <w:t>BP</w:t>
            </w:r>
          </w:p>
        </w:tc>
        <w:tc>
          <w:tcPr>
            <w:tcW w:w="851" w:type="dxa"/>
          </w:tcPr>
          <w:p w14:paraId="3B6DD38B" w14:textId="77777777" w:rsidR="000C6F53" w:rsidRDefault="000C6F53" w:rsidP="00AF6DF8">
            <w:pPr>
              <w:pStyle w:val="21"/>
              <w:ind w:firstLine="0"/>
              <w:jc w:val="center"/>
            </w:pPr>
            <w:r>
              <w:t>-</w:t>
            </w:r>
          </w:p>
        </w:tc>
      </w:tr>
      <w:tr w:rsidR="000C6F53" w14:paraId="6A85E9E9" w14:textId="77777777" w:rsidTr="00AF6DF8">
        <w:trPr>
          <w:jc w:val="center"/>
        </w:trPr>
        <w:tc>
          <w:tcPr>
            <w:tcW w:w="851" w:type="dxa"/>
          </w:tcPr>
          <w:p w14:paraId="20FD97FC" w14:textId="77777777" w:rsidR="000C6F53" w:rsidRDefault="000C6F53" w:rsidP="00AF6DF8">
            <w:pPr>
              <w:pStyle w:val="21"/>
              <w:ind w:firstLine="0"/>
              <w:jc w:val="center"/>
            </w:pPr>
            <w:r>
              <w:t>111</w:t>
            </w:r>
          </w:p>
        </w:tc>
        <w:tc>
          <w:tcPr>
            <w:tcW w:w="851" w:type="dxa"/>
          </w:tcPr>
          <w:p w14:paraId="3BBC6D4C" w14:textId="77777777" w:rsidR="000C6F53" w:rsidRDefault="000C6F53" w:rsidP="00AF6DF8">
            <w:pPr>
              <w:pStyle w:val="21"/>
              <w:ind w:firstLine="0"/>
              <w:jc w:val="center"/>
            </w:pPr>
            <w:r>
              <w:t>BH</w:t>
            </w:r>
          </w:p>
        </w:tc>
        <w:tc>
          <w:tcPr>
            <w:tcW w:w="851" w:type="dxa"/>
          </w:tcPr>
          <w:p w14:paraId="46B9D2C7" w14:textId="77777777" w:rsidR="000C6F53" w:rsidRDefault="000C6F53" w:rsidP="00AF6DF8">
            <w:pPr>
              <w:pStyle w:val="21"/>
              <w:ind w:firstLine="0"/>
              <w:jc w:val="center"/>
            </w:pPr>
            <w:r>
              <w:t>DI</w:t>
            </w:r>
          </w:p>
        </w:tc>
        <w:tc>
          <w:tcPr>
            <w:tcW w:w="851" w:type="dxa"/>
          </w:tcPr>
          <w:p w14:paraId="61D7F1C9" w14:textId="77777777" w:rsidR="000C6F53" w:rsidRDefault="000C6F53" w:rsidP="00AF6DF8">
            <w:pPr>
              <w:pStyle w:val="21"/>
              <w:ind w:firstLine="0"/>
              <w:jc w:val="center"/>
            </w:pPr>
            <w:r>
              <w:t>BX</w:t>
            </w:r>
          </w:p>
        </w:tc>
        <w:tc>
          <w:tcPr>
            <w:tcW w:w="851" w:type="dxa"/>
          </w:tcPr>
          <w:p w14:paraId="34638F86" w14:textId="77777777" w:rsidR="000C6F53" w:rsidRDefault="000C6F53" w:rsidP="00AF6DF8">
            <w:pPr>
              <w:pStyle w:val="21"/>
              <w:ind w:firstLine="0"/>
              <w:jc w:val="center"/>
            </w:pPr>
            <w:r>
              <w:t>-</w:t>
            </w:r>
          </w:p>
        </w:tc>
      </w:tr>
    </w:tbl>
    <w:p w14:paraId="2E6B6E81" w14:textId="77777777" w:rsidR="000C6F53" w:rsidRDefault="000C6F53" w:rsidP="000C6F53">
      <w:pPr>
        <w:pStyle w:val="21"/>
      </w:pPr>
    </w:p>
    <w:p w14:paraId="6A7B230D" w14:textId="77777777" w:rsidR="000C6F53" w:rsidRDefault="000C6F53" w:rsidP="000C6F53">
      <w:pPr>
        <w:pStyle w:val="21"/>
      </w:pPr>
      <w:r>
        <w:t>Как следует из таблицы 3.1, для базовой компоненты ЕА могут быть использованы только регистры ВХ и ВР, а для индексной компоненты - только регистры SI и DI. При использовании 32-разрядной адресации, начиная с процессора 80386, эти ограничения снимаются, т.е. в качестве базового и индексного регистра может использоваться любой РОН, за исключением SP.</w:t>
      </w:r>
    </w:p>
    <w:p w14:paraId="10FCA1E9" w14:textId="77777777" w:rsidR="000C6F53" w:rsidRDefault="000C6F53" w:rsidP="000C6F53">
      <w:pPr>
        <w:pStyle w:val="21"/>
      </w:pPr>
      <w:r>
        <w:t>Исключением из общего правила является комбинация:</w:t>
      </w:r>
    </w:p>
    <w:p w14:paraId="46DC289B" w14:textId="77777777" w:rsidR="000C6F53" w:rsidRDefault="000C6F53" w:rsidP="000C6F53">
      <w:pPr>
        <w:pStyle w:val="21"/>
      </w:pPr>
    </w:p>
    <w:p w14:paraId="070EAEA9" w14:textId="77777777" w:rsidR="000C6F53" w:rsidRDefault="000C6F53" w:rsidP="000C6F53">
      <w:pPr>
        <w:pStyle w:val="21"/>
        <w:jc w:val="center"/>
      </w:pPr>
      <w:r>
        <w:t>mod</w:t>
      </w:r>
      <w:r w:rsidRPr="00DE1E64">
        <w:t xml:space="preserve"> </w:t>
      </w:r>
      <w:r>
        <w:t>=</w:t>
      </w:r>
      <w:r w:rsidRPr="00DE1E64">
        <w:t xml:space="preserve"> </w:t>
      </w:r>
      <w:r>
        <w:t>00,</w:t>
      </w:r>
      <w:r>
        <w:tab/>
        <w:t>r/m</w:t>
      </w:r>
      <w:r w:rsidRPr="00DE1E64">
        <w:t xml:space="preserve"> </w:t>
      </w:r>
      <w:r>
        <w:t>=</w:t>
      </w:r>
      <w:r w:rsidRPr="00DE1E64">
        <w:t xml:space="preserve"> </w:t>
      </w:r>
      <w:r>
        <w:t>110.</w:t>
      </w:r>
    </w:p>
    <w:p w14:paraId="594F2F88" w14:textId="77777777" w:rsidR="000C6F53" w:rsidRDefault="000C6F53" w:rsidP="000C6F53">
      <w:pPr>
        <w:pStyle w:val="21"/>
        <w:jc w:val="center"/>
      </w:pPr>
    </w:p>
    <w:p w14:paraId="4DDF5FB4" w14:textId="77777777" w:rsidR="000C6F53" w:rsidRDefault="000C6F53" w:rsidP="000C6F53">
      <w:pPr>
        <w:pStyle w:val="21"/>
      </w:pPr>
      <w:r>
        <w:t>По общим правилам, в соответствии с таблицей, приведенной комбинации должна соответствовать косвенная регистровая адресация с использованием ВР. На самом деле эта комбинация используется как исключительный случай для кодирования прямой адресации памяти; при этом за постбайтом адресации в команде следуют 2 байта смещения, которые в этом случае интерпретируются как ЕА.</w:t>
      </w:r>
    </w:p>
    <w:p w14:paraId="0D675A6E" w14:textId="77777777" w:rsidR="000C6F53" w:rsidRDefault="00844782" w:rsidP="000C6F53">
      <w:pPr>
        <w:pStyle w:val="21"/>
        <w:jc w:val="center"/>
      </w:pPr>
      <w:r>
        <w:rPr>
          <w:noProof/>
        </w:rPr>
        <w:object w:dxaOrig="1440" w:dyaOrig="1440" w14:anchorId="47575E55">
          <v:shape id="_x0000_s1600" type="#_x0000_t75" style="position:absolute;left:0;text-align:left;margin-left:44.55pt;margin-top:8.95pt;width:382.7pt;height:58.2pt;z-index:251813888" o:allowincell="f">
            <v:imagedata r:id="rId93" o:title=""/>
            <w10:wrap type="topAndBottom"/>
          </v:shape>
          <o:OLEObject Type="Embed" ProgID="Word.Picture.8" ShapeID="_x0000_s1600" DrawAspect="Content" ObjectID="_1472368088" r:id="rId94"/>
        </w:object>
      </w:r>
      <w:r w:rsidR="000C6F53">
        <w:t>Рис.3.6</w:t>
      </w:r>
    </w:p>
    <w:p w14:paraId="5104DFDD" w14:textId="77777777" w:rsidR="000C6F53" w:rsidRDefault="000C6F53" w:rsidP="000C6F53">
      <w:pPr>
        <w:pStyle w:val="21"/>
        <w:jc w:val="center"/>
      </w:pPr>
    </w:p>
    <w:p w14:paraId="430CFA13" w14:textId="77777777" w:rsidR="000C6F53" w:rsidRDefault="000C6F53" w:rsidP="000C6F53">
      <w:pPr>
        <w:pStyle w:val="21"/>
      </w:pPr>
      <w:r>
        <w:t>С помощью постбайта адресации реализуются следующие режимы адресации:</w:t>
      </w:r>
    </w:p>
    <w:p w14:paraId="63E28E1B" w14:textId="77777777" w:rsidR="000C6F53" w:rsidRDefault="000C6F53" w:rsidP="000C6F53">
      <w:pPr>
        <w:pStyle w:val="21"/>
      </w:pPr>
      <w:r>
        <w:t xml:space="preserve">1) </w:t>
      </w:r>
      <w:r>
        <w:rPr>
          <w:i/>
        </w:rPr>
        <w:t>Регистровая прямая.</w:t>
      </w:r>
    </w:p>
    <w:p w14:paraId="05728E89" w14:textId="77777777" w:rsidR="000C6F53" w:rsidRDefault="000C6F53" w:rsidP="000C6F53">
      <w:pPr>
        <w:pStyle w:val="21"/>
      </w:pPr>
      <w:r>
        <w:t>Реализуется всегда для операнда, адресуемого полем reg, а также для операнда, адресуемого полем r/m при mod = 11.</w:t>
      </w:r>
    </w:p>
    <w:p w14:paraId="16D2C064" w14:textId="77777777" w:rsidR="000C6F53" w:rsidRDefault="000C6F53" w:rsidP="000C6F53">
      <w:pPr>
        <w:pStyle w:val="21"/>
      </w:pPr>
      <w:r>
        <w:t xml:space="preserve">2) </w:t>
      </w:r>
      <w:r>
        <w:rPr>
          <w:i/>
        </w:rPr>
        <w:t>Прямая адресация памяти.</w:t>
      </w:r>
    </w:p>
    <w:p w14:paraId="2E2B6CA9" w14:textId="77777777" w:rsidR="000C6F53" w:rsidRDefault="000C6F53" w:rsidP="000C6F53">
      <w:pPr>
        <w:pStyle w:val="21"/>
      </w:pPr>
      <w:r>
        <w:t>Реализуется как исключительный случай при mod = 00, r/m = 110.</w:t>
      </w:r>
    </w:p>
    <w:p w14:paraId="52F448F0" w14:textId="77777777" w:rsidR="000C6F53" w:rsidRDefault="000C6F53" w:rsidP="000C6F53">
      <w:pPr>
        <w:pStyle w:val="21"/>
      </w:pPr>
      <w:r>
        <w:t xml:space="preserve">3) </w:t>
      </w:r>
      <w:r>
        <w:rPr>
          <w:i/>
        </w:rPr>
        <w:t>Косвенная регистровая адресация.</w:t>
      </w:r>
    </w:p>
    <w:p w14:paraId="009F0C36" w14:textId="77777777" w:rsidR="000C6F53" w:rsidRPr="00DE1E64" w:rsidRDefault="000C6F53" w:rsidP="000C6F53">
      <w:pPr>
        <w:pStyle w:val="21"/>
      </w:pPr>
      <w:r>
        <w:t>Имеет место при mod = 00 и r/m = 100 (SI), r/m = 101 (косвенный адрес в DI),</w:t>
      </w:r>
    </w:p>
    <w:p w14:paraId="70A4321B" w14:textId="77777777" w:rsidR="000C6F53" w:rsidRDefault="000C6F53" w:rsidP="000C6F53">
      <w:pPr>
        <w:pStyle w:val="21"/>
      </w:pPr>
      <w:r>
        <w:t xml:space="preserve"> r/m = 111 (BX).</w:t>
      </w:r>
    </w:p>
    <w:p w14:paraId="66232261" w14:textId="77777777" w:rsidR="000C6F53" w:rsidRDefault="000C6F53" w:rsidP="000C6F53">
      <w:pPr>
        <w:pStyle w:val="21"/>
        <w:rPr>
          <w:i/>
        </w:rPr>
      </w:pPr>
      <w:r>
        <w:t xml:space="preserve">4) </w:t>
      </w:r>
      <w:r>
        <w:rPr>
          <w:i/>
        </w:rPr>
        <w:t>Базовая адресация.</w:t>
      </w:r>
    </w:p>
    <w:p w14:paraId="6CEAD042" w14:textId="77777777" w:rsidR="000C6F53" w:rsidRDefault="000C6F53" w:rsidP="000C6F53">
      <w:pPr>
        <w:pStyle w:val="21"/>
      </w:pPr>
      <w:r>
        <w:t>(ЕА = BASE+disp): mod = 01 или mod = 10, r/m = 110 или 111.</w:t>
      </w:r>
    </w:p>
    <w:p w14:paraId="074458D5" w14:textId="77777777" w:rsidR="000C6F53" w:rsidRPr="00DE1E64" w:rsidRDefault="000C6F53" w:rsidP="000C6F53">
      <w:pPr>
        <w:pStyle w:val="21"/>
        <w:rPr>
          <w:i/>
        </w:rPr>
      </w:pPr>
      <w:r w:rsidRPr="00DE1E64">
        <w:t xml:space="preserve">5) </w:t>
      </w:r>
      <w:r>
        <w:rPr>
          <w:i/>
        </w:rPr>
        <w:t>Индексная</w:t>
      </w:r>
      <w:r w:rsidRPr="00DE1E64">
        <w:rPr>
          <w:i/>
        </w:rPr>
        <w:t xml:space="preserve"> </w:t>
      </w:r>
      <w:r>
        <w:rPr>
          <w:i/>
        </w:rPr>
        <w:t>адресация</w:t>
      </w:r>
      <w:r w:rsidRPr="00DE1E64">
        <w:rPr>
          <w:i/>
        </w:rPr>
        <w:t>.</w:t>
      </w:r>
    </w:p>
    <w:p w14:paraId="6410A9BC" w14:textId="77777777" w:rsidR="000C6F53" w:rsidRDefault="000C6F53" w:rsidP="000C6F53">
      <w:pPr>
        <w:pStyle w:val="21"/>
      </w:pPr>
      <w:r>
        <w:t>(EA = Index+disp):</w:t>
      </w:r>
    </w:p>
    <w:p w14:paraId="6E4C80A3" w14:textId="77777777" w:rsidR="000C6F53" w:rsidRPr="00DE1E64" w:rsidRDefault="000C6F53" w:rsidP="000C6F53">
      <w:pPr>
        <w:pStyle w:val="21"/>
      </w:pPr>
      <w:r>
        <w:t>mod</w:t>
      </w:r>
      <w:r w:rsidRPr="00DE1E64">
        <w:t xml:space="preserve"> = 01 </w:t>
      </w:r>
      <w:r>
        <w:t>или</w:t>
      </w:r>
      <w:r w:rsidRPr="00DE1E64">
        <w:t xml:space="preserve"> 10, </w:t>
      </w:r>
      <w:r>
        <w:t>r</w:t>
      </w:r>
      <w:r w:rsidRPr="00DE1E64">
        <w:t>/</w:t>
      </w:r>
      <w:r>
        <w:t>m</w:t>
      </w:r>
      <w:r w:rsidRPr="00DE1E64">
        <w:t xml:space="preserve"> = 100 </w:t>
      </w:r>
      <w:r>
        <w:t>или</w:t>
      </w:r>
      <w:r w:rsidRPr="00DE1E64">
        <w:t xml:space="preserve"> 101</w:t>
      </w:r>
    </w:p>
    <w:p w14:paraId="07EFEA46" w14:textId="77777777" w:rsidR="000C6F53" w:rsidRDefault="000C6F53" w:rsidP="000C6F53">
      <w:pPr>
        <w:pStyle w:val="21"/>
      </w:pPr>
      <w:r>
        <w:t xml:space="preserve">6) </w:t>
      </w:r>
      <w:r>
        <w:rPr>
          <w:i/>
        </w:rPr>
        <w:t>Базово-индексная адресация без смещения.</w:t>
      </w:r>
    </w:p>
    <w:p w14:paraId="19FB390D" w14:textId="77777777" w:rsidR="000C6F53" w:rsidRDefault="000C6F53" w:rsidP="000C6F53">
      <w:pPr>
        <w:pStyle w:val="21"/>
      </w:pPr>
      <w:r>
        <w:t>(ЕА = Base+Index):</w:t>
      </w:r>
    </w:p>
    <w:p w14:paraId="55C87559" w14:textId="77777777" w:rsidR="000C6F53" w:rsidRDefault="000C6F53" w:rsidP="000C6F53">
      <w:pPr>
        <w:pStyle w:val="21"/>
      </w:pPr>
      <w:r>
        <w:t>mod = 00, r/m = 000, 001, 010, 011</w:t>
      </w:r>
    </w:p>
    <w:p w14:paraId="064AB811" w14:textId="77777777" w:rsidR="000C6F53" w:rsidRDefault="000C6F53" w:rsidP="000C6F53">
      <w:pPr>
        <w:pStyle w:val="21"/>
        <w:rPr>
          <w:i/>
        </w:rPr>
      </w:pPr>
      <w:r>
        <w:t xml:space="preserve">7) </w:t>
      </w:r>
      <w:r>
        <w:rPr>
          <w:i/>
        </w:rPr>
        <w:t>Базово-индексная адресация со смещением.</w:t>
      </w:r>
    </w:p>
    <w:p w14:paraId="7B842AC1" w14:textId="77777777" w:rsidR="000C6F53" w:rsidRDefault="000C6F53" w:rsidP="000C6F53">
      <w:pPr>
        <w:pStyle w:val="21"/>
      </w:pPr>
      <w:r>
        <w:t>(ЕА=Base+Index+disp):</w:t>
      </w:r>
    </w:p>
    <w:p w14:paraId="1869325D" w14:textId="77777777" w:rsidR="000C6F53" w:rsidRDefault="000C6F53" w:rsidP="000C6F53">
      <w:pPr>
        <w:pStyle w:val="21"/>
      </w:pPr>
      <w:r>
        <w:t>mod = 01 или 10, r/m = 000, 001, 010, 011.</w:t>
      </w:r>
    </w:p>
    <w:p w14:paraId="16BDE431" w14:textId="77777777" w:rsidR="000C6F53" w:rsidRDefault="000C6F53" w:rsidP="000C6F53">
      <w:pPr>
        <w:pStyle w:val="21"/>
      </w:pPr>
    </w:p>
    <w:p w14:paraId="0DE7ED71" w14:textId="77777777" w:rsidR="000C6F53" w:rsidRDefault="000C6F53" w:rsidP="000C6F53">
      <w:pPr>
        <w:pStyle w:val="21"/>
      </w:pPr>
      <w:r>
        <w:rPr>
          <w:i/>
        </w:rPr>
        <w:lastRenderedPageBreak/>
        <w:t>Непосредственная и неявная адресации</w:t>
      </w:r>
      <w:r>
        <w:t xml:space="preserve"> задаются не с помощью постбайта, а с помощью кода операции, в связи с чем эти режимы не относятся к постбайтным.</w:t>
      </w:r>
    </w:p>
    <w:p w14:paraId="158CC006" w14:textId="77777777" w:rsidR="000C6F53" w:rsidRDefault="000C6F53" w:rsidP="000C6F53">
      <w:pPr>
        <w:pStyle w:val="21"/>
      </w:pPr>
      <w:r>
        <w:rPr>
          <w:i/>
        </w:rPr>
        <w:t xml:space="preserve">Косвенная адресация с использованием памяти </w:t>
      </w:r>
      <w:r>
        <w:t>реализуется в командах перехода JMP (jump) и в командах вызова CALL, но этот режим используется не для адресации операнда, а для задания адреса команды (перехода или вызова).</w:t>
      </w:r>
    </w:p>
    <w:p w14:paraId="53AF73F4" w14:textId="77777777" w:rsidR="000C6F53" w:rsidRDefault="000C6F53" w:rsidP="000C6F53">
      <w:pPr>
        <w:pStyle w:val="21"/>
      </w:pPr>
    </w:p>
    <w:p w14:paraId="0D004650" w14:textId="77777777" w:rsidR="000C6F53" w:rsidRDefault="000C6F53" w:rsidP="000C6F53">
      <w:pPr>
        <w:pStyle w:val="1"/>
        <w:numPr>
          <w:ilvl w:val="0"/>
          <w:numId w:val="0"/>
        </w:numPr>
      </w:pPr>
      <w:bookmarkStart w:id="35" w:name="_Toc27579478"/>
      <w:bookmarkStart w:id="36" w:name="_Toc30318052"/>
      <w:r>
        <w:br w:type="page"/>
      </w:r>
      <w:bookmarkStart w:id="37" w:name="ТЧ4_форматы_команд"/>
      <w:bookmarkEnd w:id="37"/>
      <w:r>
        <w:lastRenderedPageBreak/>
        <w:t>4. ОСНОВНЫЕ ФОРМАТЫ КОМАНД</w:t>
      </w:r>
      <w:bookmarkEnd w:id="35"/>
      <w:bookmarkEnd w:id="36"/>
    </w:p>
    <w:p w14:paraId="5E962967" w14:textId="77777777" w:rsidR="000C6F53" w:rsidRDefault="000C6F53" w:rsidP="000C6F53">
      <w:pPr>
        <w:pStyle w:val="21"/>
      </w:pPr>
    </w:p>
    <w:p w14:paraId="41BF330D" w14:textId="77777777" w:rsidR="000C6F53" w:rsidRDefault="000C6F53" w:rsidP="000C6F53">
      <w:pPr>
        <w:pStyle w:val="21"/>
      </w:pPr>
      <w:r>
        <w:t>Система команд процессора Intel 8086 насчитывает более 10 разнообразных форматов команд, отличающихся как длиной формата (машинная команда может занимать от 1 до 6 байт, не считая возможных предшествующих ей префиксов), так и распределением полей в отдельных байтах команды.</w:t>
      </w:r>
    </w:p>
    <w:p w14:paraId="5F16635F" w14:textId="77777777" w:rsidR="000C6F53" w:rsidRDefault="000C6F53" w:rsidP="000C6F53">
      <w:pPr>
        <w:pStyle w:val="21"/>
      </w:pPr>
      <w:r>
        <w:t>Используются 3 вида префиксов (префиксных байтов), которые предшествуют команде и определенным образом влияют на ее выполнение.</w:t>
      </w:r>
    </w:p>
    <w:p w14:paraId="78EF11B2" w14:textId="77777777" w:rsidR="000C6F53" w:rsidRDefault="000C6F53" w:rsidP="000C6F53">
      <w:pPr>
        <w:pStyle w:val="21"/>
      </w:pPr>
      <w:r>
        <w:t>К префиксам относятся:</w:t>
      </w:r>
    </w:p>
    <w:p w14:paraId="0686BFDF" w14:textId="77777777" w:rsidR="000C6F53" w:rsidRDefault="000C6F53" w:rsidP="000C6F53">
      <w:pPr>
        <w:pStyle w:val="21"/>
      </w:pPr>
      <w:r>
        <w:t>1) seg – префикс замены сегмента;</w:t>
      </w:r>
    </w:p>
    <w:p w14:paraId="7A7B7831" w14:textId="77777777" w:rsidR="000C6F53" w:rsidRDefault="000C6F53" w:rsidP="000C6F53">
      <w:pPr>
        <w:pStyle w:val="21"/>
      </w:pPr>
      <w:r>
        <w:t>2) rep – префикс повторения;</w:t>
      </w:r>
    </w:p>
    <w:p w14:paraId="6DBEFA1E" w14:textId="77777777" w:rsidR="000C6F53" w:rsidRDefault="000C6F53" w:rsidP="000C6F53">
      <w:pPr>
        <w:pStyle w:val="21"/>
      </w:pPr>
      <w:r>
        <w:t>3) lock – префикс блокировки шины.</w:t>
      </w:r>
    </w:p>
    <w:p w14:paraId="528E36BA" w14:textId="77777777" w:rsidR="000C6F53" w:rsidRDefault="000C6F53" w:rsidP="000C6F53">
      <w:pPr>
        <w:pStyle w:val="21"/>
      </w:pPr>
    </w:p>
    <w:p w14:paraId="34D651B7" w14:textId="77777777" w:rsidR="000C6F53" w:rsidRDefault="000C6F53" w:rsidP="000C6F53">
      <w:pPr>
        <w:pStyle w:val="21"/>
      </w:pPr>
      <w:r>
        <w:t>1) Префикс замены сегмента используется для переназначения стандартных сегментов, используемых по умолчанию при обращении к памяти за операндом и (или) при записи результата.</w:t>
      </w:r>
    </w:p>
    <w:p w14:paraId="1D09B2A6" w14:textId="77777777" w:rsidR="000C6F53" w:rsidRDefault="000C6F53" w:rsidP="000C6F53">
      <w:pPr>
        <w:pStyle w:val="21"/>
      </w:pPr>
      <w:r>
        <w:t>Адрес переназначения сегмента занимает 2 средних бита в префиксном байте (адресацию сегментных регистров см. выше: регистровая структура (программная модель) процессора).</w:t>
      </w:r>
    </w:p>
    <w:p w14:paraId="181743A1" w14:textId="77777777" w:rsidR="000C6F53" w:rsidRDefault="000C6F53" w:rsidP="000C6F53">
      <w:pPr>
        <w:pStyle w:val="21"/>
      </w:pPr>
      <w:r>
        <w:t>2) Префикс повторения используется исключительно перед командами обработки строк и заставляет повторять ее выполнение многократно в целях поэлементной обработки всей строки.</w:t>
      </w:r>
    </w:p>
    <w:p w14:paraId="4F8A293D" w14:textId="77777777" w:rsidR="000C6F53" w:rsidRDefault="000C6F53" w:rsidP="000C6F53">
      <w:pPr>
        <w:pStyle w:val="21"/>
      </w:pPr>
      <w:r>
        <w:t>Использование префикса rep позволяет организовывать цикл по последовательной обработке элементов строки на аппаратном, а не на программном уровне.</w:t>
      </w:r>
    </w:p>
    <w:p w14:paraId="025CFA62" w14:textId="77777777" w:rsidR="000C6F53" w:rsidRDefault="000C6F53" w:rsidP="000C6F53">
      <w:pPr>
        <w:pStyle w:val="21"/>
      </w:pPr>
      <w:r>
        <w:t>3) При выполнении команды с предшествующим ей префиксом lock на все время выполнения команды блокируется шина, связывающая процессор с памятью и портами ввода-вывода.</w:t>
      </w:r>
    </w:p>
    <w:p w14:paraId="43FE2052" w14:textId="77777777" w:rsidR="000C6F53" w:rsidRDefault="000C6F53" w:rsidP="000C6F53">
      <w:pPr>
        <w:pStyle w:val="21"/>
      </w:pPr>
    </w:p>
    <w:p w14:paraId="072AD5C4" w14:textId="77777777" w:rsidR="000C6F53" w:rsidRDefault="000C6F53" w:rsidP="000C6F53">
      <w:pPr>
        <w:pStyle w:val="21"/>
      </w:pPr>
      <w:r>
        <w:t>Действие любого префикса распространяется только на одну машинную команду, которая следует непосредственно за ним.</w:t>
      </w:r>
    </w:p>
    <w:p w14:paraId="115780DF" w14:textId="77777777" w:rsidR="000C6F53" w:rsidRDefault="000C6F53" w:rsidP="000C6F53">
      <w:pPr>
        <w:pStyle w:val="21"/>
      </w:pPr>
    </w:p>
    <w:p w14:paraId="64F7951F" w14:textId="77777777" w:rsidR="000C6F53" w:rsidRDefault="000C6F53" w:rsidP="000C6F53">
      <w:pPr>
        <w:pStyle w:val="21"/>
        <w:jc w:val="center"/>
        <w:rPr>
          <w:b/>
        </w:rPr>
      </w:pPr>
      <w:r>
        <w:rPr>
          <w:b/>
        </w:rPr>
        <w:t>Форматы команд</w:t>
      </w:r>
    </w:p>
    <w:p w14:paraId="0920A340" w14:textId="77777777" w:rsidR="000C6F53" w:rsidRDefault="000C6F53" w:rsidP="000C6F53">
      <w:pPr>
        <w:pStyle w:val="21"/>
      </w:pPr>
    </w:p>
    <w:p w14:paraId="442391AF" w14:textId="77777777" w:rsidR="000C6F53" w:rsidRDefault="000C6F53" w:rsidP="000C6F53">
      <w:pPr>
        <w:pStyle w:val="21"/>
      </w:pPr>
      <w:r>
        <w:t>1. Однобайтная безадресная команда:</w:t>
      </w:r>
    </w:p>
    <w:p w14:paraId="2398D2B3" w14:textId="77777777" w:rsidR="000C6F53" w:rsidRDefault="000C6F53" w:rsidP="000C6F53">
      <w:pPr>
        <w:pStyle w:val="21"/>
      </w:pPr>
    </w:p>
    <w:p w14:paraId="38D7D4A0" w14:textId="77777777" w:rsidR="000C6F53" w:rsidRDefault="000C6F53" w:rsidP="000C6F53">
      <w:pPr>
        <w:pStyle w:val="21"/>
      </w:pPr>
      <w:r>
        <w:rPr>
          <w:noProof/>
        </w:rPr>
        <mc:AlternateContent>
          <mc:Choice Requires="wps">
            <w:drawing>
              <wp:anchor distT="0" distB="0" distL="114300" distR="114300" simplePos="0" relativeHeight="251802624" behindDoc="1" locked="0" layoutInCell="0" allowOverlap="1" wp14:anchorId="7DCABB37" wp14:editId="657D331A">
                <wp:simplePos x="0" y="0"/>
                <wp:positionH relativeFrom="column">
                  <wp:posOffset>1447800</wp:posOffset>
                </wp:positionH>
                <wp:positionV relativeFrom="paragraph">
                  <wp:posOffset>31115</wp:posOffset>
                </wp:positionV>
                <wp:extent cx="838200" cy="342900"/>
                <wp:effectExtent l="9525" t="12065" r="9525" b="6985"/>
                <wp:wrapNone/>
                <wp:docPr id="565" name="Прямоугольник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C91F9" id="Прямоугольник 565" o:spid="_x0000_s1026" style="position:absolute;margin-left:114pt;margin-top:2.45pt;width:66pt;height: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" o:allowincell="f"/>
            </w:pict>
          </mc:Fallback>
        </mc:AlternateContent>
      </w:r>
    </w:p>
    <w:p w14:paraId="4B04CF6C" w14:textId="77777777" w:rsidR="000C6F53" w:rsidRDefault="000C6F53" w:rsidP="000C6F53">
      <w:pPr>
        <w:pStyle w:val="21"/>
      </w:pPr>
      <w:r>
        <w:tab/>
      </w:r>
      <w:r>
        <w:tab/>
        <w:t xml:space="preserve">         ОрС</w:t>
      </w:r>
    </w:p>
    <w:p w14:paraId="12963F26" w14:textId="77777777" w:rsidR="000C6F53" w:rsidRPr="00DE1E64" w:rsidRDefault="000C6F53" w:rsidP="000C6F53">
      <w:pPr>
        <w:pStyle w:val="21"/>
        <w:rPr>
          <w:vertAlign w:val="subscript"/>
        </w:rPr>
      </w:pPr>
      <w:r>
        <w:rPr>
          <w:sz w:val="20"/>
          <w:vertAlign w:val="subscript"/>
        </w:rPr>
        <w:t xml:space="preserve">                                                   </w:t>
      </w:r>
      <w:r>
        <w:rPr>
          <w:vertAlign w:val="subscript"/>
        </w:rPr>
        <w:t>7                        0</w:t>
      </w:r>
      <w:r>
        <w:rPr>
          <w:vertAlign w:val="subscript"/>
        </w:rPr>
        <w:tab/>
      </w:r>
      <w:r>
        <w:rPr>
          <w:vertAlign w:val="subscript"/>
        </w:rPr>
        <w:tab/>
      </w:r>
    </w:p>
    <w:p w14:paraId="29015146" w14:textId="77777777" w:rsidR="000C6F53" w:rsidRDefault="000C6F53" w:rsidP="000C6F53">
      <w:pPr>
        <w:pStyle w:val="21"/>
        <w:rPr>
          <w:vertAlign w:val="subscript"/>
        </w:rPr>
      </w:pPr>
      <w:r>
        <w:t>Рис.4.1. Однобайтная одноадресная команда</w:t>
      </w:r>
    </w:p>
    <w:p w14:paraId="3297B44F" w14:textId="77777777" w:rsidR="000C6F53" w:rsidRDefault="000C6F53" w:rsidP="000C6F53">
      <w:pPr>
        <w:pStyle w:val="21"/>
      </w:pPr>
    </w:p>
    <w:p w14:paraId="00ED184A" w14:textId="77777777" w:rsidR="000C6F53" w:rsidRDefault="000C6F53" w:rsidP="000C6F53">
      <w:pPr>
        <w:pStyle w:val="21"/>
      </w:pPr>
      <w:r>
        <w:t>Подобный формат используется либо командами с неявной адресацией, либо командами, не использующими операндов.</w:t>
      </w:r>
    </w:p>
    <w:p w14:paraId="22C97D57" w14:textId="77777777" w:rsidR="000C6F53" w:rsidRDefault="000C6F53" w:rsidP="000C6F53">
      <w:pPr>
        <w:pStyle w:val="21"/>
      </w:pPr>
      <w:r>
        <w:t xml:space="preserve">Примерами команд первого типа могут служить команды обработки строк, в которых строка–источник  и строка-приемник неявно адресуются с использованием регистров SI и DI соответственно. </w:t>
      </w:r>
    </w:p>
    <w:p w14:paraId="26DA3DC3" w14:textId="77777777" w:rsidR="000C6F53" w:rsidRDefault="000C6F53" w:rsidP="000C6F53">
      <w:pPr>
        <w:pStyle w:val="21"/>
      </w:pPr>
      <w:r>
        <w:t>К ним относятся:</w:t>
      </w:r>
    </w:p>
    <w:p w14:paraId="1D8027F0" w14:textId="77777777" w:rsidR="000C6F53" w:rsidRDefault="000C6F53" w:rsidP="000C6F53">
      <w:pPr>
        <w:pStyle w:val="21"/>
      </w:pPr>
      <w:r>
        <w:t>MOVS – пересылка строки,</w:t>
      </w:r>
    </w:p>
    <w:p w14:paraId="5888E5F5" w14:textId="77777777" w:rsidR="000C6F53" w:rsidRDefault="000C6F53" w:rsidP="000C6F53">
      <w:pPr>
        <w:pStyle w:val="21"/>
      </w:pPr>
      <w:r>
        <w:t>LODS – загрузка строки,</w:t>
      </w:r>
    </w:p>
    <w:p w14:paraId="16EAE04E" w14:textId="77777777" w:rsidR="000C6F53" w:rsidRDefault="000C6F53" w:rsidP="000C6F53">
      <w:pPr>
        <w:pStyle w:val="21"/>
      </w:pPr>
      <w:r>
        <w:t>STOS – запись в память строки,</w:t>
      </w:r>
    </w:p>
    <w:p w14:paraId="4BABC888" w14:textId="77777777" w:rsidR="000C6F53" w:rsidRDefault="000C6F53" w:rsidP="000C6F53">
      <w:pPr>
        <w:pStyle w:val="21"/>
      </w:pPr>
      <w:r>
        <w:t>CMPS – сравнение строк,</w:t>
      </w:r>
    </w:p>
    <w:p w14:paraId="1838EC17" w14:textId="77777777" w:rsidR="000C6F53" w:rsidRDefault="000C6F53" w:rsidP="000C6F53">
      <w:pPr>
        <w:pStyle w:val="21"/>
      </w:pPr>
      <w:r>
        <w:t>SCAS – сканирование строки.</w:t>
      </w:r>
    </w:p>
    <w:p w14:paraId="5AC5EA4C" w14:textId="77777777" w:rsidR="000C6F53" w:rsidRDefault="000C6F53" w:rsidP="000C6F53">
      <w:pPr>
        <w:pStyle w:val="21"/>
      </w:pPr>
      <w:r>
        <w:lastRenderedPageBreak/>
        <w:t>Примером команды 2 типа может служить команда RET (return) возврата из процедуры (подпрограммы), которая в зависимости от вида возврата: типа NEAR (ближний или внутрисегментный) или FAR (дальний, межсегментный) восстанавливает из стека либо только содержимое регистра IP (NEAR), либо содержимое IP и CS (FAR).</w:t>
      </w:r>
    </w:p>
    <w:p w14:paraId="75BA4B6F" w14:textId="77777777" w:rsidR="000C6F53" w:rsidRDefault="000C6F53" w:rsidP="000C6F53">
      <w:pPr>
        <w:pStyle w:val="21"/>
      </w:pPr>
    </w:p>
    <w:p w14:paraId="06ECDBC3" w14:textId="77777777" w:rsidR="000C6F53" w:rsidRDefault="000C6F53" w:rsidP="000C6F53">
      <w:pPr>
        <w:pStyle w:val="21"/>
      </w:pPr>
      <w:r>
        <w:t>2. Однобайтная одноадресная команда</w:t>
      </w:r>
    </w:p>
    <w:p w14:paraId="47B773D3" w14:textId="77777777" w:rsidR="000C6F53" w:rsidRDefault="000C6F53" w:rsidP="000C6F53">
      <w:pPr>
        <w:pStyle w:val="21"/>
      </w:pPr>
      <w:r>
        <w:rPr>
          <w:noProof/>
        </w:rPr>
        <mc:AlternateContent>
          <mc:Choice Requires="wps">
            <w:drawing>
              <wp:anchor distT="0" distB="0" distL="114300" distR="114300" simplePos="0" relativeHeight="251805696" behindDoc="1" locked="0" layoutInCell="0" allowOverlap="1" wp14:anchorId="0F1E4BAF" wp14:editId="184A26E2">
                <wp:simplePos x="0" y="0"/>
                <wp:positionH relativeFrom="column">
                  <wp:posOffset>2209800</wp:posOffset>
                </wp:positionH>
                <wp:positionV relativeFrom="paragraph">
                  <wp:posOffset>76835</wp:posOffset>
                </wp:positionV>
                <wp:extent cx="685800" cy="342900"/>
                <wp:effectExtent l="9525" t="10160" r="9525" b="8890"/>
                <wp:wrapNone/>
                <wp:docPr id="564" name="Прямоугольник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3F71A" id="Прямоугольник 564" o:spid="_x0000_s1026" style="position:absolute;margin-left:174pt;margin-top:6.05pt;width:54pt;height:2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" o:allowincell="f"/>
            </w:pict>
          </mc:Fallback>
        </mc:AlternateContent>
      </w:r>
      <w:r>
        <w:rPr>
          <w:noProof/>
        </w:rPr>
        <mc:AlternateContent>
          <mc:Choice Requires="wps">
            <w:drawing>
              <wp:anchor distT="0" distB="0" distL="114300" distR="114300" simplePos="0" relativeHeight="251804672" behindDoc="1" locked="0" layoutInCell="0" allowOverlap="1" wp14:anchorId="6FC26951" wp14:editId="104F31A1">
                <wp:simplePos x="0" y="0"/>
                <wp:positionH relativeFrom="column">
                  <wp:posOffset>1676400</wp:posOffset>
                </wp:positionH>
                <wp:positionV relativeFrom="paragraph">
                  <wp:posOffset>76835</wp:posOffset>
                </wp:positionV>
                <wp:extent cx="533400" cy="342900"/>
                <wp:effectExtent l="9525" t="10160" r="9525" b="8890"/>
                <wp:wrapNone/>
                <wp:docPr id="563" name="Прямоугольник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1CCD" id="Прямоугольник 563" o:spid="_x0000_s1026" style="position:absolute;margin-left:132pt;margin-top:6.05pt;width:42pt;height: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" o:allowincell="f"/>
            </w:pict>
          </mc:Fallback>
        </mc:AlternateContent>
      </w:r>
      <w:r>
        <w:rPr>
          <w:noProof/>
        </w:rPr>
        <mc:AlternateContent>
          <mc:Choice Requires="wps">
            <w:drawing>
              <wp:anchor distT="0" distB="0" distL="114300" distR="114300" simplePos="0" relativeHeight="251803648" behindDoc="1" locked="0" layoutInCell="0" allowOverlap="1" wp14:anchorId="492FA1DD" wp14:editId="436173DA">
                <wp:simplePos x="0" y="0"/>
                <wp:positionH relativeFrom="column">
                  <wp:posOffset>990600</wp:posOffset>
                </wp:positionH>
                <wp:positionV relativeFrom="paragraph">
                  <wp:posOffset>76835</wp:posOffset>
                </wp:positionV>
                <wp:extent cx="685800" cy="342900"/>
                <wp:effectExtent l="9525" t="10160" r="9525" b="8890"/>
                <wp:wrapNone/>
                <wp:docPr id="562" name="Прямоуголь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01B80" id="Прямоугольник 562" o:spid="_x0000_s1026" style="position:absolute;margin-left:78pt;margin-top:6.05pt;width:54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" o:allowincell="f"/>
            </w:pict>
          </mc:Fallback>
        </mc:AlternateContent>
      </w:r>
    </w:p>
    <w:p w14:paraId="63E33107" w14:textId="77777777" w:rsidR="000C6F53" w:rsidRPr="00DE1E64" w:rsidRDefault="000C6F53" w:rsidP="000C6F53">
      <w:pPr>
        <w:pStyle w:val="21"/>
      </w:pPr>
      <w:r>
        <w:t xml:space="preserve">                    ОрС          W           REG</w:t>
      </w:r>
      <w:r>
        <w:tab/>
      </w:r>
    </w:p>
    <w:p w14:paraId="1DDCCF68" w14:textId="77777777" w:rsidR="000C6F53" w:rsidRDefault="000C6F53" w:rsidP="000C6F53">
      <w:pPr>
        <w:pStyle w:val="21"/>
        <w:spacing w:line="320" w:lineRule="atLeast"/>
      </w:pPr>
      <w:r>
        <w:rPr>
          <w:vertAlign w:val="subscript"/>
        </w:rPr>
        <w:t xml:space="preserve">                       7                   4            3            2                  0</w:t>
      </w:r>
    </w:p>
    <w:p w14:paraId="3B0D97E8" w14:textId="77777777" w:rsidR="000C6F53" w:rsidRDefault="000C6F53" w:rsidP="000C6F53">
      <w:pPr>
        <w:pStyle w:val="21"/>
      </w:pPr>
    </w:p>
    <w:p w14:paraId="138971EE" w14:textId="77777777" w:rsidR="000C6F53" w:rsidRDefault="000C6F53" w:rsidP="000C6F53">
      <w:pPr>
        <w:pStyle w:val="21"/>
      </w:pPr>
      <w:r>
        <w:t>Рис.4.2 . Однобайтная одноадресная   команда</w:t>
      </w:r>
    </w:p>
    <w:p w14:paraId="1AE4785A" w14:textId="77777777" w:rsidR="000C6F53" w:rsidRDefault="000C6F53" w:rsidP="000C6F53">
      <w:pPr>
        <w:pStyle w:val="21"/>
      </w:pPr>
      <w:r>
        <w:rPr>
          <w:vertAlign w:val="subscript"/>
        </w:rPr>
        <w:t xml:space="preserve">                      </w:t>
      </w:r>
    </w:p>
    <w:p w14:paraId="49E9D3B6" w14:textId="77777777" w:rsidR="000C6F53" w:rsidRDefault="000C6F53" w:rsidP="000C6F53">
      <w:pPr>
        <w:pStyle w:val="21"/>
      </w:pPr>
      <w:r>
        <w:t>Эта команда задает прямой адрес регистрового операнда (поле reg). Бит w задает длину операнда (1 – слово, 0 – байт).</w:t>
      </w:r>
    </w:p>
    <w:p w14:paraId="2A6BBDBE" w14:textId="77777777" w:rsidR="000C6F53" w:rsidRDefault="000C6F53" w:rsidP="000C6F53">
      <w:pPr>
        <w:pStyle w:val="21"/>
      </w:pPr>
      <w:r>
        <w:t>Примерами использования подобного формата могут служить команды INC (+1) (инкремент) или DEC (-1) (декремент), а также команда XCHG (exchange) – команда с аккумуляторным операндом.</w:t>
      </w:r>
    </w:p>
    <w:p w14:paraId="025AE696" w14:textId="77777777" w:rsidR="000C6F53" w:rsidRDefault="000C6F53" w:rsidP="000C6F53">
      <w:pPr>
        <w:pStyle w:val="21"/>
      </w:pPr>
    </w:p>
    <w:p w14:paraId="744CC3AF" w14:textId="77777777" w:rsidR="000C6F53" w:rsidRDefault="00844782" w:rsidP="000C6F53">
      <w:pPr>
        <w:pStyle w:val="21"/>
      </w:pPr>
      <w:r>
        <w:rPr>
          <w:noProof/>
        </w:rPr>
        <w:object w:dxaOrig="1440" w:dyaOrig="1440" w14:anchorId="0CA64080">
          <v:shape id="_x0000_s1601" type="#_x0000_t75" style="position:absolute;left:0;text-align:left;margin-left:1.35pt;margin-top:19.5pt;width:453.6pt;height:164.5pt;z-index:251814912" o:allowincell="f">
            <v:imagedata r:id="rId95" o:title=""/>
            <w10:wrap type="topAndBottom"/>
          </v:shape>
          <o:OLEObject Type="Embed" ProgID="Word.Picture.8" ShapeID="_x0000_s1601" DrawAspect="Content" ObjectID="_1472368089" r:id="rId96"/>
        </w:object>
      </w:r>
      <w:r w:rsidR="000C6F53">
        <w:t>3. Двухадресная  команда с постбайтом адресации</w:t>
      </w:r>
    </w:p>
    <w:p w14:paraId="3FFBFD73" w14:textId="77777777" w:rsidR="000C6F53" w:rsidRDefault="000C6F53" w:rsidP="000C6F53">
      <w:pPr>
        <w:pStyle w:val="21"/>
        <w:jc w:val="center"/>
      </w:pPr>
      <w:r>
        <w:t>Рис.4.3. Двухадресная команда с постбайтом адресации</w:t>
      </w:r>
    </w:p>
    <w:p w14:paraId="4136EC56" w14:textId="77777777" w:rsidR="000C6F53" w:rsidRDefault="000C6F53" w:rsidP="000C6F53">
      <w:pPr>
        <w:pStyle w:val="21"/>
      </w:pPr>
    </w:p>
    <w:p w14:paraId="7315649F" w14:textId="77777777" w:rsidR="000C6F53" w:rsidRDefault="000C6F53" w:rsidP="000C6F53">
      <w:pPr>
        <w:pStyle w:val="21"/>
      </w:pPr>
      <w:r>
        <w:t xml:space="preserve">Бит d кода операции (direction - направление) определяет, по какому адресу записывается результат операции (при </w:t>
      </w:r>
      <w:r>
        <w:rPr>
          <w:i/>
        </w:rPr>
        <w:t>d</w:t>
      </w:r>
      <w:r>
        <w:t xml:space="preserve"> = 1 – в регистр reg, при </w:t>
      </w:r>
      <w:r>
        <w:rPr>
          <w:i/>
        </w:rPr>
        <w:t>d</w:t>
      </w:r>
      <w:r>
        <w:t xml:space="preserve"> = 0 – в регистр или память, адресуемые полем r/m).</w:t>
      </w:r>
    </w:p>
    <w:p w14:paraId="16C22F9C" w14:textId="77777777" w:rsidR="000C6F53" w:rsidRDefault="000C6F53" w:rsidP="000C6F53">
      <w:pPr>
        <w:pStyle w:val="21"/>
      </w:pPr>
      <w:r>
        <w:t>Подобный формат широко используется для разнообразных арифметических и логических команд.</w:t>
      </w:r>
    </w:p>
    <w:p w14:paraId="32A9334A" w14:textId="77777777" w:rsidR="000C6F53" w:rsidRDefault="000C6F53" w:rsidP="000C6F53">
      <w:pPr>
        <w:pStyle w:val="21"/>
      </w:pPr>
    </w:p>
    <w:p w14:paraId="20215987" w14:textId="77777777" w:rsidR="000C6F53" w:rsidRDefault="00844782" w:rsidP="000C6F53">
      <w:pPr>
        <w:pStyle w:val="21"/>
      </w:pPr>
      <w:r>
        <w:rPr>
          <w:noProof/>
        </w:rPr>
        <w:object w:dxaOrig="1440" w:dyaOrig="1440" w14:anchorId="61051ADB">
          <v:shape id="_x0000_s1602" type="#_x0000_t75" style="position:absolute;left:0;text-align:left;margin-left:15.75pt;margin-top:26.9pt;width:388.25pt;height:57pt;z-index:251815936" o:allowincell="f">
            <v:imagedata r:id="rId97" o:title=""/>
            <w10:wrap type="topAndBottom"/>
          </v:shape>
          <o:OLEObject Type="Embed" ProgID="Word.Picture.8" ShapeID="_x0000_s1602" DrawAspect="Content" ObjectID="_1472368090" r:id="rId98"/>
        </w:object>
      </w:r>
      <w:r w:rsidR="000C6F53">
        <w:t>4. Одноадресная команда с постбайтом адресации</w:t>
      </w:r>
    </w:p>
    <w:p w14:paraId="3A7459FF" w14:textId="77777777" w:rsidR="000C6F53" w:rsidRDefault="000C6F53" w:rsidP="000C6F53">
      <w:pPr>
        <w:pStyle w:val="21"/>
        <w:jc w:val="center"/>
      </w:pPr>
      <w:r>
        <w:t>Рис.4.4.  Одноадресная команда с постбайтом адресации</w:t>
      </w:r>
    </w:p>
    <w:p w14:paraId="1CAD7031" w14:textId="77777777" w:rsidR="000C6F53" w:rsidRDefault="000C6F53" w:rsidP="000C6F53">
      <w:pPr>
        <w:pStyle w:val="21"/>
      </w:pPr>
    </w:p>
    <w:p w14:paraId="44B5D880" w14:textId="77777777" w:rsidR="000C6F53" w:rsidRDefault="000C6F53" w:rsidP="000C6F53">
      <w:pPr>
        <w:pStyle w:val="21"/>
      </w:pPr>
    </w:p>
    <w:p w14:paraId="0F3F7208" w14:textId="77777777" w:rsidR="000C6F53" w:rsidRDefault="000C6F53" w:rsidP="000C6F53">
      <w:pPr>
        <w:pStyle w:val="21"/>
      </w:pPr>
      <w:r>
        <w:t>В отличии от предыдущего формата, среднее поле постбайта адресации является расширением кода операции (Е – Extended).</w:t>
      </w:r>
    </w:p>
    <w:p w14:paraId="100653FB" w14:textId="77777777" w:rsidR="000C6F53" w:rsidRDefault="000C6F53" w:rsidP="000C6F53">
      <w:pPr>
        <w:pStyle w:val="21"/>
      </w:pPr>
      <w:r>
        <w:t xml:space="preserve">Подобный формат используется, во-первых, для однооперандных команд (например, INC, DEC, NEG – negative – изменение знака, NOT – инвертирование) и, во-вторых, для </w:t>
      </w:r>
      <w:r>
        <w:lastRenderedPageBreak/>
        <w:t>двухоперандных команд, в которых один из операндов адресуется неявно (например, MUL/IMUL – умножение, DIV/IDIV – деление, в которых один из операндов является аккумуляторным, а также команды сдвигов, в которых счетчик числа сдвигов адресуется неявно регистром CL).</w:t>
      </w:r>
    </w:p>
    <w:p w14:paraId="5DD08B10" w14:textId="77777777" w:rsidR="000C6F53" w:rsidRDefault="000C6F53" w:rsidP="000C6F53">
      <w:pPr>
        <w:pStyle w:val="21"/>
      </w:pPr>
      <w:r>
        <w:t>Замечание: в командах сдвигов расширением кода операции определяет вид сдвига (арифметический, логический или циклический, вправо, влево). Так как среднее поле 3-х битовое – 8 видов сдвигов.</w:t>
      </w:r>
    </w:p>
    <w:p w14:paraId="2473DE93" w14:textId="77777777" w:rsidR="000C6F53" w:rsidRDefault="000C6F53" w:rsidP="000C6F53">
      <w:pPr>
        <w:pStyle w:val="21"/>
      </w:pPr>
      <w:r>
        <w:t>SAR – арифметический сдвиг вправо (shift arifmetic right);</w:t>
      </w:r>
    </w:p>
    <w:p w14:paraId="0C2E6740" w14:textId="77777777" w:rsidR="000C6F53" w:rsidRDefault="000C6F53" w:rsidP="000C6F53">
      <w:pPr>
        <w:pStyle w:val="21"/>
      </w:pPr>
      <w:r>
        <w:t>SAL  - арифметический сдвиг влево (shift arifmetic left);</w:t>
      </w:r>
    </w:p>
    <w:p w14:paraId="6B3BBE6A" w14:textId="77777777" w:rsidR="000C6F53" w:rsidRDefault="000C6F53" w:rsidP="000C6F53">
      <w:pPr>
        <w:pStyle w:val="21"/>
      </w:pPr>
      <w:r>
        <w:t>SHR – логический сдвиг вправо;</w:t>
      </w:r>
    </w:p>
    <w:p w14:paraId="6E04E33D" w14:textId="77777777" w:rsidR="000C6F53" w:rsidRDefault="000C6F53" w:rsidP="000C6F53">
      <w:pPr>
        <w:pStyle w:val="21"/>
      </w:pPr>
      <w:r>
        <w:t>SHL – логический сдвиг влево;</w:t>
      </w:r>
    </w:p>
    <w:p w14:paraId="4C8E8961" w14:textId="77777777" w:rsidR="000C6F53" w:rsidRDefault="000C6F53" w:rsidP="000C6F53">
      <w:pPr>
        <w:pStyle w:val="21"/>
      </w:pPr>
      <w:r>
        <w:t>ROR – циклический сдвиг вправо (rotation right);</w:t>
      </w:r>
    </w:p>
    <w:p w14:paraId="13392F93" w14:textId="77777777" w:rsidR="000C6F53" w:rsidRDefault="000C6F53" w:rsidP="000C6F53">
      <w:pPr>
        <w:pStyle w:val="21"/>
      </w:pPr>
      <w:r>
        <w:t>ROL – циклический сдвиг влево (rotation left);</w:t>
      </w:r>
    </w:p>
    <w:p w14:paraId="13E2CC02" w14:textId="77777777" w:rsidR="000C6F53" w:rsidRDefault="000C6F53" w:rsidP="000C6F53">
      <w:pPr>
        <w:pStyle w:val="21"/>
      </w:pPr>
      <w:r>
        <w:t>RCR - циклический сдвиг вправо с включением в кольцо флага CF;</w:t>
      </w:r>
    </w:p>
    <w:p w14:paraId="7EB925A4" w14:textId="77777777" w:rsidR="000C6F53" w:rsidRDefault="000C6F53" w:rsidP="000C6F53">
      <w:pPr>
        <w:pStyle w:val="21"/>
      </w:pPr>
      <w:r>
        <w:t>RCL – циклический сдвиг влево с включением в кольцо флага CF.</w:t>
      </w:r>
    </w:p>
    <w:p w14:paraId="1FE5F845" w14:textId="77777777" w:rsidR="000C6F53" w:rsidRDefault="000C6F53" w:rsidP="000C6F53">
      <w:pPr>
        <w:pStyle w:val="21"/>
      </w:pPr>
    </w:p>
    <w:p w14:paraId="547233ED" w14:textId="77777777" w:rsidR="000C6F53" w:rsidRDefault="000C6F53" w:rsidP="000C6F53">
      <w:pPr>
        <w:pStyle w:val="21"/>
      </w:pPr>
      <w:r>
        <w:t>5. Двухоперандная команда с постбайтом адресации с непосредственным операндом.</w:t>
      </w:r>
    </w:p>
    <w:p w14:paraId="3C3EE22A" w14:textId="77777777" w:rsidR="000C6F53" w:rsidRDefault="00844782" w:rsidP="000C6F53">
      <w:pPr>
        <w:pStyle w:val="21"/>
      </w:pPr>
      <w:r>
        <w:rPr>
          <w:noProof/>
        </w:rPr>
        <w:object w:dxaOrig="1440" w:dyaOrig="1440" w14:anchorId="1BE431C8">
          <v:shape id="_x0000_s1603" type="#_x0000_t75" style="position:absolute;left:0;text-align:left;margin-left:-9pt;margin-top:28.5pt;width:495pt;height:72.4pt;z-index:251816960" o:allowincell="f">
            <v:imagedata r:id="rId99" o:title=""/>
            <w10:wrap type="topAndBottom"/>
          </v:shape>
          <o:OLEObject Type="Embed" ProgID="Word.Picture.8" ShapeID="_x0000_s1603" DrawAspect="Content" ObjectID="_1472368091" r:id="rId100"/>
        </w:object>
      </w:r>
      <w:r w:rsidR="000C6F53">
        <w:t>Команда этого формата может занимать в памяти от 3 до 6 байт в зависимости как от длины смещения, так и от длины непосредственного операнда.</w:t>
      </w:r>
    </w:p>
    <w:p w14:paraId="537741A5" w14:textId="77777777" w:rsidR="000C6F53" w:rsidRDefault="000C6F53" w:rsidP="000C6F53">
      <w:pPr>
        <w:pStyle w:val="21"/>
        <w:ind w:firstLine="180"/>
        <w:jc w:val="center"/>
      </w:pPr>
      <w:r>
        <w:t xml:space="preserve">  Рис.4.5. Двухоперандная команда с постбайтом адресации </w:t>
      </w:r>
    </w:p>
    <w:p w14:paraId="211E2F5C" w14:textId="77777777" w:rsidR="000C6F53" w:rsidRDefault="000C6F53" w:rsidP="000C6F53">
      <w:pPr>
        <w:pStyle w:val="21"/>
        <w:jc w:val="center"/>
      </w:pPr>
      <w:r>
        <w:t>с непосредственным операндом (imm (immediatly) – непосредственный операнд)</w:t>
      </w:r>
    </w:p>
    <w:p w14:paraId="1E0B9CCA" w14:textId="77777777" w:rsidR="000C6F53" w:rsidRDefault="000C6F53" w:rsidP="000C6F53">
      <w:pPr>
        <w:pStyle w:val="21"/>
      </w:pPr>
    </w:p>
    <w:p w14:paraId="3E8AA5FC" w14:textId="77777777" w:rsidR="000C6F53" w:rsidRDefault="000C6F53" w:rsidP="000C6F53">
      <w:pPr>
        <w:pStyle w:val="21"/>
      </w:pPr>
      <w:r>
        <w:t xml:space="preserve">Бит </w:t>
      </w:r>
      <w:r>
        <w:rPr>
          <w:i/>
        </w:rPr>
        <w:t>S</w:t>
      </w:r>
      <w:r>
        <w:t xml:space="preserve"> – специальный бит кода операции (</w:t>
      </w:r>
      <w:r>
        <w:rPr>
          <w:i/>
        </w:rPr>
        <w:t>s</w:t>
      </w:r>
      <w:r>
        <w:t xml:space="preserve"> – sign extended – знаковое расширение) является актуальным только при w = 1 (длина операнда – слово). При </w:t>
      </w:r>
      <w:r>
        <w:rPr>
          <w:i/>
        </w:rPr>
        <w:t>S</w:t>
      </w:r>
      <w:r>
        <w:t xml:space="preserve"> = 1 непосредственный операнд занимает в памяти  1 байт (imm L) и требует знакового расширения до слова (операнды должны иметь одинаковую длину). При </w:t>
      </w:r>
      <w:r>
        <w:rPr>
          <w:i/>
        </w:rPr>
        <w:t>S</w:t>
      </w:r>
      <w:r>
        <w:t xml:space="preserve"> = 0 длина операнда – 2 байта.</w:t>
      </w:r>
    </w:p>
    <w:p w14:paraId="680E7BA7" w14:textId="77777777" w:rsidR="000C6F53" w:rsidRDefault="000C6F53" w:rsidP="000C6F53">
      <w:pPr>
        <w:pStyle w:val="21"/>
      </w:pPr>
      <w:r>
        <w:t>Примерами использования подобного формата могут служить арифметические (сложение и вычитание) и логические команды.</w:t>
      </w:r>
    </w:p>
    <w:p w14:paraId="0EAA9DF9" w14:textId="77777777" w:rsidR="000C6F53" w:rsidRDefault="000C6F53" w:rsidP="000C6F53">
      <w:pPr>
        <w:pStyle w:val="21"/>
      </w:pPr>
      <w:r>
        <w:br w:type="page"/>
      </w:r>
    </w:p>
    <w:p w14:paraId="427B06F0" w14:textId="77777777" w:rsidR="000C6F53" w:rsidRDefault="000C6F53" w:rsidP="000C6F53">
      <w:pPr>
        <w:pStyle w:val="1"/>
        <w:numPr>
          <w:ilvl w:val="0"/>
          <w:numId w:val="0"/>
        </w:numPr>
      </w:pPr>
      <w:bookmarkStart w:id="38" w:name="ТЧ5_размещ_в_ОП"/>
      <w:bookmarkStart w:id="39" w:name="_Toc27579479"/>
      <w:bookmarkStart w:id="40" w:name="_Toc30317850"/>
      <w:bookmarkStart w:id="41" w:name="_Toc30318053"/>
      <w:bookmarkEnd w:id="38"/>
      <w:r>
        <w:lastRenderedPageBreak/>
        <w:t>5.  ПРИНЦИПЫ РАЗМЕЩЕНИЯ В ОП ЕДИНИЦ ИНФОРМАЦИИ</w:t>
      </w:r>
      <w:bookmarkEnd w:id="39"/>
      <w:bookmarkEnd w:id="40"/>
      <w:bookmarkEnd w:id="41"/>
    </w:p>
    <w:p w14:paraId="04C608D9" w14:textId="77777777" w:rsidR="000C6F53" w:rsidRDefault="000C6F53" w:rsidP="000C6F53">
      <w:pPr>
        <w:pStyle w:val="1"/>
        <w:numPr>
          <w:ilvl w:val="0"/>
          <w:numId w:val="0"/>
        </w:numPr>
      </w:pPr>
      <w:bookmarkStart w:id="42" w:name="_Toc27579480"/>
      <w:bookmarkStart w:id="43" w:name="_Toc30318054"/>
      <w:r>
        <w:t xml:space="preserve">ФИКСИРОВАННОЙ ДЛИНЫ </w:t>
      </w:r>
      <w:bookmarkEnd w:id="42"/>
      <w:bookmarkEnd w:id="43"/>
    </w:p>
    <w:p w14:paraId="3C4E1046" w14:textId="77777777" w:rsidR="000C6F53" w:rsidRDefault="000C6F53" w:rsidP="000C6F53">
      <w:pPr>
        <w:pStyle w:val="1"/>
        <w:numPr>
          <w:ilvl w:val="0"/>
          <w:numId w:val="0"/>
        </w:numPr>
      </w:pPr>
    </w:p>
    <w:p w14:paraId="19D3240D" w14:textId="77777777" w:rsidR="000C6F53" w:rsidRDefault="000C6F53" w:rsidP="000C6F53">
      <w:pPr>
        <w:pStyle w:val="21"/>
      </w:pPr>
      <w:r>
        <w:t>Эти принципы охватывают 2 аспекта:</w:t>
      </w:r>
    </w:p>
    <w:p w14:paraId="541AB94C" w14:textId="77777777" w:rsidR="000C6F53" w:rsidRDefault="000C6F53" w:rsidP="000C6F53">
      <w:pPr>
        <w:pStyle w:val="21"/>
      </w:pPr>
      <w:r>
        <w:t>1. Как размещаются байты внутри слова, двойного слова, учетверенного слова.</w:t>
      </w:r>
    </w:p>
    <w:p w14:paraId="204389C1" w14:textId="77777777" w:rsidR="000C6F53" w:rsidRDefault="000C6F53" w:rsidP="000C6F53">
      <w:pPr>
        <w:pStyle w:val="21"/>
      </w:pPr>
      <w:r>
        <w:t>2. Как размещаются сами единицы в адресном пространстве ОП.</w:t>
      </w:r>
    </w:p>
    <w:p w14:paraId="5A086F3A" w14:textId="77777777" w:rsidR="000C6F53" w:rsidRDefault="000C6F53" w:rsidP="000C6F53">
      <w:pPr>
        <w:pStyle w:val="21"/>
      </w:pPr>
    </w:p>
    <w:p w14:paraId="109FF42B" w14:textId="77777777" w:rsidR="000C6F53" w:rsidRDefault="000C6F53" w:rsidP="000C6F53">
      <w:pPr>
        <w:pStyle w:val="21"/>
      </w:pPr>
      <w:r>
        <w:t xml:space="preserve">В отношении </w:t>
      </w:r>
      <w:r>
        <w:rPr>
          <w:b/>
        </w:rPr>
        <w:t>первого аспекта</w:t>
      </w:r>
      <w:r>
        <w:t xml:space="preserve"> используются 2 принципа распределения байт внутри слова, двойного слова, учетверенного слова.</w:t>
      </w:r>
    </w:p>
    <w:p w14:paraId="6366BEE8" w14:textId="77777777" w:rsidR="000C6F53" w:rsidRDefault="000C6F53" w:rsidP="000C6F53">
      <w:pPr>
        <w:pStyle w:val="21"/>
      </w:pPr>
      <w:r>
        <w:rPr>
          <w:i/>
        </w:rPr>
        <w:t>Первый принцип</w:t>
      </w:r>
      <w:r>
        <w:t>:</w:t>
      </w:r>
    </w:p>
    <w:p w14:paraId="77B6A757" w14:textId="77777777" w:rsidR="000C6F53" w:rsidRDefault="000C6F53" w:rsidP="000C6F53">
      <w:pPr>
        <w:pStyle w:val="21"/>
      </w:pPr>
      <w:r>
        <w:t>Байт с большей значимостью располагается по меньшему адресу. Этот принцип в основном используется в больших ЭВМ.</w:t>
      </w:r>
    </w:p>
    <w:p w14:paraId="353EA560" w14:textId="77777777" w:rsidR="000C6F53" w:rsidRDefault="000C6F53" w:rsidP="000C6F53">
      <w:pPr>
        <w:pStyle w:val="21"/>
      </w:pPr>
      <w:r>
        <w:rPr>
          <w:i/>
        </w:rPr>
        <w:t>Второй принцип</w:t>
      </w:r>
      <w:r>
        <w:t>:</w:t>
      </w:r>
    </w:p>
    <w:p w14:paraId="3F5B1596" w14:textId="77777777" w:rsidR="000C6F53" w:rsidRDefault="000C6F53" w:rsidP="000C6F53">
      <w:pPr>
        <w:pStyle w:val="21"/>
      </w:pPr>
      <w:r>
        <w:t>Байт с меньшей значимостью размещается по меньшему адресу. Этот принцип используется в миникомпьютерах и, в частности, в РС.</w:t>
      </w:r>
    </w:p>
    <w:p w14:paraId="245800CC" w14:textId="77777777" w:rsidR="000C6F53" w:rsidRDefault="000C6F53" w:rsidP="000C6F53">
      <w:pPr>
        <w:pStyle w:val="21"/>
      </w:pPr>
    </w:p>
    <w:p w14:paraId="5F235BC3" w14:textId="77777777" w:rsidR="000C6F53" w:rsidRDefault="000C6F53" w:rsidP="000C6F53">
      <w:pPr>
        <w:pStyle w:val="21"/>
      </w:pPr>
      <w:r>
        <w:t>Предположим, что в двухбайтном регистре размещено число (-10), естественно, представленное в дополнительном коде.</w:t>
      </w:r>
    </w:p>
    <w:p w14:paraId="6A8436E2" w14:textId="77777777" w:rsidR="000C6F53" w:rsidRDefault="000C6F53" w:rsidP="000C6F53">
      <w:pPr>
        <w:pStyle w:val="21"/>
      </w:pPr>
      <w:r>
        <w:t>(10)</w:t>
      </w:r>
      <w:r>
        <w:rPr>
          <w:vertAlign w:val="subscript"/>
        </w:rPr>
        <w:t>10</w:t>
      </w:r>
      <w:r>
        <w:t xml:space="preserve"> = (1010)</w:t>
      </w:r>
      <w:r>
        <w:rPr>
          <w:vertAlign w:val="subscript"/>
        </w:rPr>
        <w:t>2</w:t>
      </w:r>
    </w:p>
    <w:p w14:paraId="6D3A5D48" w14:textId="77777777" w:rsidR="000C6F53" w:rsidRDefault="000C6F53" w:rsidP="000C6F53">
      <w:pPr>
        <w:pStyle w:val="21"/>
      </w:pPr>
      <w:r>
        <w:rPr>
          <w:noProof/>
        </w:rPr>
        <mc:AlternateContent>
          <mc:Choice Requires="wps">
            <w:drawing>
              <wp:anchor distT="0" distB="0" distL="114300" distR="114300" simplePos="0" relativeHeight="251807744" behindDoc="1" locked="0" layoutInCell="0" allowOverlap="1" wp14:anchorId="1C56808D" wp14:editId="3D8E7238">
                <wp:simplePos x="0" y="0"/>
                <wp:positionH relativeFrom="column">
                  <wp:posOffset>1676400</wp:posOffset>
                </wp:positionH>
                <wp:positionV relativeFrom="paragraph">
                  <wp:posOffset>130175</wp:posOffset>
                </wp:positionV>
                <wp:extent cx="914400" cy="228600"/>
                <wp:effectExtent l="9525" t="6350" r="9525" b="12700"/>
                <wp:wrapNone/>
                <wp:docPr id="561" name="Прямоугольник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74ADB" id="Прямоугольник 561" o:spid="_x0000_s1026" style="position:absolute;margin-left:132pt;margin-top:10.25pt;width:1in;height:1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" o:allowincell="f"/>
            </w:pict>
          </mc:Fallback>
        </mc:AlternateContent>
      </w:r>
      <w:r>
        <w:rPr>
          <w:noProof/>
        </w:rPr>
        <mc:AlternateContent>
          <mc:Choice Requires="wps">
            <w:drawing>
              <wp:anchor distT="0" distB="0" distL="114300" distR="114300" simplePos="0" relativeHeight="251806720" behindDoc="1" locked="0" layoutInCell="0" allowOverlap="1" wp14:anchorId="1CC0B5BF" wp14:editId="28092D57">
                <wp:simplePos x="0" y="0"/>
                <wp:positionH relativeFrom="column">
                  <wp:posOffset>838200</wp:posOffset>
                </wp:positionH>
                <wp:positionV relativeFrom="paragraph">
                  <wp:posOffset>130175</wp:posOffset>
                </wp:positionV>
                <wp:extent cx="838200" cy="228600"/>
                <wp:effectExtent l="9525" t="6350" r="9525" b="1270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E701B" id="Прямоугольник 560" o:spid="_x0000_s1026" style="position:absolute;margin-left:66pt;margin-top:10.25pt;width:66pt;height:1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" o:allowincell="f"/>
            </w:pict>
          </mc:Fallback>
        </mc:AlternateContent>
      </w:r>
    </w:p>
    <w:p w14:paraId="7319838C" w14:textId="77777777" w:rsidR="000C6F53" w:rsidRDefault="000C6F53" w:rsidP="000C6F53">
      <w:pPr>
        <w:pStyle w:val="21"/>
      </w:pPr>
      <w:r>
        <w:tab/>
        <w:t>1111 1111       1111 0110</w:t>
      </w:r>
      <w:r>
        <w:tab/>
      </w:r>
    </w:p>
    <w:p w14:paraId="34D87D62" w14:textId="77777777" w:rsidR="000C6F53" w:rsidRDefault="000C6F53" w:rsidP="000C6F53">
      <w:pPr>
        <w:pStyle w:val="21"/>
        <w:rPr>
          <w:sz w:val="18"/>
        </w:rPr>
      </w:pPr>
      <w:r>
        <w:rPr>
          <w:noProof/>
        </w:rPr>
        <mc:AlternateContent>
          <mc:Choice Requires="wps">
            <w:drawing>
              <wp:anchor distT="0" distB="0" distL="114300" distR="114300" simplePos="0" relativeHeight="251808768" behindDoc="0" locked="0" layoutInCell="0" allowOverlap="1" wp14:anchorId="031D2AFE" wp14:editId="1106F139">
                <wp:simplePos x="0" y="0"/>
                <wp:positionH relativeFrom="column">
                  <wp:posOffset>990600</wp:posOffset>
                </wp:positionH>
                <wp:positionV relativeFrom="paragraph">
                  <wp:posOffset>46355</wp:posOffset>
                </wp:positionV>
                <wp:extent cx="113665" cy="266700"/>
                <wp:effectExtent l="9525" t="8255" r="9525" b="11430"/>
                <wp:wrapNone/>
                <wp:docPr id="559" name="Правая фигурная скобка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266700"/>
                        </a:xfrm>
                        <a:prstGeom prst="rightBrace">
                          <a:avLst>
                            <a:gd name="adj1" fmla="val 1955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E5DE" id="Правая фигурная скобка 559" o:spid="_x0000_s1026" type="#_x0000_t88" style="position:absolute;margin-left:78pt;margin-top:3.65pt;width:8.95pt;height:21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" o:allowincell="f"/>
            </w:pict>
          </mc:Fallback>
        </mc:AlternateContent>
      </w:r>
      <w:r>
        <w:rPr>
          <w:noProof/>
        </w:rPr>
        <mc:AlternateContent>
          <mc:Choice Requires="wps">
            <w:drawing>
              <wp:anchor distT="0" distB="0" distL="114300" distR="114300" simplePos="0" relativeHeight="251811840" behindDoc="0" locked="0" layoutInCell="0" allowOverlap="1" wp14:anchorId="5260CBDC" wp14:editId="66799195">
                <wp:simplePos x="0" y="0"/>
                <wp:positionH relativeFrom="column">
                  <wp:posOffset>1904365</wp:posOffset>
                </wp:positionH>
                <wp:positionV relativeFrom="paragraph">
                  <wp:posOffset>46990</wp:posOffset>
                </wp:positionV>
                <wp:extent cx="115570" cy="266700"/>
                <wp:effectExtent l="9525" t="8255" r="9525" b="9525"/>
                <wp:wrapNone/>
                <wp:docPr id="558" name="Правая фигурная скобка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5570" cy="266700"/>
                        </a:xfrm>
                        <a:prstGeom prst="rightBrace">
                          <a:avLst>
                            <a:gd name="adj1" fmla="val 19231"/>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8FA0" id="Правая фигурная скобка 558" o:spid="_x0000_s1026" type="#_x0000_t88" style="position:absolute;margin-left:149.95pt;margin-top:3.7pt;width:9.1pt;height:21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" o:allowincell="f"/>
            </w:pict>
          </mc:Fallback>
        </mc:AlternateContent>
      </w:r>
      <w:r>
        <w:rPr>
          <w:noProof/>
        </w:rPr>
        <mc:AlternateContent>
          <mc:Choice Requires="wps">
            <w:drawing>
              <wp:anchor distT="0" distB="0" distL="114300" distR="114300" simplePos="0" relativeHeight="251810816" behindDoc="0" locked="0" layoutInCell="0" allowOverlap="1" wp14:anchorId="60D2F916" wp14:editId="18AAB9C8">
                <wp:simplePos x="0" y="0"/>
                <wp:positionH relativeFrom="column">
                  <wp:posOffset>2285365</wp:posOffset>
                </wp:positionH>
                <wp:positionV relativeFrom="paragraph">
                  <wp:posOffset>45720</wp:posOffset>
                </wp:positionV>
                <wp:extent cx="115570" cy="266700"/>
                <wp:effectExtent l="9525" t="6985" r="9525" b="10795"/>
                <wp:wrapNone/>
                <wp:docPr id="557" name="Правая фигурная скобка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5570" cy="266700"/>
                        </a:xfrm>
                        <a:prstGeom prst="rightBrace">
                          <a:avLst>
                            <a:gd name="adj1" fmla="val 19231"/>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5CE2" id="Правая фигурная скобка 557" o:spid="_x0000_s1026" type="#_x0000_t88" style="position:absolute;margin-left:179.95pt;margin-top:3.6pt;width:9.1pt;height:21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" o:allowincell="f"/>
            </w:pict>
          </mc:Fallback>
        </mc:AlternateContent>
      </w:r>
      <w:r>
        <w:rPr>
          <w:noProof/>
        </w:rPr>
        <mc:AlternateContent>
          <mc:Choice Requires="wps">
            <w:drawing>
              <wp:anchor distT="0" distB="0" distL="114300" distR="114300" simplePos="0" relativeHeight="251809792" behindDoc="0" locked="0" layoutInCell="0" allowOverlap="1" wp14:anchorId="68A5D9A3" wp14:editId="3D9B33F5">
                <wp:simplePos x="0" y="0"/>
                <wp:positionH relativeFrom="column">
                  <wp:posOffset>1371600</wp:posOffset>
                </wp:positionH>
                <wp:positionV relativeFrom="paragraph">
                  <wp:posOffset>46355</wp:posOffset>
                </wp:positionV>
                <wp:extent cx="113665" cy="266700"/>
                <wp:effectExtent l="9525" t="8255" r="9525" b="11430"/>
                <wp:wrapNone/>
                <wp:docPr id="556" name="Правая фигурная скобка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266700"/>
                        </a:xfrm>
                        <a:prstGeom prst="rightBrace">
                          <a:avLst>
                            <a:gd name="adj1" fmla="val 1955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33ED" id="Правая фигурная скобка 556" o:spid="_x0000_s1026" type="#_x0000_t88" style="position:absolute;margin-left:108pt;margin-top:3.65pt;width:8.95pt;height:21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" o:allowincell="f"/>
            </w:pict>
          </mc:Fallback>
        </mc:AlternateContent>
      </w:r>
      <w:r>
        <w:rPr>
          <w:sz w:val="18"/>
        </w:rPr>
        <w:t xml:space="preserve">             15                      8   7                          0</w:t>
      </w:r>
    </w:p>
    <w:p w14:paraId="704EE540" w14:textId="77777777" w:rsidR="000C6F53" w:rsidRDefault="000C6F53" w:rsidP="000C6F53">
      <w:pPr>
        <w:pStyle w:val="21"/>
        <w:rPr>
          <w:sz w:val="18"/>
          <w:vertAlign w:val="subscript"/>
        </w:rPr>
      </w:pPr>
    </w:p>
    <w:p w14:paraId="1DBDC17D" w14:textId="77777777" w:rsidR="000C6F53" w:rsidRDefault="000C6F53" w:rsidP="000C6F53">
      <w:pPr>
        <w:pStyle w:val="21"/>
      </w:pPr>
      <w:r>
        <w:t xml:space="preserve">              F        F            F        6</w:t>
      </w:r>
    </w:p>
    <w:p w14:paraId="13B487FE" w14:textId="77777777" w:rsidR="000C6F53" w:rsidRDefault="000C6F53" w:rsidP="000C6F53">
      <w:pPr>
        <w:pStyle w:val="21"/>
      </w:pPr>
      <w:r>
        <w:tab/>
      </w:r>
      <w:r>
        <w:tab/>
      </w:r>
      <w:r>
        <w:tab/>
      </w:r>
    </w:p>
    <w:p w14:paraId="0FD1DBDD" w14:textId="77777777" w:rsidR="000C6F53" w:rsidRDefault="000C6F53" w:rsidP="000C6F53">
      <w:pPr>
        <w:pStyle w:val="21"/>
      </w:pPr>
      <w:r>
        <w:t xml:space="preserve">  </w:t>
      </w:r>
      <w:r>
        <w:tab/>
      </w:r>
      <w:r>
        <w:tab/>
        <w:t xml:space="preserve">     Рис. 5.1</w:t>
      </w:r>
    </w:p>
    <w:p w14:paraId="00EC76CB" w14:textId="77777777" w:rsidR="000C6F53" w:rsidRDefault="000C6F53" w:rsidP="000C6F53">
      <w:pPr>
        <w:pStyle w:val="21"/>
      </w:pPr>
    </w:p>
    <w:p w14:paraId="0A96047E" w14:textId="77777777" w:rsidR="000C6F53" w:rsidRDefault="000C6F53" w:rsidP="000C6F53">
      <w:pPr>
        <w:pStyle w:val="21"/>
      </w:pPr>
      <w:r>
        <w:t>Передача содержимого регистра в память по адресам байт А и (А+1) в зависимости от принципа размещения байт представлена на рисунках.</w:t>
      </w:r>
    </w:p>
    <w:bookmarkStart w:id="44" w:name="_MON_1224767432"/>
    <w:bookmarkStart w:id="45" w:name="_MON_1224584083"/>
    <w:bookmarkEnd w:id="44"/>
    <w:bookmarkEnd w:id="45"/>
    <w:bookmarkStart w:id="46" w:name="_MON_1224766198"/>
    <w:bookmarkEnd w:id="46"/>
    <w:p w14:paraId="383718D6" w14:textId="77777777" w:rsidR="000C6F53" w:rsidRDefault="000C6F53" w:rsidP="000C6F53">
      <w:pPr>
        <w:pStyle w:val="21"/>
        <w:rPr>
          <w:sz w:val="18"/>
        </w:rPr>
      </w:pPr>
      <w:r>
        <w:rPr>
          <w:sz w:val="20"/>
        </w:rPr>
        <w:object w:dxaOrig="8647" w:dyaOrig="3290" w14:anchorId="06250D82">
          <v:shape id="_x0000_i1051" type="#_x0000_t75" style="width:389pt;height:172.5pt" o:ole="" fillcolor="window">
            <v:imagedata r:id="rId101" o:title=""/>
          </v:shape>
          <o:OLEObject Type="Embed" ProgID="Word.Picture.8" ShapeID="_x0000_i1051" DrawAspect="Content" ObjectID="_1472368075" r:id="rId102"/>
        </w:object>
      </w:r>
    </w:p>
    <w:p w14:paraId="34C09E86" w14:textId="77777777" w:rsidR="000C6F53" w:rsidRDefault="000C6F53" w:rsidP="000C6F53">
      <w:pPr>
        <w:pStyle w:val="21"/>
      </w:pPr>
      <w:r>
        <w:rPr>
          <w:i/>
          <w:u w:val="single"/>
        </w:rPr>
        <w:t>Замечание</w:t>
      </w:r>
      <w:r>
        <w:t>.</w:t>
      </w:r>
    </w:p>
    <w:p w14:paraId="5C8E557E" w14:textId="77777777" w:rsidR="000C6F53" w:rsidRDefault="000C6F53" w:rsidP="000C6F53">
      <w:pPr>
        <w:pStyle w:val="21"/>
      </w:pPr>
      <w:r>
        <w:t>Принципы размещения байт в словах, двойных словах, учетверенных словах необходимо учитывать в программах на ASSEMBLER в тех случаях, если реализуется побайтная выборка единиц информации.</w:t>
      </w:r>
    </w:p>
    <w:p w14:paraId="5B72A24E" w14:textId="77777777" w:rsidR="000C6F53" w:rsidRDefault="000C6F53" w:rsidP="000C6F53">
      <w:pPr>
        <w:pStyle w:val="21"/>
      </w:pPr>
    </w:p>
    <w:p w14:paraId="57C97AE1" w14:textId="77777777" w:rsidR="000C6F53" w:rsidRDefault="000C6F53" w:rsidP="000C6F53">
      <w:pPr>
        <w:pStyle w:val="21"/>
      </w:pPr>
      <w:r>
        <w:rPr>
          <w:b/>
        </w:rPr>
        <w:t xml:space="preserve">Второй аспект </w:t>
      </w:r>
      <w:r>
        <w:t xml:space="preserve">связан с тем, какие адреса для размещения единиц информации фиксированной длины являются допустимыми, а какие нет. Принято считать, что адресом структурной единицы информации, содержащей несколько байт, является адрес ее левого (старшего) байта при использовании первого принципа размещения, или правого (младшего) байта при использовании второго принципа. Это означает, что в любом случае </w:t>
      </w:r>
      <w:r>
        <w:lastRenderedPageBreak/>
        <w:t>размещения единицы информации в памяти по адресам А, А+1, … адресом этой единицы считается А.</w:t>
      </w:r>
    </w:p>
    <w:p w14:paraId="677BDCD5" w14:textId="77777777" w:rsidR="000C6F53" w:rsidRDefault="000C6F53" w:rsidP="000C6F53">
      <w:pPr>
        <w:pStyle w:val="21"/>
      </w:pPr>
      <w:r>
        <w:t>В некоторых моделях компьютеров налагаются ограничения на размещение единиц информации фиксированной длины, составляющей 2</w:t>
      </w:r>
      <w:r>
        <w:rPr>
          <w:i/>
          <w:sz w:val="28"/>
          <w:vertAlign w:val="superscript"/>
        </w:rPr>
        <w:t>k</w:t>
      </w:r>
      <w:r>
        <w:t xml:space="preserve"> байт (</w:t>
      </w:r>
      <w:r>
        <w:rPr>
          <w:i/>
        </w:rPr>
        <w:t>k&gt;</w:t>
      </w:r>
      <w:r>
        <w:t xml:space="preserve">0). Это ограничение принято называть </w:t>
      </w:r>
      <w:r>
        <w:rPr>
          <w:i/>
        </w:rPr>
        <w:t>целочисленной границей</w:t>
      </w:r>
      <w:r>
        <w:t>. Правила целочисленной границы формулируются в виде:</w:t>
      </w:r>
    </w:p>
    <w:p w14:paraId="15D3C214" w14:textId="77777777" w:rsidR="000C6F53" w:rsidRDefault="000C6F53" w:rsidP="000C6F53">
      <w:pPr>
        <w:pStyle w:val="21"/>
      </w:pPr>
      <w:r>
        <w:t>Адрес единицы информации длиной 2</w:t>
      </w:r>
      <w:r>
        <w:rPr>
          <w:i/>
          <w:sz w:val="28"/>
          <w:vertAlign w:val="superscript"/>
        </w:rPr>
        <w:t>k</w:t>
      </w:r>
      <w:r>
        <w:t xml:space="preserve"> байт должен быть кратен 2</w:t>
      </w:r>
      <w:r>
        <w:rPr>
          <w:i/>
          <w:sz w:val="28"/>
          <w:vertAlign w:val="superscript"/>
        </w:rPr>
        <w:t>k</w:t>
      </w:r>
      <w:r>
        <w:t>. Это означает, что адрес слова (2 байта) должен быть кратен 2, т.е. быть  четным. Адрес двойного слова должен быть кратен 4. Адрес учетверенного слова кратен 8.</w:t>
      </w:r>
    </w:p>
    <w:p w14:paraId="77C945EA" w14:textId="77777777" w:rsidR="000C6F53" w:rsidRDefault="000C6F53" w:rsidP="000C6F53">
      <w:pPr>
        <w:pStyle w:val="21"/>
      </w:pPr>
      <w:r>
        <w:t>Формально проверка соблюдения целочисленной границы схемно реализуется сравнением соответствующего числа младших разрядов адреса с нулем. Несоблюдение целочисленной границы приводит к прерыванию соответствующего типа.</w:t>
      </w:r>
    </w:p>
    <w:p w14:paraId="7F8C1B3D" w14:textId="77777777" w:rsidR="000C6F53" w:rsidRDefault="000C6F53" w:rsidP="000C6F53">
      <w:pPr>
        <w:pStyle w:val="21"/>
      </w:pPr>
      <w:r>
        <w:t>Требование соблюдения целочисленной границы связано с уменьшением числа обращений к ОП при выборке операндов фиксированной длины, например, при ширине выборки в 4 байта (шина данных 32 разряда) интерфейс памяти позволяет при одном обращении выбрать из памяти или записать в память 4 байта с адресами 4</w:t>
      </w:r>
      <w:r>
        <w:rPr>
          <w:i/>
        </w:rPr>
        <w:t>m</w:t>
      </w:r>
      <w:r>
        <w:t>, 4</w:t>
      </w:r>
      <w:r>
        <w:rPr>
          <w:i/>
        </w:rPr>
        <w:t>m</w:t>
      </w:r>
      <w:r>
        <w:t>+1, 4</w:t>
      </w:r>
      <w:r>
        <w:rPr>
          <w:i/>
        </w:rPr>
        <w:t>m</w:t>
      </w:r>
      <w:r>
        <w:t>+2, 4</w:t>
      </w:r>
      <w:r>
        <w:rPr>
          <w:i/>
        </w:rPr>
        <w:t>m</w:t>
      </w:r>
      <w:r>
        <w:t>+3 (</w:t>
      </w:r>
      <w:r>
        <w:rPr>
          <w:i/>
        </w:rPr>
        <w:t>m</w:t>
      </w:r>
      <w:r>
        <w:sym w:font="Symbol" w:char="F0CE"/>
      </w:r>
      <w:r>
        <w:rPr>
          <w:i/>
        </w:rPr>
        <w:t>N</w:t>
      </w:r>
      <w:r>
        <w:t>), т.е. меньший адрес, по которому выбирается двойное слово, кратен 4. Таким образом, если двойное слово размещается в ОП по целочисленной границе, то обращение к нему по чтению или записи реализуется за 1 цикл памяти. В противном случае – за 2 цикла.</w:t>
      </w:r>
    </w:p>
    <w:p w14:paraId="3CFDEF77" w14:textId="77777777" w:rsidR="000C6F53" w:rsidRDefault="000C6F53" w:rsidP="000C6F53">
      <w:pPr>
        <w:pStyle w:val="21"/>
      </w:pPr>
      <w:r>
        <w:t>Понятие целочисленной границы широко используется в отношении как команд, так и данных в больших компьютерах. Начиная с модели i486, проверка целочисленной границы используется в отношении данных, но не команд, и имеет место только в том случае, когда установлен флаг АС (Alignment Check – контроль выравнивания) в регистре EFLAGS и, кроме того, установлен бит АМ (Alignment Mask – маска выравнивания) в управляющем регистре CR0 – Control Register.</w:t>
      </w:r>
    </w:p>
    <w:p w14:paraId="74D88F41" w14:textId="77777777" w:rsidR="000C6F53" w:rsidRDefault="000C6F53" w:rsidP="000C6F53">
      <w:pPr>
        <w:pStyle w:val="21"/>
      </w:pPr>
      <w:r>
        <w:t>Управляющие регистры относятся к так называемым системным регистрам, что означает возможность их использования только системными, но не прикладными программами.</w:t>
      </w:r>
    </w:p>
    <w:p w14:paraId="32FCA773" w14:textId="77777777" w:rsidR="000C6F53" w:rsidRDefault="000C6F53" w:rsidP="000C6F53">
      <w:pPr>
        <w:pStyle w:val="21"/>
      </w:pPr>
    </w:p>
    <w:p w14:paraId="21B0C3EA" w14:textId="77777777" w:rsidR="000C6F53" w:rsidRDefault="000C6F53" w:rsidP="000C6F53">
      <w:pPr>
        <w:pStyle w:val="1"/>
        <w:numPr>
          <w:ilvl w:val="0"/>
          <w:numId w:val="46"/>
        </w:numPr>
      </w:pPr>
      <w:r>
        <w:br w:type="page"/>
      </w:r>
      <w:bookmarkStart w:id="47" w:name="ТЧ6_форм_адреса"/>
      <w:bookmarkStart w:id="48" w:name="_Toc27579481"/>
      <w:bookmarkStart w:id="49" w:name="_Toc30318055"/>
      <w:bookmarkEnd w:id="47"/>
      <w:r>
        <w:lastRenderedPageBreak/>
        <w:t>ПРИНЦИПЫ ФОРМИРОВАНИЯ ФИЗИЧЕСКОГО АДРЕСА</w:t>
      </w:r>
      <w:bookmarkEnd w:id="48"/>
      <w:bookmarkEnd w:id="49"/>
      <w:r>
        <w:t>.</w:t>
      </w:r>
    </w:p>
    <w:p w14:paraId="1558B962" w14:textId="77777777" w:rsidR="000C6F53" w:rsidRDefault="000C6F53" w:rsidP="000C6F53">
      <w:pPr>
        <w:pStyle w:val="21"/>
        <w:jc w:val="center"/>
        <w:rPr>
          <w:b/>
        </w:rPr>
      </w:pPr>
      <w:r>
        <w:rPr>
          <w:b/>
        </w:rPr>
        <w:t xml:space="preserve">СТАНДАРТНОЕ НАЗНАЧЕНИЕ СЕГМЕНТОВ </w:t>
      </w:r>
    </w:p>
    <w:p w14:paraId="07CCA21F" w14:textId="77777777" w:rsidR="000C6F53" w:rsidRDefault="000C6F53" w:rsidP="000C6F53">
      <w:pPr>
        <w:pStyle w:val="21"/>
        <w:jc w:val="center"/>
      </w:pPr>
    </w:p>
    <w:p w14:paraId="5074379B" w14:textId="77777777" w:rsidR="000C6F53" w:rsidRDefault="000C6F53" w:rsidP="000C6F53">
      <w:pPr>
        <w:pStyle w:val="21"/>
      </w:pPr>
    </w:p>
    <w:p w14:paraId="158625EE" w14:textId="77777777" w:rsidR="000C6F53" w:rsidRDefault="000C6F53" w:rsidP="000C6F53">
      <w:pPr>
        <w:pStyle w:val="21"/>
      </w:pPr>
      <w:r>
        <w:t>В процессоре Intel 8086 поддерживается простейшая модель сегментированной памяти. Использование сегментации позволяет, во-первых, сделать машинные программы инвариантными к месту их конкретной привязки (загрузки) в физической памяти, и, во-вторых, расширить объем физического адресного пространства до 1Мбайта (2</w:t>
      </w:r>
      <w:r>
        <w:rPr>
          <w:vertAlign w:val="superscript"/>
        </w:rPr>
        <w:t>20</w:t>
      </w:r>
      <w:r>
        <w:t xml:space="preserve"> байт) по сравнению с возможностями 16-битной адресации, которая обеспечивает адресное пространство всего 2</w:t>
      </w:r>
      <w:r>
        <w:rPr>
          <w:vertAlign w:val="superscript"/>
        </w:rPr>
        <w:t>16</w:t>
      </w:r>
      <w:r>
        <w:t xml:space="preserve"> байта = 64 Кбайта.</w:t>
      </w:r>
    </w:p>
    <w:p w14:paraId="5669CF29" w14:textId="77777777" w:rsidR="000C6F53" w:rsidRDefault="000C6F53" w:rsidP="000C6F53">
      <w:pPr>
        <w:pStyle w:val="21"/>
      </w:pPr>
      <w:r>
        <w:t>Физический адрес формируется как сумма двух компонент: базового адреса сегмента, который выбирается из соответствующего сегментного регистра, и внутрисегментного смещения (offset), которое определяет относительный адрес внутри сегмента. Обе компоненты физического адреса являются 16-разрядными, однако они складываются со смещением друг относительно друга, в результате чего формируется 20-разрядная сумма, представляющая собой физический адрес.</w:t>
      </w:r>
    </w:p>
    <w:p w14:paraId="343D3E79" w14:textId="77777777" w:rsidR="000C6F53" w:rsidRDefault="00844782" w:rsidP="000C6F53">
      <w:pPr>
        <w:pStyle w:val="21"/>
      </w:pPr>
      <w:r>
        <w:rPr>
          <w:noProof/>
        </w:rPr>
        <w:object w:dxaOrig="1440" w:dyaOrig="1440" w14:anchorId="5683DCFD">
          <v:shape id="_x0000_s1604" type="#_x0000_t75" style="position:absolute;left:0;text-align:left;margin-left:58.95pt;margin-top:33.05pt;width:341.85pt;height:226.95pt;z-index:251817984" o:allowincell="f">
            <v:imagedata r:id="rId103" o:title=""/>
            <w10:wrap type="topAndBottom"/>
          </v:shape>
          <o:OLEObject Type="Embed" ProgID="Word.Picture.8" ShapeID="_x0000_s1604" DrawAspect="Content" ObjectID="_1472368092" r:id="rId104"/>
        </w:object>
      </w:r>
      <w:r w:rsidR="000C6F53">
        <w:t>Схему формирования физического адреса можно представить в следующем упрощенном виде:</w:t>
      </w:r>
    </w:p>
    <w:p w14:paraId="2C9274FC" w14:textId="77777777" w:rsidR="000C6F53" w:rsidRDefault="000C6F53" w:rsidP="000C6F53">
      <w:pPr>
        <w:pStyle w:val="21"/>
        <w:jc w:val="center"/>
      </w:pPr>
      <w:r>
        <w:t>Рис.6.1. Схема формирования физического адреса</w:t>
      </w:r>
    </w:p>
    <w:p w14:paraId="099EB6E6" w14:textId="77777777" w:rsidR="000C6F53" w:rsidRDefault="000C6F53" w:rsidP="000C6F53">
      <w:pPr>
        <w:pStyle w:val="21"/>
        <w:jc w:val="center"/>
      </w:pPr>
    </w:p>
    <w:p w14:paraId="28DB56BE" w14:textId="77777777" w:rsidR="000C6F53" w:rsidRDefault="000C6F53" w:rsidP="000C6F53">
      <w:pPr>
        <w:pStyle w:val="21"/>
      </w:pPr>
      <w:r>
        <w:t xml:space="preserve">Так как при сложении к базовому адресу сегмента приписываются 4 младших нуля (справа), то в физической памяти автоматически происходит выравнивание сегментов на 16-байтную границу, которую принято называть </w:t>
      </w:r>
      <w:r>
        <w:rPr>
          <w:i/>
        </w:rPr>
        <w:t>границей параграфа</w:t>
      </w:r>
      <w:r>
        <w:t>.</w:t>
      </w:r>
    </w:p>
    <w:p w14:paraId="019B91EA" w14:textId="77777777" w:rsidR="000C6F53" w:rsidRDefault="000C6F53" w:rsidP="000C6F53">
      <w:pPr>
        <w:pStyle w:val="21"/>
      </w:pPr>
      <w:r>
        <w:t>Тип используемого внутрисегментного смещения (offset) определяется видом обращения к памяти. Собственно говоря, вид обращения к памяти определяет также и используемый сегмент и, соответственно, сегментный регистр, участвующий в формировании физического адреса.</w:t>
      </w:r>
    </w:p>
    <w:p w14:paraId="48397E25" w14:textId="77777777" w:rsidR="000C6F53" w:rsidRDefault="000C6F53" w:rsidP="000C6F53">
      <w:pPr>
        <w:pStyle w:val="21"/>
      </w:pPr>
      <w:r>
        <w:t>Сегментные регистры и внутрисегментные смещения, используемые в соответствии с их стандартным назначением (по умолчанию) в зависимости от вида обращения к памяти, представлены в таблице:</w:t>
      </w:r>
    </w:p>
    <w:p w14:paraId="60A93DDD" w14:textId="77777777" w:rsidR="000C6F53" w:rsidRDefault="000C6F53" w:rsidP="000C6F53">
      <w:pPr>
        <w:pStyle w:val="21"/>
        <w:ind w:left="6480"/>
        <w:jc w:val="center"/>
      </w:pPr>
      <w:r>
        <w:br w:type="page"/>
      </w:r>
      <w:r>
        <w:lastRenderedPageBreak/>
        <w:t>Таблица 6.1.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680"/>
        <w:gridCol w:w="960"/>
        <w:gridCol w:w="960"/>
        <w:gridCol w:w="1138"/>
      </w:tblGrid>
      <w:tr w:rsidR="000C6F53" w14:paraId="17401B65" w14:textId="77777777" w:rsidTr="00AF6DF8">
        <w:trPr>
          <w:cantSplit/>
          <w:trHeight w:val="641"/>
        </w:trPr>
        <w:tc>
          <w:tcPr>
            <w:tcW w:w="600" w:type="dxa"/>
            <w:vMerge w:val="restart"/>
          </w:tcPr>
          <w:p w14:paraId="57B72638" w14:textId="77777777" w:rsidR="000C6F53" w:rsidRDefault="000C6F53" w:rsidP="00AF6DF8">
            <w:pPr>
              <w:pStyle w:val="21"/>
              <w:ind w:firstLine="0"/>
              <w:jc w:val="center"/>
            </w:pPr>
          </w:p>
          <w:p w14:paraId="28421181" w14:textId="77777777" w:rsidR="000C6F53" w:rsidRDefault="000C6F53" w:rsidP="00AF6DF8">
            <w:pPr>
              <w:pStyle w:val="21"/>
              <w:ind w:firstLine="0"/>
              <w:jc w:val="center"/>
            </w:pPr>
            <w:r>
              <w:t>N</w:t>
            </w:r>
          </w:p>
        </w:tc>
        <w:tc>
          <w:tcPr>
            <w:tcW w:w="4680" w:type="dxa"/>
            <w:vMerge w:val="restart"/>
          </w:tcPr>
          <w:p w14:paraId="09A64F91" w14:textId="77777777" w:rsidR="000C6F53" w:rsidRDefault="000C6F53" w:rsidP="00AF6DF8">
            <w:pPr>
              <w:pStyle w:val="21"/>
              <w:ind w:firstLine="0"/>
              <w:jc w:val="center"/>
            </w:pPr>
          </w:p>
          <w:p w14:paraId="4C472F03" w14:textId="77777777" w:rsidR="000C6F53" w:rsidRDefault="000C6F53" w:rsidP="00AF6DF8">
            <w:pPr>
              <w:pStyle w:val="21"/>
              <w:ind w:firstLine="0"/>
              <w:jc w:val="center"/>
            </w:pPr>
            <w:r>
              <w:t>Вид обращения к памяти</w:t>
            </w:r>
          </w:p>
        </w:tc>
        <w:tc>
          <w:tcPr>
            <w:tcW w:w="1920" w:type="dxa"/>
            <w:gridSpan w:val="2"/>
          </w:tcPr>
          <w:p w14:paraId="61E36EEA" w14:textId="77777777" w:rsidR="000C6F53" w:rsidRDefault="000C6F53" w:rsidP="00AF6DF8">
            <w:pPr>
              <w:pStyle w:val="21"/>
              <w:ind w:firstLine="0"/>
              <w:jc w:val="center"/>
            </w:pPr>
            <w:r>
              <w:t>Стандартное</w:t>
            </w:r>
          </w:p>
          <w:p w14:paraId="6D22E544" w14:textId="77777777" w:rsidR="000C6F53" w:rsidRDefault="000C6F53" w:rsidP="00AF6DF8">
            <w:pPr>
              <w:pStyle w:val="21"/>
              <w:ind w:firstLine="0"/>
              <w:jc w:val="center"/>
            </w:pPr>
            <w:r>
              <w:t xml:space="preserve"> назначение</w:t>
            </w:r>
          </w:p>
          <w:p w14:paraId="6EC24EDF" w14:textId="77777777" w:rsidR="000C6F53" w:rsidRDefault="000C6F53" w:rsidP="00AF6DF8">
            <w:pPr>
              <w:pStyle w:val="21"/>
              <w:ind w:firstLine="0"/>
              <w:jc w:val="center"/>
            </w:pPr>
          </w:p>
        </w:tc>
        <w:tc>
          <w:tcPr>
            <w:tcW w:w="1138" w:type="dxa"/>
            <w:vMerge w:val="restart"/>
          </w:tcPr>
          <w:p w14:paraId="2F58B3E1" w14:textId="77777777" w:rsidR="000C6F53" w:rsidRDefault="000C6F53" w:rsidP="00AF6DF8">
            <w:pPr>
              <w:pStyle w:val="21"/>
              <w:ind w:firstLine="0"/>
              <w:jc w:val="center"/>
            </w:pPr>
            <w:r>
              <w:t xml:space="preserve">Возможность </w:t>
            </w:r>
          </w:p>
          <w:p w14:paraId="78F983BE" w14:textId="77777777" w:rsidR="000C6F53" w:rsidRDefault="000C6F53" w:rsidP="00AF6DF8">
            <w:pPr>
              <w:pStyle w:val="21"/>
              <w:ind w:firstLine="0"/>
              <w:jc w:val="center"/>
              <w:rPr>
                <w:sz w:val="16"/>
              </w:rPr>
            </w:pPr>
            <w:r>
              <w:t>пере-опре-деления</w:t>
            </w:r>
          </w:p>
        </w:tc>
      </w:tr>
      <w:tr w:rsidR="000C6F53" w14:paraId="477994EC" w14:textId="77777777" w:rsidTr="00AF6DF8">
        <w:trPr>
          <w:cantSplit/>
        </w:trPr>
        <w:tc>
          <w:tcPr>
            <w:tcW w:w="600" w:type="dxa"/>
            <w:vMerge/>
          </w:tcPr>
          <w:p w14:paraId="11679F7A" w14:textId="77777777" w:rsidR="000C6F53" w:rsidRDefault="000C6F53" w:rsidP="00AF6DF8">
            <w:pPr>
              <w:pStyle w:val="21"/>
              <w:ind w:firstLine="0"/>
              <w:jc w:val="center"/>
            </w:pPr>
          </w:p>
        </w:tc>
        <w:tc>
          <w:tcPr>
            <w:tcW w:w="4680" w:type="dxa"/>
            <w:vMerge/>
          </w:tcPr>
          <w:p w14:paraId="4F5DBE1F" w14:textId="77777777" w:rsidR="000C6F53" w:rsidRDefault="000C6F53" w:rsidP="00AF6DF8">
            <w:pPr>
              <w:pStyle w:val="21"/>
              <w:ind w:firstLine="0"/>
            </w:pPr>
          </w:p>
        </w:tc>
        <w:tc>
          <w:tcPr>
            <w:tcW w:w="960" w:type="dxa"/>
          </w:tcPr>
          <w:p w14:paraId="5A538AF2" w14:textId="77777777" w:rsidR="000C6F53" w:rsidRDefault="000C6F53" w:rsidP="00AF6DF8">
            <w:pPr>
              <w:pStyle w:val="21"/>
              <w:ind w:firstLine="0"/>
              <w:jc w:val="center"/>
            </w:pPr>
            <w:r>
              <w:t>seg</w:t>
            </w:r>
          </w:p>
        </w:tc>
        <w:tc>
          <w:tcPr>
            <w:tcW w:w="960" w:type="dxa"/>
          </w:tcPr>
          <w:p w14:paraId="52063E07" w14:textId="77777777" w:rsidR="000C6F53" w:rsidRDefault="000C6F53" w:rsidP="00AF6DF8">
            <w:pPr>
              <w:pStyle w:val="21"/>
              <w:ind w:firstLine="0"/>
              <w:jc w:val="center"/>
            </w:pPr>
            <w:r>
              <w:t>offset</w:t>
            </w:r>
          </w:p>
        </w:tc>
        <w:tc>
          <w:tcPr>
            <w:tcW w:w="1138" w:type="dxa"/>
            <w:vMerge/>
          </w:tcPr>
          <w:p w14:paraId="548683C2" w14:textId="77777777" w:rsidR="000C6F53" w:rsidRDefault="000C6F53" w:rsidP="00AF6DF8">
            <w:pPr>
              <w:pStyle w:val="21"/>
              <w:ind w:firstLine="0"/>
              <w:jc w:val="center"/>
            </w:pPr>
          </w:p>
        </w:tc>
      </w:tr>
      <w:tr w:rsidR="000C6F53" w14:paraId="10CA7959" w14:textId="77777777" w:rsidTr="00AF6DF8">
        <w:tc>
          <w:tcPr>
            <w:tcW w:w="600" w:type="dxa"/>
          </w:tcPr>
          <w:p w14:paraId="1E530DB5" w14:textId="77777777" w:rsidR="000C6F53" w:rsidRDefault="000C6F53" w:rsidP="00AF6DF8">
            <w:pPr>
              <w:pStyle w:val="21"/>
              <w:ind w:firstLine="0"/>
              <w:jc w:val="center"/>
            </w:pPr>
            <w:r>
              <w:t>1</w:t>
            </w:r>
          </w:p>
        </w:tc>
        <w:tc>
          <w:tcPr>
            <w:tcW w:w="4680" w:type="dxa"/>
          </w:tcPr>
          <w:p w14:paraId="7341A8C6" w14:textId="77777777" w:rsidR="000C6F53" w:rsidRDefault="000C6F53" w:rsidP="00AF6DF8">
            <w:pPr>
              <w:pStyle w:val="21"/>
              <w:ind w:firstLine="0"/>
            </w:pPr>
            <w:r>
              <w:t>Выборка команды</w:t>
            </w:r>
          </w:p>
        </w:tc>
        <w:tc>
          <w:tcPr>
            <w:tcW w:w="960" w:type="dxa"/>
          </w:tcPr>
          <w:p w14:paraId="38F4B3D5" w14:textId="77777777" w:rsidR="000C6F53" w:rsidRDefault="000C6F53" w:rsidP="00AF6DF8">
            <w:pPr>
              <w:pStyle w:val="21"/>
              <w:ind w:firstLine="0"/>
              <w:jc w:val="center"/>
            </w:pPr>
            <w:r>
              <w:t>CS</w:t>
            </w:r>
          </w:p>
        </w:tc>
        <w:tc>
          <w:tcPr>
            <w:tcW w:w="960" w:type="dxa"/>
          </w:tcPr>
          <w:p w14:paraId="1EA3CE9E" w14:textId="77777777" w:rsidR="000C6F53" w:rsidRDefault="000C6F53" w:rsidP="00AF6DF8">
            <w:pPr>
              <w:pStyle w:val="21"/>
              <w:ind w:firstLine="0"/>
              <w:jc w:val="center"/>
            </w:pPr>
            <w:r>
              <w:t>IP</w:t>
            </w:r>
          </w:p>
        </w:tc>
        <w:tc>
          <w:tcPr>
            <w:tcW w:w="1138" w:type="dxa"/>
          </w:tcPr>
          <w:p w14:paraId="0D3A4DE1" w14:textId="77777777" w:rsidR="000C6F53" w:rsidRDefault="000C6F53" w:rsidP="00AF6DF8">
            <w:pPr>
              <w:pStyle w:val="21"/>
              <w:ind w:firstLine="0"/>
              <w:jc w:val="center"/>
            </w:pPr>
            <w:r>
              <w:t>-</w:t>
            </w:r>
          </w:p>
        </w:tc>
      </w:tr>
      <w:tr w:rsidR="000C6F53" w14:paraId="3A722D2D" w14:textId="77777777" w:rsidTr="00AF6DF8">
        <w:tc>
          <w:tcPr>
            <w:tcW w:w="600" w:type="dxa"/>
          </w:tcPr>
          <w:p w14:paraId="429DFF2F" w14:textId="77777777" w:rsidR="000C6F53" w:rsidRDefault="000C6F53" w:rsidP="00AF6DF8">
            <w:pPr>
              <w:pStyle w:val="21"/>
              <w:ind w:firstLine="0"/>
              <w:jc w:val="center"/>
            </w:pPr>
            <w:r>
              <w:t>2</w:t>
            </w:r>
          </w:p>
        </w:tc>
        <w:tc>
          <w:tcPr>
            <w:tcW w:w="4680" w:type="dxa"/>
          </w:tcPr>
          <w:p w14:paraId="42537C3A" w14:textId="77777777" w:rsidR="000C6F53" w:rsidRDefault="000C6F53" w:rsidP="00AF6DF8">
            <w:pPr>
              <w:pStyle w:val="21"/>
              <w:ind w:firstLine="0"/>
            </w:pPr>
            <w:r>
              <w:t>Выборка операнда и/или запись результата при использовании регистра ВХ в качестве базового при формировании ЕА</w:t>
            </w:r>
          </w:p>
        </w:tc>
        <w:tc>
          <w:tcPr>
            <w:tcW w:w="960" w:type="dxa"/>
          </w:tcPr>
          <w:p w14:paraId="17D181DB" w14:textId="77777777" w:rsidR="000C6F53" w:rsidRDefault="000C6F53" w:rsidP="00AF6DF8">
            <w:pPr>
              <w:pStyle w:val="21"/>
              <w:ind w:firstLine="0"/>
              <w:jc w:val="center"/>
            </w:pPr>
            <w:r>
              <w:t>DS</w:t>
            </w:r>
          </w:p>
        </w:tc>
        <w:tc>
          <w:tcPr>
            <w:tcW w:w="960" w:type="dxa"/>
          </w:tcPr>
          <w:p w14:paraId="5B6F7EA8" w14:textId="77777777" w:rsidR="000C6F53" w:rsidRDefault="000C6F53" w:rsidP="00AF6DF8">
            <w:pPr>
              <w:pStyle w:val="21"/>
              <w:ind w:firstLine="0"/>
              <w:jc w:val="center"/>
            </w:pPr>
            <w:r>
              <w:t>EA</w:t>
            </w:r>
          </w:p>
        </w:tc>
        <w:tc>
          <w:tcPr>
            <w:tcW w:w="1138" w:type="dxa"/>
          </w:tcPr>
          <w:p w14:paraId="5F5AD38A" w14:textId="77777777" w:rsidR="000C6F53" w:rsidRDefault="000C6F53" w:rsidP="00AF6DF8">
            <w:pPr>
              <w:pStyle w:val="21"/>
              <w:ind w:firstLine="0"/>
              <w:jc w:val="center"/>
            </w:pPr>
            <w:r>
              <w:t>CS, SS, ES</w:t>
            </w:r>
          </w:p>
        </w:tc>
      </w:tr>
      <w:tr w:rsidR="000C6F53" w14:paraId="708EEADA" w14:textId="77777777" w:rsidTr="00AF6DF8">
        <w:tc>
          <w:tcPr>
            <w:tcW w:w="600" w:type="dxa"/>
          </w:tcPr>
          <w:p w14:paraId="493BDB3C" w14:textId="77777777" w:rsidR="000C6F53" w:rsidRDefault="000C6F53" w:rsidP="00AF6DF8">
            <w:pPr>
              <w:pStyle w:val="21"/>
              <w:ind w:firstLine="0"/>
              <w:jc w:val="center"/>
            </w:pPr>
            <w:r>
              <w:t>3</w:t>
            </w:r>
          </w:p>
        </w:tc>
        <w:tc>
          <w:tcPr>
            <w:tcW w:w="4680" w:type="dxa"/>
          </w:tcPr>
          <w:p w14:paraId="18565601" w14:textId="77777777" w:rsidR="000C6F53" w:rsidRDefault="000C6F53" w:rsidP="00AF6DF8">
            <w:pPr>
              <w:pStyle w:val="21"/>
              <w:ind w:firstLine="0"/>
            </w:pPr>
            <w:r>
              <w:t>То же, что и (2), но при использовании регистра ВР</w:t>
            </w:r>
          </w:p>
        </w:tc>
        <w:tc>
          <w:tcPr>
            <w:tcW w:w="960" w:type="dxa"/>
          </w:tcPr>
          <w:p w14:paraId="432E2999" w14:textId="77777777" w:rsidR="000C6F53" w:rsidRDefault="000C6F53" w:rsidP="00AF6DF8">
            <w:pPr>
              <w:pStyle w:val="21"/>
              <w:ind w:firstLine="0"/>
              <w:jc w:val="center"/>
            </w:pPr>
            <w:r>
              <w:t>SS</w:t>
            </w:r>
          </w:p>
        </w:tc>
        <w:tc>
          <w:tcPr>
            <w:tcW w:w="960" w:type="dxa"/>
          </w:tcPr>
          <w:p w14:paraId="5CFEA620" w14:textId="77777777" w:rsidR="000C6F53" w:rsidRDefault="000C6F53" w:rsidP="00AF6DF8">
            <w:pPr>
              <w:pStyle w:val="21"/>
              <w:ind w:firstLine="0"/>
              <w:jc w:val="center"/>
            </w:pPr>
            <w:r>
              <w:t>EA</w:t>
            </w:r>
          </w:p>
        </w:tc>
        <w:tc>
          <w:tcPr>
            <w:tcW w:w="1138" w:type="dxa"/>
          </w:tcPr>
          <w:p w14:paraId="303807C5" w14:textId="77777777" w:rsidR="000C6F53" w:rsidRDefault="000C6F53" w:rsidP="00AF6DF8">
            <w:pPr>
              <w:pStyle w:val="21"/>
              <w:ind w:firstLine="0"/>
              <w:jc w:val="center"/>
            </w:pPr>
            <w:r>
              <w:t>CS, DS, ES</w:t>
            </w:r>
          </w:p>
        </w:tc>
      </w:tr>
      <w:tr w:rsidR="000C6F53" w14:paraId="52C0ED54" w14:textId="77777777" w:rsidTr="00AF6DF8">
        <w:tc>
          <w:tcPr>
            <w:tcW w:w="600" w:type="dxa"/>
          </w:tcPr>
          <w:p w14:paraId="35D4A8AE" w14:textId="77777777" w:rsidR="000C6F53" w:rsidRDefault="000C6F53" w:rsidP="00AF6DF8">
            <w:pPr>
              <w:pStyle w:val="21"/>
              <w:ind w:firstLine="0"/>
              <w:jc w:val="center"/>
            </w:pPr>
            <w:r>
              <w:t>4</w:t>
            </w:r>
          </w:p>
        </w:tc>
        <w:tc>
          <w:tcPr>
            <w:tcW w:w="4680" w:type="dxa"/>
          </w:tcPr>
          <w:p w14:paraId="3A57DBE0" w14:textId="77777777" w:rsidR="000C6F53" w:rsidRDefault="000C6F53" w:rsidP="00AF6DF8">
            <w:pPr>
              <w:pStyle w:val="21"/>
              <w:ind w:firstLine="0"/>
            </w:pPr>
            <w:r>
              <w:t>Стековая операция (обращение к стеку)</w:t>
            </w:r>
          </w:p>
        </w:tc>
        <w:tc>
          <w:tcPr>
            <w:tcW w:w="960" w:type="dxa"/>
          </w:tcPr>
          <w:p w14:paraId="579AF0D9" w14:textId="77777777" w:rsidR="000C6F53" w:rsidRDefault="000C6F53" w:rsidP="00AF6DF8">
            <w:pPr>
              <w:pStyle w:val="21"/>
              <w:ind w:firstLine="0"/>
              <w:jc w:val="center"/>
            </w:pPr>
            <w:r>
              <w:t>SS</w:t>
            </w:r>
          </w:p>
        </w:tc>
        <w:tc>
          <w:tcPr>
            <w:tcW w:w="960" w:type="dxa"/>
          </w:tcPr>
          <w:p w14:paraId="6E1691D1" w14:textId="77777777" w:rsidR="000C6F53" w:rsidRDefault="000C6F53" w:rsidP="00AF6DF8">
            <w:pPr>
              <w:pStyle w:val="21"/>
              <w:ind w:firstLine="0"/>
              <w:jc w:val="center"/>
            </w:pPr>
            <w:r>
              <w:t>SP</w:t>
            </w:r>
          </w:p>
        </w:tc>
        <w:tc>
          <w:tcPr>
            <w:tcW w:w="1138" w:type="dxa"/>
          </w:tcPr>
          <w:p w14:paraId="72E4E8B9" w14:textId="77777777" w:rsidR="000C6F53" w:rsidRDefault="000C6F53" w:rsidP="00AF6DF8">
            <w:pPr>
              <w:pStyle w:val="21"/>
              <w:ind w:firstLine="0"/>
              <w:jc w:val="center"/>
            </w:pPr>
            <w:r>
              <w:t>-</w:t>
            </w:r>
          </w:p>
        </w:tc>
      </w:tr>
      <w:tr w:rsidR="000C6F53" w14:paraId="5651FEE7" w14:textId="77777777" w:rsidTr="00AF6DF8">
        <w:tc>
          <w:tcPr>
            <w:tcW w:w="600" w:type="dxa"/>
          </w:tcPr>
          <w:p w14:paraId="4E5D8D8D" w14:textId="77777777" w:rsidR="000C6F53" w:rsidRDefault="000C6F53" w:rsidP="00AF6DF8">
            <w:pPr>
              <w:pStyle w:val="21"/>
              <w:ind w:firstLine="0"/>
              <w:jc w:val="center"/>
            </w:pPr>
            <w:r>
              <w:t>5</w:t>
            </w:r>
          </w:p>
        </w:tc>
        <w:tc>
          <w:tcPr>
            <w:tcW w:w="4680" w:type="dxa"/>
          </w:tcPr>
          <w:p w14:paraId="760C327C" w14:textId="77777777" w:rsidR="000C6F53" w:rsidRDefault="000C6F53" w:rsidP="00AF6DF8">
            <w:pPr>
              <w:pStyle w:val="21"/>
              <w:ind w:firstLine="0"/>
            </w:pPr>
            <w:r>
              <w:t>Обращение к строке (цепочке)-источнику</w:t>
            </w:r>
          </w:p>
        </w:tc>
        <w:tc>
          <w:tcPr>
            <w:tcW w:w="960" w:type="dxa"/>
          </w:tcPr>
          <w:p w14:paraId="4CF9BE33" w14:textId="77777777" w:rsidR="000C6F53" w:rsidRDefault="000C6F53" w:rsidP="00AF6DF8">
            <w:pPr>
              <w:pStyle w:val="21"/>
              <w:ind w:firstLine="0"/>
              <w:jc w:val="center"/>
            </w:pPr>
            <w:r>
              <w:t>DS</w:t>
            </w:r>
          </w:p>
        </w:tc>
        <w:tc>
          <w:tcPr>
            <w:tcW w:w="960" w:type="dxa"/>
          </w:tcPr>
          <w:p w14:paraId="24028DCF" w14:textId="77777777" w:rsidR="000C6F53" w:rsidRDefault="000C6F53" w:rsidP="00AF6DF8">
            <w:pPr>
              <w:pStyle w:val="21"/>
              <w:ind w:firstLine="0"/>
              <w:jc w:val="center"/>
            </w:pPr>
            <w:r>
              <w:t>SI</w:t>
            </w:r>
          </w:p>
        </w:tc>
        <w:tc>
          <w:tcPr>
            <w:tcW w:w="1138" w:type="dxa"/>
          </w:tcPr>
          <w:p w14:paraId="11070B87" w14:textId="77777777" w:rsidR="000C6F53" w:rsidRDefault="000C6F53" w:rsidP="00AF6DF8">
            <w:pPr>
              <w:pStyle w:val="21"/>
              <w:ind w:firstLine="0"/>
              <w:jc w:val="center"/>
            </w:pPr>
            <w:r>
              <w:t>CS, SS, ES</w:t>
            </w:r>
          </w:p>
        </w:tc>
      </w:tr>
      <w:tr w:rsidR="000C6F53" w14:paraId="17B66E38" w14:textId="77777777" w:rsidTr="00AF6DF8">
        <w:tc>
          <w:tcPr>
            <w:tcW w:w="600" w:type="dxa"/>
          </w:tcPr>
          <w:p w14:paraId="22ACBAFD" w14:textId="77777777" w:rsidR="000C6F53" w:rsidRDefault="000C6F53" w:rsidP="00AF6DF8">
            <w:pPr>
              <w:pStyle w:val="21"/>
              <w:ind w:firstLine="0"/>
              <w:jc w:val="center"/>
            </w:pPr>
            <w:r>
              <w:t>6</w:t>
            </w:r>
          </w:p>
        </w:tc>
        <w:tc>
          <w:tcPr>
            <w:tcW w:w="4680" w:type="dxa"/>
          </w:tcPr>
          <w:p w14:paraId="578E31EF" w14:textId="77777777" w:rsidR="000C6F53" w:rsidRDefault="000C6F53" w:rsidP="00AF6DF8">
            <w:pPr>
              <w:pStyle w:val="21"/>
              <w:ind w:firstLine="0"/>
            </w:pPr>
            <w:r>
              <w:t>Обращение к строке (цепочке)-приемнику</w:t>
            </w:r>
          </w:p>
        </w:tc>
        <w:tc>
          <w:tcPr>
            <w:tcW w:w="960" w:type="dxa"/>
          </w:tcPr>
          <w:p w14:paraId="051E763E" w14:textId="77777777" w:rsidR="000C6F53" w:rsidRDefault="000C6F53" w:rsidP="00AF6DF8">
            <w:pPr>
              <w:pStyle w:val="21"/>
              <w:ind w:firstLine="0"/>
              <w:jc w:val="center"/>
            </w:pPr>
            <w:r>
              <w:t>ES</w:t>
            </w:r>
          </w:p>
        </w:tc>
        <w:tc>
          <w:tcPr>
            <w:tcW w:w="960" w:type="dxa"/>
          </w:tcPr>
          <w:p w14:paraId="7CAAE8E2" w14:textId="77777777" w:rsidR="000C6F53" w:rsidRDefault="000C6F53" w:rsidP="00AF6DF8">
            <w:pPr>
              <w:pStyle w:val="21"/>
              <w:ind w:firstLine="0"/>
              <w:jc w:val="center"/>
            </w:pPr>
            <w:r>
              <w:t>DI</w:t>
            </w:r>
          </w:p>
        </w:tc>
        <w:tc>
          <w:tcPr>
            <w:tcW w:w="1138" w:type="dxa"/>
          </w:tcPr>
          <w:p w14:paraId="43B5276E" w14:textId="77777777" w:rsidR="000C6F53" w:rsidRDefault="000C6F53" w:rsidP="00AF6DF8">
            <w:pPr>
              <w:pStyle w:val="21"/>
              <w:ind w:firstLine="0"/>
              <w:jc w:val="center"/>
            </w:pPr>
            <w:r>
              <w:t>-</w:t>
            </w:r>
          </w:p>
        </w:tc>
      </w:tr>
    </w:tbl>
    <w:p w14:paraId="4CAF2A38" w14:textId="77777777" w:rsidR="000C6F53" w:rsidRDefault="000C6F53" w:rsidP="000C6F53">
      <w:pPr>
        <w:pStyle w:val="21"/>
      </w:pPr>
    </w:p>
    <w:p w14:paraId="76F371F2" w14:textId="77777777" w:rsidR="000C6F53" w:rsidRDefault="000C6F53" w:rsidP="000C6F53">
      <w:pPr>
        <w:pStyle w:val="21"/>
      </w:pPr>
      <w:r>
        <w:t>Для переопределения сегмента, отличного от стандартного назначения, используется префикс замены сегмента. Он предшествует команде и имеет стандартную структуру следующего вида:</w:t>
      </w:r>
    </w:p>
    <w:p w14:paraId="74673551" w14:textId="77777777" w:rsidR="000C6F53" w:rsidRDefault="000C6F53" w:rsidP="000C6F53">
      <w:pPr>
        <w:pStyle w:val="21"/>
      </w:pPr>
      <w:r>
        <w:rPr>
          <w:noProof/>
        </w:rPr>
        <mc:AlternateContent>
          <mc:Choice Requires="wps">
            <w:drawing>
              <wp:anchor distT="0" distB="0" distL="114300" distR="114300" simplePos="0" relativeHeight="251820032" behindDoc="1" locked="0" layoutInCell="0" allowOverlap="1" wp14:anchorId="1BC1A88F" wp14:editId="6F6C36D6">
                <wp:simplePos x="0" y="0"/>
                <wp:positionH relativeFrom="column">
                  <wp:posOffset>1676400</wp:posOffset>
                </wp:positionH>
                <wp:positionV relativeFrom="paragraph">
                  <wp:posOffset>106045</wp:posOffset>
                </wp:positionV>
                <wp:extent cx="260985" cy="228600"/>
                <wp:effectExtent l="9525" t="10795" r="5715" b="8255"/>
                <wp:wrapNone/>
                <wp:docPr id="555" name="Прямоуголь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9D01" id="Прямоугольник 555" o:spid="_x0000_s1026" style="position:absolute;margin-left:132pt;margin-top:8.35pt;width:20.55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" o:allowincell="f"/>
            </w:pict>
          </mc:Fallback>
        </mc:AlternateContent>
      </w:r>
      <w:r>
        <w:rPr>
          <w:noProof/>
        </w:rPr>
        <mc:AlternateContent>
          <mc:Choice Requires="wps">
            <w:drawing>
              <wp:anchor distT="0" distB="0" distL="114300" distR="114300" simplePos="0" relativeHeight="251821056" behindDoc="1" locked="0" layoutInCell="0" allowOverlap="1" wp14:anchorId="2580951F" wp14:editId="50E596F5">
                <wp:simplePos x="0" y="0"/>
                <wp:positionH relativeFrom="column">
                  <wp:posOffset>1943100</wp:posOffset>
                </wp:positionH>
                <wp:positionV relativeFrom="paragraph">
                  <wp:posOffset>106045</wp:posOffset>
                </wp:positionV>
                <wp:extent cx="381000" cy="228600"/>
                <wp:effectExtent l="9525" t="10795" r="9525" b="8255"/>
                <wp:wrapNone/>
                <wp:docPr id="554" name="Прямоугольник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4C7DE" id="Прямоугольник 554" o:spid="_x0000_s1026" style="position:absolute;margin-left:153pt;margin-top:8.35pt;width:30pt;height:1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" o:allowincell="f"/>
            </w:pict>
          </mc:Fallback>
        </mc:AlternateContent>
      </w:r>
      <w:r>
        <w:rPr>
          <w:noProof/>
        </w:rPr>
        <mc:AlternateContent>
          <mc:Choice Requires="wps">
            <w:drawing>
              <wp:anchor distT="0" distB="0" distL="114300" distR="114300" simplePos="0" relativeHeight="251819008" behindDoc="1" locked="0" layoutInCell="0" allowOverlap="1" wp14:anchorId="12DD26E6" wp14:editId="4929FCA0">
                <wp:simplePos x="0" y="0"/>
                <wp:positionH relativeFrom="column">
                  <wp:posOffset>1295400</wp:posOffset>
                </wp:positionH>
                <wp:positionV relativeFrom="paragraph">
                  <wp:posOffset>106045</wp:posOffset>
                </wp:positionV>
                <wp:extent cx="381000" cy="228600"/>
                <wp:effectExtent l="9525" t="10795" r="9525" b="8255"/>
                <wp:wrapNone/>
                <wp:docPr id="553" name="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F8CA" id="Прямоугольник 553" o:spid="_x0000_s1026" style="position:absolute;margin-left:102pt;margin-top:8.35pt;width:30pt;height:1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" o:allowincell="f"/>
            </w:pict>
          </mc:Fallback>
        </mc:AlternateContent>
      </w:r>
      <w:r>
        <w:t xml:space="preserve"> </w:t>
      </w:r>
    </w:p>
    <w:p w14:paraId="36754D8D" w14:textId="77777777" w:rsidR="000C6F53" w:rsidRPr="00DE1E64" w:rsidRDefault="000C6F53" w:rsidP="000C6F53">
      <w:pPr>
        <w:pStyle w:val="21"/>
      </w:pPr>
      <w:r>
        <w:t xml:space="preserve">  </w:t>
      </w:r>
      <w:r>
        <w:tab/>
      </w:r>
      <w:r>
        <w:tab/>
        <w:t>001    SR   110</w:t>
      </w:r>
      <w:r>
        <w:tab/>
      </w:r>
      <w:r>
        <w:tab/>
      </w:r>
    </w:p>
    <w:p w14:paraId="4D2CEE11" w14:textId="77777777" w:rsidR="000C6F53" w:rsidRDefault="000C6F53" w:rsidP="000C6F53">
      <w:pPr>
        <w:pStyle w:val="21"/>
      </w:pPr>
      <w:r>
        <w:rPr>
          <w:vertAlign w:val="superscript"/>
        </w:rPr>
        <w:t xml:space="preserve">                                 7         5   4   3   2         0</w:t>
      </w:r>
    </w:p>
    <w:p w14:paraId="4FB5E5D4" w14:textId="77777777" w:rsidR="000C6F53" w:rsidRDefault="000C6F53" w:rsidP="000C6F53">
      <w:pPr>
        <w:pStyle w:val="21"/>
      </w:pPr>
      <w:r>
        <w:t>Рис.6.2. Структура префикса замены сегмента</w:t>
      </w:r>
    </w:p>
    <w:p w14:paraId="103EE630" w14:textId="77777777" w:rsidR="000C6F53" w:rsidRDefault="000C6F53" w:rsidP="000C6F53">
      <w:pPr>
        <w:pStyle w:val="21"/>
        <w:rPr>
          <w:vertAlign w:val="superscript"/>
        </w:rPr>
      </w:pPr>
      <w:r>
        <w:t xml:space="preserve">                     </w:t>
      </w:r>
      <w:r>
        <w:rPr>
          <w:vertAlign w:val="superscript"/>
        </w:rPr>
        <w:t xml:space="preserve">  </w:t>
      </w:r>
    </w:p>
    <w:p w14:paraId="58116FB1" w14:textId="77777777" w:rsidR="000C6F53" w:rsidRDefault="000C6F53" w:rsidP="000C6F53">
      <w:pPr>
        <w:pStyle w:val="21"/>
      </w:pPr>
      <w:r>
        <w:t>Поле SR определяет адрес используемого сегментного регистра.</w:t>
      </w:r>
    </w:p>
    <w:p w14:paraId="2FF6B23E" w14:textId="77777777" w:rsidR="000C6F53" w:rsidRDefault="000C6F53" w:rsidP="000C6F53">
      <w:pPr>
        <w:pStyle w:val="21"/>
        <w:jc w:val="center"/>
      </w:pPr>
    </w:p>
    <w:p w14:paraId="2620BF4E" w14:textId="77777777" w:rsidR="000C6F53" w:rsidRDefault="000C6F53" w:rsidP="000C6F53"/>
    <w:p w14:paraId="5157D173" w14:textId="77777777" w:rsidR="000C6F53" w:rsidRDefault="000C6F53" w:rsidP="000C6F53">
      <w:pPr>
        <w:pStyle w:val="a3"/>
        <w:sectPr w:rsidR="000C6F53">
          <w:footerReference w:type="even" r:id="rId105"/>
          <w:footerReference w:type="default" r:id="rId106"/>
          <w:pgSz w:w="11906" w:h="16838"/>
          <w:pgMar w:top="1134" w:right="850" w:bottom="1134" w:left="1701" w:header="708" w:footer="708" w:gutter="0"/>
          <w:cols w:space="708"/>
          <w:titlePg/>
          <w:docGrid w:linePitch="360"/>
        </w:sectPr>
      </w:pPr>
    </w:p>
    <w:p w14:paraId="310B18DF" w14:textId="77777777" w:rsidR="000C6F53" w:rsidRDefault="000C6F53" w:rsidP="000C6F53">
      <w:pPr>
        <w:ind w:firstLine="708"/>
        <w:jc w:val="center"/>
        <w:rPr>
          <w:rFonts w:ascii="Arial" w:hAnsi="Arial" w:cs="Arial"/>
          <w:b/>
          <w:sz w:val="28"/>
          <w:szCs w:val="28"/>
        </w:rPr>
      </w:pPr>
      <w:r w:rsidRPr="00CB1825">
        <w:rPr>
          <w:rFonts w:ascii="Arial" w:hAnsi="Arial" w:cs="Arial"/>
          <w:b/>
          <w:sz w:val="28"/>
          <w:szCs w:val="28"/>
        </w:rPr>
        <w:lastRenderedPageBreak/>
        <w:t>Упрощенна</w:t>
      </w:r>
      <w:r>
        <w:rPr>
          <w:rFonts w:ascii="Arial" w:hAnsi="Arial" w:cs="Arial"/>
          <w:b/>
          <w:sz w:val="28"/>
          <w:szCs w:val="28"/>
        </w:rPr>
        <w:t>я</w:t>
      </w:r>
      <w:r w:rsidRPr="00CB1825">
        <w:rPr>
          <w:rFonts w:ascii="Arial" w:hAnsi="Arial" w:cs="Arial"/>
          <w:b/>
          <w:sz w:val="28"/>
          <w:szCs w:val="28"/>
        </w:rPr>
        <w:t xml:space="preserve"> структура компьютера (ЭВМ).</w:t>
      </w:r>
    </w:p>
    <w:p w14:paraId="11C5F2AA" w14:textId="77777777" w:rsidR="000C6F53" w:rsidRDefault="000C6F53" w:rsidP="000C6F53">
      <w:pPr>
        <w:ind w:firstLine="708"/>
        <w:jc w:val="center"/>
        <w:rPr>
          <w:rFonts w:ascii="Arial" w:hAnsi="Arial" w:cs="Arial"/>
          <w:b/>
          <w:sz w:val="28"/>
          <w:szCs w:val="28"/>
        </w:rPr>
      </w:pPr>
    </w:p>
    <w:p w14:paraId="71FB1A74" w14:textId="77777777" w:rsidR="000C6F53" w:rsidRDefault="000C6F53" w:rsidP="000C6F53">
      <w:pPr>
        <w:ind w:firstLine="708"/>
        <w:jc w:val="center"/>
        <w:rPr>
          <w:rFonts w:ascii="Arial" w:hAnsi="Arial" w:cs="Arial"/>
          <w:b/>
          <w:sz w:val="28"/>
          <w:szCs w:val="28"/>
        </w:rPr>
      </w:pPr>
      <w:r w:rsidRPr="00E12A0E">
        <w:rPr>
          <w:rFonts w:ascii="Arial" w:hAnsi="Arial" w:cs="Arial"/>
          <w:b/>
          <w:noProof/>
          <w:sz w:val="28"/>
          <w:szCs w:val="28"/>
        </w:rPr>
        <w:drawing>
          <wp:inline distT="0" distB="0" distL="0" distR="0" wp14:anchorId="6ACD735E" wp14:editId="66CFD6E8">
            <wp:extent cx="3962400" cy="2371725"/>
            <wp:effectExtent l="0" t="0" r="0" b="9525"/>
            <wp:docPr id="581" name="Рисунок 581" desc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4932C4E8" w14:textId="77777777" w:rsidR="000C6F53" w:rsidRDefault="000C6F53" w:rsidP="000C6F53">
      <w:pPr>
        <w:ind w:firstLine="708"/>
        <w:jc w:val="center"/>
        <w:rPr>
          <w:rFonts w:ascii="Arial" w:hAnsi="Arial" w:cs="Arial"/>
          <w:b/>
          <w:sz w:val="28"/>
          <w:szCs w:val="28"/>
        </w:rPr>
      </w:pPr>
    </w:p>
    <w:p w14:paraId="3BB8E05B" w14:textId="77777777" w:rsidR="000C6F53" w:rsidRDefault="000C6F53" w:rsidP="000C6F53">
      <w:pPr>
        <w:ind w:firstLine="708"/>
        <w:jc w:val="both"/>
        <w:rPr>
          <w:b/>
        </w:rPr>
      </w:pPr>
    </w:p>
    <w:p w14:paraId="3E83E85D" w14:textId="77777777" w:rsidR="000C6F53" w:rsidRPr="00C66A76" w:rsidRDefault="000C6F53" w:rsidP="000C6F53">
      <w:pPr>
        <w:ind w:firstLine="708"/>
        <w:jc w:val="both"/>
      </w:pPr>
      <w:r w:rsidRPr="00C66A76">
        <w:t>Независимо от принадлежности компьютера некоторому классу или типу, его в первом приближении можно разделить на 2 части:</w:t>
      </w:r>
    </w:p>
    <w:p w14:paraId="65760170" w14:textId="77777777" w:rsidR="000C6F53" w:rsidRPr="00C66A76" w:rsidRDefault="000C6F53" w:rsidP="000C6F53">
      <w:pPr>
        <w:ind w:firstLine="708"/>
        <w:jc w:val="both"/>
      </w:pPr>
      <w:r w:rsidRPr="00C66A76">
        <w:t>1. центральную;</w:t>
      </w:r>
    </w:p>
    <w:p w14:paraId="7B2214BA" w14:textId="77777777" w:rsidR="000C6F53" w:rsidRPr="00C66A76" w:rsidRDefault="000C6F53" w:rsidP="000C6F53">
      <w:pPr>
        <w:ind w:firstLine="708"/>
        <w:jc w:val="both"/>
      </w:pPr>
      <w:r w:rsidRPr="00C66A76">
        <w:t>2. периферийную.</w:t>
      </w:r>
    </w:p>
    <w:p w14:paraId="65822B1D" w14:textId="77777777" w:rsidR="000C6F53" w:rsidRPr="00C66A76" w:rsidRDefault="000C6F53" w:rsidP="000C6F53">
      <w:pPr>
        <w:ind w:firstLine="708"/>
        <w:jc w:val="both"/>
      </w:pPr>
      <w:r w:rsidRPr="00C66A76">
        <w:t xml:space="preserve">Центральную часть принято называть </w:t>
      </w:r>
      <w:r w:rsidRPr="00C66A76">
        <w:rPr>
          <w:i/>
        </w:rPr>
        <w:t>ядром.</w:t>
      </w:r>
      <w:r w:rsidRPr="00C66A76">
        <w:t xml:space="preserve"> В ядро входят два основных устройства компьютера: ЦП и ОП.</w:t>
      </w:r>
    </w:p>
    <w:p w14:paraId="4DBCE801" w14:textId="77777777" w:rsidR="000C6F53" w:rsidRPr="00C66A76" w:rsidRDefault="000C6F53" w:rsidP="000C6F53">
      <w:pPr>
        <w:ind w:firstLine="708"/>
        <w:jc w:val="both"/>
      </w:pPr>
      <w:r w:rsidRPr="00C66A76">
        <w:t>Периферийную часть можно условно представить устройствами трех типов:</w:t>
      </w:r>
    </w:p>
    <w:p w14:paraId="631D3A7D" w14:textId="77777777" w:rsidR="000C6F53" w:rsidRPr="00C66A76" w:rsidRDefault="000C6F53" w:rsidP="000C6F53">
      <w:pPr>
        <w:numPr>
          <w:ilvl w:val="0"/>
          <w:numId w:val="14"/>
        </w:numPr>
        <w:jc w:val="both"/>
      </w:pPr>
      <w:r w:rsidRPr="00C66A76">
        <w:t>внешние запоминающие устройства, которые образуют внешнюю память (к ним относятся накопители на магнитных дисках и на магнитных лентах);</w:t>
      </w:r>
    </w:p>
    <w:p w14:paraId="7359BC3A" w14:textId="77777777" w:rsidR="000C6F53" w:rsidRPr="00C66A76" w:rsidRDefault="000C6F53" w:rsidP="000C6F53">
      <w:pPr>
        <w:numPr>
          <w:ilvl w:val="0"/>
          <w:numId w:val="14"/>
        </w:numPr>
        <w:jc w:val="both"/>
      </w:pPr>
      <w:r w:rsidRPr="00C66A76">
        <w:t>устройства ввода</w:t>
      </w:r>
      <w:r w:rsidRPr="00C66A76">
        <w:rPr>
          <w:lang w:val="en-US"/>
        </w:rPr>
        <w:t>;</w:t>
      </w:r>
    </w:p>
    <w:p w14:paraId="5496EFB6" w14:textId="77777777" w:rsidR="000C6F53" w:rsidRPr="00C66A76" w:rsidRDefault="000C6F53" w:rsidP="000C6F53">
      <w:pPr>
        <w:numPr>
          <w:ilvl w:val="0"/>
          <w:numId w:val="14"/>
        </w:numPr>
        <w:jc w:val="both"/>
      </w:pPr>
      <w:r w:rsidRPr="00C66A76">
        <w:t>устройства вывода</w:t>
      </w:r>
      <w:r w:rsidRPr="00C66A76">
        <w:rPr>
          <w:lang w:val="en-US"/>
        </w:rPr>
        <w:t>.</w:t>
      </w:r>
    </w:p>
    <w:p w14:paraId="3D76EFA9" w14:textId="77777777" w:rsidR="000C6F53" w:rsidRPr="00C66A76" w:rsidRDefault="000C6F53" w:rsidP="000C6F53">
      <w:pPr>
        <w:ind w:firstLine="708"/>
        <w:jc w:val="both"/>
      </w:pPr>
      <w:r w:rsidRPr="00C66A76">
        <w:t>Обмен информацией между ядром и периферией, а так же между устройствами ядра осуществляется на уровне аппаратных интерфейсов. Организация обмена между ядром и периферийной частью компьютера возлагается на систему ввода/вывода (</w:t>
      </w:r>
      <w:r w:rsidRPr="00C66A76">
        <w:rPr>
          <w:lang w:val="en-US"/>
        </w:rPr>
        <w:t>I</w:t>
      </w:r>
      <w:r w:rsidRPr="00C66A76">
        <w:t>/</w:t>
      </w:r>
      <w:r w:rsidRPr="00C66A76">
        <w:rPr>
          <w:lang w:val="en-US"/>
        </w:rPr>
        <w:t>OS</w:t>
      </w:r>
      <w:r w:rsidRPr="00C66A76">
        <w:t xml:space="preserve"> – </w:t>
      </w:r>
      <w:r w:rsidRPr="00C66A76">
        <w:rPr>
          <w:lang w:val="en-US"/>
        </w:rPr>
        <w:t>Input</w:t>
      </w:r>
      <w:r w:rsidRPr="00C66A76">
        <w:t>/</w:t>
      </w:r>
      <w:r w:rsidRPr="00C66A76">
        <w:rPr>
          <w:lang w:val="en-US"/>
        </w:rPr>
        <w:t>Output</w:t>
      </w:r>
      <w:r w:rsidRPr="00C66A76">
        <w:t xml:space="preserve"> </w:t>
      </w:r>
      <w:r w:rsidRPr="00C66A76">
        <w:rPr>
          <w:lang w:val="en-US"/>
        </w:rPr>
        <w:t>System</w:t>
      </w:r>
      <w:r w:rsidRPr="00C66A76">
        <w:t xml:space="preserve">). Система ввода/вывода представляет собой аппаратно - программный комплекс. </w:t>
      </w:r>
    </w:p>
    <w:p w14:paraId="16D4F85E" w14:textId="77777777" w:rsidR="000C6F53" w:rsidRPr="00CD6937" w:rsidRDefault="000C6F53" w:rsidP="000C6F53">
      <w:pPr>
        <w:ind w:left="1069"/>
        <w:jc w:val="both"/>
        <w:rPr>
          <w:b/>
        </w:rPr>
      </w:pPr>
    </w:p>
    <w:p w14:paraId="0348FD0D" w14:textId="77777777" w:rsidR="000C6F53" w:rsidRDefault="000C6F53" w:rsidP="000C6F53">
      <w:pPr>
        <w:rPr>
          <w:b/>
          <w:sz w:val="28"/>
          <w:szCs w:val="28"/>
        </w:rPr>
      </w:pPr>
    </w:p>
    <w:p w14:paraId="22209977" w14:textId="77777777" w:rsidR="000C6F53" w:rsidRPr="00C66A76" w:rsidRDefault="000C6F53" w:rsidP="000C6F53">
      <w:pPr>
        <w:ind w:left="357"/>
        <w:rPr>
          <w:rFonts w:ascii="Tahoma" w:hAnsi="Tahoma" w:cs="Tahoma"/>
          <w:b/>
        </w:rPr>
      </w:pPr>
      <w:r w:rsidRPr="00C66A76">
        <w:rPr>
          <w:rFonts w:ascii="Tahoma" w:hAnsi="Tahoma" w:cs="Tahoma"/>
          <w:b/>
        </w:rPr>
        <w:t>Периферийные (внешние) устройства компьютера.</w:t>
      </w:r>
    </w:p>
    <w:p w14:paraId="57AC377C" w14:textId="77777777" w:rsidR="000C6F53" w:rsidRPr="00C66A76" w:rsidRDefault="000C6F53" w:rsidP="000C6F53">
      <w:pPr>
        <w:ind w:firstLine="357"/>
      </w:pPr>
    </w:p>
    <w:p w14:paraId="04D964F2" w14:textId="77777777" w:rsidR="000C6F53" w:rsidRPr="00C66A76" w:rsidRDefault="000C6F53" w:rsidP="000C6F53">
      <w:pPr>
        <w:ind w:firstLine="357"/>
        <w:jc w:val="both"/>
      </w:pPr>
      <w:r w:rsidRPr="00C66A76">
        <w:t>Внешние запоминающие устройства образуют внешнюю память компьютера, основным назначением этих устройств является долговременное хранение большого объема программ, данных и другой информации, необходимой для обеспечения функционирования в течение длительного времени. Во внешней памяти хранится практически все программное обеспечение компьютера.</w:t>
      </w:r>
    </w:p>
    <w:p w14:paraId="230243AD" w14:textId="77777777" w:rsidR="000C6F53" w:rsidRPr="00C66A76" w:rsidRDefault="000C6F53" w:rsidP="000C6F53">
      <w:pPr>
        <w:ind w:firstLine="357"/>
        <w:jc w:val="both"/>
      </w:pPr>
      <w:r w:rsidRPr="00C66A76">
        <w:t>Отличительными особенностями внешней памяти по сравнению с основной памятью являются:</w:t>
      </w:r>
    </w:p>
    <w:p w14:paraId="28EAFA52" w14:textId="77777777" w:rsidR="000C6F53" w:rsidRPr="00C66A76" w:rsidRDefault="000C6F53" w:rsidP="000C6F53">
      <w:pPr>
        <w:numPr>
          <w:ilvl w:val="0"/>
          <w:numId w:val="49"/>
        </w:numPr>
        <w:tabs>
          <w:tab w:val="clear" w:pos="720"/>
          <w:tab w:val="num" w:pos="900"/>
        </w:tabs>
        <w:ind w:left="900"/>
      </w:pPr>
      <w:r w:rsidRPr="00C66A76">
        <w:t>энергонезависимость;</w:t>
      </w:r>
    </w:p>
    <w:p w14:paraId="5991F7A6" w14:textId="77777777" w:rsidR="000C6F53" w:rsidRPr="00C66A76" w:rsidRDefault="000C6F53" w:rsidP="000C6F53">
      <w:pPr>
        <w:numPr>
          <w:ilvl w:val="0"/>
          <w:numId w:val="49"/>
        </w:numPr>
        <w:tabs>
          <w:tab w:val="clear" w:pos="720"/>
          <w:tab w:val="num" w:pos="900"/>
        </w:tabs>
        <w:ind w:left="900"/>
      </w:pPr>
      <w:r>
        <w:t xml:space="preserve">файловая организация данных и последовательный доступ к данным в файлах </w:t>
      </w:r>
      <w:r w:rsidRPr="00C66A76">
        <w:t>;</w:t>
      </w:r>
    </w:p>
    <w:p w14:paraId="4FD68FAB" w14:textId="77777777" w:rsidR="000C6F53" w:rsidRPr="00C66A76" w:rsidRDefault="000C6F53" w:rsidP="000C6F53">
      <w:pPr>
        <w:numPr>
          <w:ilvl w:val="0"/>
          <w:numId w:val="49"/>
        </w:numPr>
        <w:tabs>
          <w:tab w:val="clear" w:pos="720"/>
          <w:tab w:val="num" w:pos="900"/>
        </w:tabs>
        <w:ind w:left="900"/>
      </w:pPr>
      <w:r>
        <w:t>низкая</w:t>
      </w:r>
      <w:r w:rsidRPr="00C66A76">
        <w:t xml:space="preserve"> скорость обмена</w:t>
      </w:r>
      <w:r>
        <w:t xml:space="preserve"> как следствие использования механики и последовательного доступа</w:t>
      </w:r>
      <w:r w:rsidRPr="00C66A76">
        <w:t>;</w:t>
      </w:r>
    </w:p>
    <w:p w14:paraId="75527054" w14:textId="77777777" w:rsidR="000C6F53" w:rsidRPr="00C66A76" w:rsidRDefault="000C6F53" w:rsidP="000C6F53">
      <w:pPr>
        <w:numPr>
          <w:ilvl w:val="0"/>
          <w:numId w:val="49"/>
        </w:numPr>
        <w:tabs>
          <w:tab w:val="clear" w:pos="720"/>
          <w:tab w:val="num" w:pos="900"/>
        </w:tabs>
        <w:ind w:left="900"/>
      </w:pPr>
      <w:r w:rsidRPr="00C66A76">
        <w:t>неограниченный объем</w:t>
      </w:r>
      <w:r>
        <w:t xml:space="preserve"> по сравнению с ОП</w:t>
      </w:r>
      <w:r w:rsidRPr="00C66A76">
        <w:t>;</w:t>
      </w:r>
    </w:p>
    <w:p w14:paraId="76AC4537" w14:textId="77777777" w:rsidR="000C6F53" w:rsidRPr="00C66A76" w:rsidRDefault="000C6F53" w:rsidP="000C6F53">
      <w:pPr>
        <w:numPr>
          <w:ilvl w:val="0"/>
          <w:numId w:val="49"/>
        </w:numPr>
        <w:tabs>
          <w:tab w:val="clear" w:pos="720"/>
          <w:tab w:val="num" w:pos="900"/>
        </w:tabs>
        <w:ind w:left="900"/>
      </w:pPr>
      <w:r>
        <w:lastRenderedPageBreak/>
        <w:t>минимальная стоимость</w:t>
      </w:r>
      <w:r w:rsidRPr="00C66A76">
        <w:t xml:space="preserve"> хранения данных</w:t>
      </w:r>
      <w:r>
        <w:t xml:space="preserve"> по сравнению с другими типами памяти</w:t>
      </w:r>
      <w:r w:rsidRPr="00C66A76">
        <w:t>.</w:t>
      </w:r>
    </w:p>
    <w:p w14:paraId="49E8552D" w14:textId="77777777" w:rsidR="000C6F53" w:rsidRPr="00C66A76" w:rsidRDefault="000C6F53" w:rsidP="000C6F53">
      <w:pPr>
        <w:ind w:firstLine="357"/>
      </w:pPr>
      <w:r w:rsidRPr="00C66A76">
        <w:t>Основные устройства (ВЗУ) в составе ВП:</w:t>
      </w:r>
    </w:p>
    <w:p w14:paraId="71188579" w14:textId="77777777" w:rsidR="000C6F53" w:rsidRPr="00C66A76" w:rsidRDefault="000C6F53" w:rsidP="000C6F53">
      <w:pPr>
        <w:numPr>
          <w:ilvl w:val="1"/>
          <w:numId w:val="47"/>
        </w:numPr>
        <w:tabs>
          <w:tab w:val="clear" w:pos="1440"/>
          <w:tab w:val="num" w:pos="900"/>
        </w:tabs>
        <w:ind w:left="900"/>
      </w:pPr>
      <w:r w:rsidRPr="00C66A76">
        <w:t>Накопители на жестких дисках (винчестеры).</w:t>
      </w:r>
    </w:p>
    <w:p w14:paraId="54C562E6" w14:textId="77777777" w:rsidR="000C6F53" w:rsidRPr="00C66A76" w:rsidRDefault="000C6F53" w:rsidP="000C6F53">
      <w:pPr>
        <w:numPr>
          <w:ilvl w:val="1"/>
          <w:numId w:val="47"/>
        </w:numPr>
        <w:tabs>
          <w:tab w:val="clear" w:pos="1440"/>
          <w:tab w:val="num" w:pos="900"/>
        </w:tabs>
        <w:ind w:left="900"/>
      </w:pPr>
      <w:r w:rsidRPr="00C66A76">
        <w:t>Накопители на гибких магнитных дисках.</w:t>
      </w:r>
    </w:p>
    <w:p w14:paraId="336FF9C8" w14:textId="77777777" w:rsidR="000C6F53" w:rsidRPr="00C66A76" w:rsidRDefault="000C6F53" w:rsidP="000C6F53">
      <w:pPr>
        <w:numPr>
          <w:ilvl w:val="1"/>
          <w:numId w:val="47"/>
        </w:numPr>
        <w:tabs>
          <w:tab w:val="clear" w:pos="1440"/>
          <w:tab w:val="num" w:pos="900"/>
        </w:tabs>
        <w:ind w:left="900"/>
      </w:pPr>
      <w:r w:rsidRPr="00C66A76">
        <w:t>Накопители на оптических дисках (</w:t>
      </w:r>
      <w:r w:rsidRPr="00C66A76">
        <w:rPr>
          <w:lang w:val="en-US"/>
        </w:rPr>
        <w:t>CD</w:t>
      </w:r>
      <w:r w:rsidRPr="00C66A76">
        <w:t xml:space="preserve"> </w:t>
      </w:r>
      <w:r w:rsidRPr="00C66A76">
        <w:rPr>
          <w:lang w:val="en-US"/>
        </w:rPr>
        <w:t>ROM</w:t>
      </w:r>
      <w:r w:rsidRPr="00C66A76">
        <w:t>).</w:t>
      </w:r>
    </w:p>
    <w:p w14:paraId="69CE3A88" w14:textId="77777777" w:rsidR="000C6F53" w:rsidRPr="00C66A76" w:rsidRDefault="000C6F53" w:rsidP="000C6F53">
      <w:pPr>
        <w:numPr>
          <w:ilvl w:val="1"/>
          <w:numId w:val="47"/>
        </w:numPr>
        <w:tabs>
          <w:tab w:val="clear" w:pos="1440"/>
          <w:tab w:val="num" w:pos="900"/>
        </w:tabs>
        <w:ind w:left="900"/>
      </w:pPr>
      <w:r w:rsidRPr="00C66A76">
        <w:t>Накопители на кассетной магнитной ленте.</w:t>
      </w:r>
    </w:p>
    <w:p w14:paraId="27A85B2F" w14:textId="77777777" w:rsidR="000C6F53" w:rsidRPr="00C66A76" w:rsidRDefault="000C6F53" w:rsidP="000C6F53">
      <w:pPr>
        <w:numPr>
          <w:ilvl w:val="1"/>
          <w:numId w:val="47"/>
        </w:numPr>
        <w:tabs>
          <w:tab w:val="clear" w:pos="1440"/>
          <w:tab w:val="num" w:pos="900"/>
        </w:tabs>
        <w:ind w:left="900"/>
      </w:pPr>
      <w:r w:rsidRPr="00C66A76">
        <w:t>Устройства флэш-памяти.</w:t>
      </w:r>
    </w:p>
    <w:p w14:paraId="00BEE382" w14:textId="77777777" w:rsidR="000C6F53" w:rsidRPr="00C66A76" w:rsidRDefault="000C6F53" w:rsidP="000C6F53">
      <w:pPr>
        <w:ind w:left="900"/>
      </w:pPr>
    </w:p>
    <w:p w14:paraId="362AA601" w14:textId="77777777" w:rsidR="000C6F53" w:rsidRDefault="000C6F53" w:rsidP="000C6F53">
      <w:pPr>
        <w:ind w:firstLine="357"/>
        <w:jc w:val="both"/>
      </w:pPr>
      <w:r w:rsidRPr="00C66A76">
        <w:t>Под вводом данных обычно понимается их передача из ПУ в основную память. Под выводом данных – передача данных из ОП в ПУ.</w:t>
      </w:r>
    </w:p>
    <w:p w14:paraId="1D2F3B8C" w14:textId="77777777" w:rsidR="000C6F53" w:rsidRPr="00C66A76" w:rsidRDefault="000C6F53" w:rsidP="000C6F53">
      <w:pPr>
        <w:ind w:firstLine="357"/>
        <w:jc w:val="both"/>
      </w:pPr>
    </w:p>
    <w:p w14:paraId="380C3E3B" w14:textId="77777777" w:rsidR="000C6F53" w:rsidRDefault="000C6F53" w:rsidP="000C6F53">
      <w:pPr>
        <w:ind w:firstLine="357"/>
        <w:jc w:val="both"/>
        <w:rPr>
          <w:b/>
        </w:rPr>
      </w:pPr>
      <w:r>
        <w:rPr>
          <w:b/>
        </w:rPr>
        <w:t>Периферийные устройства ввода</w:t>
      </w:r>
      <w:r>
        <w:rPr>
          <w:b/>
          <w:lang w:val="en-US"/>
        </w:rPr>
        <w:t>/</w:t>
      </w:r>
      <w:r>
        <w:rPr>
          <w:b/>
        </w:rPr>
        <w:t>вывода.</w:t>
      </w:r>
    </w:p>
    <w:p w14:paraId="48BC2524" w14:textId="77777777" w:rsidR="000C6F53" w:rsidRDefault="000C6F53" w:rsidP="000C6F53">
      <w:pPr>
        <w:ind w:firstLine="357"/>
        <w:jc w:val="both"/>
        <w:rPr>
          <w:b/>
          <w:lang w:val="en-US"/>
        </w:rPr>
      </w:pPr>
    </w:p>
    <w:p w14:paraId="74E9A965" w14:textId="77777777" w:rsidR="000C6F53" w:rsidRDefault="000C6F53" w:rsidP="000C6F53">
      <w:pPr>
        <w:ind w:firstLine="357"/>
        <w:jc w:val="both"/>
      </w:pPr>
      <w:r>
        <w:t>Устройства могут выполнять только функции ввода</w:t>
      </w:r>
      <w:r w:rsidRPr="007E10C4">
        <w:t xml:space="preserve">, </w:t>
      </w:r>
      <w:r>
        <w:t>специальные устройства вывода и могут совмещать эти функции. Стандартная серийная периферия ЭВМ и разнообразные специальные устройства в прикладных системах.</w:t>
      </w:r>
    </w:p>
    <w:p w14:paraId="4314874B" w14:textId="77777777" w:rsidR="000C6F53" w:rsidRPr="007E10C4" w:rsidRDefault="000C6F53" w:rsidP="000C6F53">
      <w:pPr>
        <w:ind w:firstLine="357"/>
        <w:jc w:val="both"/>
      </w:pPr>
      <w:r>
        <w:t>Устройства ввода – клавиатура</w:t>
      </w:r>
      <w:r w:rsidRPr="007E10C4">
        <w:t xml:space="preserve">, </w:t>
      </w:r>
      <w:r>
        <w:t>устройство считывания с перфоленты и перфокарт</w:t>
      </w:r>
      <w:r w:rsidRPr="007E10C4">
        <w:t xml:space="preserve">, </w:t>
      </w:r>
      <w:r>
        <w:t>мышь</w:t>
      </w:r>
      <w:r w:rsidRPr="007E10C4">
        <w:t xml:space="preserve">, </w:t>
      </w:r>
      <w:r>
        <w:t>микрофон</w:t>
      </w:r>
      <w:r w:rsidRPr="007E10C4">
        <w:t xml:space="preserve">, </w:t>
      </w:r>
      <w:r>
        <w:t>джойстик</w:t>
      </w:r>
      <w:r w:rsidRPr="007E10C4">
        <w:t xml:space="preserve">, </w:t>
      </w:r>
      <w:r>
        <w:t>сканер. Источниками данных могут быть различные бытовые приборы и устройства – фотокамеры</w:t>
      </w:r>
      <w:r w:rsidRPr="007E10C4">
        <w:t xml:space="preserve">, </w:t>
      </w:r>
      <w:r>
        <w:t>кинокамеры</w:t>
      </w:r>
      <w:r w:rsidRPr="007E10C4">
        <w:t xml:space="preserve">, </w:t>
      </w:r>
      <w:r>
        <w:t>видеокамеры</w:t>
      </w:r>
    </w:p>
    <w:p w14:paraId="05972EFA" w14:textId="77777777" w:rsidR="000C6F53" w:rsidRDefault="000C6F53" w:rsidP="000C6F53">
      <w:pPr>
        <w:ind w:firstLine="357"/>
        <w:jc w:val="both"/>
      </w:pPr>
      <w:r>
        <w:t>Устройства вывода – принтер</w:t>
      </w:r>
      <w:r w:rsidRPr="007E10C4">
        <w:t xml:space="preserve">, </w:t>
      </w:r>
      <w:r>
        <w:t>дисплей</w:t>
      </w:r>
      <w:r w:rsidRPr="007E10C4">
        <w:t xml:space="preserve">, </w:t>
      </w:r>
      <w:r>
        <w:t>перфоратор перфоленты или перфокарт</w:t>
      </w:r>
      <w:r w:rsidRPr="007E10C4">
        <w:t>,</w:t>
      </w:r>
      <w:r>
        <w:t xml:space="preserve"> графопостроитель.</w:t>
      </w:r>
    </w:p>
    <w:p w14:paraId="13F1E16C" w14:textId="77777777" w:rsidR="000C6F53" w:rsidRPr="007E10C4" w:rsidRDefault="000C6F53" w:rsidP="000C6F53">
      <w:pPr>
        <w:ind w:firstLine="357"/>
        <w:jc w:val="both"/>
      </w:pPr>
      <w:r>
        <w:t>Устройства</w:t>
      </w:r>
      <w:r w:rsidRPr="007E10C4">
        <w:t xml:space="preserve">, </w:t>
      </w:r>
      <w:r>
        <w:t>совмещающие эти функции – телетайп</w:t>
      </w:r>
      <w:r w:rsidRPr="007E10C4">
        <w:t xml:space="preserve">, </w:t>
      </w:r>
    </w:p>
    <w:p w14:paraId="4161B357" w14:textId="77777777" w:rsidR="000C6F53" w:rsidRDefault="000C6F53" w:rsidP="000C6F53">
      <w:pPr>
        <w:ind w:firstLine="357"/>
        <w:jc w:val="both"/>
      </w:pPr>
      <w:r>
        <w:t>Большое многообразие специальных устройств ввода</w:t>
      </w:r>
      <w:r w:rsidRPr="0053020A">
        <w:t>/</w:t>
      </w:r>
      <w:r>
        <w:t>вывода – разнообразные датчики в контрольно-измерительных  приборах</w:t>
      </w:r>
      <w:r w:rsidRPr="0053020A">
        <w:t xml:space="preserve">, </w:t>
      </w:r>
      <w:r>
        <w:t>системах промышленной автоматики – нагреватели</w:t>
      </w:r>
      <w:r w:rsidRPr="0053020A">
        <w:t xml:space="preserve">, </w:t>
      </w:r>
      <w:r>
        <w:t>вентиляторы.</w:t>
      </w:r>
    </w:p>
    <w:p w14:paraId="5C29F8E7" w14:textId="77777777" w:rsidR="000C6F53" w:rsidRDefault="000C6F53" w:rsidP="000C6F53">
      <w:pPr>
        <w:ind w:firstLine="357"/>
        <w:jc w:val="both"/>
      </w:pPr>
      <w:r>
        <w:t xml:space="preserve">Прямое управление элементами и блоками устройств – двигатели шаговые </w:t>
      </w:r>
      <w:r w:rsidRPr="0053020A">
        <w:t xml:space="preserve">, </w:t>
      </w:r>
      <w:r>
        <w:t>постоянного тока</w:t>
      </w:r>
      <w:r w:rsidRPr="0053020A">
        <w:t xml:space="preserve">, </w:t>
      </w:r>
      <w:r>
        <w:t>переменного тока</w:t>
      </w:r>
      <w:r w:rsidRPr="0053020A">
        <w:t xml:space="preserve">, </w:t>
      </w:r>
      <w:r>
        <w:t>реле</w:t>
      </w:r>
      <w:r w:rsidRPr="0053020A">
        <w:t xml:space="preserve">, </w:t>
      </w:r>
      <w:r>
        <w:t>пускатели</w:t>
      </w:r>
    </w:p>
    <w:p w14:paraId="513EB020" w14:textId="77777777" w:rsidR="000C6F53" w:rsidRPr="0053020A" w:rsidRDefault="000C6F53" w:rsidP="000C6F53">
      <w:pPr>
        <w:ind w:firstLine="357"/>
        <w:jc w:val="both"/>
      </w:pPr>
      <w:r>
        <w:t>Неп</w:t>
      </w:r>
      <w:r>
        <w:rPr>
          <w:lang w:val="en-US"/>
        </w:rPr>
        <w:t>o</w:t>
      </w:r>
      <w:r>
        <w:t>средственный контроль – состояния контактов</w:t>
      </w:r>
      <w:r w:rsidRPr="0053020A">
        <w:t xml:space="preserve">, </w:t>
      </w:r>
      <w:r>
        <w:t>переключателей</w:t>
      </w:r>
      <w:r w:rsidRPr="0053020A">
        <w:t xml:space="preserve">, </w:t>
      </w:r>
      <w:r>
        <w:t>датчики положения</w:t>
      </w:r>
      <w:r w:rsidRPr="0053020A">
        <w:t xml:space="preserve">, </w:t>
      </w:r>
      <w:r>
        <w:t>преобразователи угол-код</w:t>
      </w:r>
      <w:r w:rsidRPr="0053020A">
        <w:t xml:space="preserve">,  </w:t>
      </w:r>
    </w:p>
    <w:p w14:paraId="6CF79F47" w14:textId="77777777" w:rsidR="000C6F53" w:rsidRPr="0053020A" w:rsidRDefault="000C6F53" w:rsidP="000C6F53">
      <w:pPr>
        <w:ind w:firstLine="357"/>
        <w:jc w:val="both"/>
      </w:pPr>
    </w:p>
    <w:p w14:paraId="72A656F5" w14:textId="77777777" w:rsidR="000C6F53" w:rsidRPr="009E1F95" w:rsidRDefault="000C6F53" w:rsidP="000C6F53">
      <w:pPr>
        <w:jc w:val="both"/>
        <w:rPr>
          <w:b/>
        </w:rPr>
      </w:pPr>
    </w:p>
    <w:p w14:paraId="7262F20E" w14:textId="77777777" w:rsidR="000C6F53" w:rsidRPr="007E10C4" w:rsidRDefault="000C6F53" w:rsidP="000C6F53">
      <w:pPr>
        <w:jc w:val="both"/>
        <w:rPr>
          <w:b/>
        </w:rPr>
      </w:pPr>
    </w:p>
    <w:p w14:paraId="58ED096E" w14:textId="77777777" w:rsidR="000C6F53" w:rsidRPr="006C7233" w:rsidRDefault="000C6F53" w:rsidP="000C6F53">
      <w:pPr>
        <w:rPr>
          <w:rFonts w:ascii="Tahoma" w:hAnsi="Tahoma" w:cs="Tahoma"/>
          <w:b/>
        </w:rPr>
      </w:pPr>
      <w:r w:rsidRPr="006C7233">
        <w:rPr>
          <w:rFonts w:ascii="Tahoma" w:hAnsi="Tahoma" w:cs="Tahoma"/>
          <w:b/>
        </w:rPr>
        <w:t>Основные способы организации ввода</w:t>
      </w:r>
      <w:r>
        <w:rPr>
          <w:rFonts w:ascii="Tahoma" w:hAnsi="Tahoma" w:cs="Tahoma"/>
          <w:b/>
        </w:rPr>
        <w:t>/</w:t>
      </w:r>
      <w:r w:rsidRPr="006C7233">
        <w:rPr>
          <w:rFonts w:ascii="Tahoma" w:hAnsi="Tahoma" w:cs="Tahoma"/>
          <w:b/>
        </w:rPr>
        <w:t>вывода.</w:t>
      </w:r>
    </w:p>
    <w:p w14:paraId="188FB507" w14:textId="77777777" w:rsidR="000C6F53" w:rsidRDefault="000C6F53" w:rsidP="000C6F53">
      <w:pPr>
        <w:numPr>
          <w:ilvl w:val="0"/>
          <w:numId w:val="48"/>
        </w:numPr>
        <w:tabs>
          <w:tab w:val="clear" w:pos="720"/>
          <w:tab w:val="num" w:pos="900"/>
          <w:tab w:val="left" w:pos="1620"/>
        </w:tabs>
        <w:ind w:left="900"/>
      </w:pPr>
      <w:r>
        <w:t>Программно-управляемый ввод-вывод (В/В) (</w:t>
      </w:r>
      <w:r>
        <w:rPr>
          <w:lang w:val="en-US"/>
        </w:rPr>
        <w:t>PIO</w:t>
      </w:r>
      <w:r w:rsidRPr="003F6695">
        <w:t>)</w:t>
      </w:r>
      <w:r>
        <w:t>.</w:t>
      </w:r>
    </w:p>
    <w:p w14:paraId="5C208EE1" w14:textId="77777777" w:rsidR="000C6F53" w:rsidRDefault="000C6F53" w:rsidP="000C6F53">
      <w:pPr>
        <w:numPr>
          <w:ilvl w:val="0"/>
          <w:numId w:val="48"/>
        </w:numPr>
        <w:tabs>
          <w:tab w:val="clear" w:pos="720"/>
          <w:tab w:val="num" w:pos="900"/>
          <w:tab w:val="left" w:pos="1620"/>
        </w:tabs>
        <w:ind w:left="900"/>
      </w:pPr>
      <w:r>
        <w:t>Каналы передачи данных</w:t>
      </w:r>
    </w:p>
    <w:p w14:paraId="68163690" w14:textId="77777777" w:rsidR="000C6F53" w:rsidRDefault="000C6F53" w:rsidP="000C6F53">
      <w:pPr>
        <w:tabs>
          <w:tab w:val="left" w:pos="1620"/>
        </w:tabs>
        <w:ind w:left="360"/>
      </w:pPr>
      <w:r>
        <w:t xml:space="preserve">    3.  Мультишина в режиме </w:t>
      </w:r>
      <w:r>
        <w:rPr>
          <w:lang w:val="en-US"/>
        </w:rPr>
        <w:t>DMA</w:t>
      </w:r>
      <w:r>
        <w:t xml:space="preserve"> (прямой доступ к памяти).</w:t>
      </w:r>
    </w:p>
    <w:p w14:paraId="37381093" w14:textId="77777777" w:rsidR="000C6F53" w:rsidRDefault="000C6F53" w:rsidP="000C6F53">
      <w:pPr>
        <w:tabs>
          <w:tab w:val="left" w:pos="1620"/>
        </w:tabs>
        <w:ind w:left="360"/>
      </w:pPr>
      <w:r>
        <w:t xml:space="preserve">    4. Процессоры В</w:t>
      </w:r>
      <w:r w:rsidRPr="007804C0">
        <w:t>/</w:t>
      </w:r>
      <w:r>
        <w:t>В</w:t>
      </w:r>
    </w:p>
    <w:p w14:paraId="7CE09E35" w14:textId="77777777" w:rsidR="000C6F53" w:rsidRDefault="000C6F53" w:rsidP="000C6F53">
      <w:pPr>
        <w:tabs>
          <w:tab w:val="left" w:pos="1620"/>
        </w:tabs>
        <w:ind w:left="360"/>
      </w:pPr>
    </w:p>
    <w:p w14:paraId="50224A0B" w14:textId="77777777" w:rsidR="000C6F53" w:rsidRPr="00417649" w:rsidRDefault="000C6F53" w:rsidP="000C6F53">
      <w:pPr>
        <w:rPr>
          <w:sz w:val="16"/>
          <w:szCs w:val="16"/>
        </w:rPr>
      </w:pPr>
      <w:r>
        <w:rPr>
          <w:b/>
          <w:color w:val="0000FF"/>
        </w:rPr>
        <w:t>В</w:t>
      </w:r>
      <w:r w:rsidRPr="00CA6BB5">
        <w:rPr>
          <w:b/>
          <w:color w:val="0000FF"/>
        </w:rPr>
        <w:t>вод/вывод</w:t>
      </w:r>
      <w:r>
        <w:rPr>
          <w:b/>
          <w:color w:val="0000FF"/>
        </w:rPr>
        <w:t xml:space="preserve"> с прямым программным управлением (</w:t>
      </w:r>
      <w:r>
        <w:rPr>
          <w:b/>
          <w:color w:val="0000FF"/>
          <w:lang w:val="en-US"/>
        </w:rPr>
        <w:t>PIO</w:t>
      </w:r>
      <w:r w:rsidRPr="00CA6BB5">
        <w:rPr>
          <w:b/>
          <w:color w:val="0000FF"/>
        </w:rPr>
        <w:t>)</w:t>
      </w:r>
      <w:r>
        <w:rPr>
          <w:b/>
          <w:color w:val="0000FF"/>
        </w:rPr>
        <w:t xml:space="preserve">. </w:t>
      </w:r>
    </w:p>
    <w:p w14:paraId="4E7F6C53" w14:textId="77777777" w:rsidR="000C6F53" w:rsidRDefault="000C6F53" w:rsidP="000C6F53">
      <w:pPr>
        <w:tabs>
          <w:tab w:val="left" w:pos="1620"/>
        </w:tabs>
        <w:ind w:left="360"/>
      </w:pPr>
    </w:p>
    <w:p w14:paraId="096B8E50" w14:textId="77777777" w:rsidR="000C6F53" w:rsidRDefault="000C6F53" w:rsidP="000C6F53">
      <w:pPr>
        <w:tabs>
          <w:tab w:val="left" w:pos="6480"/>
        </w:tabs>
        <w:ind w:firstLine="357"/>
        <w:jc w:val="both"/>
      </w:pPr>
      <w:r w:rsidRPr="003A7666">
        <w:t xml:space="preserve">Для </w:t>
      </w:r>
      <w:r>
        <w:t xml:space="preserve">первых Неймановских </w:t>
      </w:r>
      <w:r w:rsidRPr="003A7666">
        <w:t xml:space="preserve">ЭВМ </w:t>
      </w:r>
      <w:r>
        <w:t xml:space="preserve">использовалась </w:t>
      </w:r>
      <w:r w:rsidRPr="003A7666">
        <w:t>структ</w:t>
      </w:r>
      <w:r>
        <w:t>ура с непосредственными связями и прямое программное управление В</w:t>
      </w:r>
      <w:r w:rsidRPr="007804C0">
        <w:t>/</w:t>
      </w:r>
      <w:r>
        <w:t xml:space="preserve">В. Как наиболее простой и быстрый сохраняется во встроенных применениях – микроконтроллерах. </w:t>
      </w:r>
    </w:p>
    <w:p w14:paraId="7E3F4496" w14:textId="77777777" w:rsidR="000C6F53" w:rsidRPr="00417649" w:rsidRDefault="000C6F53" w:rsidP="000C6F53">
      <w:pPr>
        <w:ind w:firstLine="709"/>
        <w:jc w:val="center"/>
        <w:rPr>
          <w:b/>
          <w:color w:val="0000FF"/>
        </w:rPr>
      </w:pPr>
    </w:p>
    <w:p w14:paraId="5C37312A" w14:textId="77777777" w:rsidR="000C6F53" w:rsidRPr="0073610F" w:rsidRDefault="000C6F53" w:rsidP="000C6F53">
      <w:pPr>
        <w:ind w:firstLine="709"/>
        <w:jc w:val="both"/>
      </w:pPr>
      <w:r w:rsidRPr="0073610F">
        <w:t>Ввод/вывод</w:t>
      </w:r>
      <w:r>
        <w:t xml:space="preserve"> </w:t>
      </w:r>
      <w:r>
        <w:rPr>
          <w:lang w:val="en-US"/>
        </w:rPr>
        <w:t>PIO</w:t>
      </w:r>
      <w:r w:rsidRPr="0073610F">
        <w:t xml:space="preserve"> осуществляется при непосредственном участии ЦП. Реализация ввода/вывода производится специальной программой (драйвером ВУ), в котором выполняются следующие действия:</w:t>
      </w:r>
    </w:p>
    <w:p w14:paraId="4C661011" w14:textId="77777777" w:rsidR="000C6F53" w:rsidRDefault="000C6F53" w:rsidP="000C6F53">
      <w:pPr>
        <w:numPr>
          <w:ilvl w:val="0"/>
          <w:numId w:val="23"/>
        </w:numPr>
        <w:jc w:val="both"/>
      </w:pPr>
      <w:r>
        <w:t xml:space="preserve">Пересылка </w:t>
      </w:r>
      <w:r w:rsidRPr="0073610F">
        <w:t>данны</w:t>
      </w:r>
      <w:r>
        <w:t xml:space="preserve">х между ОП и ВУ включает две стадии – чтение данных из ОП в регистры </w:t>
      </w:r>
      <w:r>
        <w:rPr>
          <w:lang w:val="en-US"/>
        </w:rPr>
        <w:t>CPU</w:t>
      </w:r>
      <w:r w:rsidRPr="001C5561">
        <w:t xml:space="preserve"> , </w:t>
      </w:r>
      <w:r>
        <w:t>запись или чтение данных либо из адресуемых внешних регистров ВУ или непосредственно с датчиков в составе</w:t>
      </w:r>
      <w:r w:rsidRPr="002B0EAF">
        <w:t xml:space="preserve"> </w:t>
      </w:r>
      <w:r>
        <w:t xml:space="preserve">ВУ. </w:t>
      </w:r>
    </w:p>
    <w:p w14:paraId="02834707" w14:textId="77777777" w:rsidR="000C6F53" w:rsidRDefault="000C6F53" w:rsidP="000C6F53">
      <w:pPr>
        <w:numPr>
          <w:ilvl w:val="0"/>
          <w:numId w:val="23"/>
        </w:numPr>
        <w:jc w:val="both"/>
      </w:pPr>
      <w:r>
        <w:lastRenderedPageBreak/>
        <w:t>Преимущественно асинхронный принцип обмена</w:t>
      </w:r>
      <w:r w:rsidRPr="001C5561">
        <w:t xml:space="preserve">, </w:t>
      </w:r>
      <w:r>
        <w:t>связанный с использованием механики</w:t>
      </w:r>
      <w:r w:rsidRPr="001C5561">
        <w:t xml:space="preserve">, </w:t>
      </w:r>
      <w:r>
        <w:t>электромеханических элементов и существенными не предсказуемыми задержками в переходных процессах управления</w:t>
      </w:r>
      <w:r w:rsidRPr="0073610F">
        <w:t>.</w:t>
      </w:r>
    </w:p>
    <w:p w14:paraId="01488BC6" w14:textId="77777777" w:rsidR="000C6F53" w:rsidRPr="002B0EAF" w:rsidRDefault="000C6F53" w:rsidP="000C6F53">
      <w:pPr>
        <w:ind w:left="900"/>
        <w:jc w:val="both"/>
      </w:pPr>
      <w:r>
        <w:t>При запуске принтера ожидаем его готовности -  разгон двигателя</w:t>
      </w:r>
      <w:r w:rsidRPr="002B0EAF">
        <w:t xml:space="preserve">, </w:t>
      </w:r>
      <w:r>
        <w:t>контроль наличия бумаги в устройстве подачи и др. По готовности передаются команды управления обменом и контролируются результат их выполнения.</w:t>
      </w:r>
    </w:p>
    <w:p w14:paraId="5726CF32" w14:textId="77777777" w:rsidR="000C6F53" w:rsidRDefault="000C6F53" w:rsidP="000C6F53">
      <w:pPr>
        <w:numPr>
          <w:ilvl w:val="0"/>
          <w:numId w:val="23"/>
        </w:numPr>
        <w:jc w:val="both"/>
      </w:pPr>
      <w:r>
        <w:t>Использование квитирования и</w:t>
      </w:r>
      <w:r w:rsidRPr="001C5561">
        <w:t>/</w:t>
      </w:r>
      <w:r>
        <w:t>или прерываний в асинхронном обмене</w:t>
      </w:r>
    </w:p>
    <w:p w14:paraId="06E79EB5" w14:textId="77777777" w:rsidR="000C6F53" w:rsidRPr="00AD1BFA" w:rsidRDefault="000C6F53" w:rsidP="000C6F53">
      <w:pPr>
        <w:jc w:val="both"/>
      </w:pPr>
      <w:r>
        <w:t xml:space="preserve">Значительные задержки ожидания случайных по продолжительности и времени возникновения событий завершения переходных процессов в ПУ устраняются использованием </w:t>
      </w:r>
      <w:r w:rsidRPr="00AD1BFA">
        <w:rPr>
          <w:b/>
        </w:rPr>
        <w:t>прерываний</w:t>
      </w:r>
      <w:r>
        <w:t xml:space="preserve"> по их заверешении</w:t>
      </w:r>
      <w:r w:rsidRPr="00AD1BFA">
        <w:t xml:space="preserve"> </w:t>
      </w:r>
      <w:r>
        <w:t>Процессоры при этом могут параллельно выполнять обработку данных</w:t>
      </w:r>
      <w:r w:rsidRPr="002B0EAF">
        <w:t>.</w:t>
      </w:r>
      <w:r>
        <w:t xml:space="preserve"> </w:t>
      </w:r>
    </w:p>
    <w:p w14:paraId="7EC03B8D" w14:textId="77777777" w:rsidR="000C6F53" w:rsidRPr="00AD1BFA" w:rsidRDefault="000C6F53" w:rsidP="000C6F53">
      <w:pPr>
        <w:ind w:left="900"/>
        <w:jc w:val="both"/>
      </w:pPr>
    </w:p>
    <w:p w14:paraId="2FB97A19" w14:textId="77777777" w:rsidR="000C6F53" w:rsidRPr="00AD1BFA" w:rsidRDefault="000C6F53" w:rsidP="000C6F53">
      <w:pPr>
        <w:tabs>
          <w:tab w:val="left" w:pos="6480"/>
        </w:tabs>
        <w:jc w:val="both"/>
      </w:pPr>
      <w:r w:rsidRPr="0062722F">
        <w:t>Схема включения простых средств управления клавиатурой</w:t>
      </w:r>
      <w:r>
        <w:t xml:space="preserve"> по прерываниям</w:t>
      </w:r>
      <w:r w:rsidRPr="0062722F">
        <w:t xml:space="preserve"> и ЖКИ-индикатором с микроэвм (контроллером) </w:t>
      </w:r>
      <w:r w:rsidRPr="0062722F">
        <w:rPr>
          <w:lang w:val="en-US"/>
        </w:rPr>
        <w:t>MCS</w:t>
      </w:r>
      <w:r w:rsidRPr="0062722F">
        <w:t>51 и организация локального пульта</w:t>
      </w:r>
      <w:r w:rsidRPr="00AD1BFA">
        <w:t>/</w:t>
      </w:r>
    </w:p>
    <w:p w14:paraId="798DDDE1" w14:textId="77777777" w:rsidR="000C6F53" w:rsidRPr="0057068D" w:rsidRDefault="000C6F53" w:rsidP="000C6F53">
      <w:pPr>
        <w:tabs>
          <w:tab w:val="left" w:pos="6480"/>
        </w:tabs>
        <w:jc w:val="both"/>
        <w:rPr>
          <w:b/>
        </w:rPr>
      </w:pPr>
    </w:p>
    <w:p w14:paraId="528607E8" w14:textId="77777777" w:rsidR="000C6F53" w:rsidRPr="00647D45" w:rsidRDefault="000C6F53" w:rsidP="000C6F53">
      <w:pPr>
        <w:tabs>
          <w:tab w:val="left" w:pos="6480"/>
        </w:tabs>
        <w:jc w:val="both"/>
      </w:pPr>
    </w:p>
    <w:p w14:paraId="7AEA4331" w14:textId="77777777" w:rsidR="000C6F53" w:rsidRPr="00647D45" w:rsidRDefault="000C6F53" w:rsidP="000C6F53">
      <w:pPr>
        <w:tabs>
          <w:tab w:val="left" w:pos="6480"/>
        </w:tabs>
        <w:jc w:val="both"/>
      </w:pPr>
      <w:r>
        <w:rPr>
          <w:noProof/>
        </w:rPr>
        <mc:AlternateContent>
          <mc:Choice Requires="wps">
            <w:drawing>
              <wp:anchor distT="0" distB="0" distL="114300" distR="114300" simplePos="0" relativeHeight="251853824" behindDoc="1" locked="0" layoutInCell="1" allowOverlap="1" wp14:anchorId="4E746290" wp14:editId="61F617CF">
                <wp:simplePos x="0" y="0"/>
                <wp:positionH relativeFrom="column">
                  <wp:posOffset>914400</wp:posOffset>
                </wp:positionH>
                <wp:positionV relativeFrom="paragraph">
                  <wp:posOffset>67945</wp:posOffset>
                </wp:positionV>
                <wp:extent cx="1485900" cy="1485900"/>
                <wp:effectExtent l="13335" t="8890" r="5715" b="10160"/>
                <wp:wrapNone/>
                <wp:docPr id="821" name="Прямоугольник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C285F" id="Прямоугольник 821" o:spid="_x0000_s1026" style="position:absolute;margin-left:1in;margin-top:5.35pt;width:117pt;height:117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"/>
            </w:pict>
          </mc:Fallback>
        </mc:AlternateContent>
      </w:r>
      <w:r>
        <w:rPr>
          <w:noProof/>
        </w:rPr>
        <mc:AlternateContent>
          <mc:Choice Requires="wps">
            <w:drawing>
              <wp:anchor distT="0" distB="0" distL="114300" distR="114300" simplePos="0" relativeHeight="251848704" behindDoc="0" locked="0" layoutInCell="1" allowOverlap="1" wp14:anchorId="38FC56D0" wp14:editId="439B31A5">
                <wp:simplePos x="0" y="0"/>
                <wp:positionH relativeFrom="column">
                  <wp:posOffset>2171700</wp:posOffset>
                </wp:positionH>
                <wp:positionV relativeFrom="paragraph">
                  <wp:posOffset>114300</wp:posOffset>
                </wp:positionV>
                <wp:extent cx="0" cy="1371600"/>
                <wp:effectExtent l="13335" t="7620" r="5715" b="11430"/>
                <wp:wrapNone/>
                <wp:docPr id="820" name="Прямая соединительная линия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59065" id="Прямая соединительная линия 820"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"/>
            </w:pict>
          </mc:Fallback>
        </mc:AlternateContent>
      </w:r>
      <w:r>
        <w:rPr>
          <w:noProof/>
        </w:rPr>
        <mc:AlternateContent>
          <mc:Choice Requires="wps">
            <w:drawing>
              <wp:anchor distT="0" distB="0" distL="114300" distR="114300" simplePos="0" relativeHeight="251845632" behindDoc="1" locked="0" layoutInCell="1" allowOverlap="1" wp14:anchorId="33CC56BE" wp14:editId="41287BA8">
                <wp:simplePos x="0" y="0"/>
                <wp:positionH relativeFrom="column">
                  <wp:posOffset>2971800</wp:posOffset>
                </wp:positionH>
                <wp:positionV relativeFrom="paragraph">
                  <wp:posOffset>114300</wp:posOffset>
                </wp:positionV>
                <wp:extent cx="457200" cy="457200"/>
                <wp:effectExtent l="13335" t="7620" r="5715" b="11430"/>
                <wp:wrapNone/>
                <wp:docPr id="819" name="Прямоугольник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7327" id="Прямоугольник 819" o:spid="_x0000_s1026" style="position:absolute;margin-left:234pt;margin-top:9pt;width:36pt;height:3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"/>
            </w:pict>
          </mc:Fallback>
        </mc:AlternateContent>
      </w:r>
      <w:r>
        <w:rPr>
          <w:noProof/>
        </w:rPr>
        <mc:AlternateContent>
          <mc:Choice Requires="wps">
            <w:drawing>
              <wp:anchor distT="0" distB="0" distL="114300" distR="114300" simplePos="0" relativeHeight="251843584" behindDoc="0" locked="0" layoutInCell="1" allowOverlap="1" wp14:anchorId="491CC48E" wp14:editId="6FAD6455">
                <wp:simplePos x="0" y="0"/>
                <wp:positionH relativeFrom="column">
                  <wp:posOffset>3200400</wp:posOffset>
                </wp:positionH>
                <wp:positionV relativeFrom="paragraph">
                  <wp:posOffset>114300</wp:posOffset>
                </wp:positionV>
                <wp:extent cx="0" cy="685800"/>
                <wp:effectExtent l="13335" t="7620" r="5715" b="11430"/>
                <wp:wrapNone/>
                <wp:docPr id="818" name="Прямая соединительная линия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493C" id="Прямая соединительная линия 81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mLTwIAAFs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"/>
            </w:pict>
          </mc:Fallback>
        </mc:AlternateContent>
      </w:r>
    </w:p>
    <w:p w14:paraId="0820AEEF" w14:textId="77777777" w:rsidR="000C6F53" w:rsidRPr="00647D45" w:rsidRDefault="000C6F53" w:rsidP="000C6F53">
      <w:pPr>
        <w:tabs>
          <w:tab w:val="left" w:pos="6480"/>
        </w:tabs>
        <w:jc w:val="both"/>
      </w:pPr>
      <w:r>
        <w:rPr>
          <w:noProof/>
        </w:rPr>
        <mc:AlternateContent>
          <mc:Choice Requires="wps">
            <w:drawing>
              <wp:anchor distT="0" distB="0" distL="114300" distR="114300" simplePos="0" relativeHeight="251854848" behindDoc="1" locked="0" layoutInCell="1" allowOverlap="1" wp14:anchorId="69EF0E88" wp14:editId="130D68C7">
                <wp:simplePos x="0" y="0"/>
                <wp:positionH relativeFrom="column">
                  <wp:posOffset>1143000</wp:posOffset>
                </wp:positionH>
                <wp:positionV relativeFrom="paragraph">
                  <wp:posOffset>80010</wp:posOffset>
                </wp:positionV>
                <wp:extent cx="571500" cy="571500"/>
                <wp:effectExtent l="13335" t="5715" r="5715" b="13335"/>
                <wp:wrapNone/>
                <wp:docPr id="817" name="Прямоугольник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29B41" id="Прямоугольник 817" o:spid="_x0000_s1026" style="position:absolute;margin-left:90pt;margin-top:6.3pt;width:45pt;height: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"/>
            </w:pict>
          </mc:Fallback>
        </mc:AlternateContent>
      </w:r>
      <w:r>
        <w:rPr>
          <w:noProof/>
        </w:rPr>
        <mc:AlternateContent>
          <mc:Choice Requires="wps">
            <w:drawing>
              <wp:anchor distT="0" distB="0" distL="114300" distR="114300" simplePos="0" relativeHeight="251850752" behindDoc="0" locked="0" layoutInCell="1" allowOverlap="1" wp14:anchorId="047946F4" wp14:editId="3BA3BC02">
                <wp:simplePos x="0" y="0"/>
                <wp:positionH relativeFrom="column">
                  <wp:posOffset>1714500</wp:posOffset>
                </wp:positionH>
                <wp:positionV relativeFrom="paragraph">
                  <wp:posOffset>80010</wp:posOffset>
                </wp:positionV>
                <wp:extent cx="457200" cy="114300"/>
                <wp:effectExtent l="13335" t="53340" r="34290" b="13335"/>
                <wp:wrapNone/>
                <wp:docPr id="816" name="Прямая соединительная линия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E663F" id="Прямая соединительная линия 816"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3pt" to="17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">
                <v:stroke endarrow="block"/>
              </v:line>
            </w:pict>
          </mc:Fallback>
        </mc:AlternateContent>
      </w:r>
      <w:r>
        <w:rPr>
          <w:noProof/>
        </w:rPr>
        <mc:AlternateContent>
          <mc:Choice Requires="wps">
            <w:drawing>
              <wp:anchor distT="0" distB="0" distL="114300" distR="114300" simplePos="0" relativeHeight="251849728" behindDoc="1" locked="0" layoutInCell="1" allowOverlap="1" wp14:anchorId="13706981" wp14:editId="5A8C25FF">
                <wp:simplePos x="0" y="0"/>
                <wp:positionH relativeFrom="column">
                  <wp:posOffset>1257300</wp:posOffset>
                </wp:positionH>
                <wp:positionV relativeFrom="paragraph">
                  <wp:posOffset>80010</wp:posOffset>
                </wp:positionV>
                <wp:extent cx="457200" cy="457200"/>
                <wp:effectExtent l="13335" t="5715" r="5715" b="13335"/>
                <wp:wrapNone/>
                <wp:docPr id="815" name="Прямоугольник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6096B" id="Прямоугольник 815" o:spid="_x0000_s1026" style="position:absolute;margin-left:99pt;margin-top:6.3pt;width:36pt;height:3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"/>
            </w:pict>
          </mc:Fallback>
        </mc:AlternateContent>
      </w:r>
      <w:r>
        <w:rPr>
          <w:noProof/>
        </w:rPr>
        <mc:AlternateContent>
          <mc:Choice Requires="wps">
            <w:drawing>
              <wp:anchor distT="0" distB="0" distL="114300" distR="114300" simplePos="0" relativeHeight="251842560" behindDoc="0" locked="0" layoutInCell="1" allowOverlap="1" wp14:anchorId="4D9A80F3" wp14:editId="3B51D7E6">
                <wp:simplePos x="0" y="0"/>
                <wp:positionH relativeFrom="column">
                  <wp:posOffset>2400300</wp:posOffset>
                </wp:positionH>
                <wp:positionV relativeFrom="paragraph">
                  <wp:posOffset>80010</wp:posOffset>
                </wp:positionV>
                <wp:extent cx="1257300" cy="0"/>
                <wp:effectExtent l="13335" t="53340" r="15240" b="60960"/>
                <wp:wrapNone/>
                <wp:docPr id="814" name="Прямая соединительная линия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D6F9" id="Прямая соединительная линия 81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3pt" to="4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8/ZQIAAH4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">
                <v:stroke endarrow="block"/>
              </v:line>
            </w:pict>
          </mc:Fallback>
        </mc:AlternateContent>
      </w:r>
      <w:r>
        <w:t xml:space="preserve">                                                          </w:t>
      </w:r>
      <w:r>
        <w:rPr>
          <w:lang w:val="en-US"/>
        </w:rPr>
        <w:t>P</w:t>
      </w:r>
      <w:r w:rsidRPr="0057068D">
        <w:t>0</w:t>
      </w:r>
      <w:r>
        <w:t xml:space="preserve">                    </w:t>
      </w:r>
    </w:p>
    <w:p w14:paraId="68E3AB50" w14:textId="77777777" w:rsidR="000C6F53" w:rsidRPr="0057068D" w:rsidRDefault="000C6F53" w:rsidP="000C6F53">
      <w:pPr>
        <w:tabs>
          <w:tab w:val="left" w:pos="6480"/>
        </w:tabs>
        <w:jc w:val="both"/>
      </w:pPr>
      <w:r>
        <w:rPr>
          <w:noProof/>
        </w:rPr>
        <mc:AlternateContent>
          <mc:Choice Requires="wps">
            <w:drawing>
              <wp:anchor distT="0" distB="0" distL="114300" distR="114300" simplePos="0" relativeHeight="251851776" behindDoc="0" locked="0" layoutInCell="1" allowOverlap="1" wp14:anchorId="4DD4626D" wp14:editId="67D0E190">
                <wp:simplePos x="0" y="0"/>
                <wp:positionH relativeFrom="column">
                  <wp:posOffset>1714500</wp:posOffset>
                </wp:positionH>
                <wp:positionV relativeFrom="paragraph">
                  <wp:posOffset>45720</wp:posOffset>
                </wp:positionV>
                <wp:extent cx="457200" cy="228600"/>
                <wp:effectExtent l="13335" t="13335" r="43815" b="53340"/>
                <wp:wrapNone/>
                <wp:docPr id="813" name="Прямая соединительная линия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4EB57" id="Прямая соединительная линия 813"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6pt" to="17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">
                <v:stroke endarrow="block"/>
              </v:line>
            </w:pict>
          </mc:Fallback>
        </mc:AlternateContent>
      </w:r>
      <w:r w:rsidRPr="0057068D">
        <w:t xml:space="preserve">                                 </w:t>
      </w:r>
      <w:r>
        <w:rPr>
          <w:lang w:val="en-US"/>
        </w:rPr>
        <w:t>CPU</w:t>
      </w:r>
      <w:r w:rsidRPr="0057068D">
        <w:t xml:space="preserve">                                       </w:t>
      </w:r>
    </w:p>
    <w:p w14:paraId="01300784" w14:textId="77777777" w:rsidR="000C6F53" w:rsidRPr="0057068D" w:rsidRDefault="000C6F53" w:rsidP="000C6F53">
      <w:pPr>
        <w:tabs>
          <w:tab w:val="left" w:pos="6480"/>
        </w:tabs>
        <w:jc w:val="both"/>
      </w:pPr>
      <w:r>
        <w:rPr>
          <w:noProof/>
        </w:rPr>
        <mc:AlternateContent>
          <mc:Choice Requires="wps">
            <w:drawing>
              <wp:anchor distT="0" distB="0" distL="114300" distR="114300" simplePos="0" relativeHeight="251846656" behindDoc="1" locked="0" layoutInCell="1" allowOverlap="1" wp14:anchorId="536A35B7" wp14:editId="2C9B969B">
                <wp:simplePos x="0" y="0"/>
                <wp:positionH relativeFrom="column">
                  <wp:posOffset>3657600</wp:posOffset>
                </wp:positionH>
                <wp:positionV relativeFrom="paragraph">
                  <wp:posOffset>240030</wp:posOffset>
                </wp:positionV>
                <wp:extent cx="1257300" cy="457200"/>
                <wp:effectExtent l="13335" t="11430" r="5715" b="7620"/>
                <wp:wrapNone/>
                <wp:docPr id="812" name="Прямоугольник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73211" id="Прямоугольник 812" o:spid="_x0000_s1026" style="position:absolute;margin-left:4in;margin-top:18.9pt;width:99pt;height:3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G4RwIAAFE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"/>
            </w:pict>
          </mc:Fallback>
        </mc:AlternateContent>
      </w:r>
      <w:r>
        <w:rPr>
          <w:noProof/>
        </w:rPr>
        <mc:AlternateContent>
          <mc:Choice Requires="wps">
            <w:drawing>
              <wp:anchor distT="0" distB="0" distL="114300" distR="114300" simplePos="0" relativeHeight="251852800" behindDoc="0" locked="0" layoutInCell="1" allowOverlap="1" wp14:anchorId="67ED8C14" wp14:editId="1F23B7F4">
                <wp:simplePos x="0" y="0"/>
                <wp:positionH relativeFrom="column">
                  <wp:posOffset>1714500</wp:posOffset>
                </wp:positionH>
                <wp:positionV relativeFrom="paragraph">
                  <wp:posOffset>11430</wp:posOffset>
                </wp:positionV>
                <wp:extent cx="457200" cy="342900"/>
                <wp:effectExtent l="13335" t="11430" r="43815" b="55245"/>
                <wp:wrapNone/>
                <wp:docPr id="811" name="Прямая соединительная линия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0F72F" id="Прямая соединительная линия 81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7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">
                <v:stroke endarrow="block"/>
              </v:line>
            </w:pict>
          </mc:Fallback>
        </mc:AlternateContent>
      </w:r>
      <w:r w:rsidRPr="0057068D">
        <w:t xml:space="preserve">                                                          </w:t>
      </w:r>
      <w:r>
        <w:rPr>
          <w:lang w:val="en-US"/>
        </w:rPr>
        <w:t>P</w:t>
      </w:r>
      <w:r w:rsidRPr="0057068D">
        <w:t>1</w:t>
      </w:r>
    </w:p>
    <w:p w14:paraId="2A9CF233" w14:textId="77777777" w:rsidR="000C6F53" w:rsidRPr="0057068D" w:rsidRDefault="000C6F53" w:rsidP="000C6F53">
      <w:pPr>
        <w:tabs>
          <w:tab w:val="left" w:pos="6480"/>
        </w:tabs>
        <w:jc w:val="both"/>
      </w:pPr>
      <w:r>
        <w:rPr>
          <w:noProof/>
        </w:rPr>
        <mc:AlternateContent>
          <mc:Choice Requires="wps">
            <w:drawing>
              <wp:anchor distT="0" distB="0" distL="114300" distR="114300" simplePos="0" relativeHeight="251844608" behindDoc="0" locked="0" layoutInCell="1" allowOverlap="1" wp14:anchorId="3854D991" wp14:editId="2A2B65EB">
                <wp:simplePos x="0" y="0"/>
                <wp:positionH relativeFrom="column">
                  <wp:posOffset>2400300</wp:posOffset>
                </wp:positionH>
                <wp:positionV relativeFrom="paragraph">
                  <wp:posOffset>52705</wp:posOffset>
                </wp:positionV>
                <wp:extent cx="800100" cy="0"/>
                <wp:effectExtent l="22860" t="56515" r="5715" b="57785"/>
                <wp:wrapNone/>
                <wp:docPr id="810" name="Прямая соединительная линия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2709C" id="Прямая соединительная линия 810"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15pt" to="25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">
                <v:stroke endarrow="block"/>
              </v:line>
            </w:pict>
          </mc:Fallback>
        </mc:AlternateContent>
      </w:r>
      <w:r w:rsidRPr="0057068D">
        <w:t xml:space="preserve">                                                                                              </w:t>
      </w:r>
    </w:p>
    <w:p w14:paraId="62045E8D" w14:textId="77777777" w:rsidR="000C6F53" w:rsidRPr="001478FB" w:rsidRDefault="000C6F53" w:rsidP="000C6F53">
      <w:pPr>
        <w:tabs>
          <w:tab w:val="left" w:pos="6480"/>
        </w:tabs>
        <w:jc w:val="both"/>
      </w:pPr>
      <w:r>
        <w:rPr>
          <w:noProof/>
        </w:rPr>
        <mc:AlternateContent>
          <mc:Choice Requires="wps">
            <w:drawing>
              <wp:anchor distT="0" distB="0" distL="114300" distR="114300" simplePos="0" relativeHeight="251847680" behindDoc="0" locked="0" layoutInCell="1" allowOverlap="1" wp14:anchorId="5DF1C4D5" wp14:editId="1F18FEC4">
                <wp:simplePos x="0" y="0"/>
                <wp:positionH relativeFrom="column">
                  <wp:posOffset>2400300</wp:posOffset>
                </wp:positionH>
                <wp:positionV relativeFrom="paragraph">
                  <wp:posOffset>106045</wp:posOffset>
                </wp:positionV>
                <wp:extent cx="1257300" cy="0"/>
                <wp:effectExtent l="13335" t="56515" r="15240" b="57785"/>
                <wp:wrapNone/>
                <wp:docPr id="809" name="Прямая соединительная линия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A921C" id="Прямая соединительная линия 80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35pt" to="4in,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">
                <v:stroke endarrow="block"/>
              </v:line>
            </w:pict>
          </mc:Fallback>
        </mc:AlternateContent>
      </w:r>
      <w:r w:rsidRPr="0057068D">
        <w:t xml:space="preserve">                               </w:t>
      </w:r>
      <w:r>
        <w:t>ЭВМ</w:t>
      </w:r>
      <w:r w:rsidRPr="0057068D">
        <w:t xml:space="preserve">                  </w:t>
      </w:r>
      <w:r>
        <w:rPr>
          <w:lang w:val="en-US"/>
        </w:rPr>
        <w:t>P</w:t>
      </w:r>
      <w:r w:rsidRPr="001478FB">
        <w:t>2</w:t>
      </w:r>
      <w:r w:rsidRPr="0057068D">
        <w:t xml:space="preserve">        </w:t>
      </w:r>
      <w:r w:rsidRPr="001478FB">
        <w:t xml:space="preserve">                            </w:t>
      </w:r>
      <w:r w:rsidRPr="0057068D">
        <w:t xml:space="preserve"> </w:t>
      </w:r>
      <w:r>
        <w:t>+55.45 скорость</w:t>
      </w:r>
    </w:p>
    <w:p w14:paraId="5CAC2C43" w14:textId="77777777" w:rsidR="000C6F53" w:rsidRDefault="000C6F53" w:rsidP="000C6F53">
      <w:pPr>
        <w:tabs>
          <w:tab w:val="left" w:pos="6480"/>
        </w:tabs>
        <w:jc w:val="both"/>
      </w:pPr>
    </w:p>
    <w:p w14:paraId="542AF130" w14:textId="77777777" w:rsidR="000C6F53" w:rsidRPr="001478FB" w:rsidRDefault="000C6F53" w:rsidP="000C6F53">
      <w:pPr>
        <w:tabs>
          <w:tab w:val="left" w:pos="6480"/>
        </w:tabs>
        <w:jc w:val="both"/>
      </w:pPr>
    </w:p>
    <w:p w14:paraId="0E739907" w14:textId="77777777" w:rsidR="000C6F53" w:rsidRDefault="000C6F53" w:rsidP="000C6F53">
      <w:pPr>
        <w:tabs>
          <w:tab w:val="left" w:pos="6480"/>
        </w:tabs>
        <w:jc w:val="both"/>
      </w:pPr>
    </w:p>
    <w:p w14:paraId="03C26C2D" w14:textId="77777777" w:rsidR="000C6F53" w:rsidRDefault="000C6F53" w:rsidP="000C6F53">
      <w:pPr>
        <w:tabs>
          <w:tab w:val="left" w:pos="6480"/>
        </w:tabs>
        <w:jc w:val="both"/>
        <w:rPr>
          <w:lang w:val="en-US"/>
        </w:rPr>
      </w:pPr>
    </w:p>
    <w:p w14:paraId="54BCAA87" w14:textId="77777777" w:rsidR="000C6F53" w:rsidRDefault="000C6F53" w:rsidP="000C6F53">
      <w:pPr>
        <w:tabs>
          <w:tab w:val="left" w:pos="6480"/>
        </w:tabs>
        <w:jc w:val="both"/>
      </w:pPr>
      <w:r>
        <w:t>ЭВМ сканирует строки матрицы клавиш и при нажатии на клавишу принимает запрос прерывания</w:t>
      </w:r>
      <w:r w:rsidRPr="001478FB">
        <w:t xml:space="preserve">, </w:t>
      </w:r>
      <w:r>
        <w:t>идентифицируя нажатую клавишу и принимая решение по ее значению.</w:t>
      </w:r>
    </w:p>
    <w:p w14:paraId="64E6CF03" w14:textId="77777777" w:rsidR="000C6F53" w:rsidRDefault="000C6F53" w:rsidP="000C6F53">
      <w:pPr>
        <w:tabs>
          <w:tab w:val="left" w:pos="6480"/>
        </w:tabs>
        <w:jc w:val="both"/>
      </w:pPr>
      <w:r>
        <w:t>Очевидно</w:t>
      </w:r>
      <w:r w:rsidRPr="001478FB">
        <w:t xml:space="preserve">, </w:t>
      </w:r>
      <w:r>
        <w:t>что событие нажатия клавиши случайное и не предсказуемое по длительности.</w:t>
      </w:r>
    </w:p>
    <w:p w14:paraId="05A09B5B" w14:textId="77777777" w:rsidR="000C6F53" w:rsidRDefault="000C6F53" w:rsidP="000C6F53">
      <w:pPr>
        <w:tabs>
          <w:tab w:val="left" w:pos="6480"/>
        </w:tabs>
        <w:jc w:val="both"/>
      </w:pPr>
      <w:r>
        <w:t>Механическое нажатие клавиши сопровождается дребезгом</w:t>
      </w:r>
      <w:r w:rsidRPr="002B0EAF">
        <w:t xml:space="preserve">, </w:t>
      </w:r>
      <w:r>
        <w:t>который устраняется программным ожиданием.</w:t>
      </w:r>
    </w:p>
    <w:p w14:paraId="7D74AFCC" w14:textId="77777777" w:rsidR="000C6F53" w:rsidRPr="00E87AE6" w:rsidRDefault="000C6F53" w:rsidP="000C6F53">
      <w:pPr>
        <w:tabs>
          <w:tab w:val="left" w:pos="6480"/>
        </w:tabs>
        <w:jc w:val="both"/>
      </w:pPr>
      <w:r>
        <w:t>Стандартный модуль ЖКИ-дисплея включает контроллер управления разверткой изображения на дисплее</w:t>
      </w:r>
      <w:r w:rsidRPr="002B0EAF">
        <w:t xml:space="preserve">, </w:t>
      </w:r>
      <w:r>
        <w:t xml:space="preserve">использует коды разверток во внутреннем ПЗУ и память для хранения </w:t>
      </w:r>
      <w:r>
        <w:rPr>
          <w:lang w:val="en-US"/>
        </w:rPr>
        <w:t>ASCii</w:t>
      </w:r>
      <w:r w:rsidRPr="002B0EAF">
        <w:t xml:space="preserve"> </w:t>
      </w:r>
      <w:r>
        <w:t>–кодов идндицируемых символов. Программное управление ЖКИ включает передачу и выполнение команд адресации по строкам и столбцам</w:t>
      </w:r>
      <w:r w:rsidRPr="00E87AE6">
        <w:t xml:space="preserve">, </w:t>
      </w:r>
      <w:r>
        <w:t>специальные режимы инициализации</w:t>
      </w:r>
      <w:r w:rsidRPr="00E87AE6">
        <w:t xml:space="preserve">, </w:t>
      </w:r>
      <w:r>
        <w:t>сброса и их завершение контролируется либо асинхронно - по сигналам завершения в слове состояния</w:t>
      </w:r>
      <w:r w:rsidRPr="00E87AE6">
        <w:t xml:space="preserve">, </w:t>
      </w:r>
      <w:r>
        <w:t>либо временными задержками.</w:t>
      </w:r>
    </w:p>
    <w:p w14:paraId="008918BA" w14:textId="77777777" w:rsidR="000C6F53" w:rsidRDefault="000C6F53" w:rsidP="000C6F53">
      <w:pPr>
        <w:tabs>
          <w:tab w:val="left" w:pos="6480"/>
        </w:tabs>
        <w:jc w:val="both"/>
      </w:pPr>
      <w:r>
        <w:t xml:space="preserve">В современных ЭВМ функции управления клавиатурой отделены от </w:t>
      </w:r>
      <w:r>
        <w:rPr>
          <w:lang w:val="en-US"/>
        </w:rPr>
        <w:t>CPU</w:t>
      </w:r>
      <w:r w:rsidRPr="001478FB">
        <w:t xml:space="preserve"> </w:t>
      </w:r>
      <w:r>
        <w:t>и выполняются специальным устройством со встроенным локальным управлением микроконтроллером</w:t>
      </w:r>
      <w:r w:rsidRPr="001478FB">
        <w:t xml:space="preserve">, </w:t>
      </w:r>
      <w:r>
        <w:t>где все вопросы решаются программно и независимо от работы центральной машины.</w:t>
      </w:r>
    </w:p>
    <w:p w14:paraId="2686558A" w14:textId="77777777" w:rsidR="000C6F53" w:rsidRDefault="000C6F53" w:rsidP="000C6F53">
      <w:pPr>
        <w:tabs>
          <w:tab w:val="left" w:pos="6480"/>
        </w:tabs>
        <w:jc w:val="both"/>
      </w:pPr>
      <w:r>
        <w:t>Это устройство формирует прерывания</w:t>
      </w:r>
      <w:r w:rsidRPr="001478FB">
        <w:t xml:space="preserve">, </w:t>
      </w:r>
      <w:r>
        <w:t xml:space="preserve">когда после нажатия символ уже распознан и его код передается в программу редактирования или командного управления. </w:t>
      </w:r>
    </w:p>
    <w:p w14:paraId="0A8C4AEE" w14:textId="77777777" w:rsidR="000C6F53" w:rsidRPr="00E87AE6" w:rsidRDefault="000C6F53" w:rsidP="000C6F53">
      <w:pPr>
        <w:tabs>
          <w:tab w:val="left" w:pos="6480"/>
        </w:tabs>
        <w:jc w:val="both"/>
      </w:pPr>
      <w:r>
        <w:t>Однако и с такой клавиатурой ожидание сохраняется и связано уже с принципиально медленной работой оператора. Высокопроизводительные ЭВМ</w:t>
      </w:r>
      <w:r w:rsidRPr="00E31AB1">
        <w:t>,</w:t>
      </w:r>
      <w:r>
        <w:t xml:space="preserve"> выполняя одну эту работу</w:t>
      </w:r>
      <w:r w:rsidRPr="00E31AB1">
        <w:t>,</w:t>
      </w:r>
      <w:r>
        <w:t xml:space="preserve"> простаивают и их стараются загрузить параллельно другой работой</w:t>
      </w:r>
      <w:r w:rsidRPr="00E87AE6">
        <w:t xml:space="preserve">, </w:t>
      </w:r>
      <w:r>
        <w:t>а средства ручного ввода и индикации выносят в автономные терминалы под управлением ОС.</w:t>
      </w:r>
    </w:p>
    <w:p w14:paraId="4323497D" w14:textId="77777777" w:rsidR="000C6F53" w:rsidRPr="00175BDB" w:rsidRDefault="000C6F53" w:rsidP="000C6F53">
      <w:pPr>
        <w:tabs>
          <w:tab w:val="left" w:pos="6480"/>
        </w:tabs>
        <w:jc w:val="both"/>
      </w:pPr>
      <w:r>
        <w:t>Если при этом работают несколько терминалов и некоторые задачи обращаются к внешним файлам</w:t>
      </w:r>
      <w:r w:rsidRPr="00175BDB">
        <w:t xml:space="preserve">, </w:t>
      </w:r>
      <w:r>
        <w:t>то параллельно-последовательное их прямое обслуживание не возможно и может привести к потерям данных и событий.</w:t>
      </w:r>
    </w:p>
    <w:p w14:paraId="3BC72B5F" w14:textId="77777777" w:rsidR="000C6F53" w:rsidRDefault="000C6F53" w:rsidP="000C6F53">
      <w:pPr>
        <w:tabs>
          <w:tab w:val="left" w:pos="6480"/>
        </w:tabs>
        <w:jc w:val="both"/>
      </w:pPr>
      <w:r>
        <w:t xml:space="preserve">        Основное назначение В</w:t>
      </w:r>
      <w:r w:rsidRPr="00E41A55">
        <w:t>/</w:t>
      </w:r>
      <w:r>
        <w:t xml:space="preserve">В – обмен данными с ОП и эти операции могут быть выполнены независимыми друг от друга </w:t>
      </w:r>
      <w:r w:rsidRPr="00E41A55">
        <w:t xml:space="preserve">. </w:t>
      </w:r>
    </w:p>
    <w:p w14:paraId="62D7AD55" w14:textId="77777777" w:rsidR="000C6F53" w:rsidRPr="00985982" w:rsidRDefault="000C6F53" w:rsidP="000C6F53">
      <w:pPr>
        <w:tabs>
          <w:tab w:val="left" w:pos="6480"/>
        </w:tabs>
        <w:jc w:val="both"/>
        <w:rPr>
          <w:b/>
          <w:sz w:val="28"/>
          <w:szCs w:val="28"/>
        </w:rPr>
      </w:pPr>
      <w:r>
        <w:lastRenderedPageBreak/>
        <w:t>Таким образом</w:t>
      </w:r>
      <w:r w:rsidRPr="0073610F">
        <w:t xml:space="preserve">, </w:t>
      </w:r>
      <w:r>
        <w:t xml:space="preserve">фирма </w:t>
      </w:r>
      <w:r>
        <w:rPr>
          <w:lang w:val="en-US"/>
        </w:rPr>
        <w:t>IBM</w:t>
      </w:r>
      <w:r w:rsidRPr="0073610F">
        <w:t xml:space="preserve"> </w:t>
      </w:r>
      <w:r>
        <w:t>впервые обратила внимание на эти проблемы и нашла</w:t>
      </w:r>
      <w:r w:rsidRPr="00757A83">
        <w:t>,</w:t>
      </w:r>
      <w:r>
        <w:t xml:space="preserve"> по тому времени</w:t>
      </w:r>
      <w:r w:rsidRPr="00757A83">
        <w:t>,</w:t>
      </w:r>
      <w:r>
        <w:t xml:space="preserve"> эффективное ее решение.</w:t>
      </w:r>
      <w:r w:rsidRPr="0073610F">
        <w:rPr>
          <w:b/>
          <w:sz w:val="28"/>
          <w:szCs w:val="28"/>
        </w:rPr>
        <w:t xml:space="preserve"> </w:t>
      </w:r>
    </w:p>
    <w:p w14:paraId="07217D35" w14:textId="77777777" w:rsidR="000C6F53" w:rsidRDefault="000C6F53" w:rsidP="000C6F53">
      <w:pPr>
        <w:outlineLvl w:val="0"/>
      </w:pPr>
      <w:r>
        <w:t xml:space="preserve">   Управление вводом-выводом с использованием </w:t>
      </w:r>
      <w:r w:rsidRPr="00985982">
        <w:rPr>
          <w:b/>
        </w:rPr>
        <w:t>кана</w:t>
      </w:r>
      <w:r>
        <w:rPr>
          <w:b/>
        </w:rPr>
        <w:t xml:space="preserve">лов и мультипрограммная </w:t>
      </w:r>
      <w:r w:rsidRPr="00985982">
        <w:rPr>
          <w:b/>
        </w:rPr>
        <w:t>загрузка</w:t>
      </w:r>
      <w:r>
        <w:t xml:space="preserve"> ЭВМ обеспечивают до 90</w:t>
      </w:r>
      <w:r w:rsidRPr="006F4B81">
        <w:t xml:space="preserve">% </w:t>
      </w:r>
      <w:r>
        <w:t>загрузки Процессора и Памяти к</w:t>
      </w:r>
      <w:r>
        <w:rPr>
          <w:lang w:val="en-US"/>
        </w:rPr>
        <w:t>a</w:t>
      </w:r>
      <w:r>
        <w:t>к</w:t>
      </w:r>
      <w:r w:rsidRPr="006F4B81">
        <w:t xml:space="preserve"> </w:t>
      </w:r>
      <w:r>
        <w:t>наиболее дорогостоящего оборудования ЭВМ.</w:t>
      </w:r>
    </w:p>
    <w:p w14:paraId="2ACD203D" w14:textId="77777777" w:rsidR="000C6F53" w:rsidRDefault="000C6F53" w:rsidP="000C6F53">
      <w:pPr>
        <w:outlineLvl w:val="0"/>
      </w:pPr>
    </w:p>
    <w:p w14:paraId="1A5A90AA" w14:textId="77777777" w:rsidR="000C6F53" w:rsidRPr="00CE7250" w:rsidRDefault="000C6F53" w:rsidP="000C6F53">
      <w:pPr>
        <w:tabs>
          <w:tab w:val="left" w:pos="6480"/>
        </w:tabs>
        <w:jc w:val="both"/>
        <w:rPr>
          <w:b/>
          <w:sz w:val="28"/>
          <w:szCs w:val="28"/>
          <w:lang w:val="en-US"/>
        </w:rPr>
      </w:pPr>
      <w:r w:rsidRPr="00E41A55">
        <w:rPr>
          <w:b/>
          <w:sz w:val="28"/>
          <w:szCs w:val="28"/>
        </w:rPr>
        <w:t>Каналы В</w:t>
      </w:r>
      <w:r w:rsidRPr="00757A83">
        <w:rPr>
          <w:b/>
          <w:sz w:val="28"/>
          <w:szCs w:val="28"/>
        </w:rPr>
        <w:t>/</w:t>
      </w:r>
      <w:r>
        <w:rPr>
          <w:b/>
          <w:sz w:val="28"/>
          <w:szCs w:val="28"/>
        </w:rPr>
        <w:t xml:space="preserve">В </w:t>
      </w:r>
      <w:r w:rsidRPr="00CE7250">
        <w:rPr>
          <w:sz w:val="28"/>
          <w:szCs w:val="28"/>
          <w:lang w:val="en-US"/>
        </w:rPr>
        <w:t>IBM360/370</w:t>
      </w:r>
    </w:p>
    <w:p w14:paraId="1F6C8EB2" w14:textId="77777777" w:rsidR="000C6F53" w:rsidRDefault="000C6F53" w:rsidP="000C6F53">
      <w:pPr>
        <w:tabs>
          <w:tab w:val="left" w:pos="6480"/>
        </w:tabs>
        <w:jc w:val="both"/>
        <w:rPr>
          <w:b/>
          <w:sz w:val="28"/>
          <w:szCs w:val="28"/>
        </w:rPr>
      </w:pPr>
    </w:p>
    <w:p w14:paraId="22AAFA57" w14:textId="77777777" w:rsidR="000C6F53" w:rsidRPr="0073610F" w:rsidRDefault="000C6F53" w:rsidP="000C6F53">
      <w:pPr>
        <w:tabs>
          <w:tab w:val="left" w:pos="6480"/>
        </w:tabs>
        <w:jc w:val="both"/>
      </w:pPr>
      <w:r w:rsidRPr="0073610F">
        <w:t>В первую очередь</w:t>
      </w:r>
      <w:r w:rsidRPr="00757A83">
        <w:t>,</w:t>
      </w:r>
      <w:r w:rsidRPr="0073610F">
        <w:t xml:space="preserve"> рутинные операции прямого управления электро-механическими устройствами (включение, выключение, управление двигателями, контроль состояния старт-стопных устройств и т.д.) выделены в </w:t>
      </w:r>
      <w:r w:rsidRPr="0073610F">
        <w:rPr>
          <w:b/>
        </w:rPr>
        <w:t>контроллеры Увв</w:t>
      </w:r>
      <w:r w:rsidRPr="0073610F">
        <w:t xml:space="preserve">. </w:t>
      </w:r>
      <w:r w:rsidRPr="0073610F">
        <w:rPr>
          <w:b/>
        </w:rPr>
        <w:t>Унифицированы интерфейсы и система кодирования управляющих команд контроллеров</w:t>
      </w:r>
      <w:r w:rsidRPr="0073610F">
        <w:t>. Таким образом</w:t>
      </w:r>
      <w:r w:rsidRPr="0073610F">
        <w:rPr>
          <w:lang w:val="en-US"/>
        </w:rPr>
        <w:t>,</w:t>
      </w:r>
      <w:r w:rsidRPr="0073610F">
        <w:t xml:space="preserve"> получена единая схема </w:t>
      </w:r>
      <w:r>
        <w:t xml:space="preserve">(интерфейс) </w:t>
      </w:r>
      <w:r w:rsidRPr="0073610F">
        <w:t xml:space="preserve">включения различных УВВ. После этого выделена </w:t>
      </w:r>
      <w:r w:rsidRPr="0073610F">
        <w:rPr>
          <w:b/>
        </w:rPr>
        <w:t>система команд автономного управления и аппаратура</w:t>
      </w:r>
      <w:r w:rsidRPr="0073610F">
        <w:t xml:space="preserve"> для реализации программного управления Увв в виде </w:t>
      </w:r>
      <w:r w:rsidRPr="0073610F">
        <w:rPr>
          <w:b/>
        </w:rPr>
        <w:t>оборудования каналов</w:t>
      </w:r>
      <w:r w:rsidRPr="0073610F">
        <w:t>.</w:t>
      </w:r>
    </w:p>
    <w:p w14:paraId="14528D83" w14:textId="77777777" w:rsidR="000C6F53" w:rsidRDefault="000C6F53" w:rsidP="000C6F53">
      <w:pPr>
        <w:tabs>
          <w:tab w:val="left" w:pos="6480"/>
        </w:tabs>
        <w:jc w:val="both"/>
        <w:rPr>
          <w:lang w:val="en-US"/>
        </w:rPr>
      </w:pPr>
      <w:r>
        <w:t xml:space="preserve">Фирма </w:t>
      </w:r>
      <w:r>
        <w:rPr>
          <w:lang w:val="en-US"/>
        </w:rPr>
        <w:t>IBM</w:t>
      </w:r>
      <w:r w:rsidRPr="00B06B54">
        <w:t xml:space="preserve"> </w:t>
      </w:r>
      <w:r>
        <w:t xml:space="preserve">в системах </w:t>
      </w:r>
      <w:r>
        <w:rPr>
          <w:lang w:val="en-US"/>
        </w:rPr>
        <w:t>IBM</w:t>
      </w:r>
      <w:r w:rsidRPr="00B06B54">
        <w:t xml:space="preserve">360/370 </w:t>
      </w:r>
      <w:r>
        <w:t>использовала для этой цели систему каналов и мультиплексор коммутации потоков данных.</w:t>
      </w:r>
      <w:r w:rsidRPr="00E41A55">
        <w:t xml:space="preserve"> </w:t>
      </w:r>
    </w:p>
    <w:p w14:paraId="3E0B8D04" w14:textId="77777777" w:rsidR="000C6F53" w:rsidRDefault="000C6F53" w:rsidP="000C6F53">
      <w:pPr>
        <w:tabs>
          <w:tab w:val="left" w:pos="6480"/>
        </w:tabs>
        <w:jc w:val="both"/>
      </w:pPr>
      <w:r>
        <w:t xml:space="preserve">В </w:t>
      </w:r>
      <w:r>
        <w:rPr>
          <w:lang w:val="en-US"/>
        </w:rPr>
        <w:t>IBM</w:t>
      </w:r>
      <w:r w:rsidRPr="00E41A55">
        <w:t xml:space="preserve">360 </w:t>
      </w:r>
      <w:r>
        <w:t xml:space="preserve">эта проблема решалась на аппаратном уровне – совместным использованием общего оборудования </w:t>
      </w:r>
      <w:r>
        <w:rPr>
          <w:lang w:val="en-US"/>
        </w:rPr>
        <w:t>CPU</w:t>
      </w:r>
      <w:r w:rsidRPr="00E41A55">
        <w:t xml:space="preserve">: </w:t>
      </w:r>
    </w:p>
    <w:p w14:paraId="5C2DB5A8" w14:textId="77777777" w:rsidR="000C6F53" w:rsidRPr="008735EB" w:rsidRDefault="000C6F53" w:rsidP="000C6F53">
      <w:pPr>
        <w:tabs>
          <w:tab w:val="left" w:pos="6480"/>
        </w:tabs>
        <w:jc w:val="both"/>
      </w:pPr>
      <w:r>
        <w:t xml:space="preserve">    1)выделяется блок мультиплексора данных</w:t>
      </w:r>
      <w:r w:rsidRPr="00F40738">
        <w:t xml:space="preserve">, </w:t>
      </w:r>
      <w:r>
        <w:t xml:space="preserve">в котором коммутируются потоки данных </w:t>
      </w:r>
      <w:r w:rsidRPr="008735EB">
        <w:t xml:space="preserve"> </w:t>
      </w:r>
      <w:r w:rsidRPr="008735EB">
        <w:rPr>
          <w:b/>
          <w:bCs/>
          <w:lang w:val="en-US"/>
        </w:rPr>
        <w:t>CPU</w:t>
      </w:r>
      <w:r w:rsidRPr="008735EB">
        <w:rPr>
          <w:b/>
          <w:bCs/>
          <w:lang w:val="en-US"/>
        </w:rPr>
        <w:sym w:font="Wingdings" w:char="F0DF"/>
      </w:r>
      <w:r w:rsidRPr="008735EB">
        <w:rPr>
          <w:b/>
          <w:bCs/>
          <w:lang w:val="en-US"/>
        </w:rPr>
        <w:sym w:font="Wingdings" w:char="F0E0"/>
      </w:r>
      <w:r w:rsidRPr="008735EB">
        <w:rPr>
          <w:b/>
          <w:bCs/>
        </w:rPr>
        <w:t xml:space="preserve"> </w:t>
      </w:r>
      <w:r w:rsidRPr="008735EB">
        <w:rPr>
          <w:b/>
          <w:bCs/>
          <w:lang w:val="en-US"/>
        </w:rPr>
        <w:t>Mem</w:t>
      </w:r>
      <w:r w:rsidRPr="008735EB">
        <w:rPr>
          <w:b/>
          <w:bCs/>
        </w:rPr>
        <w:t xml:space="preserve">,  </w:t>
      </w:r>
      <w:r w:rsidRPr="008735EB">
        <w:rPr>
          <w:b/>
          <w:bCs/>
          <w:lang w:val="en-US"/>
        </w:rPr>
        <w:t>Mem</w:t>
      </w:r>
      <w:r w:rsidRPr="008735EB">
        <w:rPr>
          <w:b/>
          <w:bCs/>
          <w:lang w:val="en-US"/>
        </w:rPr>
        <w:sym w:font="Wingdings" w:char="F0DF"/>
      </w:r>
      <w:r w:rsidRPr="008735EB">
        <w:rPr>
          <w:b/>
          <w:bCs/>
          <w:lang w:val="en-US"/>
        </w:rPr>
        <w:sym w:font="Wingdings" w:char="F0E0"/>
      </w:r>
      <w:r w:rsidRPr="008735EB">
        <w:rPr>
          <w:b/>
          <w:bCs/>
        </w:rPr>
        <w:t xml:space="preserve"> </w:t>
      </w:r>
      <w:r w:rsidRPr="008735EB">
        <w:rPr>
          <w:b/>
          <w:bCs/>
          <w:lang w:val="en-US"/>
        </w:rPr>
        <w:t>I</w:t>
      </w:r>
      <w:r w:rsidRPr="008735EB">
        <w:rPr>
          <w:b/>
          <w:bCs/>
        </w:rPr>
        <w:t>/</w:t>
      </w:r>
      <w:r w:rsidRPr="008735EB">
        <w:rPr>
          <w:b/>
          <w:bCs/>
          <w:lang w:val="en-US"/>
        </w:rPr>
        <w:t>O</w:t>
      </w:r>
      <w:r w:rsidRPr="008735EB">
        <w:t>.</w:t>
      </w:r>
    </w:p>
    <w:p w14:paraId="609EDAC0" w14:textId="77777777" w:rsidR="000C6F53" w:rsidRPr="008735EB" w:rsidRDefault="000C6F53" w:rsidP="000C6F53">
      <w:pPr>
        <w:outlineLvl w:val="0"/>
      </w:pPr>
      <w:r>
        <w:t xml:space="preserve">    2) </w:t>
      </w:r>
      <w:r w:rsidRPr="008735EB">
        <w:t xml:space="preserve">Если в схеме Неймана предполагается прямое управление </w:t>
      </w:r>
      <w:r w:rsidRPr="008735EB">
        <w:rPr>
          <w:lang w:val="en-US"/>
        </w:rPr>
        <w:t>I</w:t>
      </w:r>
      <w:r w:rsidRPr="008735EB">
        <w:t>/</w:t>
      </w:r>
      <w:r w:rsidRPr="008735EB">
        <w:rPr>
          <w:lang w:val="en-US"/>
        </w:rPr>
        <w:t>O</w:t>
      </w:r>
      <w:r w:rsidRPr="008735EB">
        <w:t xml:space="preserve">, что вносит существенную задержку и даже остановку (недогрузку ) Процессора, то в  архитектуре </w:t>
      </w:r>
      <w:r w:rsidRPr="008735EB">
        <w:rPr>
          <w:lang w:val="en-US"/>
        </w:rPr>
        <w:t>IBM</w:t>
      </w:r>
      <w:r>
        <w:t xml:space="preserve"> для управления Увв  организуются процессоры В</w:t>
      </w:r>
      <w:r w:rsidRPr="00757A83">
        <w:t>/</w:t>
      </w:r>
      <w:r>
        <w:t xml:space="preserve">В в виде </w:t>
      </w:r>
      <w:r w:rsidRPr="008735EB">
        <w:t xml:space="preserve"> </w:t>
      </w:r>
      <w:r w:rsidRPr="008735EB">
        <w:rPr>
          <w:b/>
        </w:rPr>
        <w:t>(Мультиплексны</w:t>
      </w:r>
      <w:r>
        <w:rPr>
          <w:b/>
        </w:rPr>
        <w:t>х</w:t>
      </w:r>
      <w:r>
        <w:t xml:space="preserve">) и </w:t>
      </w:r>
      <w:r w:rsidRPr="008735EB">
        <w:rPr>
          <w:b/>
        </w:rPr>
        <w:t>(Селекторны</w:t>
      </w:r>
      <w:r>
        <w:rPr>
          <w:b/>
        </w:rPr>
        <w:t>х</w:t>
      </w:r>
      <w:r>
        <w:t>) Каналов</w:t>
      </w:r>
      <w:r w:rsidRPr="008735EB">
        <w:t>.</w:t>
      </w:r>
    </w:p>
    <w:p w14:paraId="493AE718" w14:textId="77777777" w:rsidR="000C6F53" w:rsidRPr="008735EB" w:rsidRDefault="000C6F53" w:rsidP="000C6F53">
      <w:pPr>
        <w:outlineLvl w:val="0"/>
      </w:pPr>
      <w:r>
        <w:rPr>
          <w:b/>
        </w:rPr>
        <w:t>Каналы</w:t>
      </w:r>
      <w:r w:rsidRPr="008735EB">
        <w:t xml:space="preserve"> являются </w:t>
      </w:r>
      <w:r>
        <w:t xml:space="preserve">программно-независимыми </w:t>
      </w:r>
      <w:r w:rsidRPr="008735EB">
        <w:t>блоками управления</w:t>
      </w:r>
      <w:r>
        <w:t xml:space="preserve"> с прямым доступом к</w:t>
      </w:r>
      <w:r w:rsidRPr="008735EB">
        <w:t xml:space="preserve"> </w:t>
      </w:r>
      <w:r>
        <w:t>контроллерам устройств ввода-вывода</w:t>
      </w:r>
      <w:r w:rsidRPr="008735EB">
        <w:t xml:space="preserve">. Каналы работают по своей </w:t>
      </w:r>
      <w:r w:rsidRPr="008735EB">
        <w:rPr>
          <w:b/>
        </w:rPr>
        <w:t>канальной программе</w:t>
      </w:r>
      <w:r w:rsidRPr="008735EB">
        <w:t xml:space="preserve">, состоящей из специальных канальных команд, хранящихся в Основной памяти. Эту программу инициирует </w:t>
      </w:r>
      <w:r w:rsidRPr="008735EB">
        <w:rPr>
          <w:lang w:val="en-US"/>
        </w:rPr>
        <w:t>CPU</w:t>
      </w:r>
      <w:r w:rsidRPr="008735EB">
        <w:t>, выполняя  команду ввода-вывода, которая устанавливает связь с Увв через Канал.</w:t>
      </w:r>
    </w:p>
    <w:p w14:paraId="73C05A68" w14:textId="77777777" w:rsidR="000C6F53" w:rsidRPr="00757A83" w:rsidRDefault="000C6F53" w:rsidP="000C6F53">
      <w:pPr>
        <w:outlineLvl w:val="0"/>
      </w:pPr>
      <w:r w:rsidRPr="008735EB">
        <w:t>Канал проверяет состояние готовности к вводу-выводу , запускает электромеханические элементы Увв (Принтер, Перфоратор, Лента) и</w:t>
      </w:r>
      <w:r w:rsidRPr="00175FB4">
        <w:t>,</w:t>
      </w:r>
      <w:r w:rsidRPr="008735EB">
        <w:t xml:space="preserve"> в случае </w:t>
      </w:r>
      <w:r>
        <w:t xml:space="preserve">их </w:t>
      </w:r>
      <w:r w:rsidRPr="008735EB">
        <w:t>готовности</w:t>
      </w:r>
      <w:r w:rsidRPr="00175FB4">
        <w:t>,</w:t>
      </w:r>
      <w:r w:rsidRPr="008735EB">
        <w:t xml:space="preserve"> обращается в Основную память к собственной программе. Обмен осуществляется </w:t>
      </w:r>
      <w:r w:rsidRPr="008735EB">
        <w:rPr>
          <w:b/>
        </w:rPr>
        <w:t>информационными блоками  байтов в</w:t>
      </w:r>
      <w:r w:rsidRPr="008735EB">
        <w:t xml:space="preserve"> режиме </w:t>
      </w:r>
      <w:r w:rsidRPr="008735EB">
        <w:rPr>
          <w:b/>
        </w:rPr>
        <w:t>приостановки</w:t>
      </w:r>
      <w:r w:rsidRPr="008735EB">
        <w:t xml:space="preserve"> Процессора на время быстрого обмена  </w:t>
      </w:r>
      <w:r>
        <w:t>байтами между Памятью и Каналом</w:t>
      </w:r>
      <w:r w:rsidRPr="00175FB4">
        <w:t xml:space="preserve">. </w:t>
      </w:r>
      <w:r>
        <w:t xml:space="preserve">Канал </w:t>
      </w:r>
      <w:r w:rsidRPr="008735EB">
        <w:t xml:space="preserve"> параллельно и независимо от Процессора считывает или записывает байт в Увв. </w:t>
      </w:r>
    </w:p>
    <w:p w14:paraId="35594E0E" w14:textId="77777777" w:rsidR="000C6F53" w:rsidRPr="008735EB" w:rsidRDefault="000C6F53" w:rsidP="000C6F53">
      <w:pPr>
        <w:outlineLvl w:val="0"/>
      </w:pPr>
      <w:r w:rsidRPr="008735EB">
        <w:t xml:space="preserve">Выполнение канальной программы завершается </w:t>
      </w:r>
      <w:r w:rsidRPr="008735EB">
        <w:rPr>
          <w:b/>
        </w:rPr>
        <w:t>прерыванием</w:t>
      </w:r>
      <w:r w:rsidRPr="008735EB">
        <w:t xml:space="preserve"> от Канала, при этом завершается  ввод-вывод или включается  новая программа Канала.</w:t>
      </w:r>
    </w:p>
    <w:p w14:paraId="3E1435BE" w14:textId="77777777" w:rsidR="000C6F53" w:rsidRPr="00BD2E04" w:rsidRDefault="000C6F53" w:rsidP="000C6F53">
      <w:pPr>
        <w:outlineLvl w:val="0"/>
      </w:pPr>
      <w:r w:rsidRPr="008735EB">
        <w:rPr>
          <w:noProof/>
        </w:rPr>
        <mc:AlternateContent>
          <mc:Choice Requires="wps">
            <w:drawing>
              <wp:anchor distT="0" distB="0" distL="114300" distR="114300" simplePos="0" relativeHeight="251881472" behindDoc="1" locked="0" layoutInCell="1" allowOverlap="1" wp14:anchorId="1CF26173" wp14:editId="19912DC1">
                <wp:simplePos x="0" y="0"/>
                <wp:positionH relativeFrom="column">
                  <wp:posOffset>3657600</wp:posOffset>
                </wp:positionH>
                <wp:positionV relativeFrom="paragraph">
                  <wp:posOffset>114300</wp:posOffset>
                </wp:positionV>
                <wp:extent cx="914400" cy="228600"/>
                <wp:effectExtent l="13335" t="10160" r="5715" b="8890"/>
                <wp:wrapNone/>
                <wp:docPr id="808" name="Прямоугольник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CE5D8" id="Прямоугольник 808" o:spid="_x0000_s1026" style="position:absolute;margin-left:4in;margin-top:9pt;width:1in;height:18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"/>
            </w:pict>
          </mc:Fallback>
        </mc:AlternateContent>
      </w:r>
    </w:p>
    <w:p w14:paraId="285E9EE1"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69184" behindDoc="0" locked="0" layoutInCell="0" allowOverlap="1" wp14:anchorId="719508B2" wp14:editId="7D7B8EB8">
                <wp:simplePos x="0" y="0"/>
                <wp:positionH relativeFrom="column">
                  <wp:posOffset>2971800</wp:posOffset>
                </wp:positionH>
                <wp:positionV relativeFrom="paragraph">
                  <wp:posOffset>53340</wp:posOffset>
                </wp:positionV>
                <wp:extent cx="685800" cy="114300"/>
                <wp:effectExtent l="22860" t="57785" r="24765" b="56515"/>
                <wp:wrapNone/>
                <wp:docPr id="807" name="Прямая соединительная линия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3B0EF" id="Прямая соединительная линия 807"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pt" to="4in,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" o:allowincell="f">
                <v:stroke startarrow="block" endarrow="block"/>
              </v:line>
            </w:pict>
          </mc:Fallback>
        </mc:AlternateContent>
      </w:r>
      <w:r w:rsidRPr="008735EB">
        <w:rPr>
          <w:noProof/>
        </w:rPr>
        <mc:AlternateContent>
          <mc:Choice Requires="wps">
            <w:drawing>
              <wp:anchor distT="0" distB="0" distL="114300" distR="114300" simplePos="0" relativeHeight="251858944" behindDoc="1" locked="0" layoutInCell="0" allowOverlap="1" wp14:anchorId="081F2501" wp14:editId="2DDB4A17">
                <wp:simplePos x="0" y="0"/>
                <wp:positionH relativeFrom="column">
                  <wp:posOffset>2171700</wp:posOffset>
                </wp:positionH>
                <wp:positionV relativeFrom="paragraph">
                  <wp:posOffset>53340</wp:posOffset>
                </wp:positionV>
                <wp:extent cx="800100" cy="571500"/>
                <wp:effectExtent l="13335" t="10160" r="5715" b="8890"/>
                <wp:wrapNone/>
                <wp:docPr id="806" name="Прямоугольник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2259D" id="Прямоугольник 806" o:spid="_x0000_s1026" style="position:absolute;margin-left:171pt;margin-top:4.2pt;width:63pt;height:4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" o:allowincell="f"/>
            </w:pict>
          </mc:Fallback>
        </mc:AlternateContent>
      </w:r>
      <w:r w:rsidRPr="008735EB">
        <w:rPr>
          <w:noProof/>
        </w:rPr>
        <mc:AlternateContent>
          <mc:Choice Requires="wps">
            <w:drawing>
              <wp:anchor distT="0" distB="0" distL="114300" distR="114300" simplePos="0" relativeHeight="251855872" behindDoc="1" locked="0" layoutInCell="0" allowOverlap="1" wp14:anchorId="50B62D12" wp14:editId="77EBE7C6">
                <wp:simplePos x="0" y="0"/>
                <wp:positionH relativeFrom="column">
                  <wp:posOffset>685800</wp:posOffset>
                </wp:positionH>
                <wp:positionV relativeFrom="paragraph">
                  <wp:posOffset>53340</wp:posOffset>
                </wp:positionV>
                <wp:extent cx="914400" cy="457200"/>
                <wp:effectExtent l="13335" t="10160" r="5715" b="8890"/>
                <wp:wrapNone/>
                <wp:docPr id="805" name="Прямоугольник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43D3E" id="Прямоугольник 805" o:spid="_x0000_s1026" style="position:absolute;margin-left:54pt;margin-top:4.2pt;width:1in;height:3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" o:allowincell="f"/>
            </w:pict>
          </mc:Fallback>
        </mc:AlternateContent>
      </w:r>
      <w:r w:rsidRPr="00F40738">
        <w:tab/>
      </w:r>
      <w:r w:rsidRPr="00F40738">
        <w:tab/>
      </w:r>
      <w:r w:rsidRPr="00F40738">
        <w:tab/>
      </w:r>
      <w:r w:rsidRPr="00F40738">
        <w:tab/>
      </w:r>
      <w:r w:rsidRPr="00F40738">
        <w:tab/>
      </w:r>
      <w:r w:rsidRPr="00F40738">
        <w:tab/>
      </w:r>
      <w:r w:rsidRPr="00F40738">
        <w:tab/>
      </w:r>
      <w:r w:rsidRPr="00F40738">
        <w:tab/>
        <w:t xml:space="preserve">   </w:t>
      </w:r>
      <w:r w:rsidRPr="008735EB">
        <w:rPr>
          <w:lang w:val="en-US"/>
        </w:rPr>
        <w:t>Card Reader</w:t>
      </w:r>
      <w:r w:rsidRPr="008735EB">
        <w:rPr>
          <w:lang w:val="en-US"/>
        </w:rPr>
        <w:tab/>
      </w:r>
    </w:p>
    <w:p w14:paraId="5101E3F2"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83520" behindDoc="1" locked="0" layoutInCell="1" allowOverlap="1" wp14:anchorId="302787C6" wp14:editId="77907FAF">
                <wp:simplePos x="0" y="0"/>
                <wp:positionH relativeFrom="column">
                  <wp:posOffset>3657600</wp:posOffset>
                </wp:positionH>
                <wp:positionV relativeFrom="paragraph">
                  <wp:posOffset>-7620</wp:posOffset>
                </wp:positionV>
                <wp:extent cx="914400" cy="342900"/>
                <wp:effectExtent l="13335" t="10160" r="5715" b="8890"/>
                <wp:wrapNone/>
                <wp:docPr id="804" name="Прямоугольник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D2575" id="Прямоугольник 804" o:spid="_x0000_s1026" style="position:absolute;margin-left:4in;margin-top:-.6pt;width:1in;height:27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"/>
            </w:pict>
          </mc:Fallback>
        </mc:AlternateContent>
      </w:r>
      <w:r w:rsidRPr="008735EB">
        <w:rPr>
          <w:noProof/>
        </w:rPr>
        <mc:AlternateContent>
          <mc:Choice Requires="wps">
            <w:drawing>
              <wp:anchor distT="0" distB="0" distL="114300" distR="114300" simplePos="0" relativeHeight="251870208" behindDoc="0" locked="0" layoutInCell="0" allowOverlap="1" wp14:anchorId="7D7F44B9" wp14:editId="167C59A2">
                <wp:simplePos x="0" y="0"/>
                <wp:positionH relativeFrom="column">
                  <wp:posOffset>2971800</wp:posOffset>
                </wp:positionH>
                <wp:positionV relativeFrom="paragraph">
                  <wp:posOffset>106680</wp:posOffset>
                </wp:positionV>
                <wp:extent cx="685800" cy="0"/>
                <wp:effectExtent l="22860" t="57785" r="15240" b="56515"/>
                <wp:wrapNone/>
                <wp:docPr id="803" name="Прямая соединительная линия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5875" id="Прямая соединительная линия 803"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" o:allowincell="f">
                <v:stroke startarrow="block" endarrow="block"/>
              </v:line>
            </w:pict>
          </mc:Fallback>
        </mc:AlternateContent>
      </w:r>
      <w:r w:rsidRPr="008735EB">
        <w:rPr>
          <w:lang w:val="en-US"/>
        </w:rPr>
        <w:t xml:space="preserve">                      CPU                             </w:t>
      </w:r>
      <w:r w:rsidRPr="008735EB">
        <w:t>Канал</w:t>
      </w:r>
      <w:r w:rsidRPr="008735EB">
        <w:rPr>
          <w:lang w:val="en-US"/>
        </w:rPr>
        <w:t xml:space="preserve">                            Tape</w:t>
      </w:r>
    </w:p>
    <w:p w14:paraId="50929C52"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82496" behindDoc="1" locked="0" layoutInCell="1" allowOverlap="1" wp14:anchorId="3B874909" wp14:editId="5009A60D">
                <wp:simplePos x="0" y="0"/>
                <wp:positionH relativeFrom="column">
                  <wp:posOffset>3657600</wp:posOffset>
                </wp:positionH>
                <wp:positionV relativeFrom="paragraph">
                  <wp:posOffset>160020</wp:posOffset>
                </wp:positionV>
                <wp:extent cx="914400" cy="228600"/>
                <wp:effectExtent l="13335" t="10160" r="5715" b="8890"/>
                <wp:wrapNone/>
                <wp:docPr id="802" name="Прямоугольник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B85BA" id="Прямоугольник 802" o:spid="_x0000_s1026" style="position:absolute;margin-left:4in;margin-top:12.6pt;width:1in;height:18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"/>
            </w:pict>
          </mc:Fallback>
        </mc:AlternateContent>
      </w:r>
      <w:r w:rsidRPr="008735EB">
        <w:rPr>
          <w:noProof/>
        </w:rPr>
        <mc:AlternateContent>
          <mc:Choice Requires="wps">
            <w:drawing>
              <wp:anchor distT="0" distB="0" distL="114300" distR="114300" simplePos="0" relativeHeight="251872256" behindDoc="0" locked="0" layoutInCell="0" allowOverlap="1" wp14:anchorId="1D341B04" wp14:editId="72FD1735">
                <wp:simplePos x="0" y="0"/>
                <wp:positionH relativeFrom="column">
                  <wp:posOffset>2971800</wp:posOffset>
                </wp:positionH>
                <wp:positionV relativeFrom="paragraph">
                  <wp:posOffset>160020</wp:posOffset>
                </wp:positionV>
                <wp:extent cx="685800" cy="114300"/>
                <wp:effectExtent l="22860" t="57785" r="24765" b="56515"/>
                <wp:wrapNone/>
                <wp:docPr id="801" name="Прямая соединительная линия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ADF0E" id="Прямая соединительная линия 801"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6pt" to="4in,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" o:allowincell="f">
                <v:stroke startarrow="block" endarrow="block"/>
              </v:line>
            </w:pict>
          </mc:Fallback>
        </mc:AlternateContent>
      </w:r>
      <w:r w:rsidRPr="008735EB">
        <w:rPr>
          <w:noProof/>
        </w:rPr>
        <mc:AlternateContent>
          <mc:Choice Requires="wps">
            <w:drawing>
              <wp:anchor distT="0" distB="0" distL="114300" distR="114300" simplePos="0" relativeHeight="251871232" behindDoc="0" locked="0" layoutInCell="0" allowOverlap="1" wp14:anchorId="72703347" wp14:editId="556C21B4">
                <wp:simplePos x="0" y="0"/>
                <wp:positionH relativeFrom="column">
                  <wp:posOffset>2971800</wp:posOffset>
                </wp:positionH>
                <wp:positionV relativeFrom="paragraph">
                  <wp:posOffset>45720</wp:posOffset>
                </wp:positionV>
                <wp:extent cx="342900" cy="0"/>
                <wp:effectExtent l="22860" t="57785" r="15240" b="56515"/>
                <wp:wrapNone/>
                <wp:docPr id="800" name="Прямая соединительная линия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4EC00" id="Прямая соединительная линия 800"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pt" to="26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" o:allowincell="f">
                <v:stroke startarrow="block" endarrow="block"/>
              </v:line>
            </w:pict>
          </mc:Fallback>
        </mc:AlternateContent>
      </w:r>
      <w:r w:rsidRPr="008735EB">
        <w:rPr>
          <w:noProof/>
        </w:rPr>
        <mc:AlternateContent>
          <mc:Choice Requires="wps">
            <w:drawing>
              <wp:anchor distT="0" distB="0" distL="114300" distR="114300" simplePos="0" relativeHeight="251865088" behindDoc="0" locked="0" layoutInCell="0" allowOverlap="1" wp14:anchorId="3055DA6C" wp14:editId="68A92784">
                <wp:simplePos x="0" y="0"/>
                <wp:positionH relativeFrom="column">
                  <wp:posOffset>1714500</wp:posOffset>
                </wp:positionH>
                <wp:positionV relativeFrom="paragraph">
                  <wp:posOffset>45720</wp:posOffset>
                </wp:positionV>
                <wp:extent cx="457200" cy="571500"/>
                <wp:effectExtent l="70485" t="57785" r="62865" b="56515"/>
                <wp:wrapNone/>
                <wp:docPr id="799" name="Прямая соединительная линия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D577A" id="Прямая соединительная линия 799"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6pt" to="17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" o:allowincell="f" strokeweight="2.25pt">
                <v:stroke startarrow="block" endarrow="block"/>
              </v:line>
            </w:pict>
          </mc:Fallback>
        </mc:AlternateContent>
      </w:r>
      <w:r w:rsidRPr="008735EB">
        <w:rPr>
          <w:noProof/>
        </w:rPr>
        <mc:AlternateContent>
          <mc:Choice Requires="wps">
            <w:drawing>
              <wp:anchor distT="0" distB="0" distL="114300" distR="114300" simplePos="0" relativeHeight="251863040" behindDoc="0" locked="0" layoutInCell="0" allowOverlap="1" wp14:anchorId="3C5DDB54" wp14:editId="77B40053">
                <wp:simplePos x="0" y="0"/>
                <wp:positionH relativeFrom="column">
                  <wp:posOffset>1143000</wp:posOffset>
                </wp:positionH>
                <wp:positionV relativeFrom="paragraph">
                  <wp:posOffset>160020</wp:posOffset>
                </wp:positionV>
                <wp:extent cx="0" cy="457200"/>
                <wp:effectExtent l="70485" t="29210" r="72390" b="27940"/>
                <wp:wrapNone/>
                <wp:docPr id="798" name="Прямая соединительная линия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CA11F" id="Прямая соединительная линия 798"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6pt" to="90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" o:allowincell="f" strokeweight="2.25pt">
                <v:stroke startarrow="block" endarrow="block"/>
              </v:line>
            </w:pict>
          </mc:Fallback>
        </mc:AlternateContent>
      </w:r>
      <w:r w:rsidRPr="008735EB">
        <w:rPr>
          <w:lang w:val="en-US"/>
        </w:rPr>
        <w:t xml:space="preserve">                                                           </w:t>
      </w:r>
      <w:r w:rsidRPr="008735EB">
        <w:t>Мультипл</w:t>
      </w:r>
      <w:r w:rsidRPr="008735EB">
        <w:rPr>
          <w:lang w:val="en-US"/>
        </w:rPr>
        <w:t xml:space="preserve">                     Card Punch</w:t>
      </w:r>
    </w:p>
    <w:p w14:paraId="2383D4BA" w14:textId="77777777" w:rsidR="000C6F53" w:rsidRPr="008735EB" w:rsidRDefault="000C6F53" w:rsidP="000C6F53">
      <w:pPr>
        <w:outlineLvl w:val="0"/>
        <w:rPr>
          <w:lang w:val="en-US"/>
        </w:rPr>
      </w:pPr>
      <w:r w:rsidRPr="008735EB">
        <w:rPr>
          <w:lang w:val="en-US"/>
        </w:rPr>
        <w:tab/>
      </w:r>
      <w:r w:rsidRPr="008735EB">
        <w:rPr>
          <w:lang w:val="en-US"/>
        </w:rPr>
        <w:tab/>
      </w:r>
      <w:r w:rsidRPr="008735EB">
        <w:rPr>
          <w:lang w:val="en-US"/>
        </w:rPr>
        <w:tab/>
      </w:r>
      <w:r w:rsidRPr="008735EB">
        <w:rPr>
          <w:lang w:val="en-US"/>
        </w:rPr>
        <w:tab/>
      </w:r>
      <w:r w:rsidRPr="008735EB">
        <w:rPr>
          <w:lang w:val="en-US"/>
        </w:rPr>
        <w:tab/>
      </w:r>
      <w:r w:rsidRPr="008735EB">
        <w:rPr>
          <w:lang w:val="en-US"/>
        </w:rPr>
        <w:tab/>
      </w:r>
      <w:r w:rsidRPr="008735EB">
        <w:rPr>
          <w:lang w:val="en-US"/>
        </w:rPr>
        <w:tab/>
      </w:r>
      <w:r w:rsidRPr="008735EB">
        <w:rPr>
          <w:lang w:val="en-US"/>
        </w:rPr>
        <w:tab/>
        <w:t xml:space="preserve">   Line Printer</w:t>
      </w:r>
    </w:p>
    <w:p w14:paraId="13849C5E"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84544" behindDoc="1" locked="0" layoutInCell="1" allowOverlap="1" wp14:anchorId="4F7D760C" wp14:editId="1B269AFB">
                <wp:simplePos x="0" y="0"/>
                <wp:positionH relativeFrom="column">
                  <wp:posOffset>3657600</wp:posOffset>
                </wp:positionH>
                <wp:positionV relativeFrom="paragraph">
                  <wp:posOffset>152400</wp:posOffset>
                </wp:positionV>
                <wp:extent cx="571500" cy="342900"/>
                <wp:effectExtent l="13335" t="10160" r="5715" b="8890"/>
                <wp:wrapNone/>
                <wp:docPr id="797" name="Прямоугольник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609B" id="Прямоугольник 797" o:spid="_x0000_s1026" style="position:absolute;margin-left:4in;margin-top:12pt;width:45pt;height:27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"/>
            </w:pict>
          </mc:Fallback>
        </mc:AlternateContent>
      </w:r>
      <w:r w:rsidRPr="008735EB">
        <w:rPr>
          <w:noProof/>
        </w:rPr>
        <mc:AlternateContent>
          <mc:Choice Requires="wps">
            <w:drawing>
              <wp:anchor distT="0" distB="0" distL="114300" distR="114300" simplePos="0" relativeHeight="251859968" behindDoc="1" locked="0" layoutInCell="0" allowOverlap="1" wp14:anchorId="331442E3" wp14:editId="2B56BEAE">
                <wp:simplePos x="0" y="0"/>
                <wp:positionH relativeFrom="column">
                  <wp:posOffset>2171700</wp:posOffset>
                </wp:positionH>
                <wp:positionV relativeFrom="paragraph">
                  <wp:posOffset>152400</wp:posOffset>
                </wp:positionV>
                <wp:extent cx="800100" cy="571500"/>
                <wp:effectExtent l="13335" t="10160" r="5715" b="8890"/>
                <wp:wrapNone/>
                <wp:docPr id="796" name="Прямоугольник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5CA08" id="Прямоугольник 796" o:spid="_x0000_s1026" style="position:absolute;margin-left:171pt;margin-top:12pt;width:63pt;height:4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" o:allowincell="f"/>
            </w:pict>
          </mc:Fallback>
        </mc:AlternateContent>
      </w:r>
    </w:p>
    <w:p w14:paraId="616F8FD9"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73280" behindDoc="0" locked="0" layoutInCell="0" allowOverlap="1" wp14:anchorId="39DDE63D" wp14:editId="10D68183">
                <wp:simplePos x="0" y="0"/>
                <wp:positionH relativeFrom="column">
                  <wp:posOffset>2971800</wp:posOffset>
                </wp:positionH>
                <wp:positionV relativeFrom="paragraph">
                  <wp:posOffset>91440</wp:posOffset>
                </wp:positionV>
                <wp:extent cx="685800" cy="0"/>
                <wp:effectExtent l="22860" t="57785" r="15240" b="56515"/>
                <wp:wrapNone/>
                <wp:docPr id="795" name="Прямая соединительная линия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563FB" id="Прямая соединительная линия 795"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2pt" to="4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" o:allowincell="f">
                <v:stroke startarrow="block" endarrow="block"/>
              </v:line>
            </w:pict>
          </mc:Fallback>
        </mc:AlternateContent>
      </w:r>
      <w:r w:rsidRPr="008735EB">
        <w:rPr>
          <w:noProof/>
        </w:rPr>
        <mc:AlternateContent>
          <mc:Choice Requires="wps">
            <w:drawing>
              <wp:anchor distT="0" distB="0" distL="114300" distR="114300" simplePos="0" relativeHeight="251856896" behindDoc="1" locked="0" layoutInCell="0" allowOverlap="1" wp14:anchorId="10333FC8" wp14:editId="1922902F">
                <wp:simplePos x="0" y="0"/>
                <wp:positionH relativeFrom="column">
                  <wp:posOffset>685800</wp:posOffset>
                </wp:positionH>
                <wp:positionV relativeFrom="paragraph">
                  <wp:posOffset>91440</wp:posOffset>
                </wp:positionV>
                <wp:extent cx="1143000" cy="457200"/>
                <wp:effectExtent l="13335" t="10160" r="5715" b="8890"/>
                <wp:wrapNone/>
                <wp:docPr id="794" name="Прямо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7619" id="Прямоугольник 794" o:spid="_x0000_s1026" style="position:absolute;margin-left:54pt;margin-top:7.2pt;width:90pt;height:3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" o:allowincell="f"/>
            </w:pict>
          </mc:Fallback>
        </mc:AlternateContent>
      </w:r>
      <w:r w:rsidRPr="008735EB">
        <w:rPr>
          <w:lang w:val="en-US"/>
        </w:rPr>
        <w:tab/>
      </w:r>
      <w:r w:rsidRPr="008735EB">
        <w:rPr>
          <w:lang w:val="en-US"/>
        </w:rPr>
        <w:tab/>
      </w:r>
      <w:r w:rsidRPr="008735EB">
        <w:rPr>
          <w:lang w:val="en-US"/>
        </w:rPr>
        <w:tab/>
      </w:r>
      <w:r w:rsidRPr="008735EB">
        <w:rPr>
          <w:lang w:val="en-US"/>
        </w:rPr>
        <w:tab/>
      </w:r>
      <w:r w:rsidRPr="008735EB">
        <w:rPr>
          <w:lang w:val="en-US"/>
        </w:rPr>
        <w:tab/>
        <w:t xml:space="preserve">  </w:t>
      </w:r>
      <w:r w:rsidRPr="008735EB">
        <w:t>Канал</w:t>
      </w:r>
      <w:r w:rsidRPr="008735EB">
        <w:rPr>
          <w:lang w:val="en-US"/>
        </w:rPr>
        <w:t xml:space="preserve">                           Drum</w:t>
      </w:r>
    </w:p>
    <w:p w14:paraId="0FEE5F89"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85568" behindDoc="0" locked="0" layoutInCell="1" allowOverlap="1" wp14:anchorId="5E021B36" wp14:editId="11DAD30B">
                <wp:simplePos x="0" y="0"/>
                <wp:positionH relativeFrom="column">
                  <wp:posOffset>3657600</wp:posOffset>
                </wp:positionH>
                <wp:positionV relativeFrom="paragraph">
                  <wp:posOffset>31115</wp:posOffset>
                </wp:positionV>
                <wp:extent cx="571500" cy="0"/>
                <wp:effectExtent l="13335" t="10795" r="5715" b="8255"/>
                <wp:wrapNone/>
                <wp:docPr id="793" name="Прямая соединительная линия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C769A" id="Прямая соединительная линия 79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45pt" to="33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"/>
            </w:pict>
          </mc:Fallback>
        </mc:AlternateContent>
      </w:r>
      <w:r w:rsidRPr="008735EB">
        <w:rPr>
          <w:noProof/>
        </w:rPr>
        <mc:AlternateContent>
          <mc:Choice Requires="wps">
            <w:drawing>
              <wp:anchor distT="0" distB="0" distL="114300" distR="114300" simplePos="0" relativeHeight="251874304" behindDoc="0" locked="0" layoutInCell="0" allowOverlap="1" wp14:anchorId="12DEFA1B" wp14:editId="0F2D9EA0">
                <wp:simplePos x="0" y="0"/>
                <wp:positionH relativeFrom="column">
                  <wp:posOffset>2971800</wp:posOffset>
                </wp:positionH>
                <wp:positionV relativeFrom="paragraph">
                  <wp:posOffset>144780</wp:posOffset>
                </wp:positionV>
                <wp:extent cx="685800" cy="0"/>
                <wp:effectExtent l="22860" t="57785" r="15240" b="56515"/>
                <wp:wrapNone/>
                <wp:docPr id="792" name="Прямая соединительная линия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05CD7" id="Прямая соединительная линия 792"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4pt" to="4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" o:allowincell="f">
                <v:stroke startarrow="block" endarrow="block"/>
              </v:line>
            </w:pict>
          </mc:Fallback>
        </mc:AlternateContent>
      </w:r>
      <w:r w:rsidRPr="008735EB">
        <w:rPr>
          <w:noProof/>
        </w:rPr>
        <mc:AlternateContent>
          <mc:Choice Requires="wps">
            <w:drawing>
              <wp:anchor distT="0" distB="0" distL="114300" distR="114300" simplePos="0" relativeHeight="251866112" behindDoc="0" locked="0" layoutInCell="0" allowOverlap="1" wp14:anchorId="642B182B" wp14:editId="644B24BA">
                <wp:simplePos x="0" y="0"/>
                <wp:positionH relativeFrom="column">
                  <wp:posOffset>1828800</wp:posOffset>
                </wp:positionH>
                <wp:positionV relativeFrom="paragraph">
                  <wp:posOffset>144780</wp:posOffset>
                </wp:positionV>
                <wp:extent cx="342900" cy="0"/>
                <wp:effectExtent l="22860" t="57785" r="24765" b="66040"/>
                <wp:wrapNone/>
                <wp:docPr id="791" name="Прямая соединительная линия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73AF0" id="Прямая соединительная линия 79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4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" o:allowincell="f" strokeweight="1.5pt">
                <v:stroke startarrow="block" endarrow="block"/>
              </v:line>
            </w:pict>
          </mc:Fallback>
        </mc:AlternateContent>
      </w:r>
      <w:r w:rsidRPr="008735EB">
        <w:rPr>
          <w:lang w:val="en-US"/>
        </w:rPr>
        <w:t xml:space="preserve">                    </w:t>
      </w:r>
      <w:r w:rsidRPr="008735EB">
        <w:t>Мультиплексор</w:t>
      </w:r>
      <w:r w:rsidRPr="008735EB">
        <w:rPr>
          <w:lang w:val="en-US"/>
        </w:rPr>
        <w:tab/>
      </w:r>
      <w:r w:rsidRPr="008735EB">
        <w:rPr>
          <w:lang w:val="en-US"/>
        </w:rPr>
        <w:tab/>
        <w:t xml:space="preserve"> </w:t>
      </w:r>
      <w:r w:rsidRPr="008735EB">
        <w:t>Селект</w:t>
      </w:r>
      <w:r w:rsidRPr="008735EB">
        <w:rPr>
          <w:lang w:val="en-US"/>
        </w:rPr>
        <w:t xml:space="preserve">                          Disk</w:t>
      </w:r>
    </w:p>
    <w:p w14:paraId="46D3CD3B" w14:textId="77777777" w:rsidR="000C6F53" w:rsidRPr="008735EB" w:rsidRDefault="000C6F53" w:rsidP="000C6F53">
      <w:pPr>
        <w:outlineLvl w:val="0"/>
        <w:rPr>
          <w:lang w:val="en-US"/>
        </w:rPr>
      </w:pPr>
    </w:p>
    <w:p w14:paraId="46752EB1"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86592" behindDoc="1" locked="0" layoutInCell="1" allowOverlap="1" wp14:anchorId="31CCDE1F" wp14:editId="1B7209FB">
                <wp:simplePos x="0" y="0"/>
                <wp:positionH relativeFrom="column">
                  <wp:posOffset>3771900</wp:posOffset>
                </wp:positionH>
                <wp:positionV relativeFrom="paragraph">
                  <wp:posOffset>137795</wp:posOffset>
                </wp:positionV>
                <wp:extent cx="1028700" cy="457200"/>
                <wp:effectExtent l="13335" t="10795" r="5715" b="8255"/>
                <wp:wrapNone/>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9FC59" id="Прямоугольник 790" o:spid="_x0000_s1026" style="position:absolute;margin-left:297pt;margin-top:10.85pt;width:81pt;height:36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"/>
            </w:pict>
          </mc:Fallback>
        </mc:AlternateContent>
      </w:r>
      <w:r w:rsidRPr="008735EB">
        <w:rPr>
          <w:noProof/>
        </w:rPr>
        <mc:AlternateContent>
          <mc:Choice Requires="wps">
            <w:drawing>
              <wp:anchor distT="0" distB="0" distL="114300" distR="114300" simplePos="0" relativeHeight="251868160" behindDoc="0" locked="0" layoutInCell="0" allowOverlap="1" wp14:anchorId="00F596F0" wp14:editId="68AC23DE">
                <wp:simplePos x="0" y="0"/>
                <wp:positionH relativeFrom="column">
                  <wp:posOffset>1600200</wp:posOffset>
                </wp:positionH>
                <wp:positionV relativeFrom="paragraph">
                  <wp:posOffset>22860</wp:posOffset>
                </wp:positionV>
                <wp:extent cx="571500" cy="685800"/>
                <wp:effectExtent l="60960" t="48260" r="53340" b="56515"/>
                <wp:wrapNone/>
                <wp:docPr id="789" name="Прямая соединительная линия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858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C0B67" id="Прямая соединительная линия 789"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pt" to="171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" o:allowincell="f" strokeweight="1.5pt">
                <v:stroke startarrow="block" endarrow="block"/>
              </v:line>
            </w:pict>
          </mc:Fallback>
        </mc:AlternateContent>
      </w:r>
      <w:r w:rsidRPr="008735EB">
        <w:rPr>
          <w:noProof/>
        </w:rPr>
        <mc:AlternateContent>
          <mc:Choice Requires="wps">
            <w:drawing>
              <wp:anchor distT="0" distB="0" distL="114300" distR="114300" simplePos="0" relativeHeight="251867136" behindDoc="0" locked="0" layoutInCell="0" allowOverlap="1" wp14:anchorId="2EE8DBB6" wp14:editId="36418ED0">
                <wp:simplePos x="0" y="0"/>
                <wp:positionH relativeFrom="column">
                  <wp:posOffset>1828800</wp:posOffset>
                </wp:positionH>
                <wp:positionV relativeFrom="paragraph">
                  <wp:posOffset>22860</wp:posOffset>
                </wp:positionV>
                <wp:extent cx="342900" cy="228600"/>
                <wp:effectExtent l="41910" t="57785" r="43815" b="56515"/>
                <wp:wrapNone/>
                <wp:docPr id="788" name="Прямая соединительная линия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5EDA8" id="Прямая соединительная линия 78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8pt" to="17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" o:allowincell="f">
                <v:stroke startarrow="block" endarrow="block"/>
              </v:line>
            </w:pict>
          </mc:Fallback>
        </mc:AlternateContent>
      </w:r>
      <w:r w:rsidRPr="008735EB">
        <w:rPr>
          <w:noProof/>
        </w:rPr>
        <mc:AlternateContent>
          <mc:Choice Requires="wps">
            <w:drawing>
              <wp:anchor distT="0" distB="0" distL="114300" distR="114300" simplePos="0" relativeHeight="251864064" behindDoc="0" locked="0" layoutInCell="0" allowOverlap="1" wp14:anchorId="0C109629" wp14:editId="735D5924">
                <wp:simplePos x="0" y="0"/>
                <wp:positionH relativeFrom="column">
                  <wp:posOffset>1143000</wp:posOffset>
                </wp:positionH>
                <wp:positionV relativeFrom="paragraph">
                  <wp:posOffset>22860</wp:posOffset>
                </wp:positionV>
                <wp:extent cx="0" cy="457200"/>
                <wp:effectExtent l="70485" t="29210" r="72390" b="27940"/>
                <wp:wrapNone/>
                <wp:docPr id="787" name="Прямая соединительная линия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E3A1E" id="Прямая соединительная линия 787"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pt" to="9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" o:allowincell="f" strokeweight="2.25pt">
                <v:stroke startarrow="block" endarrow="block"/>
              </v:line>
            </w:pict>
          </mc:Fallback>
        </mc:AlternateContent>
      </w:r>
      <w:r w:rsidRPr="008735EB">
        <w:rPr>
          <w:noProof/>
        </w:rPr>
        <mc:AlternateContent>
          <mc:Choice Requires="wps">
            <w:drawing>
              <wp:anchor distT="0" distB="0" distL="114300" distR="114300" simplePos="0" relativeHeight="251860992" behindDoc="1" locked="0" layoutInCell="0" allowOverlap="1" wp14:anchorId="5F31A766" wp14:editId="0EEFCE7F">
                <wp:simplePos x="0" y="0"/>
                <wp:positionH relativeFrom="column">
                  <wp:posOffset>2171700</wp:posOffset>
                </wp:positionH>
                <wp:positionV relativeFrom="paragraph">
                  <wp:posOffset>137160</wp:posOffset>
                </wp:positionV>
                <wp:extent cx="914400" cy="457200"/>
                <wp:effectExtent l="13335" t="10160" r="5715" b="8890"/>
                <wp:wrapNone/>
                <wp:docPr id="786" name="Прямоугольник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6A0E7" id="Прямоугольник 786" o:spid="_x0000_s1026" style="position:absolute;margin-left:171pt;margin-top:10.8pt;width:1in;height:3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" o:allowincell="f"/>
            </w:pict>
          </mc:Fallback>
        </mc:AlternateContent>
      </w:r>
    </w:p>
    <w:p w14:paraId="188D2979"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78400" behindDoc="0" locked="0" layoutInCell="0" allowOverlap="1" wp14:anchorId="20D19AD5" wp14:editId="242D95CD">
                <wp:simplePos x="0" y="0"/>
                <wp:positionH relativeFrom="column">
                  <wp:posOffset>3543300</wp:posOffset>
                </wp:positionH>
                <wp:positionV relativeFrom="paragraph">
                  <wp:posOffset>76200</wp:posOffset>
                </wp:positionV>
                <wp:extent cx="0" cy="800100"/>
                <wp:effectExtent l="13335" t="10160" r="5715" b="8890"/>
                <wp:wrapNone/>
                <wp:docPr id="785" name="Прямая соединительная линия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F652A" id="Прямая соединительная линия 78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27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" o:allowincell="f"/>
            </w:pict>
          </mc:Fallback>
        </mc:AlternateContent>
      </w:r>
      <w:r w:rsidRPr="008735EB">
        <w:rPr>
          <w:noProof/>
        </w:rPr>
        <mc:AlternateContent>
          <mc:Choice Requires="wps">
            <w:drawing>
              <wp:anchor distT="0" distB="0" distL="114300" distR="114300" simplePos="0" relativeHeight="251875328" behindDoc="0" locked="0" layoutInCell="0" allowOverlap="1" wp14:anchorId="03D8AAB3" wp14:editId="2A19449C">
                <wp:simplePos x="0" y="0"/>
                <wp:positionH relativeFrom="column">
                  <wp:posOffset>3086100</wp:posOffset>
                </wp:positionH>
                <wp:positionV relativeFrom="paragraph">
                  <wp:posOffset>76200</wp:posOffset>
                </wp:positionV>
                <wp:extent cx="685800" cy="0"/>
                <wp:effectExtent l="22860" t="57785" r="15240" b="56515"/>
                <wp:wrapNone/>
                <wp:docPr id="784" name="Прямая соединительная линия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C775E" id="Прямая соединительная линия 784"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" o:allowincell="f">
                <v:stroke startarrow="block" endarrow="block"/>
              </v:line>
            </w:pict>
          </mc:Fallback>
        </mc:AlternateContent>
      </w:r>
      <w:r w:rsidRPr="008735EB">
        <w:rPr>
          <w:lang w:val="en-US"/>
        </w:rPr>
        <w:tab/>
      </w:r>
      <w:r w:rsidRPr="008735EB">
        <w:rPr>
          <w:lang w:val="en-US"/>
        </w:rPr>
        <w:tab/>
      </w:r>
      <w:r w:rsidRPr="008735EB">
        <w:rPr>
          <w:lang w:val="en-US"/>
        </w:rPr>
        <w:tab/>
      </w:r>
      <w:r w:rsidRPr="008735EB">
        <w:rPr>
          <w:lang w:val="en-US"/>
        </w:rPr>
        <w:tab/>
      </w:r>
      <w:r w:rsidRPr="008735EB">
        <w:rPr>
          <w:lang w:val="en-US"/>
        </w:rPr>
        <w:tab/>
        <w:t xml:space="preserve">  </w:t>
      </w:r>
      <w:r w:rsidRPr="008735EB">
        <w:t>Канал</w:t>
      </w:r>
      <w:r w:rsidRPr="008735EB">
        <w:rPr>
          <w:lang w:val="en-US"/>
        </w:rPr>
        <w:t xml:space="preserve">                                Disk</w:t>
      </w:r>
    </w:p>
    <w:p w14:paraId="7A7CD361" w14:textId="77777777" w:rsidR="000C6F53" w:rsidRPr="008735EB" w:rsidRDefault="000C6F53" w:rsidP="000C6F53">
      <w:pPr>
        <w:outlineLvl w:val="0"/>
        <w:rPr>
          <w:lang w:val="en-US"/>
        </w:rPr>
      </w:pPr>
      <w:r w:rsidRPr="008735EB">
        <w:rPr>
          <w:noProof/>
        </w:rPr>
        <mc:AlternateContent>
          <mc:Choice Requires="wps">
            <w:drawing>
              <wp:anchor distT="0" distB="0" distL="114300" distR="114300" simplePos="0" relativeHeight="251887616" behindDoc="0" locked="0" layoutInCell="1" allowOverlap="1" wp14:anchorId="2669D543" wp14:editId="452734D8">
                <wp:simplePos x="0" y="0"/>
                <wp:positionH relativeFrom="column">
                  <wp:posOffset>3771900</wp:posOffset>
                </wp:positionH>
                <wp:positionV relativeFrom="paragraph">
                  <wp:posOffset>15875</wp:posOffset>
                </wp:positionV>
                <wp:extent cx="1028700" cy="0"/>
                <wp:effectExtent l="13335" t="10795" r="5715" b="8255"/>
                <wp:wrapNone/>
                <wp:docPr id="783" name="Прямая соединительная линия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4C58A" id="Прямая соединительная линия 783"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5pt" to="37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"/>
            </w:pict>
          </mc:Fallback>
        </mc:AlternateContent>
      </w:r>
      <w:r w:rsidRPr="008735EB">
        <w:rPr>
          <w:noProof/>
        </w:rPr>
        <mc:AlternateContent>
          <mc:Choice Requires="wps">
            <w:drawing>
              <wp:anchor distT="0" distB="0" distL="114300" distR="114300" simplePos="0" relativeHeight="251877376" behindDoc="0" locked="0" layoutInCell="0" allowOverlap="1" wp14:anchorId="0C232394" wp14:editId="3B18A7D4">
                <wp:simplePos x="0" y="0"/>
                <wp:positionH relativeFrom="column">
                  <wp:posOffset>3314700</wp:posOffset>
                </wp:positionH>
                <wp:positionV relativeFrom="paragraph">
                  <wp:posOffset>129540</wp:posOffset>
                </wp:positionV>
                <wp:extent cx="0" cy="342900"/>
                <wp:effectExtent l="13335" t="10160" r="5715" b="8890"/>
                <wp:wrapNone/>
                <wp:docPr id="782" name="Прямая соединительная линия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C0D7E" id="Прямая соединительная линия 782"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pt" to="261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" o:allowincell="f"/>
            </w:pict>
          </mc:Fallback>
        </mc:AlternateContent>
      </w:r>
      <w:r w:rsidRPr="008735EB">
        <w:rPr>
          <w:noProof/>
        </w:rPr>
        <mc:AlternateContent>
          <mc:Choice Requires="wps">
            <w:drawing>
              <wp:anchor distT="0" distB="0" distL="114300" distR="114300" simplePos="0" relativeHeight="251876352" behindDoc="0" locked="0" layoutInCell="0" allowOverlap="1" wp14:anchorId="3BEB394C" wp14:editId="4A01E4D0">
                <wp:simplePos x="0" y="0"/>
                <wp:positionH relativeFrom="column">
                  <wp:posOffset>3086100</wp:posOffset>
                </wp:positionH>
                <wp:positionV relativeFrom="paragraph">
                  <wp:posOffset>129540</wp:posOffset>
                </wp:positionV>
                <wp:extent cx="685800" cy="0"/>
                <wp:effectExtent l="22860" t="57785" r="15240" b="56515"/>
                <wp:wrapNone/>
                <wp:docPr id="781" name="Прямая соединительная линия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75CD" id="Прямая соединительная линия 781"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pt" to="29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" o:allowincell="f">
                <v:stroke startarrow="block" endarrow="block"/>
              </v:line>
            </w:pict>
          </mc:Fallback>
        </mc:AlternateContent>
      </w:r>
      <w:r w:rsidRPr="008735EB">
        <w:rPr>
          <w:noProof/>
        </w:rPr>
        <mc:AlternateContent>
          <mc:Choice Requires="wps">
            <w:drawing>
              <wp:anchor distT="0" distB="0" distL="114300" distR="114300" simplePos="0" relativeHeight="251857920" behindDoc="1" locked="0" layoutInCell="0" allowOverlap="1" wp14:anchorId="45B3CEFD" wp14:editId="1E188812">
                <wp:simplePos x="0" y="0"/>
                <wp:positionH relativeFrom="column">
                  <wp:posOffset>685800</wp:posOffset>
                </wp:positionH>
                <wp:positionV relativeFrom="paragraph">
                  <wp:posOffset>129540</wp:posOffset>
                </wp:positionV>
                <wp:extent cx="914400" cy="457200"/>
                <wp:effectExtent l="13335" t="10160" r="5715" b="8890"/>
                <wp:wrapNone/>
                <wp:docPr id="780" name="Прямоугольник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9161" id="Прямоугольник 780" o:spid="_x0000_s1026" style="position:absolute;margin-left:54pt;margin-top:10.2pt;width:1in;height:3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" o:allowincell="f"/>
            </w:pict>
          </mc:Fallback>
        </mc:AlternateContent>
      </w:r>
      <w:r w:rsidRPr="008735EB">
        <w:rPr>
          <w:lang w:val="en-US"/>
        </w:rPr>
        <w:tab/>
      </w:r>
      <w:r w:rsidRPr="008735EB">
        <w:rPr>
          <w:lang w:val="en-US"/>
        </w:rPr>
        <w:tab/>
      </w:r>
      <w:r w:rsidRPr="008735EB">
        <w:rPr>
          <w:lang w:val="en-US"/>
        </w:rPr>
        <w:tab/>
      </w:r>
      <w:r w:rsidRPr="008735EB">
        <w:rPr>
          <w:lang w:val="en-US"/>
        </w:rPr>
        <w:tab/>
      </w:r>
      <w:r w:rsidRPr="008735EB">
        <w:rPr>
          <w:lang w:val="en-US"/>
        </w:rPr>
        <w:tab/>
        <w:t xml:space="preserve">   </w:t>
      </w:r>
      <w:r w:rsidRPr="008735EB">
        <w:t>Мультипл</w:t>
      </w:r>
      <w:r w:rsidRPr="008735EB">
        <w:rPr>
          <w:lang w:val="en-US"/>
        </w:rPr>
        <w:t xml:space="preserve">                        Hyper Tape</w:t>
      </w:r>
    </w:p>
    <w:p w14:paraId="21C63AEF" w14:textId="77777777" w:rsidR="000C6F53" w:rsidRPr="008735EB" w:rsidRDefault="000C6F53" w:rsidP="000C6F53">
      <w:pPr>
        <w:outlineLvl w:val="0"/>
        <w:rPr>
          <w:lang w:val="en-US"/>
        </w:rPr>
      </w:pPr>
      <w:r w:rsidRPr="008735EB">
        <w:rPr>
          <w:lang w:val="en-US"/>
        </w:rPr>
        <w:t xml:space="preserve">                     Memory</w:t>
      </w:r>
    </w:p>
    <w:p w14:paraId="4CCF9EB1"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80448" behindDoc="0" locked="0" layoutInCell="0" allowOverlap="1" wp14:anchorId="2E28CAF2" wp14:editId="6DFE666D">
                <wp:simplePos x="0" y="0"/>
                <wp:positionH relativeFrom="column">
                  <wp:posOffset>3086100</wp:posOffset>
                </wp:positionH>
                <wp:positionV relativeFrom="paragraph">
                  <wp:posOffset>121920</wp:posOffset>
                </wp:positionV>
                <wp:extent cx="228600" cy="0"/>
                <wp:effectExtent l="22860" t="57785" r="5715" b="56515"/>
                <wp:wrapNone/>
                <wp:docPr id="779" name="Прямая соединительная линия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293DA" id="Прямая соединительная линия 779"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6pt" to="26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" o:allowincell="f">
                <v:stroke endarrow="block"/>
              </v:line>
            </w:pict>
          </mc:Fallback>
        </mc:AlternateContent>
      </w:r>
      <w:r w:rsidRPr="008735EB">
        <w:rPr>
          <w:noProof/>
        </w:rPr>
        <mc:AlternateContent>
          <mc:Choice Requires="wps">
            <w:drawing>
              <wp:anchor distT="0" distB="0" distL="114300" distR="114300" simplePos="0" relativeHeight="251862016" behindDoc="1" locked="0" layoutInCell="0" allowOverlap="1" wp14:anchorId="53AC4C7F" wp14:editId="13FF895E">
                <wp:simplePos x="0" y="0"/>
                <wp:positionH relativeFrom="column">
                  <wp:posOffset>2171700</wp:posOffset>
                </wp:positionH>
                <wp:positionV relativeFrom="paragraph">
                  <wp:posOffset>7620</wp:posOffset>
                </wp:positionV>
                <wp:extent cx="914400" cy="457200"/>
                <wp:effectExtent l="13335" t="10160" r="5715" b="8890"/>
                <wp:wrapNone/>
                <wp:docPr id="778" name="Прямоугольник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09A6" id="Прямоугольник 778" o:spid="_x0000_s1026" style="position:absolute;margin-left:171pt;margin-top:.6pt;width:1in;height:3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" o:allowincell="f"/>
            </w:pict>
          </mc:Fallback>
        </mc:AlternateContent>
      </w:r>
      <w:r w:rsidRPr="00126C7F">
        <w:tab/>
      </w:r>
      <w:r w:rsidRPr="00126C7F">
        <w:tab/>
      </w:r>
      <w:r w:rsidRPr="00126C7F">
        <w:tab/>
      </w:r>
      <w:r w:rsidRPr="00126C7F">
        <w:tab/>
      </w:r>
      <w:r w:rsidRPr="00126C7F">
        <w:tab/>
        <w:t xml:space="preserve">  </w:t>
      </w:r>
      <w:r w:rsidRPr="008735EB">
        <w:t>Канал</w:t>
      </w:r>
      <w:r w:rsidRPr="008735EB">
        <w:tab/>
      </w:r>
    </w:p>
    <w:p w14:paraId="5407CB29" w14:textId="77777777" w:rsidR="000C6F53" w:rsidRPr="008735EB" w:rsidRDefault="000C6F53" w:rsidP="000C6F53">
      <w:pPr>
        <w:outlineLvl w:val="0"/>
      </w:pPr>
      <w:r w:rsidRPr="008735EB">
        <w:lastRenderedPageBreak/>
        <w:tab/>
      </w:r>
      <w:r w:rsidRPr="008735EB">
        <w:tab/>
      </w:r>
      <w:r w:rsidRPr="008735EB">
        <w:tab/>
      </w:r>
      <w:r w:rsidRPr="008735EB">
        <w:tab/>
      </w:r>
      <w:r w:rsidRPr="008735EB">
        <w:tab/>
        <w:t xml:space="preserve">  Мультипл</w:t>
      </w:r>
    </w:p>
    <w:p w14:paraId="4A09BC16"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79424" behindDoc="0" locked="0" layoutInCell="0" allowOverlap="1" wp14:anchorId="4D459DD6" wp14:editId="02C4E78C">
                <wp:simplePos x="0" y="0"/>
                <wp:positionH relativeFrom="column">
                  <wp:posOffset>3086100</wp:posOffset>
                </wp:positionH>
                <wp:positionV relativeFrom="paragraph">
                  <wp:posOffset>0</wp:posOffset>
                </wp:positionV>
                <wp:extent cx="457200" cy="0"/>
                <wp:effectExtent l="22860" t="57785" r="5715" b="56515"/>
                <wp:wrapNone/>
                <wp:docPr id="777" name="Прямая соединительная линия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C6A92" id="Прямая соединительная линия 777"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" o:allowincell="f">
                <v:stroke endarrow="block"/>
              </v:line>
            </w:pict>
          </mc:Fallback>
        </mc:AlternateContent>
      </w:r>
    </w:p>
    <w:p w14:paraId="728169D0" w14:textId="77777777" w:rsidR="000C6F53" w:rsidRPr="008735EB" w:rsidRDefault="000C6F53" w:rsidP="000C6F53">
      <w:pPr>
        <w:outlineLvl w:val="0"/>
      </w:pPr>
      <w:r w:rsidRPr="008735EB">
        <w:tab/>
      </w:r>
      <w:r w:rsidRPr="008735EB">
        <w:tab/>
      </w:r>
      <w:r w:rsidRPr="008735EB">
        <w:tab/>
        <w:t xml:space="preserve">Рис.4. Структура </w:t>
      </w:r>
      <w:r w:rsidRPr="008735EB">
        <w:rPr>
          <w:lang w:val="en-US"/>
        </w:rPr>
        <w:t>IBM</w:t>
      </w:r>
      <w:r w:rsidRPr="008735EB">
        <w:t>7094</w:t>
      </w:r>
    </w:p>
    <w:p w14:paraId="69C537E3" w14:textId="77777777" w:rsidR="000C6F53" w:rsidRPr="008735EB" w:rsidRDefault="000C6F53" w:rsidP="000C6F53">
      <w:pPr>
        <w:outlineLvl w:val="0"/>
      </w:pPr>
    </w:p>
    <w:p w14:paraId="4DFDEBE3" w14:textId="77777777" w:rsidR="000C6F53" w:rsidRDefault="000C6F53" w:rsidP="000C6F53">
      <w:pPr>
        <w:ind w:firstLine="709"/>
        <w:jc w:val="both"/>
      </w:pPr>
      <w:r w:rsidRPr="008735EB">
        <w:rPr>
          <w:b/>
        </w:rPr>
        <w:t xml:space="preserve">    Приостановка</w:t>
      </w:r>
      <w:r w:rsidRPr="008735EB">
        <w:t xml:space="preserve"> Процессора  или занятие цикла (такта) – выполнение одной микрокоманды записи или чтения байта и</w:t>
      </w:r>
      <w:r>
        <w:t>з ОП. Практически для выполнения программы эта задержка не существенна</w:t>
      </w:r>
      <w:r w:rsidRPr="008735EB">
        <w:t xml:space="preserve"> в случае медленных Увв(Принтер, Лента, Считыватель с перфокарт, Дисплей с клавиатурой,..) </w:t>
      </w:r>
      <w:r>
        <w:t xml:space="preserve"> </w:t>
      </w:r>
    </w:p>
    <w:p w14:paraId="214F36F0" w14:textId="77777777" w:rsidR="000C6F53" w:rsidRPr="00CC1D6A" w:rsidRDefault="000C6F53" w:rsidP="000C6F53">
      <w:pPr>
        <w:ind w:firstLine="709"/>
        <w:jc w:val="both"/>
        <w:rPr>
          <w:b/>
        </w:rPr>
      </w:pPr>
      <w:r w:rsidRPr="008735EB">
        <w:rPr>
          <w:b/>
        </w:rPr>
        <w:t>Мультиплексный канал</w:t>
      </w:r>
      <w:r w:rsidRPr="008735EB">
        <w:t xml:space="preserve"> может обслуживат</w:t>
      </w:r>
      <w:r>
        <w:t xml:space="preserve">ь несколько Увв последовательно. </w:t>
      </w:r>
      <w:r w:rsidRPr="00757A83">
        <w:t>Часть ресурсов мультиплексного канала, используемая отдельным ВУ, называется подканалом. В каждом подканале используется некоторая область памяти канала, в которой хранится информация о текущем состоянии обмена с данным ВУ. Переключение мультиплексного канала с обслуживания одного ВУ на другое сопровождается сохранением информации в памяти подканала для текущего ВУ и выборкой информации из памяти подканала для следующего ВУ.</w:t>
      </w:r>
    </w:p>
    <w:p w14:paraId="76FB55FF" w14:textId="77777777" w:rsidR="000C6F53" w:rsidRPr="002C478A" w:rsidRDefault="000C6F53" w:rsidP="000C6F53">
      <w:pPr>
        <w:outlineLvl w:val="0"/>
      </w:pPr>
      <w:r>
        <w:t xml:space="preserve"> В</w:t>
      </w:r>
      <w:r w:rsidRPr="008735EB">
        <w:t xml:space="preserve"> случае быстрых  Увв (Диск, Барабан) работает только одно Увв через </w:t>
      </w:r>
      <w:r w:rsidRPr="008735EB">
        <w:rPr>
          <w:b/>
        </w:rPr>
        <w:t>Селекторный Канал</w:t>
      </w:r>
      <w:r w:rsidRPr="008735EB">
        <w:t>. Быстрые схемы Селекторного</w:t>
      </w:r>
      <w:r>
        <w:t xml:space="preserve"> Канала размещаются в </w:t>
      </w:r>
      <w:r>
        <w:rPr>
          <w:lang w:val="en-US"/>
        </w:rPr>
        <w:t>CPU</w:t>
      </w:r>
      <w:r w:rsidRPr="002C478A">
        <w:t xml:space="preserve"> </w:t>
      </w:r>
      <w:r>
        <w:t xml:space="preserve">и с учетом разделенного использования БМУ монополизируют и останавливают работу </w:t>
      </w:r>
      <w:r>
        <w:rPr>
          <w:lang w:val="en-US"/>
        </w:rPr>
        <w:t>CPU</w:t>
      </w:r>
      <w:r w:rsidRPr="002C478A">
        <w:t>.</w:t>
      </w:r>
    </w:p>
    <w:p w14:paraId="231F1C69" w14:textId="77777777" w:rsidR="000C6F53" w:rsidRDefault="000C6F53" w:rsidP="000C6F53">
      <w:pPr>
        <w:outlineLvl w:val="0"/>
      </w:pPr>
      <w:r>
        <w:t>Работа канала</w:t>
      </w:r>
    </w:p>
    <w:p w14:paraId="7B91BCE3" w14:textId="77777777" w:rsidR="000C6F53" w:rsidRPr="00985982" w:rsidRDefault="000C6F53" w:rsidP="000C6F53">
      <w:pPr>
        <w:ind w:left="1609" w:hanging="191"/>
      </w:pPr>
      <w:r w:rsidRPr="00985982">
        <w:rPr>
          <w:lang w:val="en-US"/>
        </w:rPr>
        <w:t>a</w:t>
      </w:r>
      <w:r w:rsidRPr="00985982">
        <w:t>) Выборка команд канальной программы из ОП, их декодирование и выполнение;</w:t>
      </w:r>
    </w:p>
    <w:p w14:paraId="21083B04" w14:textId="77777777" w:rsidR="000C6F53" w:rsidRPr="00985982" w:rsidRDefault="000C6F53" w:rsidP="000C6F53">
      <w:pPr>
        <w:ind w:left="1609" w:hanging="191"/>
      </w:pPr>
      <w:r w:rsidRPr="00985982">
        <w:t>б) обеспечение приема, передачи, контроля и промежуточного хранения данных при обмене между ОП и ВУ;</w:t>
      </w:r>
    </w:p>
    <w:p w14:paraId="53CCC751" w14:textId="77777777" w:rsidR="000C6F53" w:rsidRPr="00985982" w:rsidRDefault="000C6F53" w:rsidP="000C6F53">
      <w:pPr>
        <w:ind w:left="1609" w:hanging="191"/>
      </w:pPr>
      <w:r w:rsidRPr="00985982">
        <w:t>в) формирование текущих адресов ОП, по которым записываются или считываются передаваемые данные;</w:t>
      </w:r>
    </w:p>
    <w:p w14:paraId="72075779" w14:textId="77777777" w:rsidR="000C6F53" w:rsidRPr="00985982" w:rsidRDefault="000C6F53" w:rsidP="000C6F53">
      <w:pPr>
        <w:ind w:left="1609" w:hanging="191"/>
      </w:pPr>
      <w:r w:rsidRPr="00985982">
        <w:t>г) согласование форматов данных, передающихся по интерфейсу ввода/вывода, с форматом интерфейса ОП (как правило, ширина интерфейса ввода/вывода составляет 1, 2 или 4 байта, что меньше ширины интерфейса ОП: 4, 8, 16 байт);</w:t>
      </w:r>
    </w:p>
    <w:p w14:paraId="1EB3B020" w14:textId="77777777" w:rsidR="000C6F53" w:rsidRPr="00985982" w:rsidRDefault="000C6F53" w:rsidP="000C6F53">
      <w:pPr>
        <w:ind w:left="1609" w:hanging="191"/>
      </w:pPr>
      <w:r w:rsidRPr="00985982">
        <w:t>д) подсчет числа передаваемых байт данных с целью определения момента завершения передачи блока данных;</w:t>
      </w:r>
    </w:p>
    <w:p w14:paraId="6E787624" w14:textId="77777777" w:rsidR="000C6F53" w:rsidRPr="00985982" w:rsidRDefault="000C6F53" w:rsidP="000C6F53">
      <w:pPr>
        <w:ind w:left="1609" w:hanging="191"/>
      </w:pPr>
      <w:r w:rsidRPr="00985982">
        <w:t>е) выработка последовательности синхронизирующих и управляющих сигналов в соответствии со стандартом интерфейса ввода/вывода;</w:t>
      </w:r>
    </w:p>
    <w:p w14:paraId="1E593DF7" w14:textId="77777777" w:rsidR="000C6F53" w:rsidRPr="00985982" w:rsidRDefault="000C6F53" w:rsidP="000C6F53">
      <w:pPr>
        <w:ind w:left="1609" w:hanging="191"/>
      </w:pPr>
      <w:r w:rsidRPr="00985982">
        <w:t>ж) анализ особых ситуаций в ВУ во время обмена (ошибка передаваемых данных, сбой устройства и т.п.) и информирование ЦП об этих ситуациях (с помощью запроса прерывания);</w:t>
      </w:r>
    </w:p>
    <w:p w14:paraId="60AADC02" w14:textId="77777777" w:rsidR="000C6F53" w:rsidRPr="00985982" w:rsidRDefault="000C6F53" w:rsidP="000C6F53">
      <w:pPr>
        <w:rPr>
          <w:sz w:val="28"/>
          <w:szCs w:val="28"/>
        </w:rPr>
      </w:pPr>
      <w:r>
        <w:t xml:space="preserve">Участие ЦП </w:t>
      </w:r>
      <w:r w:rsidRPr="005F708B">
        <w:t xml:space="preserve"> сводится к выполнению следующих функций</w:t>
      </w:r>
      <w:r w:rsidRPr="00985982">
        <w:rPr>
          <w:sz w:val="28"/>
          <w:szCs w:val="28"/>
        </w:rPr>
        <w:t>:</w:t>
      </w:r>
    </w:p>
    <w:p w14:paraId="15C72A2C" w14:textId="77777777" w:rsidR="000C6F53" w:rsidRPr="00985982" w:rsidRDefault="000C6F53" w:rsidP="000C6F53">
      <w:pPr>
        <w:numPr>
          <w:ilvl w:val="0"/>
          <w:numId w:val="28"/>
        </w:numPr>
        <w:tabs>
          <w:tab w:val="clear" w:pos="720"/>
          <w:tab w:val="num" w:pos="1778"/>
        </w:tabs>
        <w:ind w:left="1778"/>
      </w:pPr>
      <w:r w:rsidRPr="00985982">
        <w:t xml:space="preserve">Инициирование операции ввода/вывода (реализуется командой </w:t>
      </w:r>
      <w:r w:rsidRPr="00985982">
        <w:rPr>
          <w:lang w:val="en-US"/>
        </w:rPr>
        <w:t>SIO</w:t>
      </w:r>
      <w:r w:rsidRPr="00985982">
        <w:t xml:space="preserve"> основной программы).</w:t>
      </w:r>
    </w:p>
    <w:p w14:paraId="14A98D9D" w14:textId="77777777" w:rsidR="000C6F53" w:rsidRPr="00985982" w:rsidRDefault="000C6F53" w:rsidP="000C6F53">
      <w:pPr>
        <w:numPr>
          <w:ilvl w:val="0"/>
          <w:numId w:val="28"/>
        </w:numPr>
        <w:tabs>
          <w:tab w:val="clear" w:pos="720"/>
          <w:tab w:val="num" w:pos="1778"/>
        </w:tabs>
        <w:ind w:left="1778"/>
      </w:pPr>
      <w:r w:rsidRPr="00985982">
        <w:t xml:space="preserve">Проверка состояния канала ввода/вывода (реализуется командой </w:t>
      </w:r>
      <w:r w:rsidRPr="00985982">
        <w:rPr>
          <w:lang w:val="en-US"/>
        </w:rPr>
        <w:t>TCH</w:t>
      </w:r>
      <w:r w:rsidRPr="00985982">
        <w:t xml:space="preserve"> – </w:t>
      </w:r>
      <w:r w:rsidRPr="00985982">
        <w:rPr>
          <w:lang w:val="en-US"/>
        </w:rPr>
        <w:t>Test</w:t>
      </w:r>
      <w:r w:rsidRPr="00985982">
        <w:t xml:space="preserve"> </w:t>
      </w:r>
      <w:r w:rsidRPr="00985982">
        <w:rPr>
          <w:lang w:val="en-US"/>
        </w:rPr>
        <w:t>Channel</w:t>
      </w:r>
      <w:r w:rsidRPr="00985982">
        <w:t>).</w:t>
      </w:r>
    </w:p>
    <w:p w14:paraId="47AA7948" w14:textId="77777777" w:rsidR="000C6F53" w:rsidRPr="00985982" w:rsidRDefault="000C6F53" w:rsidP="000C6F53">
      <w:pPr>
        <w:numPr>
          <w:ilvl w:val="0"/>
          <w:numId w:val="28"/>
        </w:numPr>
        <w:tabs>
          <w:tab w:val="clear" w:pos="720"/>
          <w:tab w:val="num" w:pos="1778"/>
        </w:tabs>
        <w:ind w:left="1778"/>
      </w:pPr>
      <w:r w:rsidRPr="00985982">
        <w:t xml:space="preserve">Проверка состояния ВУ (реализуется командой </w:t>
      </w:r>
      <w:r w:rsidRPr="00985982">
        <w:rPr>
          <w:lang w:val="en-US"/>
        </w:rPr>
        <w:t>TIO</w:t>
      </w:r>
      <w:r w:rsidRPr="00985982">
        <w:t xml:space="preserve"> – </w:t>
      </w:r>
      <w:r w:rsidRPr="00985982">
        <w:rPr>
          <w:lang w:val="en-US"/>
        </w:rPr>
        <w:t>Test</w:t>
      </w:r>
      <w:r w:rsidRPr="00985982">
        <w:t xml:space="preserve"> </w:t>
      </w:r>
      <w:r w:rsidRPr="00985982">
        <w:rPr>
          <w:lang w:val="en-US"/>
        </w:rPr>
        <w:t>Input</w:t>
      </w:r>
      <w:r w:rsidRPr="00985982">
        <w:t>/</w:t>
      </w:r>
      <w:r w:rsidRPr="00985982">
        <w:rPr>
          <w:lang w:val="en-US"/>
        </w:rPr>
        <w:t>Output</w:t>
      </w:r>
      <w:r w:rsidRPr="00985982">
        <w:t>).</w:t>
      </w:r>
    </w:p>
    <w:p w14:paraId="71FB904D" w14:textId="77777777" w:rsidR="000C6F53" w:rsidRPr="00985982" w:rsidRDefault="000C6F53" w:rsidP="000C6F53">
      <w:pPr>
        <w:numPr>
          <w:ilvl w:val="0"/>
          <w:numId w:val="28"/>
        </w:numPr>
        <w:tabs>
          <w:tab w:val="clear" w:pos="720"/>
          <w:tab w:val="num" w:pos="1778"/>
        </w:tabs>
        <w:ind w:left="1778"/>
      </w:pPr>
      <w:r w:rsidRPr="00985982">
        <w:t xml:space="preserve">Остановка операций ввода/вывода (реализуется командой </w:t>
      </w:r>
      <w:r w:rsidRPr="00985982">
        <w:rPr>
          <w:lang w:val="en-US"/>
        </w:rPr>
        <w:t>HIO</w:t>
      </w:r>
      <w:r w:rsidRPr="00985982">
        <w:t xml:space="preserve"> – </w:t>
      </w:r>
      <w:r w:rsidRPr="00985982">
        <w:rPr>
          <w:lang w:val="en-US"/>
        </w:rPr>
        <w:t>Halt</w:t>
      </w:r>
      <w:r w:rsidRPr="00985982">
        <w:t xml:space="preserve"> </w:t>
      </w:r>
      <w:r w:rsidRPr="00985982">
        <w:rPr>
          <w:lang w:val="en-US"/>
        </w:rPr>
        <w:t>Input</w:t>
      </w:r>
      <w:r w:rsidRPr="00985982">
        <w:t>/</w:t>
      </w:r>
      <w:r w:rsidRPr="00985982">
        <w:rPr>
          <w:lang w:val="en-US"/>
        </w:rPr>
        <w:t>Output</w:t>
      </w:r>
      <w:r w:rsidRPr="00985982">
        <w:t>) возможно, для инициирования более приоритетной операции.</w:t>
      </w:r>
    </w:p>
    <w:p w14:paraId="5ADBCF4F" w14:textId="77777777" w:rsidR="000C6F53" w:rsidRDefault="000C6F53" w:rsidP="000C6F53">
      <w:pPr>
        <w:ind w:firstLine="709"/>
        <w:rPr>
          <w:b/>
          <w:lang w:val="en-US"/>
        </w:rPr>
      </w:pPr>
      <w:r w:rsidRPr="00985982">
        <w:t xml:space="preserve">Команды ввода/вывода являются привилегированными, т.е. могут выполняться только программами операционной системы в режиме </w:t>
      </w:r>
      <w:r w:rsidRPr="00985982">
        <w:rPr>
          <w:lang w:val="en-US"/>
        </w:rPr>
        <w:t>Supervisor</w:t>
      </w:r>
      <w:r w:rsidRPr="00985982">
        <w:t xml:space="preserve"> (</w:t>
      </w:r>
      <w:r w:rsidRPr="00985982">
        <w:rPr>
          <w:lang w:val="en-US"/>
        </w:rPr>
        <w:t>SVR</w:t>
      </w:r>
      <w:r w:rsidRPr="00985982">
        <w:t>).</w:t>
      </w:r>
    </w:p>
    <w:p w14:paraId="3DACF4EC" w14:textId="77777777" w:rsidR="000C6F53" w:rsidRPr="008735EB" w:rsidRDefault="000C6F53" w:rsidP="000C6F53">
      <w:pPr>
        <w:outlineLvl w:val="0"/>
      </w:pPr>
      <w:r w:rsidRPr="008735EB">
        <w:t xml:space="preserve">В дальнейшем такое распределение оборудования и </w:t>
      </w:r>
      <w:r w:rsidRPr="008735EB">
        <w:rPr>
          <w:b/>
        </w:rPr>
        <w:t>совмещенное</w:t>
      </w:r>
      <w:r w:rsidRPr="008735EB">
        <w:t xml:space="preserve"> использование </w:t>
      </w:r>
      <w:r w:rsidRPr="008735EB">
        <w:rPr>
          <w:b/>
          <w:lang w:val="en-US"/>
        </w:rPr>
        <w:t>CU</w:t>
      </w:r>
      <w:r w:rsidRPr="008735EB">
        <w:t xml:space="preserve">  Процессором и несколькими Каналами становится в СБИС не возможным - управление вводом/выводом локализовано в контроллерах, память и контроллеры функционально и конструктивно разделены в современных процессорах</w:t>
      </w:r>
      <w:r>
        <w:t xml:space="preserve"> и управление каналами заменяет режим </w:t>
      </w:r>
      <w:r w:rsidRPr="00175FB4">
        <w:rPr>
          <w:b/>
        </w:rPr>
        <w:t>Прямого Доступа</w:t>
      </w:r>
      <w:r w:rsidRPr="008735EB">
        <w:t xml:space="preserve"> </w:t>
      </w:r>
      <w:r w:rsidRPr="008735EB">
        <w:rPr>
          <w:b/>
        </w:rPr>
        <w:t>.</w:t>
      </w:r>
    </w:p>
    <w:p w14:paraId="2F3CD8CD" w14:textId="77777777" w:rsidR="000C6F53" w:rsidRDefault="000C6F53" w:rsidP="000C6F53">
      <w:pPr>
        <w:tabs>
          <w:tab w:val="left" w:pos="6480"/>
        </w:tabs>
        <w:jc w:val="both"/>
      </w:pPr>
      <w:r w:rsidRPr="00757A83">
        <w:lastRenderedPageBreak/>
        <w:t>В современных архитектурах класса</w:t>
      </w:r>
      <w:r>
        <w:rPr>
          <w:b/>
        </w:rPr>
        <w:t xml:space="preserve"> </w:t>
      </w:r>
      <w:r>
        <w:rPr>
          <w:b/>
          <w:lang w:val="en-US"/>
        </w:rPr>
        <w:t>Main</w:t>
      </w:r>
      <w:r w:rsidRPr="00214A7A">
        <w:rPr>
          <w:b/>
        </w:rPr>
        <w:t xml:space="preserve"> </w:t>
      </w:r>
      <w:r>
        <w:rPr>
          <w:b/>
          <w:lang w:val="en-US"/>
        </w:rPr>
        <w:t>Frame</w:t>
      </w:r>
      <w:r>
        <w:rPr>
          <w:b/>
        </w:rPr>
        <w:t xml:space="preserve"> </w:t>
      </w:r>
      <w:r w:rsidRPr="00757A83">
        <w:t>выделенные процессоры В/В</w:t>
      </w:r>
      <w:r>
        <w:rPr>
          <w:b/>
        </w:rPr>
        <w:t xml:space="preserve"> объединяются с </w:t>
      </w:r>
      <w:r>
        <w:rPr>
          <w:b/>
          <w:lang w:val="en-US"/>
        </w:rPr>
        <w:t>CPU</w:t>
      </w:r>
      <w:r w:rsidRPr="002C478A">
        <w:rPr>
          <w:b/>
        </w:rPr>
        <w:t xml:space="preserve"> </w:t>
      </w:r>
      <w:r>
        <w:rPr>
          <w:b/>
        </w:rPr>
        <w:t>в мультипроцессорную систему  и работают с общей или локальной памятью</w:t>
      </w:r>
      <w:r w:rsidRPr="00E41A55">
        <w:rPr>
          <w:b/>
        </w:rPr>
        <w:t xml:space="preserve">, </w:t>
      </w:r>
      <w:r>
        <w:rPr>
          <w:b/>
        </w:rPr>
        <w:t xml:space="preserve">где хранятся их программы и общие данные. </w:t>
      </w:r>
      <w:r>
        <w:t>Процессоры управления вводом</w:t>
      </w:r>
      <w:r w:rsidRPr="00B06B54">
        <w:t>/</w:t>
      </w:r>
      <w:r>
        <w:t>выводом.для высокопроизводительных систем позволяют разделить и распараллелить быструю обработку данных и медленные операции ввода.</w:t>
      </w:r>
    </w:p>
    <w:p w14:paraId="4C560CDC" w14:textId="77777777" w:rsidR="000C6F53" w:rsidRDefault="000C6F53" w:rsidP="000C6F53">
      <w:pPr>
        <w:tabs>
          <w:tab w:val="left" w:pos="6480"/>
        </w:tabs>
        <w:jc w:val="both"/>
      </w:pPr>
    </w:p>
    <w:p w14:paraId="1C382C57" w14:textId="77777777" w:rsidR="000C6F53" w:rsidRPr="00BE6B1B" w:rsidRDefault="000C6F53" w:rsidP="000C6F53">
      <w:pPr>
        <w:tabs>
          <w:tab w:val="left" w:pos="6480"/>
        </w:tabs>
        <w:jc w:val="both"/>
        <w:rPr>
          <w:b/>
          <w:sz w:val="28"/>
          <w:szCs w:val="28"/>
          <w:lang w:val="en-US"/>
        </w:rPr>
      </w:pPr>
      <w:r w:rsidRPr="00856A08">
        <w:rPr>
          <w:b/>
          <w:color w:val="0000FF"/>
        </w:rPr>
        <w:t>Прямой</w:t>
      </w:r>
      <w:r w:rsidRPr="00856A08">
        <w:rPr>
          <w:b/>
          <w:color w:val="0000FF"/>
          <w:lang w:val="en-US"/>
        </w:rPr>
        <w:t xml:space="preserve"> </w:t>
      </w:r>
      <w:r w:rsidRPr="00856A08">
        <w:rPr>
          <w:b/>
          <w:color w:val="0000FF"/>
        </w:rPr>
        <w:t>доступ</w:t>
      </w:r>
      <w:r w:rsidRPr="00856A08">
        <w:rPr>
          <w:b/>
          <w:color w:val="0000FF"/>
          <w:lang w:val="en-US"/>
        </w:rPr>
        <w:t xml:space="preserve"> </w:t>
      </w:r>
      <w:r w:rsidRPr="00856A08">
        <w:rPr>
          <w:b/>
          <w:color w:val="0000FF"/>
        </w:rPr>
        <w:t>к</w:t>
      </w:r>
      <w:r w:rsidRPr="00856A08">
        <w:rPr>
          <w:b/>
          <w:color w:val="0000FF"/>
          <w:lang w:val="en-US"/>
        </w:rPr>
        <w:t xml:space="preserve"> </w:t>
      </w:r>
      <w:r w:rsidRPr="00856A08">
        <w:rPr>
          <w:b/>
          <w:color w:val="0000FF"/>
        </w:rPr>
        <w:t>памяти</w:t>
      </w:r>
      <w:r w:rsidRPr="00856A08">
        <w:rPr>
          <w:b/>
          <w:color w:val="0000FF"/>
          <w:lang w:val="en-US"/>
        </w:rPr>
        <w:t xml:space="preserve"> – DMA (Direct Memory  Access).</w:t>
      </w:r>
    </w:p>
    <w:p w14:paraId="3209C5F8" w14:textId="77777777" w:rsidR="000C6F53" w:rsidRPr="00BE6B1B" w:rsidRDefault="000C6F53" w:rsidP="000C6F53">
      <w:pPr>
        <w:outlineLvl w:val="0"/>
      </w:pPr>
    </w:p>
    <w:p w14:paraId="3BFC960F" w14:textId="77777777" w:rsidR="000C6F53" w:rsidRPr="008735EB" w:rsidRDefault="000C6F53" w:rsidP="000C6F53">
      <w:pPr>
        <w:outlineLvl w:val="0"/>
      </w:pPr>
      <w:r>
        <w:t>В</w:t>
      </w:r>
      <w:r w:rsidRPr="008735EB">
        <w:t xml:space="preserve"> </w:t>
      </w:r>
      <w:r>
        <w:t>начале 70-х годов фирма</w:t>
      </w:r>
      <w:r w:rsidRPr="008735EB">
        <w:t xml:space="preserve"> </w:t>
      </w:r>
      <w:r w:rsidRPr="008735EB">
        <w:rPr>
          <w:lang w:val="en-US"/>
        </w:rPr>
        <w:t>DEC</w:t>
      </w:r>
      <w:r w:rsidRPr="008735EB">
        <w:t xml:space="preserve"> </w:t>
      </w:r>
      <w:r>
        <w:t xml:space="preserve">разработала </w:t>
      </w:r>
      <w:r w:rsidRPr="008735EB">
        <w:rPr>
          <w:b/>
        </w:rPr>
        <w:t>Мини-ЭВМ</w:t>
      </w:r>
      <w:r w:rsidRPr="008735EB">
        <w:t xml:space="preserve"> </w:t>
      </w:r>
      <w:r w:rsidRPr="008735EB">
        <w:rPr>
          <w:lang w:val="en-US"/>
        </w:rPr>
        <w:t>PDP</w:t>
      </w:r>
      <w:r>
        <w:t>8-</w:t>
      </w:r>
      <w:r w:rsidRPr="008735EB">
        <w:t>11</w:t>
      </w:r>
      <w:r w:rsidRPr="00281B37">
        <w:t xml:space="preserve">, </w:t>
      </w:r>
      <w:r>
        <w:t xml:space="preserve">принципиально отличающуюся от компьютеров </w:t>
      </w:r>
      <w:r>
        <w:rPr>
          <w:lang w:val="en-US"/>
        </w:rPr>
        <w:t>IBM</w:t>
      </w:r>
      <w:r>
        <w:t xml:space="preserve"> </w:t>
      </w:r>
      <w:r w:rsidRPr="00281B37">
        <w:t>.</w:t>
      </w:r>
      <w:r w:rsidRPr="008735EB">
        <w:t xml:space="preserve">  Архитектура ЭВМ имеет модульную организацию на основе стандартного системного интерфейса </w:t>
      </w:r>
      <w:r w:rsidRPr="008735EB">
        <w:rPr>
          <w:b/>
        </w:rPr>
        <w:t>Общая шина:</w:t>
      </w:r>
    </w:p>
    <w:p w14:paraId="6415848E" w14:textId="77777777" w:rsidR="000C6F53" w:rsidRDefault="000C6F53" w:rsidP="000C6F53">
      <w:pPr>
        <w:outlineLvl w:val="0"/>
      </w:pPr>
    </w:p>
    <w:p w14:paraId="288B23E3" w14:textId="77777777" w:rsidR="000C6F53" w:rsidRPr="008735EB" w:rsidRDefault="000C6F53" w:rsidP="000C6F53">
      <w:pPr>
        <w:outlineLvl w:val="0"/>
      </w:pPr>
      <w:r>
        <w:rPr>
          <w:noProof/>
        </w:rPr>
        <mc:AlternateContent>
          <mc:Choice Requires="wps">
            <w:drawing>
              <wp:anchor distT="0" distB="0" distL="114300" distR="114300" simplePos="0" relativeHeight="251902976" behindDoc="1" locked="0" layoutInCell="1" allowOverlap="1" wp14:anchorId="56F3A04D" wp14:editId="5B599DE3">
                <wp:simplePos x="0" y="0"/>
                <wp:positionH relativeFrom="column">
                  <wp:posOffset>3886200</wp:posOffset>
                </wp:positionH>
                <wp:positionV relativeFrom="paragraph">
                  <wp:posOffset>52705</wp:posOffset>
                </wp:positionV>
                <wp:extent cx="1943100" cy="457200"/>
                <wp:effectExtent l="13335" t="10795" r="15240" b="17780"/>
                <wp:wrapNone/>
                <wp:docPr id="776" name="Прямоугольник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1401" id="Прямоугольник 776" o:spid="_x0000_s1026" style="position:absolute;margin-left:306pt;margin-top:4.15pt;width:153pt;height:3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" strokeweight="1.5pt"/>
            </w:pict>
          </mc:Fallback>
        </mc:AlternateContent>
      </w:r>
      <w:r>
        <w:rPr>
          <w:noProof/>
        </w:rPr>
        <mc:AlternateContent>
          <mc:Choice Requires="wps">
            <w:drawing>
              <wp:anchor distT="0" distB="0" distL="114300" distR="114300" simplePos="0" relativeHeight="251901952" behindDoc="1" locked="0" layoutInCell="1" allowOverlap="1" wp14:anchorId="180AFE3C" wp14:editId="78C8056E">
                <wp:simplePos x="0" y="0"/>
                <wp:positionH relativeFrom="column">
                  <wp:posOffset>3086100</wp:posOffset>
                </wp:positionH>
                <wp:positionV relativeFrom="paragraph">
                  <wp:posOffset>52705</wp:posOffset>
                </wp:positionV>
                <wp:extent cx="685800" cy="457200"/>
                <wp:effectExtent l="13335" t="10795" r="15240" b="17780"/>
                <wp:wrapNone/>
                <wp:docPr id="775" name="Прямоугольник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820C" id="Прямоугольник 775" o:spid="_x0000_s1026" style="position:absolute;margin-left:243pt;margin-top:4.15pt;width:54pt;height:3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" strokeweight="1.5pt"/>
            </w:pict>
          </mc:Fallback>
        </mc:AlternateContent>
      </w:r>
      <w:r>
        <w:rPr>
          <w:noProof/>
        </w:rPr>
        <mc:AlternateContent>
          <mc:Choice Requires="wps">
            <w:drawing>
              <wp:anchor distT="0" distB="0" distL="114300" distR="114300" simplePos="0" relativeHeight="251900928" behindDoc="1" locked="0" layoutInCell="1" allowOverlap="1" wp14:anchorId="2C8551A9" wp14:editId="119A8E40">
                <wp:simplePos x="0" y="0"/>
                <wp:positionH relativeFrom="column">
                  <wp:posOffset>2171700</wp:posOffset>
                </wp:positionH>
                <wp:positionV relativeFrom="paragraph">
                  <wp:posOffset>52705</wp:posOffset>
                </wp:positionV>
                <wp:extent cx="685800" cy="457200"/>
                <wp:effectExtent l="13335" t="10795" r="15240" b="17780"/>
                <wp:wrapNone/>
                <wp:docPr id="774" name="Прямоугольник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88EF0" id="Прямоугольник 774" o:spid="_x0000_s1026" style="position:absolute;margin-left:171pt;margin-top:4.15pt;width:54pt;height:3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" strokeweight="1.5pt"/>
            </w:pict>
          </mc:Fallback>
        </mc:AlternateContent>
      </w:r>
    </w:p>
    <w:p w14:paraId="7CEC8F4E"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89664" behindDoc="1" locked="0" layoutInCell="0" allowOverlap="1" wp14:anchorId="714FD628" wp14:editId="1ED7C37B">
                <wp:simplePos x="0" y="0"/>
                <wp:positionH relativeFrom="column">
                  <wp:posOffset>1485900</wp:posOffset>
                </wp:positionH>
                <wp:positionV relativeFrom="paragraph">
                  <wp:posOffset>635</wp:posOffset>
                </wp:positionV>
                <wp:extent cx="571500" cy="1028700"/>
                <wp:effectExtent l="13335" t="10160" r="5715" b="8890"/>
                <wp:wrapNone/>
                <wp:docPr id="773" name="Прямоугольник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C6C47" id="Прямоугольник 773" o:spid="_x0000_s1026" style="position:absolute;margin-left:117pt;margin-top:.05pt;width:45pt;height:81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" o:allowincell="f"/>
            </w:pict>
          </mc:Fallback>
        </mc:AlternateContent>
      </w:r>
      <w:r w:rsidRPr="008735EB">
        <w:rPr>
          <w:noProof/>
        </w:rPr>
        <mc:AlternateContent>
          <mc:Choice Requires="wps">
            <w:drawing>
              <wp:anchor distT="0" distB="0" distL="114300" distR="114300" simplePos="0" relativeHeight="251888640" behindDoc="1" locked="0" layoutInCell="0" allowOverlap="1" wp14:anchorId="5672FE67" wp14:editId="1496A284">
                <wp:simplePos x="0" y="0"/>
                <wp:positionH relativeFrom="column">
                  <wp:posOffset>342900</wp:posOffset>
                </wp:positionH>
                <wp:positionV relativeFrom="paragraph">
                  <wp:posOffset>635</wp:posOffset>
                </wp:positionV>
                <wp:extent cx="914400" cy="1028700"/>
                <wp:effectExtent l="13335" t="10160" r="5715" b="8890"/>
                <wp:wrapNone/>
                <wp:docPr id="772" name="Прямоугольник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2DC1" id="Прямоугольник 772" o:spid="_x0000_s1026" style="position:absolute;margin-left:27pt;margin-top:.05pt;width:1in;height:81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" o:allowincell="f"/>
            </w:pict>
          </mc:Fallback>
        </mc:AlternateContent>
      </w:r>
      <w:r w:rsidRPr="008735EB">
        <w:t xml:space="preserve">                                                           Дисплей        Принтер       Увв</w:t>
      </w:r>
      <w:r w:rsidRPr="008735EB">
        <w:rPr>
          <w:lang w:val="en-US"/>
        </w:rPr>
        <w:t>N</w:t>
      </w:r>
      <w:r w:rsidRPr="008735EB">
        <w:t>(диски, АЦП, ЦАП,..)</w:t>
      </w:r>
    </w:p>
    <w:p w14:paraId="1A42AD5B" w14:textId="77777777" w:rsidR="000C6F53" w:rsidRPr="008735EB" w:rsidRDefault="000C6F53" w:rsidP="000C6F53">
      <w:pPr>
        <w:outlineLvl w:val="0"/>
      </w:pPr>
      <w:r>
        <w:rPr>
          <w:noProof/>
        </w:rPr>
        <mc:AlternateContent>
          <mc:Choice Requires="wps">
            <w:drawing>
              <wp:anchor distT="0" distB="0" distL="114300" distR="114300" simplePos="0" relativeHeight="251906048" behindDoc="0" locked="0" layoutInCell="1" allowOverlap="1" wp14:anchorId="71E56769" wp14:editId="08BD0F99">
                <wp:simplePos x="0" y="0"/>
                <wp:positionH relativeFrom="column">
                  <wp:posOffset>4229100</wp:posOffset>
                </wp:positionH>
                <wp:positionV relativeFrom="paragraph">
                  <wp:posOffset>159385</wp:posOffset>
                </wp:positionV>
                <wp:extent cx="0" cy="114300"/>
                <wp:effectExtent l="13335" t="10795" r="5715" b="8255"/>
                <wp:wrapNone/>
                <wp:docPr id="771" name="Прямая соединительная линия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A7D8" id="Прямая соединительная линия 771"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55pt" to="33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"/>
            </w:pict>
          </mc:Fallback>
        </mc:AlternateContent>
      </w:r>
      <w:r>
        <w:rPr>
          <w:noProof/>
        </w:rPr>
        <mc:AlternateContent>
          <mc:Choice Requires="wps">
            <w:drawing>
              <wp:anchor distT="0" distB="0" distL="114300" distR="114300" simplePos="0" relativeHeight="251905024" behindDoc="0" locked="0" layoutInCell="1" allowOverlap="1" wp14:anchorId="580C1C26" wp14:editId="63A0C727">
                <wp:simplePos x="0" y="0"/>
                <wp:positionH relativeFrom="column">
                  <wp:posOffset>3314700</wp:posOffset>
                </wp:positionH>
                <wp:positionV relativeFrom="paragraph">
                  <wp:posOffset>159385</wp:posOffset>
                </wp:positionV>
                <wp:extent cx="0" cy="114300"/>
                <wp:effectExtent l="13335" t="10795" r="5715" b="8255"/>
                <wp:wrapNone/>
                <wp:docPr id="770" name="Прямая соединительная линия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8B4B1" id="Прямая соединительная линия 770"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55pt" to="26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"/>
            </w:pict>
          </mc:Fallback>
        </mc:AlternateContent>
      </w:r>
      <w:r>
        <w:rPr>
          <w:noProof/>
        </w:rPr>
        <mc:AlternateContent>
          <mc:Choice Requires="wps">
            <w:drawing>
              <wp:anchor distT="0" distB="0" distL="114300" distR="114300" simplePos="0" relativeHeight="251904000" behindDoc="0" locked="0" layoutInCell="1" allowOverlap="1" wp14:anchorId="2A050BD8" wp14:editId="1EA42DCB">
                <wp:simplePos x="0" y="0"/>
                <wp:positionH relativeFrom="column">
                  <wp:posOffset>2514600</wp:posOffset>
                </wp:positionH>
                <wp:positionV relativeFrom="paragraph">
                  <wp:posOffset>159385</wp:posOffset>
                </wp:positionV>
                <wp:extent cx="0" cy="114300"/>
                <wp:effectExtent l="13335" t="10795" r="5715" b="8255"/>
                <wp:wrapNone/>
                <wp:docPr id="769" name="Прямая соединительная линия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D2CD8" id="Прямая соединительная линия 769"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5pt" to="19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"/>
            </w:pict>
          </mc:Fallback>
        </mc:AlternateContent>
      </w:r>
      <w:r w:rsidRPr="008735EB">
        <w:t xml:space="preserve">             Процессор         Память           </w:t>
      </w:r>
    </w:p>
    <w:p w14:paraId="0B014604"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92736" behindDoc="1" locked="0" layoutInCell="0" allowOverlap="1" wp14:anchorId="1B7D93CC" wp14:editId="3B9BC4CA">
                <wp:simplePos x="0" y="0"/>
                <wp:positionH relativeFrom="column">
                  <wp:posOffset>4000500</wp:posOffset>
                </wp:positionH>
                <wp:positionV relativeFrom="paragraph">
                  <wp:posOffset>107315</wp:posOffset>
                </wp:positionV>
                <wp:extent cx="571500" cy="571500"/>
                <wp:effectExtent l="13335" t="10160" r="5715" b="8890"/>
                <wp:wrapNone/>
                <wp:docPr id="768" name="Прямоугольник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B0F2C" id="Прямоугольник 768" o:spid="_x0000_s1026" style="position:absolute;margin-left:315pt;margin-top:8.45pt;width:45pt;height:4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" o:allowincell="f"/>
            </w:pict>
          </mc:Fallback>
        </mc:AlternateContent>
      </w:r>
      <w:r w:rsidRPr="008735EB">
        <w:rPr>
          <w:noProof/>
        </w:rPr>
        <mc:AlternateContent>
          <mc:Choice Requires="wps">
            <w:drawing>
              <wp:anchor distT="0" distB="0" distL="114300" distR="114300" simplePos="0" relativeHeight="251891712" behindDoc="1" locked="0" layoutInCell="0" allowOverlap="1" wp14:anchorId="61D93E64" wp14:editId="663B6754">
                <wp:simplePos x="0" y="0"/>
                <wp:positionH relativeFrom="column">
                  <wp:posOffset>3086100</wp:posOffset>
                </wp:positionH>
                <wp:positionV relativeFrom="paragraph">
                  <wp:posOffset>107315</wp:posOffset>
                </wp:positionV>
                <wp:extent cx="571500" cy="571500"/>
                <wp:effectExtent l="13335" t="10160" r="5715" b="8890"/>
                <wp:wrapNone/>
                <wp:docPr id="767" name="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80DEF" id="Прямоугольник 767" o:spid="_x0000_s1026" style="position:absolute;margin-left:243pt;margin-top:8.45pt;width:45pt;height:4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" o:allowincell="f"/>
            </w:pict>
          </mc:Fallback>
        </mc:AlternateContent>
      </w:r>
      <w:r w:rsidRPr="008735EB">
        <w:rPr>
          <w:noProof/>
        </w:rPr>
        <mc:AlternateContent>
          <mc:Choice Requires="wps">
            <w:drawing>
              <wp:anchor distT="0" distB="0" distL="114300" distR="114300" simplePos="0" relativeHeight="251890688" behindDoc="1" locked="0" layoutInCell="0" allowOverlap="1" wp14:anchorId="0FF7FC07" wp14:editId="378C4B58">
                <wp:simplePos x="0" y="0"/>
                <wp:positionH relativeFrom="column">
                  <wp:posOffset>2171700</wp:posOffset>
                </wp:positionH>
                <wp:positionV relativeFrom="paragraph">
                  <wp:posOffset>107315</wp:posOffset>
                </wp:positionV>
                <wp:extent cx="571500" cy="571500"/>
                <wp:effectExtent l="13335" t="10160" r="5715" b="8890"/>
                <wp:wrapNone/>
                <wp:docPr id="766" name="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4466" id="Прямоугольник 766" o:spid="_x0000_s1026" style="position:absolute;margin-left:171pt;margin-top:8.45pt;width:45pt;height: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" o:allowincell="f"/>
            </w:pict>
          </mc:Fallback>
        </mc:AlternateContent>
      </w:r>
      <w:r w:rsidRPr="008735EB">
        <w:t xml:space="preserve">                                           ОП</w:t>
      </w:r>
    </w:p>
    <w:p w14:paraId="4AE7C5A5"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93760" behindDoc="1" locked="0" layoutInCell="0" allowOverlap="1" wp14:anchorId="1C334EA8" wp14:editId="775D34C8">
                <wp:simplePos x="0" y="0"/>
                <wp:positionH relativeFrom="column">
                  <wp:posOffset>457200</wp:posOffset>
                </wp:positionH>
                <wp:positionV relativeFrom="paragraph">
                  <wp:posOffset>160655</wp:posOffset>
                </wp:positionV>
                <wp:extent cx="571500" cy="342900"/>
                <wp:effectExtent l="13335" t="10160" r="5715" b="8890"/>
                <wp:wrapNone/>
                <wp:docPr id="765" name="Прямоугольник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EB673" id="Прямоугольник 765" o:spid="_x0000_s1026" style="position:absolute;margin-left:36pt;margin-top:12.65pt;width:45pt;height:2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" o:allowincell="f"/>
            </w:pict>
          </mc:Fallback>
        </mc:AlternateContent>
      </w:r>
      <w:r w:rsidRPr="008735EB">
        <w:t xml:space="preserve">                                                             </w:t>
      </w:r>
      <w:r w:rsidRPr="008735EB">
        <w:rPr>
          <w:lang w:val="en-US"/>
        </w:rPr>
        <w:t>K</w:t>
      </w:r>
      <w:r w:rsidRPr="008735EB">
        <w:t xml:space="preserve">                     </w:t>
      </w:r>
      <w:r w:rsidRPr="008735EB">
        <w:rPr>
          <w:lang w:val="en-US"/>
        </w:rPr>
        <w:t>K</w:t>
      </w:r>
      <w:r w:rsidRPr="008735EB">
        <w:t xml:space="preserve">                      </w:t>
      </w:r>
      <w:r w:rsidRPr="008735EB">
        <w:rPr>
          <w:lang w:val="en-US"/>
        </w:rPr>
        <w:t>K</w:t>
      </w:r>
    </w:p>
    <w:p w14:paraId="38961BA4" w14:textId="77777777" w:rsidR="000C6F53" w:rsidRPr="008735EB" w:rsidRDefault="000C6F53" w:rsidP="000C6F53">
      <w:pPr>
        <w:outlineLvl w:val="0"/>
      </w:pPr>
      <w:r w:rsidRPr="008735EB">
        <w:t xml:space="preserve">             Арбитр</w:t>
      </w:r>
    </w:p>
    <w:p w14:paraId="71AF2E1A"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99904" behindDoc="0" locked="0" layoutInCell="0" allowOverlap="1" wp14:anchorId="4DBECDDF" wp14:editId="2BECCF89">
                <wp:simplePos x="0" y="0"/>
                <wp:positionH relativeFrom="column">
                  <wp:posOffset>4229100</wp:posOffset>
                </wp:positionH>
                <wp:positionV relativeFrom="paragraph">
                  <wp:posOffset>153035</wp:posOffset>
                </wp:positionV>
                <wp:extent cx="0" cy="342900"/>
                <wp:effectExtent l="60960" t="19685" r="53340" b="18415"/>
                <wp:wrapNone/>
                <wp:docPr id="764" name="Прямая соединительная линия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8CFC2" id="Прямая соединительная линия 764"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05pt" to="3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" o:allowincell="f">
                <v:stroke startarrow="block" endarrow="block"/>
              </v:line>
            </w:pict>
          </mc:Fallback>
        </mc:AlternateContent>
      </w:r>
      <w:r w:rsidRPr="008735EB">
        <w:rPr>
          <w:noProof/>
        </w:rPr>
        <mc:AlternateContent>
          <mc:Choice Requires="wps">
            <w:drawing>
              <wp:anchor distT="0" distB="0" distL="114300" distR="114300" simplePos="0" relativeHeight="251898880" behindDoc="0" locked="0" layoutInCell="0" allowOverlap="1" wp14:anchorId="36E28759" wp14:editId="2B6F2D3C">
                <wp:simplePos x="0" y="0"/>
                <wp:positionH relativeFrom="column">
                  <wp:posOffset>3314700</wp:posOffset>
                </wp:positionH>
                <wp:positionV relativeFrom="paragraph">
                  <wp:posOffset>153035</wp:posOffset>
                </wp:positionV>
                <wp:extent cx="0" cy="342900"/>
                <wp:effectExtent l="60960" t="19685" r="53340" b="18415"/>
                <wp:wrapNone/>
                <wp:docPr id="763" name="Прямая соединительная линия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A4A16" id="Прямая соединительная линия 763"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05pt" to="26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" o:allowincell="f">
                <v:stroke startarrow="block" endarrow="block"/>
              </v:line>
            </w:pict>
          </mc:Fallback>
        </mc:AlternateContent>
      </w:r>
      <w:r w:rsidRPr="008735EB">
        <w:rPr>
          <w:noProof/>
        </w:rPr>
        <mc:AlternateContent>
          <mc:Choice Requires="wps">
            <w:drawing>
              <wp:anchor distT="0" distB="0" distL="114300" distR="114300" simplePos="0" relativeHeight="251897856" behindDoc="0" locked="0" layoutInCell="0" allowOverlap="1" wp14:anchorId="632730B6" wp14:editId="71848EC1">
                <wp:simplePos x="0" y="0"/>
                <wp:positionH relativeFrom="column">
                  <wp:posOffset>2400300</wp:posOffset>
                </wp:positionH>
                <wp:positionV relativeFrom="paragraph">
                  <wp:posOffset>153035</wp:posOffset>
                </wp:positionV>
                <wp:extent cx="0" cy="342900"/>
                <wp:effectExtent l="60960" t="19685" r="53340" b="18415"/>
                <wp:wrapNone/>
                <wp:docPr id="762" name="Прямая соединительная линия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2C1B7" id="Прямая соединительная линия 762"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05pt" to="18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" o:allowincell="f">
                <v:stroke startarrow="block" endarrow="block"/>
              </v:line>
            </w:pict>
          </mc:Fallback>
        </mc:AlternateContent>
      </w:r>
      <w:r w:rsidRPr="008735EB">
        <w:rPr>
          <w:noProof/>
        </w:rPr>
        <mc:AlternateContent>
          <mc:Choice Requires="wps">
            <w:drawing>
              <wp:anchor distT="0" distB="0" distL="114300" distR="114300" simplePos="0" relativeHeight="251896832" behindDoc="0" locked="0" layoutInCell="0" allowOverlap="1" wp14:anchorId="05657DC0" wp14:editId="2195D723">
                <wp:simplePos x="0" y="0"/>
                <wp:positionH relativeFrom="column">
                  <wp:posOffset>1714500</wp:posOffset>
                </wp:positionH>
                <wp:positionV relativeFrom="paragraph">
                  <wp:posOffset>153035</wp:posOffset>
                </wp:positionV>
                <wp:extent cx="0" cy="342900"/>
                <wp:effectExtent l="60960" t="19685" r="53340" b="18415"/>
                <wp:wrapNone/>
                <wp:docPr id="761" name="Прямая соединительная линия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50737" id="Прямая соединительная линия 761"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05pt" to="1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" o:allowincell="f">
                <v:stroke startarrow="block" endarrow="block"/>
              </v:line>
            </w:pict>
          </mc:Fallback>
        </mc:AlternateContent>
      </w:r>
      <w:r w:rsidRPr="008735EB">
        <w:rPr>
          <w:noProof/>
        </w:rPr>
        <mc:AlternateContent>
          <mc:Choice Requires="wps">
            <w:drawing>
              <wp:anchor distT="0" distB="0" distL="114300" distR="114300" simplePos="0" relativeHeight="251895808" behindDoc="0" locked="0" layoutInCell="0" allowOverlap="1" wp14:anchorId="0C6B2FE3" wp14:editId="0718C699">
                <wp:simplePos x="0" y="0"/>
                <wp:positionH relativeFrom="column">
                  <wp:posOffset>685800</wp:posOffset>
                </wp:positionH>
                <wp:positionV relativeFrom="paragraph">
                  <wp:posOffset>153035</wp:posOffset>
                </wp:positionV>
                <wp:extent cx="0" cy="342900"/>
                <wp:effectExtent l="60960" t="19685" r="53340" b="18415"/>
                <wp:wrapNone/>
                <wp:docPr id="760" name="Прямая соединительная линия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A56D0" id="Прямая соединительная линия 760"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05pt" to="5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" o:allowincell="f">
                <v:stroke startarrow="block" endarrow="block"/>
              </v:line>
            </w:pict>
          </mc:Fallback>
        </mc:AlternateContent>
      </w:r>
    </w:p>
    <w:p w14:paraId="68889F3E" w14:textId="77777777" w:rsidR="000C6F53" w:rsidRPr="008735EB" w:rsidRDefault="000C6F53" w:rsidP="000C6F53">
      <w:pPr>
        <w:outlineLvl w:val="0"/>
      </w:pPr>
      <w:r w:rsidRPr="008735EB">
        <w:rPr>
          <w:noProof/>
        </w:rPr>
        <mc:AlternateContent>
          <mc:Choice Requires="wps">
            <w:drawing>
              <wp:anchor distT="0" distB="0" distL="114300" distR="114300" simplePos="0" relativeHeight="251894784" behindDoc="0" locked="0" layoutInCell="0" allowOverlap="1" wp14:anchorId="5C8798B9" wp14:editId="58FAD370">
                <wp:simplePos x="0" y="0"/>
                <wp:positionH relativeFrom="column">
                  <wp:posOffset>342900</wp:posOffset>
                </wp:positionH>
                <wp:positionV relativeFrom="paragraph">
                  <wp:posOffset>320675</wp:posOffset>
                </wp:positionV>
                <wp:extent cx="4457700" cy="0"/>
                <wp:effectExtent l="32385" t="67310" r="24765" b="75565"/>
                <wp:wrapNone/>
                <wp:docPr id="759" name="Прямая соединительная линия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D3F11" id="Прямая соединительная линия 759"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25pt" to="37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" o:allowincell="f" strokeweight="2.25pt">
                <v:stroke startarrow="block" endarrow="block"/>
              </v:line>
            </w:pict>
          </mc:Fallback>
        </mc:AlternateContent>
      </w:r>
    </w:p>
    <w:p w14:paraId="5C51FAD8" w14:textId="77777777" w:rsidR="000C6F53" w:rsidRPr="008735EB" w:rsidRDefault="000C6F53" w:rsidP="000C6F53">
      <w:pPr>
        <w:outlineLvl w:val="0"/>
      </w:pPr>
      <w:r w:rsidRPr="008735EB">
        <w:t xml:space="preserve">                                                                                                                               Общая шина</w:t>
      </w:r>
    </w:p>
    <w:p w14:paraId="50110AD5" w14:textId="77777777" w:rsidR="000C6F53" w:rsidRPr="008735EB" w:rsidRDefault="000C6F53" w:rsidP="000C6F53">
      <w:pPr>
        <w:outlineLvl w:val="0"/>
      </w:pPr>
    </w:p>
    <w:p w14:paraId="38D96977" w14:textId="77777777" w:rsidR="000C6F53" w:rsidRPr="008735EB" w:rsidRDefault="000C6F53" w:rsidP="000C6F53">
      <w:pPr>
        <w:outlineLvl w:val="0"/>
      </w:pPr>
      <w:r w:rsidRPr="008735EB">
        <w:tab/>
      </w:r>
      <w:r w:rsidRPr="008735EB">
        <w:tab/>
      </w:r>
      <w:r w:rsidRPr="008735EB">
        <w:tab/>
        <w:t xml:space="preserve">Рис.5. Структура </w:t>
      </w:r>
      <w:r w:rsidRPr="008735EB">
        <w:rPr>
          <w:lang w:val="en-US"/>
        </w:rPr>
        <w:t>PDP</w:t>
      </w:r>
      <w:r w:rsidRPr="008735EB">
        <w:t xml:space="preserve"> 11.</w:t>
      </w:r>
    </w:p>
    <w:p w14:paraId="07AFDD24" w14:textId="77777777" w:rsidR="000C6F53" w:rsidRPr="008735EB" w:rsidRDefault="000C6F53" w:rsidP="000C6F53">
      <w:pPr>
        <w:outlineLvl w:val="0"/>
      </w:pPr>
    </w:p>
    <w:p w14:paraId="00C35891" w14:textId="77777777" w:rsidR="000C6F53" w:rsidRPr="008735EB" w:rsidRDefault="000C6F53" w:rsidP="000C6F53">
      <w:pPr>
        <w:outlineLvl w:val="0"/>
      </w:pPr>
    </w:p>
    <w:p w14:paraId="612965C6" w14:textId="77777777" w:rsidR="000C6F53" w:rsidRPr="008735EB" w:rsidRDefault="000C6F53" w:rsidP="000C6F53">
      <w:pPr>
        <w:outlineLvl w:val="0"/>
      </w:pPr>
      <w:r w:rsidRPr="008735EB">
        <w:t xml:space="preserve">Процессор включает 16-битное АЛУ, что определяет </w:t>
      </w:r>
      <w:r w:rsidRPr="008735EB">
        <w:rPr>
          <w:b/>
        </w:rPr>
        <w:t>основной формат (разрядность)</w:t>
      </w:r>
      <w:r w:rsidRPr="008735EB">
        <w:t xml:space="preserve"> данных. С</w:t>
      </w:r>
      <w:r>
        <w:t>тандартная с</w:t>
      </w:r>
      <w:r w:rsidRPr="008735EB">
        <w:t>истема команд включает а</w:t>
      </w:r>
      <w:r>
        <w:t>рифметические и логические операции с 16-битовыми данными с фиксированной точкой.</w:t>
      </w:r>
    </w:p>
    <w:p w14:paraId="0C32587E" w14:textId="77777777" w:rsidR="000C6F53" w:rsidRDefault="000C6F53" w:rsidP="000C6F53">
      <w:pPr>
        <w:outlineLvl w:val="0"/>
      </w:pPr>
      <w:r w:rsidRPr="008735EB">
        <w:rPr>
          <w:b/>
        </w:rPr>
        <w:t xml:space="preserve">     Общая шина  – стандартный системный интерфейс </w:t>
      </w:r>
      <w:r w:rsidRPr="008735EB">
        <w:t xml:space="preserve">, обеспечивающий единообразное электрическое и конструктивное подключение блоков ЭВМ в виде модулей. Корзина модулей с Общей шиной может быть сконфигурирована  пользователем. Шина содержала 16- битную шину данных , 20-бит шину адреса и сигнальные линии, используемые </w:t>
      </w:r>
      <w:r w:rsidRPr="008735EB">
        <w:rPr>
          <w:b/>
        </w:rPr>
        <w:t>арбитром</w:t>
      </w:r>
      <w:r w:rsidRPr="008735EB">
        <w:t xml:space="preserve"> шины для подключения асинхронных запросов </w:t>
      </w:r>
      <w:r>
        <w:t xml:space="preserve"> </w:t>
      </w:r>
      <w:r w:rsidRPr="008735EB">
        <w:t>к</w:t>
      </w:r>
      <w:r>
        <w:t xml:space="preserve"> ОП</w:t>
      </w:r>
      <w:r w:rsidRPr="008735EB">
        <w:t>.</w:t>
      </w:r>
    </w:p>
    <w:p w14:paraId="02798682" w14:textId="77777777" w:rsidR="000C6F53" w:rsidRDefault="000C6F53" w:rsidP="000C6F53">
      <w:pPr>
        <w:outlineLvl w:val="0"/>
      </w:pPr>
      <w:r>
        <w:t xml:space="preserve">Выделенную линию Захвата Шины с открытым коллектором </w:t>
      </w:r>
      <w:r w:rsidRPr="008735EB">
        <w:t xml:space="preserve">  </w:t>
      </w:r>
      <w:r>
        <w:t>контролирует Арбитр.</w:t>
      </w:r>
    </w:p>
    <w:p w14:paraId="0B29ED91" w14:textId="77777777" w:rsidR="000C6F53" w:rsidRDefault="000C6F53" w:rsidP="000C6F53">
      <w:pPr>
        <w:outlineLvl w:val="0"/>
      </w:pPr>
      <w:r>
        <w:t>Контроллер Увв</w:t>
      </w:r>
      <w:r w:rsidRPr="00AB1C15">
        <w:t xml:space="preserve">, </w:t>
      </w:r>
      <w:r>
        <w:t>захвативший шину</w:t>
      </w:r>
      <w:r w:rsidRPr="00AB1C15">
        <w:t xml:space="preserve">, </w:t>
      </w:r>
      <w:r>
        <w:t>закорачивает ее на себя и освобождает по окончании обмена- устанавливается высокий уровень. Арбитр принимает Запрос шины по линиям</w:t>
      </w:r>
    </w:p>
    <w:p w14:paraId="628B79F7" w14:textId="77777777" w:rsidR="000C6F53" w:rsidRPr="00AB1C15" w:rsidRDefault="000C6F53" w:rsidP="000C6F53">
      <w:pPr>
        <w:outlineLvl w:val="0"/>
      </w:pPr>
      <w:r>
        <w:t>Запроса и в соответствии с приоритетами разрешает доступ к шине конкретному Внешнему устройству.</w:t>
      </w:r>
    </w:p>
    <w:p w14:paraId="1BD2E299" w14:textId="77777777" w:rsidR="000C6F53" w:rsidRPr="008735EB" w:rsidRDefault="000C6F53" w:rsidP="000C6F53">
      <w:pPr>
        <w:outlineLvl w:val="0"/>
      </w:pPr>
      <w:r>
        <w:t xml:space="preserve">Общая шина допускает </w:t>
      </w:r>
      <w:r w:rsidRPr="008735EB">
        <w:t xml:space="preserve">обмен данными </w:t>
      </w:r>
      <w:r w:rsidRPr="008735EB">
        <w:rPr>
          <w:lang w:val="en-US"/>
        </w:rPr>
        <w:t>CPU</w:t>
      </w:r>
      <w:r w:rsidRPr="008735EB">
        <w:rPr>
          <w:lang w:val="en-US"/>
        </w:rPr>
        <w:sym w:font="Wingdings" w:char="F0DF"/>
      </w:r>
      <w:r w:rsidRPr="008735EB">
        <w:rPr>
          <w:lang w:val="en-US"/>
        </w:rPr>
        <w:sym w:font="Wingdings" w:char="F0E0"/>
      </w:r>
      <w:r w:rsidRPr="008735EB">
        <w:t>ОП и Увв</w:t>
      </w:r>
      <w:r w:rsidRPr="008735EB">
        <w:rPr>
          <w:lang w:val="en-US"/>
        </w:rPr>
        <w:sym w:font="Wingdings" w:char="F0DF"/>
      </w:r>
      <w:r w:rsidRPr="008735EB">
        <w:rPr>
          <w:lang w:val="en-US"/>
        </w:rPr>
        <w:sym w:font="Wingdings" w:char="F0E0"/>
      </w:r>
      <w:r w:rsidRPr="008735EB">
        <w:t xml:space="preserve">ОП в режиме </w:t>
      </w:r>
      <w:r w:rsidRPr="008735EB">
        <w:rPr>
          <w:b/>
        </w:rPr>
        <w:t xml:space="preserve">прямого доступа к памяти(ПДП) </w:t>
      </w:r>
      <w:r w:rsidRPr="008735EB">
        <w:t xml:space="preserve">с приостановкой процессора. При этом </w:t>
      </w:r>
      <w:r w:rsidRPr="008735EB">
        <w:rPr>
          <w:lang w:val="en-US"/>
        </w:rPr>
        <w:t>CPU</w:t>
      </w:r>
      <w:r w:rsidRPr="008735EB">
        <w:t xml:space="preserve"> не участвует в обменах Увв с ОП.,  обеспечивается высокая скорость обмена данными при минимальных затратах оборудования. Завершение многобайтовых операций ввода-вывода также контролируется по прерыванию и каждый модуль с контроллером  ввода-вывода  содержит схемы управления ПДП.</w:t>
      </w:r>
    </w:p>
    <w:p w14:paraId="044BC507" w14:textId="77777777" w:rsidR="000C6F53" w:rsidRDefault="000C6F53" w:rsidP="000C6F53">
      <w:pPr>
        <w:jc w:val="both"/>
        <w:rPr>
          <w:lang w:val="en-US"/>
        </w:rPr>
      </w:pPr>
      <w:r>
        <w:rPr>
          <w:b/>
          <w:color w:val="0000FF"/>
        </w:rPr>
        <w:t xml:space="preserve">  </w:t>
      </w:r>
      <w:r w:rsidRPr="00BE6B1B">
        <w:t xml:space="preserve">ЦП  инициализирует </w:t>
      </w:r>
      <w:r w:rsidRPr="00BE6B1B">
        <w:rPr>
          <w:lang w:val="en-US"/>
        </w:rPr>
        <w:t>DMA</w:t>
      </w:r>
      <w:r w:rsidRPr="00BE6B1B">
        <w:t xml:space="preserve"> и завершает операцию ввода/вывода.</w:t>
      </w:r>
    </w:p>
    <w:p w14:paraId="69D24EEB" w14:textId="77777777" w:rsidR="000C6F53" w:rsidRDefault="000C6F53" w:rsidP="000C6F53">
      <w:pPr>
        <w:jc w:val="both"/>
      </w:pPr>
      <w:r>
        <w:t>В ОШ могут работать несколько активных устройств (процессоров</w:t>
      </w:r>
      <w:r w:rsidRPr="00015600">
        <w:t xml:space="preserve">) </w:t>
      </w:r>
      <w:r>
        <w:t>и таким образом</w:t>
      </w:r>
      <w:r w:rsidRPr="00015600">
        <w:t xml:space="preserve">, </w:t>
      </w:r>
      <w:r>
        <w:t>реальным фактом стало создание мультипроцессорных или мультимашинных систем.</w:t>
      </w:r>
    </w:p>
    <w:p w14:paraId="442A821C" w14:textId="77777777" w:rsidR="000C6F53" w:rsidRPr="00BD2E04" w:rsidRDefault="000C6F53" w:rsidP="000C6F53">
      <w:pPr>
        <w:jc w:val="both"/>
      </w:pPr>
      <w:r>
        <w:t xml:space="preserve"> Потенциальная возможность квазипараллельной работы нескольких процессоров с ОП через общую шину - огрнаниченная по времени занятость шины при многотактном исполнении команд. Только 2-3 такта 12-тактной команды занята шина обменом данными с процессором</w:t>
      </w:r>
      <w:r w:rsidRPr="00BD2E04">
        <w:t xml:space="preserve">, </w:t>
      </w:r>
      <w:r>
        <w:t xml:space="preserve">остальные такты шина свободна и может быть захвачена другим активным </w:t>
      </w:r>
      <w:r>
        <w:lastRenderedPageBreak/>
        <w:t>устройством и процессором в мультипроцессорной системе. Если для каждого процессора выделить локальную память</w:t>
      </w:r>
      <w:r w:rsidRPr="00BD2E04">
        <w:t xml:space="preserve"> </w:t>
      </w:r>
      <w:r>
        <w:t>для хранения собственной программы и локальные устройства ввод</w:t>
      </w:r>
      <w:r w:rsidRPr="00BD2E04">
        <w:t>/</w:t>
      </w:r>
      <w:r>
        <w:t>вывода</w:t>
      </w:r>
      <w:r w:rsidRPr="00BD2E04">
        <w:t>,</w:t>
      </w:r>
      <w:r>
        <w:t xml:space="preserve">  общую память сохранить только для данных</w:t>
      </w:r>
      <w:r w:rsidRPr="00BD2E04">
        <w:t xml:space="preserve">, </w:t>
      </w:r>
      <w:r>
        <w:t>то количество обращений к шине и ее загрузка в мультимшинной системе становится еще меньше и параллельная работа становится более производительной.</w:t>
      </w:r>
    </w:p>
    <w:p w14:paraId="2DCE45DD" w14:textId="77777777" w:rsidR="000C6F53" w:rsidRDefault="000C6F53" w:rsidP="000C6F53">
      <w:pPr>
        <w:jc w:val="both"/>
      </w:pPr>
    </w:p>
    <w:p w14:paraId="5D5AF305" w14:textId="77777777" w:rsidR="000C6F53" w:rsidRDefault="000C6F53" w:rsidP="000C6F53">
      <w:pPr>
        <w:jc w:val="both"/>
      </w:pPr>
    </w:p>
    <w:p w14:paraId="0529E874" w14:textId="77777777" w:rsidR="000C6F53" w:rsidRPr="008735EB" w:rsidRDefault="000C6F53" w:rsidP="000C6F53">
      <w:pPr>
        <w:outlineLvl w:val="0"/>
      </w:pPr>
      <w:r>
        <w:rPr>
          <w:noProof/>
        </w:rPr>
        <mc:AlternateContent>
          <mc:Choice Requires="wps">
            <w:drawing>
              <wp:anchor distT="0" distB="0" distL="114300" distR="114300" simplePos="0" relativeHeight="251984896" behindDoc="1" locked="0" layoutInCell="1" allowOverlap="1" wp14:anchorId="298E4E8C" wp14:editId="5368290D">
                <wp:simplePos x="0" y="0"/>
                <wp:positionH relativeFrom="column">
                  <wp:posOffset>4000500</wp:posOffset>
                </wp:positionH>
                <wp:positionV relativeFrom="paragraph">
                  <wp:posOffset>76835</wp:posOffset>
                </wp:positionV>
                <wp:extent cx="914400" cy="1028700"/>
                <wp:effectExtent l="13335" t="6350" r="5715" b="12700"/>
                <wp:wrapNone/>
                <wp:docPr id="758" name="Прямоугольник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F7AB" id="Прямоугольник 758" o:spid="_x0000_s1026" style="position:absolute;margin-left:315pt;margin-top:6.05pt;width:1in;height:81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"/>
            </w:pict>
          </mc:Fallback>
        </mc:AlternateContent>
      </w:r>
    </w:p>
    <w:p w14:paraId="33C75141" w14:textId="77777777" w:rsidR="000C6F53" w:rsidRPr="00015600" w:rsidRDefault="000C6F53" w:rsidP="000C6F53">
      <w:pPr>
        <w:outlineLvl w:val="0"/>
      </w:pPr>
      <w:r w:rsidRPr="008735EB">
        <w:rPr>
          <w:noProof/>
        </w:rPr>
        <mc:AlternateContent>
          <mc:Choice Requires="wps">
            <w:drawing>
              <wp:anchor distT="0" distB="0" distL="114300" distR="114300" simplePos="0" relativeHeight="251972608" behindDoc="1" locked="0" layoutInCell="0" allowOverlap="1" wp14:anchorId="5DFBA98B" wp14:editId="1AA420D3">
                <wp:simplePos x="0" y="0"/>
                <wp:positionH relativeFrom="column">
                  <wp:posOffset>1485900</wp:posOffset>
                </wp:positionH>
                <wp:positionV relativeFrom="paragraph">
                  <wp:posOffset>635</wp:posOffset>
                </wp:positionV>
                <wp:extent cx="571500" cy="1028700"/>
                <wp:effectExtent l="13335" t="10160" r="5715" b="8890"/>
                <wp:wrapNone/>
                <wp:docPr id="757" name="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0648" id="Прямоугольник 757" o:spid="_x0000_s1026" style="position:absolute;margin-left:117pt;margin-top:.05pt;width:45pt;height:81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" o:allowincell="f"/>
            </w:pict>
          </mc:Fallback>
        </mc:AlternateContent>
      </w:r>
      <w:r w:rsidRPr="008735EB">
        <w:rPr>
          <w:noProof/>
        </w:rPr>
        <mc:AlternateContent>
          <mc:Choice Requires="wps">
            <w:drawing>
              <wp:anchor distT="0" distB="0" distL="114300" distR="114300" simplePos="0" relativeHeight="251971584" behindDoc="1" locked="0" layoutInCell="0" allowOverlap="1" wp14:anchorId="258C04A3" wp14:editId="079AADB8">
                <wp:simplePos x="0" y="0"/>
                <wp:positionH relativeFrom="column">
                  <wp:posOffset>342900</wp:posOffset>
                </wp:positionH>
                <wp:positionV relativeFrom="paragraph">
                  <wp:posOffset>635</wp:posOffset>
                </wp:positionV>
                <wp:extent cx="914400" cy="1028700"/>
                <wp:effectExtent l="13335" t="10160" r="5715" b="8890"/>
                <wp:wrapNone/>
                <wp:docPr id="756" name="Прямоугольник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0B8D" id="Прямоугольник 756" o:spid="_x0000_s1026" style="position:absolute;margin-left:27pt;margin-top:.05pt;width:1in;height:81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" o:allowincell="f"/>
            </w:pict>
          </mc:Fallback>
        </mc:AlternateContent>
      </w:r>
      <w:r w:rsidRPr="008735EB">
        <w:t xml:space="preserve">                                                           </w:t>
      </w:r>
      <w:r>
        <w:t xml:space="preserve">                                                 Процессор</w:t>
      </w:r>
    </w:p>
    <w:p w14:paraId="0084FD6A" w14:textId="77777777" w:rsidR="000C6F53" w:rsidRPr="008735EB" w:rsidRDefault="000C6F53" w:rsidP="000C6F53">
      <w:pPr>
        <w:outlineLvl w:val="0"/>
      </w:pPr>
      <w:r>
        <w:rPr>
          <w:noProof/>
        </w:rPr>
        <mc:AlternateContent>
          <mc:Choice Requires="wps">
            <w:drawing>
              <wp:anchor distT="0" distB="0" distL="114300" distR="114300" simplePos="0" relativeHeight="251983872" behindDoc="0" locked="0" layoutInCell="1" allowOverlap="1" wp14:anchorId="540730C7" wp14:editId="32E72054">
                <wp:simplePos x="0" y="0"/>
                <wp:positionH relativeFrom="column">
                  <wp:posOffset>4229100</wp:posOffset>
                </wp:positionH>
                <wp:positionV relativeFrom="paragraph">
                  <wp:posOffset>159385</wp:posOffset>
                </wp:positionV>
                <wp:extent cx="0" cy="114300"/>
                <wp:effectExtent l="13335" t="10795" r="5715" b="8255"/>
                <wp:wrapNone/>
                <wp:docPr id="755" name="Прямая соединительная линия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D07BD" id="Прямая соединительная линия 75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55pt" to="33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"/>
            </w:pict>
          </mc:Fallback>
        </mc:AlternateContent>
      </w:r>
      <w:r>
        <w:rPr>
          <w:noProof/>
        </w:rPr>
        <mc:AlternateContent>
          <mc:Choice Requires="wps">
            <w:drawing>
              <wp:anchor distT="0" distB="0" distL="114300" distR="114300" simplePos="0" relativeHeight="251982848" behindDoc="0" locked="0" layoutInCell="1" allowOverlap="1" wp14:anchorId="67D00EC7" wp14:editId="33D3E773">
                <wp:simplePos x="0" y="0"/>
                <wp:positionH relativeFrom="column">
                  <wp:posOffset>3314700</wp:posOffset>
                </wp:positionH>
                <wp:positionV relativeFrom="paragraph">
                  <wp:posOffset>159385</wp:posOffset>
                </wp:positionV>
                <wp:extent cx="0" cy="114300"/>
                <wp:effectExtent l="13335" t="10795" r="5715" b="8255"/>
                <wp:wrapNone/>
                <wp:docPr id="754" name="Прямая соединительная линия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88E8A" id="Прямая соединительная линия 754"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55pt" to="26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"/>
            </w:pict>
          </mc:Fallback>
        </mc:AlternateContent>
      </w:r>
      <w:r>
        <w:rPr>
          <w:noProof/>
        </w:rPr>
        <mc:AlternateContent>
          <mc:Choice Requires="wps">
            <w:drawing>
              <wp:anchor distT="0" distB="0" distL="114300" distR="114300" simplePos="0" relativeHeight="251981824" behindDoc="0" locked="0" layoutInCell="1" allowOverlap="1" wp14:anchorId="6362E39E" wp14:editId="63C3111E">
                <wp:simplePos x="0" y="0"/>
                <wp:positionH relativeFrom="column">
                  <wp:posOffset>2514600</wp:posOffset>
                </wp:positionH>
                <wp:positionV relativeFrom="paragraph">
                  <wp:posOffset>159385</wp:posOffset>
                </wp:positionV>
                <wp:extent cx="0" cy="114300"/>
                <wp:effectExtent l="13335" t="10795" r="5715" b="8255"/>
                <wp:wrapNone/>
                <wp:docPr id="753" name="Прямая соединительная линия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5D7EB" id="Прямая соединительная линия 75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5pt" to="19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"/>
            </w:pict>
          </mc:Fallback>
        </mc:AlternateContent>
      </w:r>
      <w:r w:rsidRPr="008735EB">
        <w:t xml:space="preserve">             Процессор         Память           </w:t>
      </w:r>
    </w:p>
    <w:p w14:paraId="08FA73F9" w14:textId="77777777" w:rsidR="000C6F53" w:rsidRPr="008735EB" w:rsidRDefault="000C6F53" w:rsidP="000C6F53">
      <w:pPr>
        <w:outlineLvl w:val="0"/>
      </w:pPr>
      <w:r w:rsidRPr="008735EB">
        <w:rPr>
          <w:noProof/>
        </w:rPr>
        <mc:AlternateContent>
          <mc:Choice Requires="wps">
            <w:drawing>
              <wp:anchor distT="0" distB="0" distL="114300" distR="114300" simplePos="0" relativeHeight="251974656" behindDoc="1" locked="0" layoutInCell="0" allowOverlap="1" wp14:anchorId="4D749B3E" wp14:editId="0D747038">
                <wp:simplePos x="0" y="0"/>
                <wp:positionH relativeFrom="column">
                  <wp:posOffset>3086100</wp:posOffset>
                </wp:positionH>
                <wp:positionV relativeFrom="paragraph">
                  <wp:posOffset>107315</wp:posOffset>
                </wp:positionV>
                <wp:extent cx="571500" cy="571500"/>
                <wp:effectExtent l="13335" t="10160" r="5715" b="8890"/>
                <wp:wrapNone/>
                <wp:docPr id="752" name="Прямоугольник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A8DC1" id="Прямоугольник 752" o:spid="_x0000_s1026" style="position:absolute;margin-left:243pt;margin-top:8.45pt;width:45pt;height:4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81RgIAAFA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" o:allowincell="f"/>
            </w:pict>
          </mc:Fallback>
        </mc:AlternateContent>
      </w:r>
      <w:r w:rsidRPr="008735EB">
        <w:rPr>
          <w:noProof/>
        </w:rPr>
        <mc:AlternateContent>
          <mc:Choice Requires="wps">
            <w:drawing>
              <wp:anchor distT="0" distB="0" distL="114300" distR="114300" simplePos="0" relativeHeight="251973632" behindDoc="1" locked="0" layoutInCell="0" allowOverlap="1" wp14:anchorId="4701CDE3" wp14:editId="2B446A7D">
                <wp:simplePos x="0" y="0"/>
                <wp:positionH relativeFrom="column">
                  <wp:posOffset>2171700</wp:posOffset>
                </wp:positionH>
                <wp:positionV relativeFrom="paragraph">
                  <wp:posOffset>107315</wp:posOffset>
                </wp:positionV>
                <wp:extent cx="571500" cy="571500"/>
                <wp:effectExtent l="13335" t="10160" r="5715" b="8890"/>
                <wp:wrapNone/>
                <wp:docPr id="751" name="Прямоугольник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CA265" id="Прямоугольник 751" o:spid="_x0000_s1026" style="position:absolute;margin-left:171pt;margin-top:8.45pt;width:45pt;height:4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" o:allowincell="f"/>
            </w:pict>
          </mc:Fallback>
        </mc:AlternateContent>
      </w:r>
      <w:r w:rsidRPr="008735EB">
        <w:t xml:space="preserve">             </w:t>
      </w:r>
      <w:r>
        <w:t xml:space="preserve">                              О</w:t>
      </w:r>
    </w:p>
    <w:p w14:paraId="0B3FCE3C" w14:textId="77777777" w:rsidR="000C6F53" w:rsidRPr="00015600" w:rsidRDefault="000C6F53" w:rsidP="000C6F53">
      <w:pPr>
        <w:outlineLvl w:val="0"/>
      </w:pPr>
      <w:r w:rsidRPr="008735EB">
        <w:rPr>
          <w:noProof/>
        </w:rPr>
        <mc:AlternateContent>
          <mc:Choice Requires="wps">
            <w:drawing>
              <wp:anchor distT="0" distB="0" distL="114300" distR="114300" simplePos="0" relativeHeight="251975680" behindDoc="1" locked="0" layoutInCell="0" allowOverlap="1" wp14:anchorId="7AB5FBE6" wp14:editId="328D9320">
                <wp:simplePos x="0" y="0"/>
                <wp:positionH relativeFrom="column">
                  <wp:posOffset>457200</wp:posOffset>
                </wp:positionH>
                <wp:positionV relativeFrom="paragraph">
                  <wp:posOffset>160655</wp:posOffset>
                </wp:positionV>
                <wp:extent cx="571500" cy="342900"/>
                <wp:effectExtent l="13335" t="10160" r="5715" b="8890"/>
                <wp:wrapNone/>
                <wp:docPr id="750" name="Прямоугольник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B1564" id="Прямоугольник 750" o:spid="_x0000_s1026" style="position:absolute;margin-left:36pt;margin-top:12.65pt;width:45pt;height:27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" o:allowincell="f"/>
            </w:pict>
          </mc:Fallback>
        </mc:AlternateContent>
      </w:r>
      <w:r w:rsidRPr="008735EB">
        <w:t xml:space="preserve">                                                             </w:t>
      </w:r>
      <w:r w:rsidRPr="008735EB">
        <w:rPr>
          <w:lang w:val="en-US"/>
        </w:rPr>
        <w:t>K</w:t>
      </w:r>
      <w:r w:rsidRPr="008735EB">
        <w:t xml:space="preserve">                     </w:t>
      </w:r>
      <w:r w:rsidRPr="008735EB">
        <w:rPr>
          <w:lang w:val="en-US"/>
        </w:rPr>
        <w:t>K</w:t>
      </w:r>
      <w:r w:rsidRPr="008735EB">
        <w:t xml:space="preserve">                      </w:t>
      </w:r>
    </w:p>
    <w:p w14:paraId="29D78A4F" w14:textId="77777777" w:rsidR="000C6F53" w:rsidRPr="008735EB" w:rsidRDefault="000C6F53" w:rsidP="000C6F53">
      <w:pPr>
        <w:outlineLvl w:val="0"/>
      </w:pPr>
      <w:r w:rsidRPr="008735EB">
        <w:t xml:space="preserve">             Арбитр</w:t>
      </w:r>
    </w:p>
    <w:p w14:paraId="4CE1C4DD" w14:textId="77777777" w:rsidR="000C6F53" w:rsidRPr="008735EB" w:rsidRDefault="000C6F53" w:rsidP="000C6F53">
      <w:pPr>
        <w:outlineLvl w:val="0"/>
      </w:pPr>
      <w:r w:rsidRPr="008735EB">
        <w:rPr>
          <w:noProof/>
        </w:rPr>
        <mc:AlternateContent>
          <mc:Choice Requires="wps">
            <w:drawing>
              <wp:anchor distT="0" distB="0" distL="114300" distR="114300" simplePos="0" relativeHeight="251980800" behindDoc="0" locked="0" layoutInCell="0" allowOverlap="1" wp14:anchorId="7C52141A" wp14:editId="73DA35B5">
                <wp:simplePos x="0" y="0"/>
                <wp:positionH relativeFrom="column">
                  <wp:posOffset>3314700</wp:posOffset>
                </wp:positionH>
                <wp:positionV relativeFrom="paragraph">
                  <wp:posOffset>153035</wp:posOffset>
                </wp:positionV>
                <wp:extent cx="0" cy="342900"/>
                <wp:effectExtent l="60960" t="19685" r="53340" b="18415"/>
                <wp:wrapNone/>
                <wp:docPr id="749" name="Прямая соединительная линия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034EC" id="Прямая соединительная линия 749"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05pt" to="26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" o:allowincell="f">
                <v:stroke startarrow="block" endarrow="block"/>
              </v:line>
            </w:pict>
          </mc:Fallback>
        </mc:AlternateContent>
      </w:r>
      <w:r w:rsidRPr="008735EB">
        <w:rPr>
          <w:noProof/>
        </w:rPr>
        <mc:AlternateContent>
          <mc:Choice Requires="wps">
            <w:drawing>
              <wp:anchor distT="0" distB="0" distL="114300" distR="114300" simplePos="0" relativeHeight="251979776" behindDoc="0" locked="0" layoutInCell="0" allowOverlap="1" wp14:anchorId="154B6228" wp14:editId="080166AF">
                <wp:simplePos x="0" y="0"/>
                <wp:positionH relativeFrom="column">
                  <wp:posOffset>2400300</wp:posOffset>
                </wp:positionH>
                <wp:positionV relativeFrom="paragraph">
                  <wp:posOffset>153035</wp:posOffset>
                </wp:positionV>
                <wp:extent cx="0" cy="342900"/>
                <wp:effectExtent l="60960" t="19685" r="53340" b="18415"/>
                <wp:wrapNone/>
                <wp:docPr id="748" name="Прямая соединительная линия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7DB58" id="Прямая соединительная линия 748"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05pt" to="18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" o:allowincell="f">
                <v:stroke startarrow="block" endarrow="block"/>
              </v:line>
            </w:pict>
          </mc:Fallback>
        </mc:AlternateContent>
      </w:r>
      <w:r w:rsidRPr="008735EB">
        <w:rPr>
          <w:noProof/>
        </w:rPr>
        <mc:AlternateContent>
          <mc:Choice Requires="wps">
            <w:drawing>
              <wp:anchor distT="0" distB="0" distL="114300" distR="114300" simplePos="0" relativeHeight="251978752" behindDoc="0" locked="0" layoutInCell="0" allowOverlap="1" wp14:anchorId="38CD0C5C" wp14:editId="2D5FF586">
                <wp:simplePos x="0" y="0"/>
                <wp:positionH relativeFrom="column">
                  <wp:posOffset>1714500</wp:posOffset>
                </wp:positionH>
                <wp:positionV relativeFrom="paragraph">
                  <wp:posOffset>153035</wp:posOffset>
                </wp:positionV>
                <wp:extent cx="0" cy="342900"/>
                <wp:effectExtent l="60960" t="19685" r="53340" b="18415"/>
                <wp:wrapNone/>
                <wp:docPr id="747" name="Прямая соединительная линия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D7E8F" id="Прямая соединительная линия 747"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05pt" to="1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" o:allowincell="f">
                <v:stroke startarrow="block" endarrow="block"/>
              </v:line>
            </w:pict>
          </mc:Fallback>
        </mc:AlternateContent>
      </w:r>
      <w:r w:rsidRPr="008735EB">
        <w:rPr>
          <w:noProof/>
        </w:rPr>
        <mc:AlternateContent>
          <mc:Choice Requires="wps">
            <w:drawing>
              <wp:anchor distT="0" distB="0" distL="114300" distR="114300" simplePos="0" relativeHeight="251977728" behindDoc="0" locked="0" layoutInCell="0" allowOverlap="1" wp14:anchorId="555ACFD3" wp14:editId="17E3A9B2">
                <wp:simplePos x="0" y="0"/>
                <wp:positionH relativeFrom="column">
                  <wp:posOffset>685800</wp:posOffset>
                </wp:positionH>
                <wp:positionV relativeFrom="paragraph">
                  <wp:posOffset>153035</wp:posOffset>
                </wp:positionV>
                <wp:extent cx="0" cy="342900"/>
                <wp:effectExtent l="60960" t="19685" r="53340" b="18415"/>
                <wp:wrapNone/>
                <wp:docPr id="746" name="Прямая соединительная линия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172C" id="Прямая соединительная линия 746"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05pt" to="5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" o:allowincell="f">
                <v:stroke startarrow="block" endarrow="block"/>
              </v:line>
            </w:pict>
          </mc:Fallback>
        </mc:AlternateContent>
      </w:r>
    </w:p>
    <w:p w14:paraId="0C4A3169" w14:textId="77777777" w:rsidR="000C6F53" w:rsidRPr="008735EB" w:rsidRDefault="000C6F53" w:rsidP="000C6F53">
      <w:pPr>
        <w:outlineLvl w:val="0"/>
      </w:pPr>
      <w:r w:rsidRPr="008735EB">
        <w:rPr>
          <w:noProof/>
        </w:rPr>
        <mc:AlternateContent>
          <mc:Choice Requires="wps">
            <w:drawing>
              <wp:anchor distT="0" distB="0" distL="114300" distR="114300" simplePos="0" relativeHeight="251976704" behindDoc="0" locked="0" layoutInCell="0" allowOverlap="1" wp14:anchorId="13F1D58D" wp14:editId="3F9A4B6E">
                <wp:simplePos x="0" y="0"/>
                <wp:positionH relativeFrom="column">
                  <wp:posOffset>342900</wp:posOffset>
                </wp:positionH>
                <wp:positionV relativeFrom="paragraph">
                  <wp:posOffset>320675</wp:posOffset>
                </wp:positionV>
                <wp:extent cx="4457700" cy="0"/>
                <wp:effectExtent l="32385" t="67310" r="24765" b="75565"/>
                <wp:wrapNone/>
                <wp:docPr id="745" name="Прямая соединительная линия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4F626" id="Прямая соединительная линия 745"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25pt" to="37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" o:allowincell="f" strokeweight="2.25pt">
                <v:stroke startarrow="block" endarrow="block"/>
              </v:line>
            </w:pict>
          </mc:Fallback>
        </mc:AlternateContent>
      </w:r>
    </w:p>
    <w:p w14:paraId="15564025" w14:textId="77777777" w:rsidR="000C6F53" w:rsidRPr="008735EB" w:rsidRDefault="000C6F53" w:rsidP="000C6F53">
      <w:pPr>
        <w:outlineLvl w:val="0"/>
      </w:pPr>
      <w:r w:rsidRPr="008735EB">
        <w:t xml:space="preserve">                                                                                                                               Общая шина</w:t>
      </w:r>
    </w:p>
    <w:p w14:paraId="28E78B5B" w14:textId="77777777" w:rsidR="000C6F53" w:rsidRPr="008735EB" w:rsidRDefault="000C6F53" w:rsidP="000C6F53">
      <w:pPr>
        <w:outlineLvl w:val="0"/>
      </w:pPr>
    </w:p>
    <w:p w14:paraId="55D9F993" w14:textId="77777777" w:rsidR="000C6F53" w:rsidRDefault="000C6F53" w:rsidP="000C6F53">
      <w:pPr>
        <w:jc w:val="both"/>
      </w:pPr>
    </w:p>
    <w:p w14:paraId="26485C3D" w14:textId="77777777" w:rsidR="000C6F53" w:rsidRDefault="000C6F53" w:rsidP="000C6F53">
      <w:pPr>
        <w:jc w:val="both"/>
      </w:pPr>
    </w:p>
    <w:p w14:paraId="41074FD9" w14:textId="77777777" w:rsidR="000C6F53" w:rsidRDefault="000C6F53" w:rsidP="000C6F53">
      <w:pPr>
        <w:jc w:val="both"/>
      </w:pPr>
    </w:p>
    <w:p w14:paraId="508F20CE" w14:textId="77777777" w:rsidR="000C6F53" w:rsidRPr="00015600" w:rsidRDefault="000C6F53" w:rsidP="000C6F53">
      <w:pPr>
        <w:jc w:val="both"/>
      </w:pPr>
    </w:p>
    <w:p w14:paraId="1DEA6B09" w14:textId="77777777" w:rsidR="000C6F53" w:rsidRDefault="000C6F53" w:rsidP="000C6F53">
      <w:pPr>
        <w:ind w:firstLine="709"/>
        <w:jc w:val="both"/>
      </w:pPr>
      <w:r w:rsidRPr="00BE6B1B">
        <w:t xml:space="preserve">Режим </w:t>
      </w:r>
      <w:r w:rsidRPr="00BE6B1B">
        <w:rPr>
          <w:lang w:val="en-US"/>
        </w:rPr>
        <w:t>DMA</w:t>
      </w:r>
      <w:r w:rsidRPr="00BE6B1B">
        <w:t xml:space="preserve"> используетс</w:t>
      </w:r>
      <w:r>
        <w:t xml:space="preserve">я как для передачи одиночных байтов </w:t>
      </w:r>
      <w:r w:rsidRPr="005F708B">
        <w:t xml:space="preserve">, </w:t>
      </w:r>
      <w:r>
        <w:t>так и для блочного обмена</w:t>
      </w:r>
      <w:r w:rsidRPr="00BE6B1B">
        <w:t xml:space="preserve">. Типичным ВУ с блочным обменом являются накопители на магнитных дисках и магнитных лентах. Управление обменом в режиме </w:t>
      </w:r>
      <w:r w:rsidRPr="00BE6B1B">
        <w:rPr>
          <w:lang w:val="en-US"/>
        </w:rPr>
        <w:t>DMA</w:t>
      </w:r>
      <w:r w:rsidRPr="00BE6B1B">
        <w:t xml:space="preserve"> осуществляется специальным устройством (микросхемой), называемым контроллером </w:t>
      </w:r>
      <w:r w:rsidRPr="00BE6B1B">
        <w:rPr>
          <w:lang w:val="en-US"/>
        </w:rPr>
        <w:t>DMA</w:t>
      </w:r>
      <w:r w:rsidRPr="00BE6B1B">
        <w:t xml:space="preserve"> – </w:t>
      </w:r>
      <w:r w:rsidRPr="00BE6B1B">
        <w:rPr>
          <w:lang w:val="en-US"/>
        </w:rPr>
        <w:t>DMAC</w:t>
      </w:r>
      <w:r w:rsidRPr="00BE6B1B">
        <w:t xml:space="preserve">. </w:t>
      </w:r>
    </w:p>
    <w:p w14:paraId="4518F6D6" w14:textId="77777777" w:rsidR="000C6F53" w:rsidRPr="00BE6B1B" w:rsidRDefault="000C6F53" w:rsidP="000C6F53">
      <w:pPr>
        <w:ind w:firstLine="709"/>
        <w:jc w:val="both"/>
        <w:rPr>
          <w:lang w:val="en-US"/>
        </w:rPr>
      </w:pPr>
      <w:r w:rsidRPr="00BE6B1B">
        <w:rPr>
          <w:lang w:val="en-US"/>
        </w:rPr>
        <w:t>DMAC</w:t>
      </w:r>
      <w:r w:rsidRPr="00BE6B1B">
        <w:t xml:space="preserve"> содержит некоторое число программно доступных регистров, представленных для ЦП адресуемыми портами ввода/вывода. </w:t>
      </w:r>
      <w:r w:rsidRPr="00BE6B1B">
        <w:rPr>
          <w:sz w:val="16"/>
          <w:szCs w:val="16"/>
        </w:rPr>
        <w:t xml:space="preserve">(гл.8 Цилькер,Орлов) </w:t>
      </w:r>
      <w:r w:rsidRPr="00BE6B1B">
        <w:t xml:space="preserve">Инициализация </w:t>
      </w:r>
      <w:r w:rsidRPr="00BE6B1B">
        <w:rPr>
          <w:lang w:val="en-US"/>
        </w:rPr>
        <w:t>DMA</w:t>
      </w:r>
      <w:r w:rsidRPr="00BE6B1B">
        <w:rPr>
          <w:sz w:val="16"/>
          <w:szCs w:val="16"/>
        </w:rPr>
        <w:t xml:space="preserve"> </w:t>
      </w:r>
      <w:r w:rsidRPr="00BE6B1B">
        <w:t xml:space="preserve"> сводится к заданию режима работы и необходимых адресов путем пересылки требуемой информации из ЦП в регистры контроллера </w:t>
      </w:r>
      <w:r w:rsidRPr="00BE6B1B">
        <w:rPr>
          <w:lang w:val="en-US"/>
        </w:rPr>
        <w:t>DMA</w:t>
      </w:r>
      <w:r w:rsidRPr="00BE6B1B">
        <w:t>. На этапе инициализации задаются следующие основные данные</w:t>
      </w:r>
      <w:r w:rsidRPr="00BE6B1B">
        <w:rPr>
          <w:lang w:val="en-US"/>
        </w:rPr>
        <w:t>:</w:t>
      </w:r>
    </w:p>
    <w:p w14:paraId="69C23CEB" w14:textId="77777777" w:rsidR="000C6F53" w:rsidRPr="00BE6B1B" w:rsidRDefault="000C6F53" w:rsidP="000C6F53">
      <w:pPr>
        <w:numPr>
          <w:ilvl w:val="0"/>
          <w:numId w:val="25"/>
        </w:numPr>
        <w:jc w:val="both"/>
      </w:pPr>
      <w:r w:rsidRPr="00BE6B1B">
        <w:t>начальный адрес блока памяти (области памяти), используемого при обмене;</w:t>
      </w:r>
    </w:p>
    <w:p w14:paraId="5BA7E0A8" w14:textId="77777777" w:rsidR="000C6F53" w:rsidRPr="00BE6B1B" w:rsidRDefault="000C6F53" w:rsidP="000C6F53">
      <w:pPr>
        <w:numPr>
          <w:ilvl w:val="0"/>
          <w:numId w:val="25"/>
        </w:numPr>
        <w:jc w:val="both"/>
      </w:pPr>
      <w:r w:rsidRPr="00BE6B1B">
        <w:t>объем передаваемого блока памяти в байтах (типичный размер блока при обмене с жестким диском составляет 512 байт, длина или объем сектора);</w:t>
      </w:r>
    </w:p>
    <w:p w14:paraId="52626C57" w14:textId="77777777" w:rsidR="000C6F53" w:rsidRPr="00BE6B1B" w:rsidRDefault="000C6F53" w:rsidP="000C6F53">
      <w:pPr>
        <w:numPr>
          <w:ilvl w:val="0"/>
          <w:numId w:val="25"/>
        </w:numPr>
        <w:jc w:val="both"/>
      </w:pPr>
      <w:r w:rsidRPr="00BE6B1B">
        <w:t>код операции обмена (ввод или вывод);</w:t>
      </w:r>
    </w:p>
    <w:p w14:paraId="24E3213F" w14:textId="77777777" w:rsidR="000C6F53" w:rsidRPr="00BE6B1B" w:rsidRDefault="000C6F53" w:rsidP="000C6F53">
      <w:pPr>
        <w:numPr>
          <w:ilvl w:val="0"/>
          <w:numId w:val="25"/>
        </w:numPr>
        <w:jc w:val="both"/>
      </w:pPr>
      <w:r w:rsidRPr="00BE6B1B">
        <w:t xml:space="preserve">адрес устройства прямого доступа (адрес ВУ задается в связи с тем, что стандартный контроллер </w:t>
      </w:r>
      <w:r w:rsidRPr="00BE6B1B">
        <w:rPr>
          <w:lang w:val="en-US"/>
        </w:rPr>
        <w:t>DMA</w:t>
      </w:r>
      <w:r w:rsidRPr="00BE6B1B">
        <w:t xml:space="preserve"> включает в себя 8 каналов прямого доступа).</w:t>
      </w:r>
    </w:p>
    <w:p w14:paraId="387F26FC" w14:textId="77777777" w:rsidR="000C6F53" w:rsidRPr="00BE6B1B" w:rsidRDefault="000C6F53" w:rsidP="000C6F53">
      <w:pPr>
        <w:jc w:val="both"/>
      </w:pPr>
      <w:r w:rsidRPr="00BE6B1B">
        <w:rPr>
          <w:lang w:val="en-US"/>
        </w:rPr>
        <w:t>DMA</w:t>
      </w:r>
      <w:r w:rsidRPr="00BE6B1B">
        <w:t xml:space="preserve"> может быть реализован в одном из следующих основных режимов (по Цилькеру):</w:t>
      </w:r>
    </w:p>
    <w:p w14:paraId="010754C3" w14:textId="77777777" w:rsidR="000C6F53" w:rsidRPr="00BE6B1B" w:rsidRDefault="000C6F53" w:rsidP="000C6F53">
      <w:pPr>
        <w:jc w:val="both"/>
        <w:rPr>
          <w:b/>
        </w:rPr>
      </w:pPr>
    </w:p>
    <w:tbl>
      <w:tblPr>
        <w:tblStyle w:val="a4"/>
        <w:tblW w:w="9302" w:type="dxa"/>
        <w:tblLook w:val="01E0" w:firstRow="1" w:lastRow="1" w:firstColumn="1" w:lastColumn="1" w:noHBand="0" w:noVBand="0"/>
      </w:tblPr>
      <w:tblGrid>
        <w:gridCol w:w="4274"/>
        <w:gridCol w:w="5028"/>
      </w:tblGrid>
      <w:tr w:rsidR="000C6F53" w14:paraId="69CA1ACC" w14:textId="77777777" w:rsidTr="00AF6DF8">
        <w:trPr>
          <w:trHeight w:val="199"/>
        </w:trPr>
        <w:tc>
          <w:tcPr>
            <w:tcW w:w="4274" w:type="dxa"/>
            <w:tcBorders>
              <w:bottom w:val="single" w:sz="4" w:space="0" w:color="auto"/>
            </w:tcBorders>
            <w:shd w:val="clear" w:color="auto" w:fill="FFFF00"/>
          </w:tcPr>
          <w:p w14:paraId="114B6DB2" w14:textId="77777777" w:rsidR="000C6F53" w:rsidRDefault="000C6F53" w:rsidP="00AF6DF8">
            <w:pPr>
              <w:jc w:val="center"/>
              <w:rPr>
                <w:b/>
              </w:rPr>
            </w:pPr>
            <w:r>
              <w:rPr>
                <w:b/>
              </w:rPr>
              <w:t>Название режима</w:t>
            </w:r>
          </w:p>
        </w:tc>
        <w:tc>
          <w:tcPr>
            <w:tcW w:w="5028" w:type="dxa"/>
            <w:tcBorders>
              <w:bottom w:val="single" w:sz="4" w:space="0" w:color="auto"/>
            </w:tcBorders>
            <w:shd w:val="clear" w:color="auto" w:fill="FFFF00"/>
          </w:tcPr>
          <w:p w14:paraId="15BC09A1" w14:textId="77777777" w:rsidR="000C6F53" w:rsidRDefault="000C6F53" w:rsidP="00AF6DF8">
            <w:pPr>
              <w:jc w:val="center"/>
              <w:rPr>
                <w:b/>
              </w:rPr>
            </w:pPr>
            <w:r>
              <w:rPr>
                <w:b/>
              </w:rPr>
              <w:t>Описание  режима</w:t>
            </w:r>
          </w:p>
        </w:tc>
      </w:tr>
      <w:tr w:rsidR="000C6F53" w14:paraId="161C04FD" w14:textId="77777777" w:rsidTr="00AF6DF8">
        <w:trPr>
          <w:trHeight w:val="2431"/>
        </w:trPr>
        <w:tc>
          <w:tcPr>
            <w:tcW w:w="4274" w:type="dxa"/>
            <w:tcBorders>
              <w:bottom w:val="single" w:sz="4" w:space="0" w:color="auto"/>
            </w:tcBorders>
            <w:shd w:val="clear" w:color="auto" w:fill="FFFFCC"/>
            <w:vAlign w:val="center"/>
          </w:tcPr>
          <w:p w14:paraId="0972FA3D" w14:textId="77777777" w:rsidR="000C6F53" w:rsidRDefault="000C6F53" w:rsidP="00AF6DF8">
            <w:pPr>
              <w:jc w:val="center"/>
              <w:rPr>
                <w:b/>
              </w:rPr>
            </w:pPr>
            <w:r>
              <w:rPr>
                <w:b/>
              </w:rPr>
              <w:t>Блочная пересылка</w:t>
            </w:r>
          </w:p>
        </w:tc>
        <w:tc>
          <w:tcPr>
            <w:tcW w:w="5028" w:type="dxa"/>
            <w:tcBorders>
              <w:bottom w:val="single" w:sz="4" w:space="0" w:color="auto"/>
            </w:tcBorders>
            <w:shd w:val="clear" w:color="auto" w:fill="FFFFCC"/>
            <w:vAlign w:val="bottom"/>
          </w:tcPr>
          <w:p w14:paraId="1AF6A42B" w14:textId="77777777" w:rsidR="000C6F53" w:rsidRPr="00A17D36" w:rsidRDefault="000C6F53" w:rsidP="00AF6DF8">
            <w:pPr>
              <w:rPr>
                <w:b/>
              </w:rPr>
            </w:pPr>
            <w:r>
              <w:rPr>
                <w:b/>
              </w:rPr>
              <w:t>Захват шины на весь период пересылки блока</w:t>
            </w:r>
            <w:r w:rsidRPr="00A17D36">
              <w:rPr>
                <w:b/>
              </w:rPr>
              <w:t xml:space="preserve">; </w:t>
            </w:r>
            <w:r>
              <w:rPr>
                <w:b/>
              </w:rPr>
              <w:t xml:space="preserve">на весь период </w:t>
            </w:r>
            <w:r>
              <w:rPr>
                <w:b/>
                <w:lang w:val="en-US"/>
              </w:rPr>
              <w:t>DMA</w:t>
            </w:r>
            <w:r w:rsidRPr="00A17D36">
              <w:rPr>
                <w:b/>
              </w:rPr>
              <w:t xml:space="preserve"> </w:t>
            </w:r>
            <w:r>
              <w:rPr>
                <w:b/>
              </w:rPr>
              <w:t>ЦП не имеет доступа к шине памяти, в этот период процессор может продолжать работу по программе с обращением к КЭШ – памяти.</w:t>
            </w:r>
          </w:p>
          <w:p w14:paraId="0304CD55" w14:textId="77777777" w:rsidR="000C6F53" w:rsidRPr="00B75DD6" w:rsidRDefault="000C6F53" w:rsidP="00AF6DF8">
            <w:pPr>
              <w:ind w:firstLine="709"/>
              <w:rPr>
                <w:b/>
              </w:rPr>
            </w:pPr>
          </w:p>
          <w:p w14:paraId="6A45E2D5" w14:textId="77777777" w:rsidR="000C6F53" w:rsidRDefault="000C6F53" w:rsidP="00AF6DF8">
            <w:pPr>
              <w:rPr>
                <w:b/>
              </w:rPr>
            </w:pPr>
          </w:p>
        </w:tc>
      </w:tr>
      <w:tr w:rsidR="000C6F53" w:rsidRPr="00BE6B1B" w14:paraId="62F33A52" w14:textId="77777777" w:rsidTr="00AF6DF8">
        <w:trPr>
          <w:trHeight w:val="806"/>
        </w:trPr>
        <w:tc>
          <w:tcPr>
            <w:tcW w:w="4274" w:type="dxa"/>
            <w:tcBorders>
              <w:bottom w:val="single" w:sz="4" w:space="0" w:color="auto"/>
            </w:tcBorders>
            <w:shd w:val="clear" w:color="auto" w:fill="CCFFCC"/>
            <w:vAlign w:val="center"/>
          </w:tcPr>
          <w:p w14:paraId="4BF80ED7" w14:textId="77777777" w:rsidR="000C6F53" w:rsidRDefault="000C6F53" w:rsidP="00AF6DF8">
            <w:pPr>
              <w:jc w:val="center"/>
              <w:rPr>
                <w:b/>
              </w:rPr>
            </w:pPr>
            <w:r>
              <w:rPr>
                <w:b/>
              </w:rPr>
              <w:lastRenderedPageBreak/>
              <w:t>Пропуск цикла</w:t>
            </w:r>
          </w:p>
        </w:tc>
        <w:tc>
          <w:tcPr>
            <w:tcW w:w="5028" w:type="dxa"/>
            <w:tcBorders>
              <w:bottom w:val="single" w:sz="4" w:space="0" w:color="auto"/>
            </w:tcBorders>
            <w:shd w:val="clear" w:color="auto" w:fill="CCFFCC"/>
          </w:tcPr>
          <w:p w14:paraId="065E190A" w14:textId="77777777" w:rsidR="000C6F53" w:rsidRPr="003E089D" w:rsidRDefault="000C6F53" w:rsidP="00AF6DF8">
            <w:pPr>
              <w:rPr>
                <w:b/>
              </w:rPr>
            </w:pPr>
            <w:r>
              <w:rPr>
                <w:b/>
              </w:rPr>
              <w:t xml:space="preserve">После пересылки слова </w:t>
            </w:r>
            <w:r>
              <w:rPr>
                <w:b/>
                <w:lang w:val="en-US"/>
              </w:rPr>
              <w:t>DMAC</w:t>
            </w:r>
            <w:r>
              <w:rPr>
                <w:b/>
              </w:rPr>
              <w:t xml:space="preserve"> освобождает шину на один цикл, предоставляя ее ЦП.</w:t>
            </w:r>
          </w:p>
        </w:tc>
      </w:tr>
      <w:tr w:rsidR="000C6F53" w:rsidRPr="003E089D" w14:paraId="357DDED7" w14:textId="77777777" w:rsidTr="00AF6DF8">
        <w:trPr>
          <w:trHeight w:val="817"/>
        </w:trPr>
        <w:tc>
          <w:tcPr>
            <w:tcW w:w="4274" w:type="dxa"/>
            <w:shd w:val="clear" w:color="auto" w:fill="FFCC99"/>
            <w:vAlign w:val="center"/>
          </w:tcPr>
          <w:p w14:paraId="281143A4" w14:textId="77777777" w:rsidR="000C6F53" w:rsidRPr="003E089D" w:rsidRDefault="000C6F53" w:rsidP="00AF6DF8">
            <w:pPr>
              <w:jc w:val="center"/>
              <w:rPr>
                <w:b/>
              </w:rPr>
            </w:pPr>
            <w:r>
              <w:rPr>
                <w:b/>
              </w:rPr>
              <w:t>Прозрачный режим</w:t>
            </w:r>
          </w:p>
        </w:tc>
        <w:tc>
          <w:tcPr>
            <w:tcW w:w="5028" w:type="dxa"/>
            <w:shd w:val="clear" w:color="auto" w:fill="FFCC99"/>
          </w:tcPr>
          <w:p w14:paraId="395CBAFA" w14:textId="77777777" w:rsidR="000C6F53" w:rsidRPr="003E089D" w:rsidRDefault="000C6F53" w:rsidP="00AF6DF8">
            <w:pPr>
              <w:rPr>
                <w:b/>
              </w:rPr>
            </w:pPr>
            <w:r>
              <w:rPr>
                <w:b/>
                <w:lang w:val="en-US"/>
              </w:rPr>
              <w:t>DMAC</w:t>
            </w:r>
            <w:r>
              <w:rPr>
                <w:b/>
              </w:rPr>
              <w:t xml:space="preserve"> имеет доступ к шине только в тех циклах, в которых ЦП в ней не нуждается.</w:t>
            </w:r>
          </w:p>
        </w:tc>
      </w:tr>
    </w:tbl>
    <w:p w14:paraId="38DAA5AA" w14:textId="77777777" w:rsidR="000C6F53" w:rsidRPr="003E089D" w:rsidRDefault="000C6F53" w:rsidP="000C6F53">
      <w:pPr>
        <w:ind w:firstLine="709"/>
        <w:jc w:val="both"/>
        <w:rPr>
          <w:b/>
        </w:rPr>
      </w:pPr>
    </w:p>
    <w:p w14:paraId="37123024" w14:textId="77777777" w:rsidR="000C6F53" w:rsidRDefault="000C6F53" w:rsidP="000C6F53">
      <w:pPr>
        <w:jc w:val="both"/>
        <w:rPr>
          <w:b/>
        </w:rPr>
      </w:pPr>
    </w:p>
    <w:p w14:paraId="4FCDB68F" w14:textId="77777777" w:rsidR="000C6F53" w:rsidRDefault="000C6F53" w:rsidP="000C6F53">
      <w:pPr>
        <w:jc w:val="both"/>
        <w:rPr>
          <w:b/>
        </w:rPr>
      </w:pPr>
      <w:r w:rsidRPr="008735EB">
        <w:t xml:space="preserve">Архитектура </w:t>
      </w:r>
      <w:r>
        <w:t xml:space="preserve">современной ЭВМ </w:t>
      </w:r>
      <w:r w:rsidRPr="008735EB">
        <w:t xml:space="preserve"> с микропроцессором  напоминает архитектуру </w:t>
      </w:r>
      <w:r w:rsidRPr="008735EB">
        <w:rPr>
          <w:lang w:val="en-US"/>
        </w:rPr>
        <w:t>PDP</w:t>
      </w:r>
      <w:r w:rsidRPr="008735EB">
        <w:t xml:space="preserve">11 – Общую шину заменили другие стандарты – </w:t>
      </w:r>
      <w:r w:rsidRPr="008735EB">
        <w:rPr>
          <w:b/>
          <w:lang w:val="en-US"/>
        </w:rPr>
        <w:t>MultiBus</w:t>
      </w:r>
      <w:r w:rsidRPr="008735EB">
        <w:t xml:space="preserve"> (</w:t>
      </w:r>
      <w:r w:rsidRPr="008735EB">
        <w:rPr>
          <w:lang w:val="en-US"/>
        </w:rPr>
        <w:t>Intel</w:t>
      </w:r>
      <w:r w:rsidRPr="008735EB">
        <w:t xml:space="preserve">), </w:t>
      </w:r>
      <w:r w:rsidRPr="008735EB">
        <w:rPr>
          <w:b/>
          <w:lang w:val="en-US"/>
        </w:rPr>
        <w:t>VME</w:t>
      </w:r>
      <w:r w:rsidRPr="008735EB">
        <w:t>(</w:t>
      </w:r>
      <w:r w:rsidRPr="008735EB">
        <w:rPr>
          <w:lang w:val="en-US"/>
        </w:rPr>
        <w:t>Motorolla</w:t>
      </w:r>
      <w:r w:rsidRPr="008735EB">
        <w:t xml:space="preserve">) и </w:t>
      </w:r>
      <w:r w:rsidRPr="008735EB">
        <w:rPr>
          <w:b/>
        </w:rPr>
        <w:t>иерархическая мультишина</w:t>
      </w:r>
      <w:r w:rsidRPr="008735EB">
        <w:t xml:space="preserve"> ПК. Модули, подключаемые к системной шине, -  </w:t>
      </w:r>
      <w:r w:rsidRPr="008735EB">
        <w:rPr>
          <w:b/>
        </w:rPr>
        <w:t>микророцессор, ОП , БИС</w:t>
      </w:r>
      <w:r w:rsidRPr="008735EB">
        <w:t xml:space="preserve"> сопряжения шины с периферийными устройствами – </w:t>
      </w:r>
      <w:r w:rsidRPr="008735EB">
        <w:rPr>
          <w:b/>
        </w:rPr>
        <w:t>параллельные и последовательные  порты, контроллер ПДП и прерываний.</w:t>
      </w:r>
    </w:p>
    <w:p w14:paraId="21E171DB" w14:textId="77777777" w:rsidR="000C6F53" w:rsidRDefault="000C6F53" w:rsidP="000C6F53">
      <w:pPr>
        <w:ind w:left="720"/>
        <w:jc w:val="both"/>
        <w:rPr>
          <w:b/>
        </w:rPr>
      </w:pPr>
    </w:p>
    <w:p w14:paraId="60D9933B" w14:textId="77777777" w:rsidR="000C6F53" w:rsidRPr="005F708B" w:rsidRDefault="000C6F53" w:rsidP="000C6F53">
      <w:pPr>
        <w:jc w:val="both"/>
      </w:pPr>
      <w:r w:rsidRPr="005F708B">
        <w:t xml:space="preserve">В процессорах фирмы </w:t>
      </w:r>
      <w:r w:rsidRPr="005F708B">
        <w:rPr>
          <w:lang w:val="en-US"/>
        </w:rPr>
        <w:t>Intel</w:t>
      </w:r>
      <w:r w:rsidRPr="005F708B">
        <w:t xml:space="preserve"> предусмотрен  входной сигнал </w:t>
      </w:r>
      <w:r w:rsidRPr="005F708B">
        <w:rPr>
          <w:lang w:val="en-US"/>
        </w:rPr>
        <w:t>HOLD</w:t>
      </w:r>
      <w:r w:rsidRPr="005F708B">
        <w:t xml:space="preserve">(захват шины) и  сигнал подтверждения захвата </w:t>
      </w:r>
      <w:r w:rsidRPr="005F708B">
        <w:rPr>
          <w:lang w:val="en-US"/>
        </w:rPr>
        <w:t>HLDA</w:t>
      </w:r>
      <w:r w:rsidRPr="005F708B">
        <w:t>(</w:t>
      </w:r>
      <w:r w:rsidRPr="005F708B">
        <w:rPr>
          <w:lang w:val="en-US"/>
        </w:rPr>
        <w:t>Hold</w:t>
      </w:r>
      <w:r w:rsidRPr="005F708B">
        <w:t xml:space="preserve"> </w:t>
      </w:r>
      <w:r w:rsidRPr="005F708B">
        <w:rPr>
          <w:lang w:val="en-US"/>
        </w:rPr>
        <w:t>Acknowledgment</w:t>
      </w:r>
      <w:r w:rsidRPr="005F708B">
        <w:t xml:space="preserve">). Сигнал </w:t>
      </w:r>
      <w:r w:rsidRPr="005F708B">
        <w:rPr>
          <w:lang w:val="en-US"/>
        </w:rPr>
        <w:t>HOLD</w:t>
      </w:r>
      <w:r w:rsidRPr="005F708B">
        <w:t xml:space="preserve"> инициализирует </w:t>
      </w:r>
      <w:r w:rsidRPr="005F708B">
        <w:rPr>
          <w:lang w:val="en-US"/>
        </w:rPr>
        <w:t>DMAC</w:t>
      </w:r>
      <w:r w:rsidRPr="005F708B">
        <w:t xml:space="preserve"> при начале цикла обмена; ЦП, получив этот сигнал, отключается от шины и выставляет активный уровень сигнала подтверждения </w:t>
      </w:r>
      <w:r w:rsidRPr="005F708B">
        <w:rPr>
          <w:lang w:val="en-US"/>
        </w:rPr>
        <w:t>HLDA</w:t>
      </w:r>
      <w:r w:rsidRPr="005F708B">
        <w:t xml:space="preserve">, получив этот сигнал, </w:t>
      </w:r>
      <w:r w:rsidRPr="005F708B">
        <w:rPr>
          <w:lang w:val="en-US"/>
        </w:rPr>
        <w:t>DMAC</w:t>
      </w:r>
      <w:r w:rsidRPr="005F708B">
        <w:t xml:space="preserve"> начинает цикл блочного обмена.</w:t>
      </w:r>
    </w:p>
    <w:p w14:paraId="15F232E0" w14:textId="77777777" w:rsidR="000C6F53" w:rsidRPr="005F708B" w:rsidRDefault="000C6F53" w:rsidP="000C6F53">
      <w:pPr>
        <w:jc w:val="both"/>
      </w:pPr>
      <w:r w:rsidRPr="005F708B">
        <w:t xml:space="preserve">Арбитраж осуществляет специальный внешний модуль контроллера </w:t>
      </w:r>
      <w:r w:rsidRPr="005F708B">
        <w:rPr>
          <w:lang w:val="en-US"/>
        </w:rPr>
        <w:t>DMA</w:t>
      </w:r>
      <w:r w:rsidRPr="005F708B">
        <w:t xml:space="preserve">, например, схема </w:t>
      </w:r>
      <w:r w:rsidRPr="005F708B">
        <w:rPr>
          <w:b/>
        </w:rPr>
        <w:t>К1810ВТ37</w:t>
      </w:r>
      <w:r w:rsidRPr="005F708B">
        <w:t xml:space="preserve"> (отечественный аналог) [ Подклетнов Г.С.] управляет четырьмя каналами</w:t>
      </w:r>
      <w:r>
        <w:t>.</w:t>
      </w:r>
      <w:r w:rsidRPr="005F708B">
        <w:t xml:space="preserve"> </w:t>
      </w:r>
    </w:p>
    <w:p w14:paraId="07967932" w14:textId="77777777" w:rsidR="000C6F53" w:rsidRPr="005F708B" w:rsidRDefault="000C6F53" w:rsidP="000C6F53">
      <w:pPr>
        <w:jc w:val="both"/>
      </w:pPr>
      <w:r>
        <w:t>К</w:t>
      </w:r>
      <w:r w:rsidRPr="005F708B">
        <w:t xml:space="preserve">аждый канал содержит регистр базового адреса ОП, регистр текущего адреса ОП, счетчик байтов, регистр режима, регистр команд, слово состояния. </w:t>
      </w:r>
    </w:p>
    <w:p w14:paraId="32B42105" w14:textId="77777777" w:rsidR="000C6F53" w:rsidRPr="005F708B" w:rsidRDefault="000C6F53" w:rsidP="000C6F53">
      <w:pPr>
        <w:jc w:val="both"/>
      </w:pPr>
      <w:r w:rsidRPr="005F708B">
        <w:t xml:space="preserve">  </w:t>
      </w:r>
      <w:r w:rsidRPr="005F708B">
        <w:rPr>
          <w:b/>
        </w:rPr>
        <w:t>Основные режимы</w:t>
      </w:r>
      <w:r w:rsidRPr="005F708B">
        <w:t xml:space="preserve"> – чтение, запись, проверка. При выполнении операции выбирается режим инкремента или декремента адреса. Передача – одиночная, блочная и каскадный – расширение числа каналов.</w:t>
      </w:r>
    </w:p>
    <w:p w14:paraId="43639CF3" w14:textId="77777777" w:rsidR="000C6F53" w:rsidRPr="005F708B" w:rsidRDefault="000C6F53" w:rsidP="000C6F53">
      <w:pPr>
        <w:jc w:val="both"/>
      </w:pPr>
      <w:r w:rsidRPr="005F708B">
        <w:t xml:space="preserve">  </w:t>
      </w:r>
      <w:r w:rsidRPr="005F708B">
        <w:rPr>
          <w:b/>
        </w:rPr>
        <w:t>Команда управления</w:t>
      </w:r>
      <w:r w:rsidRPr="005F708B">
        <w:t xml:space="preserve"> – разрешение или запрет общего ПДП, приоритет фиксированный или вращение,  обмен Память-Память или обычный Память-Увв</w:t>
      </w:r>
    </w:p>
    <w:p w14:paraId="5F88F1D7" w14:textId="77777777" w:rsidR="000C6F53" w:rsidRPr="005F708B" w:rsidRDefault="000C6F53" w:rsidP="000C6F53">
      <w:pPr>
        <w:jc w:val="both"/>
      </w:pPr>
      <w:r w:rsidRPr="005F708B">
        <w:t xml:space="preserve"> </w:t>
      </w:r>
      <w:r w:rsidRPr="005F708B">
        <w:rPr>
          <w:b/>
        </w:rPr>
        <w:t>Регистр маски каналов</w:t>
      </w:r>
      <w:r w:rsidRPr="005F708B">
        <w:t xml:space="preserve"> – разрешение или запрет </w:t>
      </w:r>
      <w:r w:rsidRPr="005F708B">
        <w:rPr>
          <w:lang w:val="en-US"/>
        </w:rPr>
        <w:t>i</w:t>
      </w:r>
      <w:r w:rsidRPr="005F708B">
        <w:t>-ого канала.</w:t>
      </w:r>
    </w:p>
    <w:p w14:paraId="23B29D99" w14:textId="77777777" w:rsidR="000C6F53" w:rsidRDefault="000C6F53" w:rsidP="000C6F53">
      <w:pPr>
        <w:jc w:val="both"/>
        <w:rPr>
          <w:b/>
        </w:rPr>
      </w:pPr>
    </w:p>
    <w:p w14:paraId="1654BDEB" w14:textId="77777777" w:rsidR="000C6F53" w:rsidRDefault="000C6F53" w:rsidP="000C6F53">
      <w:pPr>
        <w:jc w:val="both"/>
        <w:rPr>
          <w:b/>
        </w:rPr>
      </w:pPr>
    </w:p>
    <w:p w14:paraId="4C0690D9" w14:textId="77777777" w:rsidR="000C6F53" w:rsidRDefault="000C6F53" w:rsidP="000C6F53">
      <w:pPr>
        <w:jc w:val="both"/>
        <w:rPr>
          <w:b/>
        </w:rPr>
      </w:pPr>
    </w:p>
    <w:p w14:paraId="32EFC2AE" w14:textId="77777777" w:rsidR="000C6F53" w:rsidRDefault="000C6F53" w:rsidP="000C6F53">
      <w:pPr>
        <w:jc w:val="both"/>
        <w:rPr>
          <w:b/>
        </w:rPr>
      </w:pPr>
    </w:p>
    <w:p w14:paraId="330C4BA1" w14:textId="77777777" w:rsidR="000C6F53" w:rsidRDefault="000C6F53" w:rsidP="000C6F53">
      <w:pPr>
        <w:jc w:val="both"/>
        <w:rPr>
          <w:b/>
        </w:rPr>
      </w:pPr>
      <w:r>
        <w:rPr>
          <w:b/>
        </w:rPr>
        <w:t xml:space="preserve">     Схема включения.</w:t>
      </w:r>
    </w:p>
    <w:p w14:paraId="79BE1EB9" w14:textId="77777777" w:rsidR="000C6F53" w:rsidRDefault="000C6F53" w:rsidP="000C6F53">
      <w:pPr>
        <w:jc w:val="both"/>
        <w:rPr>
          <w:b/>
        </w:rPr>
      </w:pPr>
    </w:p>
    <w:p w14:paraId="0DADAB1A" w14:textId="77777777" w:rsidR="000C6F53" w:rsidRDefault="000C6F53" w:rsidP="000C6F53">
      <w:pPr>
        <w:jc w:val="both"/>
        <w:rPr>
          <w:b/>
        </w:rPr>
      </w:pPr>
    </w:p>
    <w:p w14:paraId="5A89BCB7" w14:textId="77777777" w:rsidR="000C6F53" w:rsidRDefault="000C6F53" w:rsidP="000C6F53">
      <w:pPr>
        <w:jc w:val="both"/>
        <w:rPr>
          <w:b/>
        </w:rPr>
      </w:pPr>
      <w:r>
        <w:rPr>
          <w:b/>
          <w:noProof/>
        </w:rPr>
        <mc:AlternateContent>
          <mc:Choice Requires="wps">
            <w:drawing>
              <wp:anchor distT="0" distB="0" distL="114300" distR="114300" simplePos="0" relativeHeight="251907072" behindDoc="1" locked="0" layoutInCell="1" allowOverlap="1" wp14:anchorId="1D4C8032" wp14:editId="1ADED1B6">
                <wp:simplePos x="0" y="0"/>
                <wp:positionH relativeFrom="column">
                  <wp:posOffset>1028700</wp:posOffset>
                </wp:positionH>
                <wp:positionV relativeFrom="paragraph">
                  <wp:posOffset>101600</wp:posOffset>
                </wp:positionV>
                <wp:extent cx="1028700" cy="2514600"/>
                <wp:effectExtent l="22860" t="22860" r="15240" b="15240"/>
                <wp:wrapNone/>
                <wp:docPr id="744" name="Прямоугольник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514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AFEE1" id="Прямоугольник 744" o:spid="_x0000_s1026" style="position:absolute;margin-left:81pt;margin-top:8pt;width:81pt;height:19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" strokeweight="2.25pt"/>
            </w:pict>
          </mc:Fallback>
        </mc:AlternateContent>
      </w:r>
      <w:r>
        <w:rPr>
          <w:b/>
          <w:noProof/>
        </w:rPr>
        <mc:AlternateContent>
          <mc:Choice Requires="wps">
            <w:drawing>
              <wp:anchor distT="0" distB="0" distL="114300" distR="114300" simplePos="0" relativeHeight="251912192" behindDoc="1" locked="0" layoutInCell="1" allowOverlap="1" wp14:anchorId="711FFAE5" wp14:editId="72E923D7">
                <wp:simplePos x="0" y="0"/>
                <wp:positionH relativeFrom="column">
                  <wp:posOffset>4572000</wp:posOffset>
                </wp:positionH>
                <wp:positionV relativeFrom="paragraph">
                  <wp:posOffset>101600</wp:posOffset>
                </wp:positionV>
                <wp:extent cx="914400" cy="800100"/>
                <wp:effectExtent l="22860" t="22860" r="15240" b="15240"/>
                <wp:wrapNone/>
                <wp:docPr id="743" name="Прямоугольник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F8330" id="Прямоугольник 743" o:spid="_x0000_s1026" style="position:absolute;margin-left:5in;margin-top:8pt;width:1in;height:63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" strokeweight="2.25pt"/>
            </w:pict>
          </mc:Fallback>
        </mc:AlternateContent>
      </w:r>
    </w:p>
    <w:p w14:paraId="7119A220" w14:textId="77777777" w:rsidR="000C6F53" w:rsidRPr="007357D6" w:rsidRDefault="000C6F53" w:rsidP="000C6F53">
      <w:pPr>
        <w:jc w:val="both"/>
        <w:rPr>
          <w:b/>
          <w:lang w:val="en-US"/>
        </w:rPr>
      </w:pPr>
      <w:r>
        <w:rPr>
          <w:b/>
          <w:noProof/>
        </w:rPr>
        <mc:AlternateContent>
          <mc:Choice Requires="wps">
            <w:drawing>
              <wp:anchor distT="0" distB="0" distL="114300" distR="114300" simplePos="0" relativeHeight="251922432" behindDoc="0" locked="0" layoutInCell="1" allowOverlap="1" wp14:anchorId="7510EAA9" wp14:editId="25074377">
                <wp:simplePos x="0" y="0"/>
                <wp:positionH relativeFrom="column">
                  <wp:posOffset>3657600</wp:posOffset>
                </wp:positionH>
                <wp:positionV relativeFrom="paragraph">
                  <wp:posOffset>154940</wp:posOffset>
                </wp:positionV>
                <wp:extent cx="0" cy="685800"/>
                <wp:effectExtent l="60960" t="22860" r="62865" b="15240"/>
                <wp:wrapNone/>
                <wp:docPr id="742" name="Прямая соединительная линия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E72FE" id="Прямая соединительная линия 742"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2pt" to="4in,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" strokeweight="1.5pt">
                <v:stroke endarrow="block"/>
              </v:line>
            </w:pict>
          </mc:Fallback>
        </mc:AlternateContent>
      </w:r>
      <w:r>
        <w:rPr>
          <w:b/>
          <w:noProof/>
        </w:rPr>
        <mc:AlternateContent>
          <mc:Choice Requires="wps">
            <w:drawing>
              <wp:anchor distT="0" distB="0" distL="114300" distR="114300" simplePos="0" relativeHeight="251919360" behindDoc="0" locked="0" layoutInCell="1" allowOverlap="1" wp14:anchorId="22B3FFA1" wp14:editId="6E627D55">
                <wp:simplePos x="0" y="0"/>
                <wp:positionH relativeFrom="column">
                  <wp:posOffset>2971800</wp:posOffset>
                </wp:positionH>
                <wp:positionV relativeFrom="paragraph">
                  <wp:posOffset>154940</wp:posOffset>
                </wp:positionV>
                <wp:extent cx="0" cy="1257300"/>
                <wp:effectExtent l="60960" t="22860" r="62865" b="24765"/>
                <wp:wrapNone/>
                <wp:docPr id="741" name="Прямая соединительная линия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00D7" id="Прямая соединительная линия 741" o:spid="_x0000_s1026" style="position:absolute;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2pt" to="234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" strokeweight="1.5pt">
                <v:stroke startarrow="block" endarrow="block"/>
              </v:line>
            </w:pict>
          </mc:Fallback>
        </mc:AlternateContent>
      </w:r>
      <w:r>
        <w:rPr>
          <w:b/>
          <w:noProof/>
        </w:rPr>
        <mc:AlternateContent>
          <mc:Choice Requires="wps">
            <w:drawing>
              <wp:anchor distT="0" distB="0" distL="114300" distR="114300" simplePos="0" relativeHeight="251916288" behindDoc="0" locked="0" layoutInCell="1" allowOverlap="1" wp14:anchorId="536F0869" wp14:editId="65A27896">
                <wp:simplePos x="0" y="0"/>
                <wp:positionH relativeFrom="column">
                  <wp:posOffset>2057400</wp:posOffset>
                </wp:positionH>
                <wp:positionV relativeFrom="paragraph">
                  <wp:posOffset>154940</wp:posOffset>
                </wp:positionV>
                <wp:extent cx="228600" cy="0"/>
                <wp:effectExtent l="22860" t="22860" r="15240" b="15240"/>
                <wp:wrapNone/>
                <wp:docPr id="740" name="Прямая соединительная линия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EE5DC" id="Прямая соединительная линия 740"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2pt" to="18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" strokeweight="2.25pt"/>
            </w:pict>
          </mc:Fallback>
        </mc:AlternateContent>
      </w:r>
      <w:r>
        <w:rPr>
          <w:b/>
          <w:noProof/>
        </w:rPr>
        <mc:AlternateContent>
          <mc:Choice Requires="wps">
            <w:drawing>
              <wp:anchor distT="0" distB="0" distL="114300" distR="114300" simplePos="0" relativeHeight="251913216" behindDoc="0" locked="0" layoutInCell="1" allowOverlap="1" wp14:anchorId="24F90788" wp14:editId="00A2BB9C">
                <wp:simplePos x="0" y="0"/>
                <wp:positionH relativeFrom="column">
                  <wp:posOffset>2286000</wp:posOffset>
                </wp:positionH>
                <wp:positionV relativeFrom="paragraph">
                  <wp:posOffset>154940</wp:posOffset>
                </wp:positionV>
                <wp:extent cx="2286000" cy="0"/>
                <wp:effectExtent l="22860" t="70485" r="24765" b="72390"/>
                <wp:wrapNone/>
                <wp:docPr id="739" name="Прямая соединительная линия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40349" id="Прямая соединительная линия 73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2pt" to="5in,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" strokeweight="2.25pt">
                <v:stroke endarrow="block"/>
              </v:line>
            </w:pict>
          </mc:Fallback>
        </mc:AlternateContent>
      </w:r>
      <w:r w:rsidRPr="007357D6">
        <w:rPr>
          <w:b/>
          <w:lang w:val="en-US"/>
        </w:rPr>
        <w:t xml:space="preserve">                              </w:t>
      </w:r>
      <w:r>
        <w:rPr>
          <w:b/>
        </w:rPr>
        <w:t>ЦП</w:t>
      </w:r>
      <w:r w:rsidRPr="007357D6">
        <w:rPr>
          <w:b/>
          <w:lang w:val="en-US"/>
        </w:rPr>
        <w:t xml:space="preserve">  </w:t>
      </w:r>
      <w:r>
        <w:rPr>
          <w:b/>
          <w:lang w:val="en-US"/>
        </w:rPr>
        <w:t xml:space="preserve">          A</w:t>
      </w:r>
      <w:r w:rsidRPr="007357D6">
        <w:rPr>
          <w:b/>
          <w:lang w:val="en-US"/>
        </w:rPr>
        <w:t xml:space="preserve">                                                                               </w:t>
      </w:r>
      <w:r>
        <w:rPr>
          <w:b/>
        </w:rPr>
        <w:t>ОП</w:t>
      </w:r>
    </w:p>
    <w:p w14:paraId="7F6DAA2B" w14:textId="77777777" w:rsidR="000C6F53" w:rsidRPr="007357D6" w:rsidRDefault="000C6F53" w:rsidP="000C6F53">
      <w:pPr>
        <w:jc w:val="both"/>
        <w:rPr>
          <w:b/>
          <w:lang w:val="en-US"/>
        </w:rPr>
      </w:pPr>
    </w:p>
    <w:p w14:paraId="2D264043" w14:textId="77777777" w:rsidR="000C6F53" w:rsidRPr="00BC5FAF" w:rsidRDefault="000C6F53" w:rsidP="000C6F53">
      <w:pPr>
        <w:jc w:val="both"/>
        <w:rPr>
          <w:b/>
          <w:lang w:val="en-US"/>
        </w:rPr>
      </w:pPr>
      <w:r>
        <w:rPr>
          <w:b/>
          <w:noProof/>
        </w:rPr>
        <mc:AlternateContent>
          <mc:Choice Requires="wps">
            <w:drawing>
              <wp:anchor distT="0" distB="0" distL="114300" distR="114300" simplePos="0" relativeHeight="251924480" behindDoc="0" locked="0" layoutInCell="1" allowOverlap="1" wp14:anchorId="7E0402EB" wp14:editId="7AF0FADD">
                <wp:simplePos x="0" y="0"/>
                <wp:positionH relativeFrom="column">
                  <wp:posOffset>4343400</wp:posOffset>
                </wp:positionH>
                <wp:positionV relativeFrom="paragraph">
                  <wp:posOffset>147320</wp:posOffset>
                </wp:positionV>
                <wp:extent cx="0" cy="800100"/>
                <wp:effectExtent l="70485" t="32385" r="72390" b="24765"/>
                <wp:wrapNone/>
                <wp:docPr id="738" name="Прямая соединительная линия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7CD6" id="Прямая соединительная линия 738" o:spid="_x0000_s1026" style="position:absolute;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6pt" to="342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" strokeweight="2.25pt">
                <v:stroke startarrow="block" endarrow="block"/>
              </v:line>
            </w:pict>
          </mc:Fallback>
        </mc:AlternateContent>
      </w:r>
      <w:r>
        <w:rPr>
          <w:b/>
          <w:noProof/>
        </w:rPr>
        <mc:AlternateContent>
          <mc:Choice Requires="wps">
            <w:drawing>
              <wp:anchor distT="0" distB="0" distL="114300" distR="114300" simplePos="0" relativeHeight="251920384" behindDoc="0" locked="0" layoutInCell="1" allowOverlap="1" wp14:anchorId="09D4E1A8" wp14:editId="46E196C3">
                <wp:simplePos x="0" y="0"/>
                <wp:positionH relativeFrom="column">
                  <wp:posOffset>3200400</wp:posOffset>
                </wp:positionH>
                <wp:positionV relativeFrom="paragraph">
                  <wp:posOffset>147320</wp:posOffset>
                </wp:positionV>
                <wp:extent cx="0" cy="914400"/>
                <wp:effectExtent l="70485" t="32385" r="72390" b="24765"/>
                <wp:wrapNone/>
                <wp:docPr id="737" name="Прямая соединительная линия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3BB29" id="Прямая соединительная линия 737"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6pt" to="252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" strokeweight="2.25pt">
                <v:stroke startarrow="block" endarrow="block"/>
              </v:line>
            </w:pict>
          </mc:Fallback>
        </mc:AlternateContent>
      </w:r>
      <w:r>
        <w:rPr>
          <w:b/>
          <w:noProof/>
        </w:rPr>
        <mc:AlternateContent>
          <mc:Choice Requires="wps">
            <w:drawing>
              <wp:anchor distT="0" distB="0" distL="114300" distR="114300" simplePos="0" relativeHeight="251917312" behindDoc="0" locked="0" layoutInCell="1" allowOverlap="1" wp14:anchorId="5761A189" wp14:editId="577EF7C9">
                <wp:simplePos x="0" y="0"/>
                <wp:positionH relativeFrom="column">
                  <wp:posOffset>4343400</wp:posOffset>
                </wp:positionH>
                <wp:positionV relativeFrom="paragraph">
                  <wp:posOffset>147320</wp:posOffset>
                </wp:positionV>
                <wp:extent cx="228600" cy="0"/>
                <wp:effectExtent l="22860" t="70485" r="24765" b="72390"/>
                <wp:wrapNone/>
                <wp:docPr id="736" name="Прямая соединительная линия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4AF8E" id="Прямая соединительная линия 736"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6pt" to="5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" strokeweight="2.25pt">
                <v:stroke endarrow="block"/>
              </v:line>
            </w:pict>
          </mc:Fallback>
        </mc:AlternateContent>
      </w:r>
      <w:r>
        <w:rPr>
          <w:b/>
          <w:noProof/>
        </w:rPr>
        <mc:AlternateContent>
          <mc:Choice Requires="wps">
            <w:drawing>
              <wp:anchor distT="0" distB="0" distL="114300" distR="114300" simplePos="0" relativeHeight="251914240" behindDoc="0" locked="0" layoutInCell="1" allowOverlap="1" wp14:anchorId="3CF4ACE4" wp14:editId="11997CA0">
                <wp:simplePos x="0" y="0"/>
                <wp:positionH relativeFrom="column">
                  <wp:posOffset>2057400</wp:posOffset>
                </wp:positionH>
                <wp:positionV relativeFrom="paragraph">
                  <wp:posOffset>147320</wp:posOffset>
                </wp:positionV>
                <wp:extent cx="2286000" cy="0"/>
                <wp:effectExtent l="32385" t="70485" r="15240" b="72390"/>
                <wp:wrapNone/>
                <wp:docPr id="735" name="Прямая соединительная линия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F4C41" id="Прямая соединительная линия 735"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6pt" to="34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" strokeweight="2.25pt">
                <v:stroke startarrow="block"/>
              </v:line>
            </w:pict>
          </mc:Fallback>
        </mc:AlternateContent>
      </w:r>
      <w:r>
        <w:rPr>
          <w:b/>
          <w:lang w:val="en-US"/>
        </w:rPr>
        <w:t xml:space="preserve">                                                D</w:t>
      </w:r>
    </w:p>
    <w:p w14:paraId="2F7C21EF" w14:textId="77777777" w:rsidR="000C6F53" w:rsidRPr="007357D6" w:rsidRDefault="000C6F53" w:rsidP="000C6F53">
      <w:pPr>
        <w:jc w:val="both"/>
        <w:rPr>
          <w:b/>
          <w:lang w:val="en-US"/>
        </w:rPr>
      </w:pPr>
    </w:p>
    <w:p w14:paraId="482E8E43" w14:textId="77777777" w:rsidR="000C6F53" w:rsidRPr="00BC5FAF" w:rsidRDefault="000C6F53" w:rsidP="000C6F53">
      <w:pPr>
        <w:jc w:val="both"/>
        <w:rPr>
          <w:b/>
          <w:lang w:val="en-US"/>
        </w:rPr>
      </w:pPr>
      <w:r>
        <w:rPr>
          <w:b/>
          <w:noProof/>
        </w:rPr>
        <mc:AlternateContent>
          <mc:Choice Requires="wps">
            <w:drawing>
              <wp:anchor distT="0" distB="0" distL="114300" distR="114300" simplePos="0" relativeHeight="251926528" behindDoc="0" locked="0" layoutInCell="1" allowOverlap="1" wp14:anchorId="484EB8C7" wp14:editId="0F137C0B">
                <wp:simplePos x="0" y="0"/>
                <wp:positionH relativeFrom="column">
                  <wp:posOffset>4457700</wp:posOffset>
                </wp:positionH>
                <wp:positionV relativeFrom="paragraph">
                  <wp:posOffset>25400</wp:posOffset>
                </wp:positionV>
                <wp:extent cx="0" cy="571500"/>
                <wp:effectExtent l="60960" t="13335" r="53340" b="15240"/>
                <wp:wrapNone/>
                <wp:docPr id="734" name="Прямая соединительная линия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66969" id="Прямая соединительная линия 734"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pt" to="35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">
                <v:stroke dashstyle="dash" endarrow="block"/>
              </v:line>
            </w:pict>
          </mc:Fallback>
        </mc:AlternateContent>
      </w:r>
      <w:r>
        <w:rPr>
          <w:b/>
          <w:noProof/>
        </w:rPr>
        <mc:AlternateContent>
          <mc:Choice Requires="wps">
            <w:drawing>
              <wp:anchor distT="0" distB="0" distL="114300" distR="114300" simplePos="0" relativeHeight="251923456" behindDoc="0" locked="0" layoutInCell="1" allowOverlap="1" wp14:anchorId="798A6BFD" wp14:editId="4E5DB961">
                <wp:simplePos x="0" y="0"/>
                <wp:positionH relativeFrom="column">
                  <wp:posOffset>4343400</wp:posOffset>
                </wp:positionH>
                <wp:positionV relativeFrom="paragraph">
                  <wp:posOffset>25400</wp:posOffset>
                </wp:positionV>
                <wp:extent cx="228600" cy="0"/>
                <wp:effectExtent l="13335" t="13335" r="5715" b="5715"/>
                <wp:wrapNone/>
                <wp:docPr id="733" name="Прямая соединительная линия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06423" id="Прямая соединительная линия 733"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pt" to="5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">
                <v:stroke dashstyle="dash"/>
              </v:line>
            </w:pict>
          </mc:Fallback>
        </mc:AlternateContent>
      </w:r>
      <w:r>
        <w:rPr>
          <w:b/>
          <w:noProof/>
        </w:rPr>
        <mc:AlternateContent>
          <mc:Choice Requires="wps">
            <w:drawing>
              <wp:anchor distT="0" distB="0" distL="114300" distR="114300" simplePos="0" relativeHeight="251918336" behindDoc="0" locked="0" layoutInCell="1" allowOverlap="1" wp14:anchorId="7C9D8A70" wp14:editId="42D4E07A">
                <wp:simplePos x="0" y="0"/>
                <wp:positionH relativeFrom="column">
                  <wp:posOffset>2514600</wp:posOffset>
                </wp:positionH>
                <wp:positionV relativeFrom="paragraph">
                  <wp:posOffset>25400</wp:posOffset>
                </wp:positionV>
                <wp:extent cx="0" cy="685800"/>
                <wp:effectExtent l="60960" t="22860" r="53340" b="5715"/>
                <wp:wrapNone/>
                <wp:docPr id="732" name="Прямая соединительная линия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C666" id="Прямая соединительная линия 732"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pt" to="19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">
                <v:stroke dashstyle="dash" endarrow="block"/>
              </v:line>
            </w:pict>
          </mc:Fallback>
        </mc:AlternateContent>
      </w:r>
      <w:r>
        <w:rPr>
          <w:b/>
          <w:noProof/>
        </w:rPr>
        <mc:AlternateContent>
          <mc:Choice Requires="wps">
            <w:drawing>
              <wp:anchor distT="0" distB="0" distL="114300" distR="114300" simplePos="0" relativeHeight="251909120" behindDoc="1" locked="0" layoutInCell="1" allowOverlap="1" wp14:anchorId="7BB47079" wp14:editId="544BCF16">
                <wp:simplePos x="0" y="0"/>
                <wp:positionH relativeFrom="column">
                  <wp:posOffset>3429000</wp:posOffset>
                </wp:positionH>
                <wp:positionV relativeFrom="paragraph">
                  <wp:posOffset>139700</wp:posOffset>
                </wp:positionV>
                <wp:extent cx="571500" cy="342900"/>
                <wp:effectExtent l="13335" t="13335" r="5715" b="5715"/>
                <wp:wrapNone/>
                <wp:docPr id="731" name="Прямоугольник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D0492" id="Прямоугольник 731" o:spid="_x0000_s1026" style="position:absolute;margin-left:270pt;margin-top:11pt;width:45pt;height:2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"/>
            </w:pict>
          </mc:Fallback>
        </mc:AlternateContent>
      </w:r>
      <w:r>
        <w:rPr>
          <w:b/>
          <w:noProof/>
        </w:rPr>
        <mc:AlternateContent>
          <mc:Choice Requires="wps">
            <w:drawing>
              <wp:anchor distT="0" distB="0" distL="114300" distR="114300" simplePos="0" relativeHeight="251915264" behindDoc="0" locked="0" layoutInCell="1" allowOverlap="1" wp14:anchorId="7B546604" wp14:editId="6FDA9E49">
                <wp:simplePos x="0" y="0"/>
                <wp:positionH relativeFrom="column">
                  <wp:posOffset>2057400</wp:posOffset>
                </wp:positionH>
                <wp:positionV relativeFrom="paragraph">
                  <wp:posOffset>25400</wp:posOffset>
                </wp:positionV>
                <wp:extent cx="2286000" cy="0"/>
                <wp:effectExtent l="13335" t="13335" r="5715" b="5715"/>
                <wp:wrapNone/>
                <wp:docPr id="730" name="Прямая соединительная линия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154B" id="Прямая соединительная линия 730"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pt" to="34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">
                <v:stroke dashstyle="dash"/>
              </v:line>
            </w:pict>
          </mc:Fallback>
        </mc:AlternateContent>
      </w:r>
      <w:r>
        <w:rPr>
          <w:b/>
          <w:lang w:val="en-US"/>
        </w:rPr>
        <w:t xml:space="preserve">                                       Rd,wr</w:t>
      </w:r>
    </w:p>
    <w:p w14:paraId="3D148246" w14:textId="77777777" w:rsidR="000C6F53" w:rsidRPr="00BC5FAF" w:rsidRDefault="000C6F53" w:rsidP="000C6F53">
      <w:pPr>
        <w:jc w:val="both"/>
        <w:rPr>
          <w:b/>
          <w:lang w:val="en-US"/>
        </w:rPr>
      </w:pPr>
      <w:r>
        <w:rPr>
          <w:b/>
          <w:noProof/>
        </w:rPr>
        <mc:AlternateContent>
          <mc:Choice Requires="wps">
            <w:drawing>
              <wp:anchor distT="0" distB="0" distL="114300" distR="114300" simplePos="0" relativeHeight="251921408" behindDoc="0" locked="0" layoutInCell="1" allowOverlap="1" wp14:anchorId="30F75A05" wp14:editId="1C454344">
                <wp:simplePos x="0" y="0"/>
                <wp:positionH relativeFrom="column">
                  <wp:posOffset>3200400</wp:posOffset>
                </wp:positionH>
                <wp:positionV relativeFrom="paragraph">
                  <wp:posOffset>78740</wp:posOffset>
                </wp:positionV>
                <wp:extent cx="228600" cy="0"/>
                <wp:effectExtent l="22860" t="70485" r="24765" b="72390"/>
                <wp:wrapNone/>
                <wp:docPr id="729" name="Прямая соединительная линия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C97B" id="Прямая соединительная линия 729"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2pt" to="270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" strokeweight="2.25pt">
                <v:stroke endarrow="block"/>
              </v:line>
            </w:pict>
          </mc:Fallback>
        </mc:AlternateContent>
      </w:r>
      <w:r w:rsidRPr="007357D6">
        <w:rPr>
          <w:b/>
          <w:lang w:val="en-US"/>
        </w:rPr>
        <w:t xml:space="preserve">                                                                                    </w:t>
      </w:r>
      <w:r>
        <w:rPr>
          <w:b/>
          <w:lang w:val="en-US"/>
        </w:rPr>
        <w:t xml:space="preserve">     </w:t>
      </w:r>
      <w:r w:rsidRPr="007357D6">
        <w:rPr>
          <w:b/>
          <w:lang w:val="en-US"/>
        </w:rPr>
        <w:t xml:space="preserve">  </w:t>
      </w:r>
      <w:r>
        <w:rPr>
          <w:b/>
          <w:lang w:val="en-US"/>
        </w:rPr>
        <w:t>A[15.8]</w:t>
      </w:r>
    </w:p>
    <w:p w14:paraId="56D67A6A" w14:textId="77777777" w:rsidR="000C6F53" w:rsidRPr="007357D6" w:rsidRDefault="000C6F53" w:rsidP="000C6F53">
      <w:pPr>
        <w:jc w:val="both"/>
        <w:rPr>
          <w:b/>
          <w:lang w:val="en-US"/>
        </w:rPr>
      </w:pPr>
    </w:p>
    <w:p w14:paraId="7D231D2E" w14:textId="77777777" w:rsidR="000C6F53" w:rsidRPr="007357D6" w:rsidRDefault="000C6F53" w:rsidP="000C6F53">
      <w:pPr>
        <w:jc w:val="both"/>
        <w:rPr>
          <w:b/>
          <w:lang w:val="en-US"/>
        </w:rPr>
      </w:pPr>
      <w:r>
        <w:rPr>
          <w:b/>
          <w:noProof/>
        </w:rPr>
        <mc:AlternateContent>
          <mc:Choice Requires="wps">
            <w:drawing>
              <wp:anchor distT="0" distB="0" distL="114300" distR="114300" simplePos="0" relativeHeight="251910144" behindDoc="1" locked="0" layoutInCell="1" allowOverlap="1" wp14:anchorId="28324C30" wp14:editId="2CA1A807">
                <wp:simplePos x="0" y="0"/>
                <wp:positionH relativeFrom="column">
                  <wp:posOffset>4229100</wp:posOffset>
                </wp:positionH>
                <wp:positionV relativeFrom="paragraph">
                  <wp:posOffset>71120</wp:posOffset>
                </wp:positionV>
                <wp:extent cx="800100" cy="571500"/>
                <wp:effectExtent l="13335" t="13335" r="5715" b="5715"/>
                <wp:wrapNone/>
                <wp:docPr id="728" name="Прямоугольник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9B49" id="Прямоугольник 728" o:spid="_x0000_s1026" style="position:absolute;margin-left:333pt;margin-top:5.6pt;width:63pt;height:4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"/>
            </w:pict>
          </mc:Fallback>
        </mc:AlternateContent>
      </w:r>
      <w:r>
        <w:rPr>
          <w:b/>
          <w:lang w:val="en-US"/>
        </w:rPr>
        <w:t xml:space="preserve">                                                                 </w:t>
      </w:r>
    </w:p>
    <w:p w14:paraId="47236466" w14:textId="77777777" w:rsidR="000C6F53" w:rsidRPr="007357D6" w:rsidRDefault="000C6F53" w:rsidP="000C6F53">
      <w:pPr>
        <w:jc w:val="both"/>
        <w:rPr>
          <w:b/>
          <w:lang w:val="en-US"/>
        </w:rPr>
      </w:pPr>
      <w:r>
        <w:rPr>
          <w:b/>
          <w:noProof/>
        </w:rPr>
        <mc:AlternateContent>
          <mc:Choice Requires="wps">
            <w:drawing>
              <wp:anchor distT="0" distB="0" distL="114300" distR="114300" simplePos="0" relativeHeight="251908096" behindDoc="1" locked="0" layoutInCell="1" allowOverlap="1" wp14:anchorId="50B7DF2C" wp14:editId="38F97187">
                <wp:simplePos x="0" y="0"/>
                <wp:positionH relativeFrom="column">
                  <wp:posOffset>2400300</wp:posOffset>
                </wp:positionH>
                <wp:positionV relativeFrom="paragraph">
                  <wp:posOffset>10160</wp:posOffset>
                </wp:positionV>
                <wp:extent cx="1600200" cy="1028700"/>
                <wp:effectExtent l="22860" t="22860" r="15240" b="15240"/>
                <wp:wrapNone/>
                <wp:docPr id="727" name="Прямоугольник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14D3F" id="Прямоугольник 727" o:spid="_x0000_s1026" style="position:absolute;margin-left:189pt;margin-top:.8pt;width:126pt;height:81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" strokeweight="2.25pt"/>
            </w:pict>
          </mc:Fallback>
        </mc:AlternateContent>
      </w:r>
      <w:r>
        <w:rPr>
          <w:b/>
          <w:lang w:val="en-US"/>
        </w:rPr>
        <w:t xml:space="preserve">                                         Hlda                rd  A[7.0]  D[7.0]      </w:t>
      </w:r>
    </w:p>
    <w:p w14:paraId="33CF6C1B" w14:textId="77777777" w:rsidR="000C6F53" w:rsidRPr="005C4B56" w:rsidRDefault="000C6F53" w:rsidP="000C6F53">
      <w:pPr>
        <w:jc w:val="both"/>
        <w:rPr>
          <w:b/>
          <w:lang w:val="en-US"/>
        </w:rPr>
      </w:pPr>
      <w:r>
        <w:rPr>
          <w:b/>
          <w:noProof/>
        </w:rPr>
        <mc:AlternateContent>
          <mc:Choice Requires="wps">
            <w:drawing>
              <wp:anchor distT="0" distB="0" distL="114300" distR="114300" simplePos="0" relativeHeight="251927552" behindDoc="0" locked="0" layoutInCell="1" allowOverlap="1" wp14:anchorId="54851A03" wp14:editId="1143DA5B">
                <wp:simplePos x="0" y="0"/>
                <wp:positionH relativeFrom="column">
                  <wp:posOffset>2057400</wp:posOffset>
                </wp:positionH>
                <wp:positionV relativeFrom="paragraph">
                  <wp:posOffset>63500</wp:posOffset>
                </wp:positionV>
                <wp:extent cx="342900" cy="0"/>
                <wp:effectExtent l="13335" t="13335" r="5715" b="5715"/>
                <wp:wrapNone/>
                <wp:docPr id="726" name="Прямая соединительная линия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CACF9" id="Прямая соединительная линия 726"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pt" to="1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"/>
            </w:pict>
          </mc:Fallback>
        </mc:AlternateContent>
      </w:r>
      <w:r>
        <w:rPr>
          <w:b/>
          <w:lang w:val="en-US"/>
        </w:rPr>
        <w:t xml:space="preserve">                                         Hold                wr                                             </w:t>
      </w:r>
      <w:r>
        <w:rPr>
          <w:b/>
        </w:rPr>
        <w:t>БуфД</w:t>
      </w:r>
    </w:p>
    <w:p w14:paraId="3773137D" w14:textId="77777777" w:rsidR="000C6F53" w:rsidRPr="007357D6" w:rsidRDefault="000C6F53" w:rsidP="000C6F53">
      <w:pPr>
        <w:jc w:val="both"/>
        <w:rPr>
          <w:b/>
          <w:lang w:val="en-US"/>
        </w:rPr>
      </w:pPr>
      <w:r>
        <w:rPr>
          <w:b/>
          <w:noProof/>
        </w:rPr>
        <mc:AlternateContent>
          <mc:Choice Requires="wps">
            <w:drawing>
              <wp:anchor distT="0" distB="0" distL="114300" distR="114300" simplePos="0" relativeHeight="251925504" behindDoc="0" locked="0" layoutInCell="1" allowOverlap="1" wp14:anchorId="731C92CC" wp14:editId="2A388FBA">
                <wp:simplePos x="0" y="0"/>
                <wp:positionH relativeFrom="column">
                  <wp:posOffset>4686300</wp:posOffset>
                </wp:positionH>
                <wp:positionV relativeFrom="paragraph">
                  <wp:posOffset>116840</wp:posOffset>
                </wp:positionV>
                <wp:extent cx="0" cy="228600"/>
                <wp:effectExtent l="70485" t="32385" r="72390" b="24765"/>
                <wp:wrapNone/>
                <wp:docPr id="725" name="Прямая соединительная линия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7635A" id="Прямая соединительная линия 725"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2pt" to="36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" strokeweight="2.25pt">
                <v:stroke startarrow="block" endarrow="block"/>
              </v:line>
            </w:pict>
          </mc:Fallback>
        </mc:AlternateContent>
      </w:r>
    </w:p>
    <w:p w14:paraId="54BF676B" w14:textId="77777777" w:rsidR="000C6F53" w:rsidRPr="007357D6" w:rsidRDefault="000C6F53" w:rsidP="000C6F53">
      <w:pPr>
        <w:jc w:val="both"/>
        <w:rPr>
          <w:b/>
          <w:lang w:val="en-US"/>
        </w:rPr>
      </w:pPr>
      <w:r>
        <w:rPr>
          <w:b/>
          <w:lang w:val="en-US"/>
        </w:rPr>
        <w:t xml:space="preserve">                                              Int              Eop</w:t>
      </w:r>
    </w:p>
    <w:p w14:paraId="4DEF58E0" w14:textId="77777777" w:rsidR="000C6F53" w:rsidRPr="005C4B56" w:rsidRDefault="000C6F53" w:rsidP="000C6F53">
      <w:pPr>
        <w:rPr>
          <w:b/>
          <w:lang w:val="en-US"/>
        </w:rPr>
      </w:pPr>
      <w:r>
        <w:rPr>
          <w:b/>
          <w:noProof/>
        </w:rPr>
        <mc:AlternateContent>
          <mc:Choice Requires="wps">
            <w:drawing>
              <wp:anchor distT="0" distB="0" distL="114300" distR="114300" simplePos="0" relativeHeight="251929600" behindDoc="0" locked="0" layoutInCell="1" allowOverlap="1" wp14:anchorId="56EE9089" wp14:editId="192BB9EE">
                <wp:simplePos x="0" y="0"/>
                <wp:positionH relativeFrom="column">
                  <wp:posOffset>2057400</wp:posOffset>
                </wp:positionH>
                <wp:positionV relativeFrom="paragraph">
                  <wp:posOffset>-5080</wp:posOffset>
                </wp:positionV>
                <wp:extent cx="342900" cy="0"/>
                <wp:effectExtent l="22860" t="60960" r="5715" b="53340"/>
                <wp:wrapNone/>
                <wp:docPr id="724" name="Прямая соединительная линия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1AB7" id="Прямая соединительная линия 724"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pt" to="18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">
                <v:stroke endarrow="block"/>
              </v:line>
            </w:pict>
          </mc:Fallback>
        </mc:AlternateContent>
      </w:r>
      <w:r>
        <w:rPr>
          <w:b/>
          <w:noProof/>
        </w:rPr>
        <mc:AlternateContent>
          <mc:Choice Requires="wps">
            <w:drawing>
              <wp:anchor distT="0" distB="0" distL="114300" distR="114300" simplePos="0" relativeHeight="251911168" behindDoc="1" locked="0" layoutInCell="1" allowOverlap="1" wp14:anchorId="3D8890FD" wp14:editId="3B2F1639">
                <wp:simplePos x="0" y="0"/>
                <wp:positionH relativeFrom="column">
                  <wp:posOffset>4229100</wp:posOffset>
                </wp:positionH>
                <wp:positionV relativeFrom="paragraph">
                  <wp:posOffset>-5080</wp:posOffset>
                </wp:positionV>
                <wp:extent cx="800100" cy="457200"/>
                <wp:effectExtent l="13335" t="13335" r="5715" b="5715"/>
                <wp:wrapNone/>
                <wp:docPr id="723" name="Прямоугольник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59DC6" id="Прямоугольник 723" o:spid="_x0000_s1026" style="position:absolute;margin-left:333pt;margin-top:-.4pt;width:63pt;height:3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"/>
            </w:pict>
          </mc:Fallback>
        </mc:AlternateContent>
      </w:r>
      <w:r w:rsidRPr="005C4B56">
        <w:rPr>
          <w:b/>
          <w:lang w:val="en-US"/>
        </w:rPr>
        <w:t xml:space="preserve">                                                                                   </w:t>
      </w:r>
      <w:r>
        <w:rPr>
          <w:b/>
        </w:rPr>
        <w:t>КПДП</w:t>
      </w:r>
    </w:p>
    <w:p w14:paraId="72315D84" w14:textId="77777777" w:rsidR="000C6F53" w:rsidRPr="005C4B56" w:rsidRDefault="000C6F53" w:rsidP="000C6F53">
      <w:pPr>
        <w:rPr>
          <w:b/>
          <w:lang w:val="en-US"/>
        </w:rPr>
      </w:pPr>
      <w:r>
        <w:rPr>
          <w:b/>
          <w:noProof/>
        </w:rPr>
        <mc:AlternateContent>
          <mc:Choice Requires="wps">
            <w:drawing>
              <wp:anchor distT="0" distB="0" distL="114300" distR="114300" simplePos="0" relativeHeight="251928576" behindDoc="0" locked="0" layoutInCell="1" allowOverlap="1" wp14:anchorId="18745A28" wp14:editId="42B37504">
                <wp:simplePos x="0" y="0"/>
                <wp:positionH relativeFrom="column">
                  <wp:posOffset>4000500</wp:posOffset>
                </wp:positionH>
                <wp:positionV relativeFrom="paragraph">
                  <wp:posOffset>48260</wp:posOffset>
                </wp:positionV>
                <wp:extent cx="228600" cy="0"/>
                <wp:effectExtent l="22860" t="60960" r="5715" b="53340"/>
                <wp:wrapNone/>
                <wp:docPr id="722" name="Прямая соединительная линия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BD463" id="Прямая соединительная линия 722"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8pt" to="33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">
                <v:stroke endarrow="block"/>
              </v:line>
            </w:pict>
          </mc:Fallback>
        </mc:AlternateContent>
      </w:r>
      <w:r w:rsidRPr="005C4B56">
        <w:rPr>
          <w:b/>
          <w:lang w:val="en-US"/>
        </w:rPr>
        <w:t xml:space="preserve">                                                                                                    </w:t>
      </w:r>
      <w:r>
        <w:rPr>
          <w:b/>
        </w:rPr>
        <w:t>Зп</w:t>
      </w:r>
      <w:r w:rsidRPr="005C4B56">
        <w:rPr>
          <w:b/>
          <w:lang w:val="en-US"/>
        </w:rPr>
        <w:t xml:space="preserve">               </w:t>
      </w:r>
      <w:r>
        <w:rPr>
          <w:b/>
        </w:rPr>
        <w:t>Увв</w:t>
      </w:r>
    </w:p>
    <w:p w14:paraId="6ADD907B" w14:textId="77777777" w:rsidR="000C6F53" w:rsidRPr="007357D6" w:rsidRDefault="000C6F53" w:rsidP="000C6F53">
      <w:pPr>
        <w:rPr>
          <w:b/>
          <w:lang w:val="en-US"/>
        </w:rPr>
      </w:pPr>
    </w:p>
    <w:p w14:paraId="50FC9E84" w14:textId="77777777" w:rsidR="000C6F53" w:rsidRPr="007357D6" w:rsidRDefault="000C6F53" w:rsidP="000C6F53">
      <w:pPr>
        <w:rPr>
          <w:b/>
          <w:lang w:val="en-US"/>
        </w:rPr>
      </w:pPr>
    </w:p>
    <w:p w14:paraId="065A1416" w14:textId="77777777" w:rsidR="000C6F53" w:rsidRPr="007357D6" w:rsidRDefault="000C6F53" w:rsidP="000C6F53">
      <w:pPr>
        <w:rPr>
          <w:b/>
          <w:lang w:val="en-US"/>
        </w:rPr>
      </w:pPr>
    </w:p>
    <w:p w14:paraId="48C13335" w14:textId="77777777" w:rsidR="000C6F53" w:rsidRPr="005C4B56" w:rsidRDefault="000C6F53" w:rsidP="000C6F53">
      <w:pPr>
        <w:rPr>
          <w:b/>
          <w:lang w:val="en-US"/>
        </w:rPr>
      </w:pPr>
    </w:p>
    <w:p w14:paraId="36D66055" w14:textId="77777777" w:rsidR="000C6F53" w:rsidRPr="00CE6F01" w:rsidRDefault="000C6F53" w:rsidP="000C6F53">
      <w:r>
        <w:rPr>
          <w:b/>
        </w:rPr>
        <w:t xml:space="preserve">КПДП </w:t>
      </w:r>
      <w:r>
        <w:t xml:space="preserve"> инициализируется и программируется ЦП  записью управляющих байтов в регистры по адресам на линиях </w:t>
      </w:r>
      <w:r w:rsidRPr="005F708B">
        <w:rPr>
          <w:b/>
          <w:lang w:val="en-US"/>
        </w:rPr>
        <w:t>A</w:t>
      </w:r>
      <w:r w:rsidRPr="005F708B">
        <w:rPr>
          <w:b/>
        </w:rPr>
        <w:t>[3.0].</w:t>
      </w:r>
      <w:r>
        <w:t xml:space="preserve"> По запросу ПДП  из Увв  (</w:t>
      </w:r>
      <w:r w:rsidRPr="005F708B">
        <w:rPr>
          <w:b/>
        </w:rPr>
        <w:t>сигнал Зп</w:t>
      </w:r>
      <w:r>
        <w:t xml:space="preserve">) формируется сигнал </w:t>
      </w:r>
      <w:r w:rsidRPr="005F708B">
        <w:rPr>
          <w:b/>
          <w:lang w:val="en-US"/>
        </w:rPr>
        <w:t>Hold</w:t>
      </w:r>
      <w:r w:rsidRPr="005C4B56">
        <w:t xml:space="preserve"> </w:t>
      </w:r>
      <w:r>
        <w:t xml:space="preserve">и подтверждение от ЦП – </w:t>
      </w:r>
      <w:r w:rsidRPr="005F708B">
        <w:rPr>
          <w:b/>
          <w:lang w:val="en-US"/>
        </w:rPr>
        <w:t>Hlda</w:t>
      </w:r>
      <w:r w:rsidRPr="005C4B56">
        <w:t xml:space="preserve">. </w:t>
      </w:r>
      <w:r>
        <w:t xml:space="preserve">КПДП выставляет адрес памяти за два такта – в первом старшие разряды </w:t>
      </w:r>
      <w:r w:rsidRPr="005F708B">
        <w:rPr>
          <w:b/>
          <w:lang w:val="en-US"/>
        </w:rPr>
        <w:t>A</w:t>
      </w:r>
      <w:r w:rsidRPr="005F708B">
        <w:rPr>
          <w:b/>
        </w:rPr>
        <w:t>[15.8]</w:t>
      </w:r>
      <w:r w:rsidRPr="005C4B56">
        <w:t xml:space="preserve"> </w:t>
      </w:r>
      <w:r>
        <w:t>сохраняются в буферном регистре</w:t>
      </w:r>
      <w:r w:rsidRPr="005C4B56">
        <w:t xml:space="preserve">, </w:t>
      </w:r>
      <w:r>
        <w:t xml:space="preserve">во втором – младшие разряды адреса </w:t>
      </w:r>
      <w:r>
        <w:rPr>
          <w:lang w:val="en-US"/>
        </w:rPr>
        <w:t>A</w:t>
      </w:r>
      <w:r w:rsidRPr="005C4B56">
        <w:t xml:space="preserve">[7.0] </w:t>
      </w:r>
      <w:r w:rsidRPr="00CE6F01">
        <w:t xml:space="preserve">, </w:t>
      </w:r>
      <w:r>
        <w:t xml:space="preserve">сигналы  </w:t>
      </w:r>
      <w:r w:rsidRPr="005F708B">
        <w:rPr>
          <w:b/>
          <w:lang w:val="en-US"/>
        </w:rPr>
        <w:t>rd</w:t>
      </w:r>
      <w:r w:rsidRPr="00CE6F01">
        <w:t xml:space="preserve"> </w:t>
      </w:r>
      <w:r>
        <w:t xml:space="preserve">или </w:t>
      </w:r>
      <w:r w:rsidRPr="005F708B">
        <w:rPr>
          <w:b/>
          <w:lang w:val="en-US"/>
        </w:rPr>
        <w:t>wr</w:t>
      </w:r>
      <w:r w:rsidRPr="00CE6F01">
        <w:t xml:space="preserve">, </w:t>
      </w:r>
      <w:r>
        <w:t>читаются или записываются данные</w:t>
      </w:r>
      <w:r w:rsidRPr="00CE6F01">
        <w:t>,</w:t>
      </w:r>
      <w:r>
        <w:t xml:space="preserve">разрешенные буферу </w:t>
      </w:r>
      <w:r w:rsidRPr="005F708B">
        <w:rPr>
          <w:b/>
        </w:rPr>
        <w:t>БуфД</w:t>
      </w:r>
      <w:r>
        <w:t xml:space="preserve"> для Увв. Завершение обменом одиночных байтов – снимается запрос </w:t>
      </w:r>
      <w:r>
        <w:rPr>
          <w:lang w:val="en-US"/>
        </w:rPr>
        <w:t>Hold</w:t>
      </w:r>
      <w:r w:rsidRPr="00CE6F01">
        <w:t xml:space="preserve">. </w:t>
      </w:r>
      <w:r>
        <w:t xml:space="preserve">При обмене блоками по сбросу счетчика формируется прерывание сигналом </w:t>
      </w:r>
      <w:r w:rsidRPr="005F708B">
        <w:rPr>
          <w:b/>
          <w:lang w:val="en-US"/>
        </w:rPr>
        <w:t>Eop</w:t>
      </w:r>
      <w:r w:rsidRPr="00CE6F01">
        <w:t>.</w:t>
      </w:r>
    </w:p>
    <w:p w14:paraId="593A5BD1" w14:textId="77777777" w:rsidR="000C6F53" w:rsidRPr="003E089D" w:rsidRDefault="000C6F53" w:rsidP="000C6F53">
      <w:pPr>
        <w:rPr>
          <w:b/>
        </w:rPr>
      </w:pPr>
      <w:r>
        <w:rPr>
          <w:b/>
        </w:rPr>
        <w:t xml:space="preserve">Контроллеры </w:t>
      </w:r>
      <w:r>
        <w:rPr>
          <w:b/>
          <w:lang w:val="en-US"/>
        </w:rPr>
        <w:t>DMA</w:t>
      </w:r>
      <w:r>
        <w:rPr>
          <w:b/>
        </w:rPr>
        <w:t xml:space="preserve"> позволяют реализовать следующие передачи байтов</w:t>
      </w:r>
      <w:r w:rsidRPr="003E089D">
        <w:rPr>
          <w:b/>
        </w:rPr>
        <w:t>:</w:t>
      </w:r>
    </w:p>
    <w:p w14:paraId="2EE150F2" w14:textId="77777777" w:rsidR="000C6F53" w:rsidRPr="00BE6B1B" w:rsidRDefault="000C6F53" w:rsidP="000C6F53">
      <w:pPr>
        <w:ind w:left="2836"/>
        <w:rPr>
          <w:b/>
        </w:rPr>
      </w:pPr>
      <w:r>
        <w:rPr>
          <w:b/>
          <w:lang w:val="en-US"/>
        </w:rPr>
        <w:t>Port</w:t>
      </w:r>
      <w:r w:rsidRPr="00BE6B1B">
        <w:rPr>
          <w:b/>
        </w:rPr>
        <w:t xml:space="preserve"> -&gt; </w:t>
      </w:r>
      <w:r>
        <w:rPr>
          <w:b/>
          <w:lang w:val="en-US"/>
        </w:rPr>
        <w:t>Mem</w:t>
      </w:r>
    </w:p>
    <w:p w14:paraId="14EB1C99" w14:textId="77777777" w:rsidR="000C6F53" w:rsidRPr="00BE6B1B" w:rsidRDefault="000C6F53" w:rsidP="000C6F53">
      <w:pPr>
        <w:ind w:left="2836"/>
        <w:rPr>
          <w:b/>
        </w:rPr>
      </w:pPr>
      <w:r>
        <w:rPr>
          <w:b/>
          <w:lang w:val="en-US"/>
        </w:rPr>
        <w:t>Mem</w:t>
      </w:r>
      <w:r w:rsidRPr="00BE6B1B">
        <w:rPr>
          <w:b/>
        </w:rPr>
        <w:t xml:space="preserve"> -&gt; </w:t>
      </w:r>
      <w:r>
        <w:rPr>
          <w:b/>
          <w:lang w:val="en-US"/>
        </w:rPr>
        <w:t>Port</w:t>
      </w:r>
    </w:p>
    <w:p w14:paraId="1AB4D467" w14:textId="77777777" w:rsidR="000C6F53" w:rsidRPr="00BE6B1B" w:rsidRDefault="000C6F53" w:rsidP="000C6F53">
      <w:pPr>
        <w:ind w:left="2836"/>
        <w:rPr>
          <w:b/>
        </w:rPr>
      </w:pPr>
      <w:r>
        <w:rPr>
          <w:b/>
          <w:lang w:val="en-US"/>
        </w:rPr>
        <w:t>Mem</w:t>
      </w:r>
      <w:r w:rsidRPr="00BE6B1B">
        <w:rPr>
          <w:b/>
        </w:rPr>
        <w:t xml:space="preserve"> -&gt; </w:t>
      </w:r>
      <w:r>
        <w:rPr>
          <w:b/>
          <w:lang w:val="en-US"/>
        </w:rPr>
        <w:t>Mem</w:t>
      </w:r>
      <w:r w:rsidRPr="00BE6B1B">
        <w:rPr>
          <w:b/>
        </w:rPr>
        <w:t xml:space="preserve"> (</w:t>
      </w:r>
      <w:r>
        <w:rPr>
          <w:b/>
        </w:rPr>
        <w:t>обмен</w:t>
      </w:r>
      <w:r w:rsidRPr="00BE6B1B">
        <w:rPr>
          <w:b/>
        </w:rPr>
        <w:t xml:space="preserve"> </w:t>
      </w:r>
      <w:r>
        <w:rPr>
          <w:b/>
        </w:rPr>
        <w:t>с</w:t>
      </w:r>
      <w:r w:rsidRPr="00BE6B1B">
        <w:rPr>
          <w:b/>
        </w:rPr>
        <w:t xml:space="preserve"> </w:t>
      </w:r>
      <w:r>
        <w:rPr>
          <w:b/>
        </w:rPr>
        <w:t>видеопамятью</w:t>
      </w:r>
      <w:r w:rsidRPr="00BE6B1B">
        <w:rPr>
          <w:b/>
        </w:rPr>
        <w:t>)</w:t>
      </w:r>
    </w:p>
    <w:p w14:paraId="26453D73" w14:textId="77777777" w:rsidR="000C6F53" w:rsidRDefault="000C6F53" w:rsidP="000C6F53">
      <w:pPr>
        <w:ind w:left="2836"/>
        <w:jc w:val="both"/>
        <w:rPr>
          <w:b/>
        </w:rPr>
      </w:pPr>
      <w:r>
        <w:rPr>
          <w:b/>
          <w:lang w:val="en-US"/>
        </w:rPr>
        <w:t>Port</w:t>
      </w:r>
      <w:r w:rsidRPr="0073660C">
        <w:rPr>
          <w:b/>
        </w:rPr>
        <w:t xml:space="preserve"> - &gt; </w:t>
      </w:r>
      <w:r>
        <w:rPr>
          <w:b/>
          <w:lang w:val="en-US"/>
        </w:rPr>
        <w:t>Port</w:t>
      </w:r>
    </w:p>
    <w:p w14:paraId="495329F0" w14:textId="77777777" w:rsidR="000C6F53" w:rsidRPr="008735EB" w:rsidRDefault="000C6F53" w:rsidP="000C6F53">
      <w:pPr>
        <w:outlineLvl w:val="0"/>
      </w:pPr>
    </w:p>
    <w:p w14:paraId="167CA8C4" w14:textId="77777777" w:rsidR="000C6F53" w:rsidRPr="00790552" w:rsidRDefault="000C6F53" w:rsidP="000C6F53">
      <w:pPr>
        <w:ind w:left="180"/>
      </w:pPr>
      <w:r>
        <w:t>Контроллеры ПДП берут на себя только непосредственно операции обмена данными и контроль обмена блоками данных. Вместе с тем каналы В</w:t>
      </w:r>
      <w:r w:rsidRPr="00790552">
        <w:t>/</w:t>
      </w:r>
      <w:r>
        <w:t>В выполняли и другие необходимые для ввода</w:t>
      </w:r>
      <w:r w:rsidRPr="00790552">
        <w:t>/</w:t>
      </w:r>
      <w:r>
        <w:t>вывода вспомогательные операции</w:t>
      </w:r>
      <w:r w:rsidRPr="00790552">
        <w:t xml:space="preserve">, </w:t>
      </w:r>
      <w:r>
        <w:t>например</w:t>
      </w:r>
      <w:r w:rsidRPr="00790552">
        <w:t xml:space="preserve">, </w:t>
      </w:r>
      <w:r>
        <w:t>кодирование и декодирование</w:t>
      </w:r>
      <w:r w:rsidRPr="00790552">
        <w:t xml:space="preserve">, </w:t>
      </w:r>
      <w:r>
        <w:t>упаковку байтов в форматы</w:t>
      </w:r>
      <w:r w:rsidRPr="00790552">
        <w:t xml:space="preserve">, </w:t>
      </w:r>
      <w:r>
        <w:t xml:space="preserve">согласованные с форматами слова ОП </w:t>
      </w:r>
      <w:r w:rsidRPr="00790552">
        <w:t xml:space="preserve">, </w:t>
      </w:r>
      <w:r>
        <w:t>быструю независимую инициализацию. Эти задачи решали программы каналов</w:t>
      </w:r>
      <w:r w:rsidRPr="00790552">
        <w:t xml:space="preserve">, </w:t>
      </w:r>
      <w:r>
        <w:t xml:space="preserve">а теперь их должны выполнять </w:t>
      </w:r>
      <w:r>
        <w:rPr>
          <w:lang w:val="en-US"/>
        </w:rPr>
        <w:t>CPU</w:t>
      </w:r>
      <w:r w:rsidRPr="00790552">
        <w:t>.</w:t>
      </w:r>
      <w:r>
        <w:t xml:space="preserve"> </w:t>
      </w:r>
    </w:p>
    <w:p w14:paraId="4763331B" w14:textId="77777777" w:rsidR="000C6F53" w:rsidRDefault="000C6F53" w:rsidP="000C6F53">
      <w:pPr>
        <w:tabs>
          <w:tab w:val="left" w:pos="1080"/>
        </w:tabs>
        <w:ind w:left="180" w:firstLine="180"/>
        <w:jc w:val="both"/>
      </w:pPr>
      <w:r>
        <w:t>Функции каналов реализуют специализированные процессоры ввода</w:t>
      </w:r>
      <w:r w:rsidRPr="005E7C92">
        <w:t>/</w:t>
      </w:r>
      <w:r>
        <w:t>вывода.</w:t>
      </w:r>
    </w:p>
    <w:p w14:paraId="43AC6CB9" w14:textId="77777777" w:rsidR="000C6F53" w:rsidRDefault="000C6F53" w:rsidP="000C6F53">
      <w:pPr>
        <w:tabs>
          <w:tab w:val="left" w:pos="1080"/>
        </w:tabs>
        <w:ind w:left="180" w:firstLine="180"/>
        <w:jc w:val="both"/>
      </w:pPr>
    </w:p>
    <w:p w14:paraId="48D3CDD9" w14:textId="77777777" w:rsidR="000C6F53" w:rsidRDefault="000C6F53" w:rsidP="000C6F53">
      <w:pPr>
        <w:tabs>
          <w:tab w:val="left" w:pos="1080"/>
        </w:tabs>
        <w:ind w:left="180" w:firstLine="180"/>
        <w:jc w:val="both"/>
        <w:rPr>
          <w:lang w:val="en-US"/>
        </w:rPr>
      </w:pPr>
      <w:r w:rsidRPr="00103450">
        <w:rPr>
          <w:b/>
          <w:sz w:val="28"/>
          <w:szCs w:val="28"/>
        </w:rPr>
        <w:t>Процессор ввода/вывода К1810ВМ89</w:t>
      </w:r>
      <w:r>
        <w:t xml:space="preserve"> (аналог микросхемы фирмы </w:t>
      </w:r>
      <w:r>
        <w:rPr>
          <w:lang w:val="en-US"/>
        </w:rPr>
        <w:t>Intel</w:t>
      </w:r>
      <w:r w:rsidRPr="005E7C92">
        <w:t>).</w:t>
      </w:r>
    </w:p>
    <w:p w14:paraId="008CD31B" w14:textId="77777777" w:rsidR="000C6F53" w:rsidRDefault="000C6F53" w:rsidP="000C6F53">
      <w:pPr>
        <w:tabs>
          <w:tab w:val="left" w:pos="1080"/>
        </w:tabs>
        <w:ind w:left="180" w:firstLine="180"/>
        <w:jc w:val="both"/>
        <w:rPr>
          <w:lang w:val="en-US"/>
        </w:rPr>
      </w:pPr>
    </w:p>
    <w:p w14:paraId="358B5B0C" w14:textId="77777777" w:rsidR="000C6F53" w:rsidRDefault="000C6F53" w:rsidP="000C6F53">
      <w:pPr>
        <w:ind w:firstLine="708"/>
        <w:jc w:val="center"/>
        <w:rPr>
          <w:rFonts w:ascii="Arial" w:hAnsi="Arial" w:cs="Arial"/>
          <w:b/>
          <w:sz w:val="28"/>
          <w:szCs w:val="28"/>
        </w:rPr>
      </w:pPr>
      <w:r w:rsidRPr="00532B6B">
        <w:rPr>
          <w:rFonts w:ascii="Arial" w:hAnsi="Arial" w:cs="Arial"/>
          <w:b/>
          <w:sz w:val="28"/>
          <w:szCs w:val="28"/>
        </w:rPr>
        <w:t>Способы адресации портов ввода/вывода и их сравнительный анализ.</w:t>
      </w:r>
    </w:p>
    <w:p w14:paraId="3E30A398" w14:textId="77777777" w:rsidR="000C6F53" w:rsidRDefault="000C6F53" w:rsidP="000C6F53">
      <w:pPr>
        <w:ind w:firstLine="708"/>
        <w:jc w:val="center"/>
        <w:rPr>
          <w:rFonts w:ascii="Arial" w:hAnsi="Arial" w:cs="Arial"/>
          <w:b/>
          <w:sz w:val="28"/>
          <w:szCs w:val="28"/>
        </w:rPr>
      </w:pPr>
    </w:p>
    <w:p w14:paraId="6B00C10D" w14:textId="77777777" w:rsidR="000C6F53" w:rsidRPr="00CC1D6A" w:rsidRDefault="000C6F53" w:rsidP="000C6F53">
      <w:pPr>
        <w:ind w:firstLine="708"/>
        <w:jc w:val="both"/>
        <w:rPr>
          <w:b/>
        </w:rPr>
      </w:pPr>
      <w:r>
        <w:rPr>
          <w:b/>
        </w:rPr>
        <w:t>Различие способов адресации связанно с использованием раздельного или единого адресного пространства для памяти и портов ввода</w:t>
      </w:r>
      <w:r w:rsidRPr="00A11E14">
        <w:rPr>
          <w:b/>
        </w:rPr>
        <w:t>/</w:t>
      </w:r>
      <w:r>
        <w:rPr>
          <w:b/>
        </w:rPr>
        <w:t>вывода.</w:t>
      </w:r>
    </w:p>
    <w:p w14:paraId="16FB10D4" w14:textId="77777777" w:rsidR="000C6F53" w:rsidRPr="00CC1D6A" w:rsidRDefault="000C6F53" w:rsidP="000C6F53">
      <w:pPr>
        <w:ind w:firstLine="708"/>
        <w:jc w:val="both"/>
        <w:rPr>
          <w:b/>
        </w:rPr>
      </w:pPr>
    </w:p>
    <w:p w14:paraId="38C1474B" w14:textId="77777777" w:rsidR="000C6F53" w:rsidRPr="00300CA4" w:rsidRDefault="000C6F53" w:rsidP="000C6F53">
      <w:pPr>
        <w:ind w:firstLine="708"/>
        <w:jc w:val="center"/>
        <w:rPr>
          <w:b/>
          <w:color w:val="0000FF"/>
        </w:rPr>
      </w:pPr>
      <w:r w:rsidRPr="00300CA4">
        <w:rPr>
          <w:b/>
          <w:color w:val="0000FF"/>
        </w:rPr>
        <w:t>Раздельное адресное пространство.</w:t>
      </w:r>
    </w:p>
    <w:p w14:paraId="69D8DD83" w14:textId="77777777" w:rsidR="000C6F53" w:rsidRDefault="000C6F53" w:rsidP="000C6F53">
      <w:pPr>
        <w:ind w:firstLine="708"/>
        <w:jc w:val="both"/>
        <w:rPr>
          <w:b/>
        </w:rPr>
      </w:pPr>
    </w:p>
    <w:tbl>
      <w:tblPr>
        <w:tblStyle w:val="a4"/>
        <w:tblW w:w="0" w:type="auto"/>
        <w:shd w:val="clear" w:color="auto" w:fill="FFFF99"/>
        <w:tblLook w:val="01E0" w:firstRow="1" w:lastRow="1" w:firstColumn="1" w:lastColumn="1" w:noHBand="0" w:noVBand="0"/>
      </w:tblPr>
      <w:tblGrid>
        <w:gridCol w:w="896"/>
        <w:gridCol w:w="1181"/>
      </w:tblGrid>
      <w:tr w:rsidR="000C6F53" w14:paraId="015022B0" w14:textId="77777777" w:rsidTr="00AF6DF8">
        <w:trPr>
          <w:trHeight w:val="1367"/>
        </w:trPr>
        <w:tc>
          <w:tcPr>
            <w:tcW w:w="896" w:type="dxa"/>
            <w:tcBorders>
              <w:top w:val="nil"/>
              <w:left w:val="nil"/>
              <w:bottom w:val="nil"/>
            </w:tcBorders>
            <w:shd w:val="clear" w:color="auto" w:fill="auto"/>
          </w:tcPr>
          <w:p w14:paraId="3FB6DF8E" w14:textId="77777777" w:rsidR="000C6F53" w:rsidRPr="009F1449" w:rsidRDefault="000C6F53" w:rsidP="00AF6DF8">
            <w:pPr>
              <w:jc w:val="right"/>
              <w:rPr>
                <w:b/>
                <w:lang w:val="en-US"/>
              </w:rPr>
            </w:pPr>
            <w:r>
              <w:rPr>
                <w:b/>
                <w:lang w:val="en-US"/>
              </w:rPr>
              <w:t>FF..F</w:t>
            </w:r>
          </w:p>
        </w:tc>
        <w:tc>
          <w:tcPr>
            <w:tcW w:w="1181" w:type="dxa"/>
            <w:vMerge w:val="restart"/>
            <w:shd w:val="clear" w:color="auto" w:fill="FFFF99"/>
            <w:vAlign w:val="center"/>
          </w:tcPr>
          <w:p w14:paraId="65AB12D1" w14:textId="77777777" w:rsidR="000C6F53" w:rsidRDefault="000C6F53" w:rsidP="00AF6DF8">
            <w:pPr>
              <w:jc w:val="center"/>
              <w:rPr>
                <w:b/>
                <w:lang w:val="en-US"/>
              </w:rPr>
            </w:pPr>
          </w:p>
          <w:p w14:paraId="6EFDB9A9" w14:textId="77777777" w:rsidR="000C6F53" w:rsidRDefault="000C6F53" w:rsidP="00AF6DF8">
            <w:pPr>
              <w:jc w:val="center"/>
              <w:rPr>
                <w:b/>
                <w:lang w:val="en-US"/>
              </w:rPr>
            </w:pPr>
          </w:p>
          <w:p w14:paraId="16C86B27" w14:textId="77777777" w:rsidR="000C6F53" w:rsidRDefault="000C6F53" w:rsidP="00AF6DF8">
            <w:pPr>
              <w:jc w:val="center"/>
              <w:rPr>
                <w:b/>
                <w:lang w:val="en-US"/>
              </w:rPr>
            </w:pPr>
          </w:p>
          <w:p w14:paraId="21C37A3B" w14:textId="77777777" w:rsidR="000C6F53" w:rsidRDefault="000C6F53" w:rsidP="00AF6DF8">
            <w:pPr>
              <w:jc w:val="center"/>
              <w:rPr>
                <w:b/>
                <w:lang w:val="en-US"/>
              </w:rPr>
            </w:pPr>
          </w:p>
          <w:p w14:paraId="6334F2B6" w14:textId="77777777" w:rsidR="000C6F53" w:rsidRPr="009F1449" w:rsidRDefault="000C6F53" w:rsidP="00AF6DF8">
            <w:pPr>
              <w:jc w:val="center"/>
              <w:rPr>
                <w:b/>
              </w:rPr>
            </w:pPr>
            <w:r>
              <w:rPr>
                <w:b/>
                <w:noProof/>
              </w:rPr>
              <mc:AlternateContent>
                <mc:Choice Requires="wpg">
                  <w:drawing>
                    <wp:anchor distT="0" distB="0" distL="114300" distR="114300" simplePos="0" relativeHeight="251970560" behindDoc="0" locked="0" layoutInCell="1" allowOverlap="1" wp14:anchorId="799CF50A" wp14:editId="157171A1">
                      <wp:simplePos x="0" y="0"/>
                      <wp:positionH relativeFrom="column">
                        <wp:posOffset>909320</wp:posOffset>
                      </wp:positionH>
                      <wp:positionV relativeFrom="paragraph">
                        <wp:posOffset>485140</wp:posOffset>
                      </wp:positionV>
                      <wp:extent cx="3093720" cy="681990"/>
                      <wp:effectExtent l="5715" t="1905" r="0" b="1905"/>
                      <wp:wrapNone/>
                      <wp:docPr id="718" name="Группа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681990"/>
                                <a:chOff x="3462" y="3840"/>
                                <a:chExt cx="4872" cy="1074"/>
                              </a:xfrm>
                            </wpg:grpSpPr>
                            <wps:wsp>
                              <wps:cNvPr id="719" name="Text Box 826"/>
                              <wps:cNvSpPr txBox="1">
                                <a:spLocks noChangeArrowheads="1"/>
                              </wps:cNvSpPr>
                              <wps:spPr bwMode="auto">
                                <a:xfrm>
                                  <a:off x="3462" y="3901"/>
                                  <a:ext cx="3420" cy="900"/>
                                </a:xfrm>
                                <a:prstGeom prst="rect">
                                  <a:avLst/>
                                </a:prstGeom>
                                <a:solidFill>
                                  <a:srgbClr val="FFFF99"/>
                                </a:solidFill>
                                <a:ln w="9525" algn="ctr">
                                  <a:solidFill>
                                    <a:srgbClr val="000000"/>
                                  </a:solidFill>
                                  <a:miter lim="800000"/>
                                  <a:headEnd type="none" w="lg" len="sm"/>
                                  <a:tailEnd type="none" w="med"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847AAC" w14:textId="77777777" w:rsidR="000C6F53" w:rsidRDefault="000C6F53" w:rsidP="000C6F53">
                                    <w:pPr>
                                      <w:jc w:val="center"/>
                                      <w:rPr>
                                        <w:b/>
                                      </w:rPr>
                                    </w:pPr>
                                  </w:p>
                                  <w:p w14:paraId="1F62E5E3" w14:textId="77777777" w:rsidR="000C6F53" w:rsidRPr="006F7238" w:rsidRDefault="000C6F53" w:rsidP="000C6F53">
                                    <w:pPr>
                                      <w:jc w:val="center"/>
                                      <w:rPr>
                                        <w:b/>
                                      </w:rPr>
                                    </w:pPr>
                                    <w:r w:rsidRPr="006F7238">
                                      <w:rPr>
                                        <w:b/>
                                      </w:rPr>
                                      <w:t>Порты ввода</w:t>
                                    </w:r>
                                    <w:r w:rsidRPr="006F7238">
                                      <w:rPr>
                                        <w:b/>
                                        <w:lang w:val="en-US"/>
                                      </w:rPr>
                                      <w:t>/</w:t>
                                    </w:r>
                                    <w:r w:rsidRPr="006F7238">
                                      <w:rPr>
                                        <w:b/>
                                      </w:rPr>
                                      <w:t>вывода</w:t>
                                    </w:r>
                                  </w:p>
                                </w:txbxContent>
                              </wps:txbx>
                              <wps:bodyPr rot="0" vert="horz" wrap="square" lIns="91440" tIns="45720" rIns="91440" bIns="45720" anchor="t" anchorCtr="0" upright="1">
                                <a:noAutofit/>
                              </wps:bodyPr>
                            </wps:wsp>
                            <wps:wsp>
                              <wps:cNvPr id="720" name="Text Box 827"/>
                              <wps:cNvSpPr txBox="1">
                                <a:spLocks noChangeArrowheads="1"/>
                              </wps:cNvSpPr>
                              <wps:spPr bwMode="auto">
                                <a:xfrm>
                                  <a:off x="6892" y="3840"/>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lg" len="sm"/>
                                      <a:tailEnd type="none" w="med"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B06D30" w14:textId="77777777" w:rsidR="000C6F53" w:rsidRPr="006F7238" w:rsidRDefault="000C6F53" w:rsidP="000C6F53">
                                    <w:pPr>
                                      <w:rPr>
                                        <w:sz w:val="20"/>
                                        <w:szCs w:val="20"/>
                                        <w:lang w:val="en-US"/>
                                      </w:rPr>
                                    </w:pPr>
                                    <w:r w:rsidRPr="006F7238">
                                      <w:rPr>
                                        <w:sz w:val="20"/>
                                        <w:szCs w:val="20"/>
                                        <w:lang w:val="en-US"/>
                                      </w:rPr>
                                      <w:t>FFFF</w:t>
                                    </w:r>
                                  </w:p>
                                </w:txbxContent>
                              </wps:txbx>
                              <wps:bodyPr rot="0" vert="horz" wrap="square" lIns="91440" tIns="45720" rIns="91440" bIns="45720" anchor="t" anchorCtr="0" upright="1">
                                <a:noAutofit/>
                              </wps:bodyPr>
                            </wps:wsp>
                            <wps:wsp>
                              <wps:cNvPr id="721" name="Text Box 828"/>
                              <wps:cNvSpPr txBox="1">
                                <a:spLocks noChangeArrowheads="1"/>
                              </wps:cNvSpPr>
                              <wps:spPr bwMode="auto">
                                <a:xfrm>
                                  <a:off x="6894" y="4554"/>
                                  <a:ext cx="14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lg" len="sm"/>
                                      <a:tailEnd type="none" w="med" len="lg"/>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FE25A" w14:textId="77777777" w:rsidR="000C6F53" w:rsidRPr="006F7238" w:rsidRDefault="000C6F53" w:rsidP="000C6F53">
                                    <w:pPr>
                                      <w:rPr>
                                        <w:sz w:val="20"/>
                                        <w:szCs w:val="20"/>
                                        <w:lang w:val="en-US"/>
                                      </w:rPr>
                                    </w:pPr>
                                    <w:r>
                                      <w:rPr>
                                        <w:sz w:val="20"/>
                                        <w:szCs w:val="20"/>
                                        <w:lang w:val="en-US"/>
                                      </w:rPr>
                                      <w:t>0000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F50A" id="Группа 718" o:spid="_x0000_s1485" style="position:absolute;left:0;text-align:left;margin-left:71.6pt;margin-top:38.2pt;width:243.6pt;height:53.7pt;z-index:251970560;mso-position-horizontal-relative:text;mso-position-vertical-relative:text" coordorigin="3462,3840" coordsize="4872,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">
                      <v:shape id="Text Box 826" o:spid="_x0000_s1486" type="#_x0000_t202" style="position:absolute;left:3462;top:3901;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KQ8YA&#10;AADcAAAADwAAAGRycy9kb3ducmV2LnhtbESPQWvCQBSE70L/w/IKXqRu0oOmqauUQqGXCJr24O2R&#10;fU2C2bdLdhtjfr0rFHocZuYbZrMbTScG6n1rWUG6TEAQV1a3XCv4Kj+eMhA+IGvsLJOCK3nYbR9m&#10;G8y1vfCBhmOoRYSwz1FBE4LLpfRVQwb90jri6P3Y3mCIsq+l7vES4aaTz0mykgZbjgsNOnpvqDof&#10;f42CIuPCTeX6upj8fki7U3L6dmel5o/j2yuIQGP4D/+1P7WCdfoC9zPxC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8KQ8YAAADcAAAADwAAAAAAAAAAAAAAAACYAgAAZHJz&#10;L2Rvd25yZXYueG1sUEsFBgAAAAAEAAQA9QAAAIsDAAAAAA==&#10;" fillcolor="#ff9">
                        <v:stroke startarrowwidth="wide" startarrowlength="short" endarrowlength="long"/>
                        <v:textbox>
                          <w:txbxContent>
                            <w:p w14:paraId="32847AAC" w14:textId="77777777" w:rsidR="000C6F53" w:rsidRDefault="000C6F53" w:rsidP="000C6F53">
                              <w:pPr>
                                <w:jc w:val="center"/>
                                <w:rPr>
                                  <w:b/>
                                </w:rPr>
                              </w:pPr>
                            </w:p>
                            <w:p w14:paraId="1F62E5E3" w14:textId="77777777" w:rsidR="000C6F53" w:rsidRPr="006F7238" w:rsidRDefault="000C6F53" w:rsidP="000C6F53">
                              <w:pPr>
                                <w:jc w:val="center"/>
                                <w:rPr>
                                  <w:b/>
                                </w:rPr>
                              </w:pPr>
                              <w:r w:rsidRPr="006F7238">
                                <w:rPr>
                                  <w:b/>
                                </w:rPr>
                                <w:t>Порты ввода</w:t>
                              </w:r>
                              <w:r w:rsidRPr="006F7238">
                                <w:rPr>
                                  <w:b/>
                                  <w:lang w:val="en-US"/>
                                </w:rPr>
                                <w:t>/</w:t>
                              </w:r>
                              <w:r w:rsidRPr="006F7238">
                                <w:rPr>
                                  <w:b/>
                                </w:rPr>
                                <w:t>вывода</w:t>
                              </w:r>
                            </w:p>
                          </w:txbxContent>
                        </v:textbox>
                      </v:shape>
                      <v:shape id="Text Box 827" o:spid="_x0000_s1487" type="#_x0000_t202" style="position:absolute;left:6892;top:384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VFcIA&#10;AADcAAAADwAAAGRycy9kb3ducmV2LnhtbERPu2rDMBTdC/0HcQtdSiInlDi4lkNIG1rIlMfQ8WLd&#10;WCLWlZHUxPn7aih0PJx3vRpdL64UovWsYDYtQBC3XlvuFJyO28kSREzIGnvPpOBOEVbN40ONlfY3&#10;3tP1kDqRQzhWqMCkNFRSxtaQwzj1A3Hmzj44TBmGTuqAtxzuejkvioV0aDk3GBxoY6i9HH6cArsz&#10;Pd5fSnxPMnzq74/ZaF+3Sj0/jes3EInG9C/+c39pBeU8z89n8hG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lUVwgAAANwAAAAPAAAAAAAAAAAAAAAAAJgCAABkcnMvZG93&#10;bnJldi54bWxQSwUGAAAAAAQABAD1AAAAhwMAAAAA&#10;" stroked="f">
                        <v:stroke startarrowwidth="wide" startarrowlength="short" endarrowlength="long"/>
                        <v:textbox>
                          <w:txbxContent>
                            <w:p w14:paraId="70B06D30" w14:textId="77777777" w:rsidR="000C6F53" w:rsidRPr="006F7238" w:rsidRDefault="000C6F53" w:rsidP="000C6F53">
                              <w:pPr>
                                <w:rPr>
                                  <w:sz w:val="20"/>
                                  <w:szCs w:val="20"/>
                                  <w:lang w:val="en-US"/>
                                </w:rPr>
                              </w:pPr>
                              <w:r w:rsidRPr="006F7238">
                                <w:rPr>
                                  <w:sz w:val="20"/>
                                  <w:szCs w:val="20"/>
                                  <w:lang w:val="en-US"/>
                                </w:rPr>
                                <w:t>FFFF</w:t>
                              </w:r>
                            </w:p>
                          </w:txbxContent>
                        </v:textbox>
                      </v:shape>
                      <v:shape id="Text Box 828" o:spid="_x0000_s1488" type="#_x0000_t202" style="position:absolute;left:6894;top:455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wjsMA&#10;AADcAAAADwAAAGRycy9kb3ducmV2LnhtbESPQWsCMRSE7wX/Q3hCL0WzK6XKahTRSoWeaj14fGye&#10;m+DmZUlSXf99IxR6HGbmG2ax6l0rrhSi9aygHBcgiGuvLTcKjt+70QxETMgaW8+k4E4RVsvB0wIr&#10;7W/8RddDakSGcKxQgUmpq6SMtSGHcew74uydfXCYsgyN1AFvGe5aOSmKN+nQcl4w2NHGUH05/DgF&#10;9tO0eH+Z4jbJ8KFP72VvX3dKPQ/79RxEoj79h//ae61gOinhcS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wjsMAAADcAAAADwAAAAAAAAAAAAAAAACYAgAAZHJzL2Rv&#10;d25yZXYueG1sUEsFBgAAAAAEAAQA9QAAAIgDAAAAAA==&#10;" stroked="f">
                        <v:stroke startarrowwidth="wide" startarrowlength="short" endarrowlength="long"/>
                        <v:textbox>
                          <w:txbxContent>
                            <w:p w14:paraId="7F2FE25A" w14:textId="77777777" w:rsidR="000C6F53" w:rsidRPr="006F7238" w:rsidRDefault="000C6F53" w:rsidP="000C6F53">
                              <w:pPr>
                                <w:rPr>
                                  <w:sz w:val="20"/>
                                  <w:szCs w:val="20"/>
                                  <w:lang w:val="en-US"/>
                                </w:rPr>
                              </w:pPr>
                              <w:r>
                                <w:rPr>
                                  <w:sz w:val="20"/>
                                  <w:szCs w:val="20"/>
                                  <w:lang w:val="en-US"/>
                                </w:rPr>
                                <w:t>0000</w:t>
                              </w:r>
                            </w:p>
                          </w:txbxContent>
                        </v:textbox>
                      </v:shape>
                    </v:group>
                  </w:pict>
                </mc:Fallback>
              </mc:AlternateContent>
            </w:r>
            <w:r>
              <w:rPr>
                <w:b/>
              </w:rPr>
              <w:t>Память</w:t>
            </w:r>
          </w:p>
        </w:tc>
      </w:tr>
      <w:tr w:rsidR="000C6F53" w14:paraId="55D343E9" w14:textId="77777777" w:rsidTr="00AF6DF8">
        <w:trPr>
          <w:trHeight w:val="1442"/>
        </w:trPr>
        <w:tc>
          <w:tcPr>
            <w:tcW w:w="896" w:type="dxa"/>
            <w:tcBorders>
              <w:top w:val="nil"/>
              <w:left w:val="nil"/>
              <w:bottom w:val="nil"/>
            </w:tcBorders>
            <w:shd w:val="clear" w:color="auto" w:fill="auto"/>
            <w:vAlign w:val="bottom"/>
          </w:tcPr>
          <w:p w14:paraId="7A4F62FF" w14:textId="77777777" w:rsidR="000C6F53" w:rsidRPr="009F1449" w:rsidRDefault="000C6F53" w:rsidP="00AF6DF8">
            <w:pPr>
              <w:jc w:val="right"/>
              <w:rPr>
                <w:b/>
                <w:lang w:val="en-US"/>
              </w:rPr>
            </w:pPr>
            <w:r>
              <w:rPr>
                <w:b/>
                <w:lang w:val="en-US"/>
              </w:rPr>
              <w:t>00..0</w:t>
            </w:r>
          </w:p>
        </w:tc>
        <w:tc>
          <w:tcPr>
            <w:tcW w:w="1181" w:type="dxa"/>
            <w:vMerge/>
            <w:shd w:val="clear" w:color="auto" w:fill="FFFF99"/>
            <w:vAlign w:val="center"/>
          </w:tcPr>
          <w:p w14:paraId="5295BF28" w14:textId="77777777" w:rsidR="000C6F53" w:rsidRDefault="000C6F53" w:rsidP="00AF6DF8">
            <w:pPr>
              <w:jc w:val="center"/>
              <w:rPr>
                <w:b/>
              </w:rPr>
            </w:pPr>
          </w:p>
        </w:tc>
      </w:tr>
    </w:tbl>
    <w:p w14:paraId="24E12E71" w14:textId="77777777" w:rsidR="000C6F53" w:rsidRDefault="000C6F53" w:rsidP="000C6F53">
      <w:pPr>
        <w:ind w:firstLine="708"/>
        <w:jc w:val="both"/>
        <w:rPr>
          <w:b/>
          <w:lang w:val="en-US"/>
        </w:rPr>
      </w:pPr>
    </w:p>
    <w:p w14:paraId="6DBF74FF" w14:textId="77777777" w:rsidR="000C6F53" w:rsidRDefault="000C6F53" w:rsidP="000C6F53">
      <w:pPr>
        <w:ind w:firstLine="708"/>
        <w:jc w:val="both"/>
        <w:rPr>
          <w:b/>
        </w:rPr>
      </w:pPr>
      <w:r>
        <w:rPr>
          <w:b/>
        </w:rPr>
        <w:t>Использование раздельного адресного пространства предполагает, что одни и те же адреса могут применяться как для адресации ячеек памяти, так и для адресации портов ввода</w:t>
      </w:r>
      <w:r w:rsidRPr="00250837">
        <w:rPr>
          <w:b/>
        </w:rPr>
        <w:t>/</w:t>
      </w:r>
      <w:r>
        <w:rPr>
          <w:b/>
        </w:rPr>
        <w:t>вывода. При этом в системе команд процессора должны использоваться специальные команды для ввода</w:t>
      </w:r>
      <w:r w:rsidRPr="00250837">
        <w:rPr>
          <w:b/>
        </w:rPr>
        <w:t>/</w:t>
      </w:r>
      <w:r>
        <w:rPr>
          <w:b/>
        </w:rPr>
        <w:t xml:space="preserve">вывода, отличные от команд обмена с памятью. </w:t>
      </w:r>
      <w:r>
        <w:rPr>
          <w:b/>
        </w:rPr>
        <w:lastRenderedPageBreak/>
        <w:t>Достоинством  подобного подхода принято считать возможность использования более короткого адреса порта ввода</w:t>
      </w:r>
      <w:r w:rsidRPr="00250837">
        <w:rPr>
          <w:b/>
        </w:rPr>
        <w:t>/</w:t>
      </w:r>
      <w:r>
        <w:rPr>
          <w:b/>
        </w:rPr>
        <w:t>вывода по сравнению с адресом ячейки памяти.</w:t>
      </w:r>
    </w:p>
    <w:p w14:paraId="64F85392" w14:textId="77777777" w:rsidR="000C6F53" w:rsidRDefault="000C6F53" w:rsidP="000C6F53">
      <w:pPr>
        <w:ind w:firstLine="708"/>
        <w:jc w:val="both"/>
        <w:rPr>
          <w:b/>
        </w:rPr>
      </w:pPr>
      <w:r>
        <w:rPr>
          <w:b/>
        </w:rPr>
        <w:t xml:space="preserve">Так, например, в системе команд процессора </w:t>
      </w:r>
      <w:r>
        <w:rPr>
          <w:b/>
          <w:lang w:val="en-US"/>
        </w:rPr>
        <w:t>Intel</w:t>
      </w:r>
      <w:r>
        <w:rPr>
          <w:b/>
        </w:rPr>
        <w:t xml:space="preserve"> для адресации портов ввода</w:t>
      </w:r>
      <w:r w:rsidRPr="00770BE2">
        <w:rPr>
          <w:b/>
        </w:rPr>
        <w:t>/</w:t>
      </w:r>
      <w:r>
        <w:rPr>
          <w:b/>
        </w:rPr>
        <w:t>вывода может использоваться либо 1 байт (при прямой адресации порта), либо 2 байта (при косвенной адресации порта).</w:t>
      </w:r>
    </w:p>
    <w:p w14:paraId="25AAE879" w14:textId="77777777" w:rsidR="000C6F53" w:rsidRPr="00CC1D6A" w:rsidRDefault="000C6F53" w:rsidP="000C6F53">
      <w:pPr>
        <w:ind w:firstLine="708"/>
        <w:jc w:val="both"/>
        <w:rPr>
          <w:b/>
        </w:rPr>
      </w:pPr>
      <w:r>
        <w:rPr>
          <w:b/>
        </w:rPr>
        <w:t xml:space="preserve">При косвенном задании адреса используется регистр </w:t>
      </w:r>
      <w:r>
        <w:rPr>
          <w:b/>
          <w:lang w:val="en-US"/>
        </w:rPr>
        <w:t>DX</w:t>
      </w:r>
      <w:r>
        <w:rPr>
          <w:b/>
        </w:rPr>
        <w:t xml:space="preserve"> (неявно адресуемый), в котором и находится адрес порта ввода</w:t>
      </w:r>
      <w:r w:rsidRPr="00300CA4">
        <w:rPr>
          <w:b/>
        </w:rPr>
        <w:t>/</w:t>
      </w:r>
      <w:r>
        <w:rPr>
          <w:b/>
        </w:rPr>
        <w:t>вывода.</w:t>
      </w:r>
    </w:p>
    <w:p w14:paraId="28A53B08" w14:textId="77777777" w:rsidR="000C6F53" w:rsidRPr="00CC1D6A" w:rsidRDefault="000C6F53" w:rsidP="000C6F53">
      <w:pPr>
        <w:ind w:firstLine="708"/>
        <w:jc w:val="both"/>
        <w:rPr>
          <w:b/>
          <w:color w:val="0000FF"/>
        </w:rPr>
      </w:pPr>
    </w:p>
    <w:p w14:paraId="65D669E9" w14:textId="77777777" w:rsidR="000C6F53" w:rsidRPr="00CC1D6A" w:rsidRDefault="000C6F53" w:rsidP="000C6F53">
      <w:pPr>
        <w:ind w:firstLine="708"/>
        <w:jc w:val="center"/>
        <w:rPr>
          <w:b/>
          <w:color w:val="0000FF"/>
        </w:rPr>
      </w:pPr>
      <w:r w:rsidRPr="00300CA4">
        <w:rPr>
          <w:b/>
          <w:color w:val="0000FF"/>
        </w:rPr>
        <w:t>Единое адресное пространство.</w:t>
      </w:r>
    </w:p>
    <w:p w14:paraId="6DA9FED6" w14:textId="77777777" w:rsidR="000C6F53" w:rsidRPr="00CC1D6A" w:rsidRDefault="000C6F53" w:rsidP="000C6F53">
      <w:pPr>
        <w:ind w:firstLine="708"/>
        <w:jc w:val="center"/>
        <w:rPr>
          <w:b/>
          <w:color w:val="0000FF"/>
        </w:rPr>
      </w:pPr>
    </w:p>
    <w:p w14:paraId="2DA246DD" w14:textId="77777777" w:rsidR="000C6F53" w:rsidRDefault="000C6F53" w:rsidP="000C6F53">
      <w:pPr>
        <w:ind w:firstLine="708"/>
        <w:jc w:val="both"/>
        <w:rPr>
          <w:b/>
        </w:rPr>
      </w:pPr>
      <w:r>
        <w:rPr>
          <w:b/>
        </w:rPr>
        <w:t>Использование единого адресного пространства существенно влияет как на систему команд процессора, так и на управление вводом</w:t>
      </w:r>
      <w:r w:rsidRPr="00857EF9">
        <w:rPr>
          <w:b/>
        </w:rPr>
        <w:t>/</w:t>
      </w:r>
      <w:r>
        <w:rPr>
          <w:b/>
        </w:rPr>
        <w:t>выводом на аппаратном уровне.</w:t>
      </w:r>
    </w:p>
    <w:p w14:paraId="45854E26" w14:textId="77777777" w:rsidR="000C6F53" w:rsidRPr="00857EF9" w:rsidRDefault="000C6F53" w:rsidP="000C6F53">
      <w:pPr>
        <w:ind w:firstLine="708"/>
        <w:jc w:val="both"/>
        <w:rPr>
          <w:b/>
        </w:rPr>
      </w:pPr>
    </w:p>
    <w:p w14:paraId="2613D4AF" w14:textId="77777777" w:rsidR="000C6F53" w:rsidRDefault="000C6F53" w:rsidP="000C6F53">
      <w:pPr>
        <w:ind w:firstLine="708"/>
        <w:jc w:val="both"/>
        <w:rPr>
          <w:b/>
        </w:rPr>
      </w:pPr>
    </w:p>
    <w:tbl>
      <w:tblPr>
        <w:tblStyle w:val="a4"/>
        <w:tblpPr w:leftFromText="180" w:rightFromText="180" w:vertAnchor="text" w:horzAnchor="page" w:tblpX="1747" w:tblpY="-5"/>
        <w:tblW w:w="0" w:type="auto"/>
        <w:shd w:val="clear" w:color="auto" w:fill="FFFF99"/>
        <w:tblLook w:val="01E0" w:firstRow="1" w:lastRow="1" w:firstColumn="1" w:lastColumn="1" w:noHBand="0" w:noVBand="0"/>
      </w:tblPr>
      <w:tblGrid>
        <w:gridCol w:w="896"/>
        <w:gridCol w:w="1712"/>
      </w:tblGrid>
      <w:tr w:rsidR="000C6F53" w14:paraId="25680F73" w14:textId="77777777" w:rsidTr="00AF6DF8">
        <w:trPr>
          <w:trHeight w:val="1367"/>
        </w:trPr>
        <w:tc>
          <w:tcPr>
            <w:tcW w:w="896" w:type="dxa"/>
            <w:tcBorders>
              <w:top w:val="nil"/>
              <w:left w:val="nil"/>
              <w:bottom w:val="nil"/>
            </w:tcBorders>
            <w:shd w:val="clear" w:color="auto" w:fill="auto"/>
          </w:tcPr>
          <w:p w14:paraId="61D2FEFC" w14:textId="77777777" w:rsidR="000C6F53" w:rsidRPr="009F1449" w:rsidRDefault="000C6F53" w:rsidP="00AF6DF8">
            <w:pPr>
              <w:jc w:val="right"/>
              <w:rPr>
                <w:b/>
                <w:lang w:val="en-US"/>
              </w:rPr>
            </w:pPr>
            <w:r>
              <w:rPr>
                <w:b/>
                <w:lang w:val="en-US"/>
              </w:rPr>
              <w:t>FF..F</w:t>
            </w:r>
          </w:p>
        </w:tc>
        <w:tc>
          <w:tcPr>
            <w:tcW w:w="1181" w:type="dxa"/>
            <w:shd w:val="clear" w:color="auto" w:fill="FFFF99"/>
            <w:vAlign w:val="center"/>
          </w:tcPr>
          <w:p w14:paraId="768CF956" w14:textId="77777777" w:rsidR="000C6F53" w:rsidRDefault="000C6F53" w:rsidP="00AF6DF8">
            <w:pPr>
              <w:jc w:val="center"/>
              <w:rPr>
                <w:b/>
                <w:lang w:val="en-US"/>
              </w:rPr>
            </w:pPr>
          </w:p>
          <w:p w14:paraId="194658BF" w14:textId="77777777" w:rsidR="000C6F53" w:rsidRPr="00857EF9" w:rsidRDefault="000C6F53" w:rsidP="00AF6DF8">
            <w:pPr>
              <w:jc w:val="center"/>
              <w:rPr>
                <w:b/>
              </w:rPr>
            </w:pPr>
            <w:r>
              <w:rPr>
                <w:b/>
              </w:rPr>
              <w:t>Порты ввода</w:t>
            </w:r>
            <w:r>
              <w:rPr>
                <w:b/>
                <w:lang w:val="en-US"/>
              </w:rPr>
              <w:t>/</w:t>
            </w:r>
            <w:r>
              <w:rPr>
                <w:b/>
              </w:rPr>
              <w:t>вывода</w:t>
            </w:r>
          </w:p>
          <w:p w14:paraId="3AC75EA5" w14:textId="77777777" w:rsidR="000C6F53" w:rsidRDefault="000C6F53" w:rsidP="00AF6DF8">
            <w:pPr>
              <w:jc w:val="center"/>
              <w:rPr>
                <w:b/>
                <w:lang w:val="en-US"/>
              </w:rPr>
            </w:pPr>
          </w:p>
          <w:p w14:paraId="0D86AFD2" w14:textId="77777777" w:rsidR="000C6F53" w:rsidRDefault="000C6F53" w:rsidP="00AF6DF8">
            <w:pPr>
              <w:jc w:val="center"/>
              <w:rPr>
                <w:b/>
                <w:lang w:val="en-US"/>
              </w:rPr>
            </w:pPr>
          </w:p>
          <w:p w14:paraId="0313B088" w14:textId="77777777" w:rsidR="000C6F53" w:rsidRPr="009F1449" w:rsidRDefault="000C6F53" w:rsidP="00AF6DF8">
            <w:pPr>
              <w:jc w:val="center"/>
              <w:rPr>
                <w:b/>
              </w:rPr>
            </w:pPr>
          </w:p>
        </w:tc>
      </w:tr>
      <w:tr w:rsidR="000C6F53" w14:paraId="47C688E7" w14:textId="77777777" w:rsidTr="00AF6DF8">
        <w:trPr>
          <w:trHeight w:val="1442"/>
        </w:trPr>
        <w:tc>
          <w:tcPr>
            <w:tcW w:w="896" w:type="dxa"/>
            <w:tcBorders>
              <w:top w:val="nil"/>
              <w:left w:val="nil"/>
              <w:bottom w:val="nil"/>
            </w:tcBorders>
            <w:shd w:val="clear" w:color="auto" w:fill="auto"/>
            <w:vAlign w:val="bottom"/>
          </w:tcPr>
          <w:p w14:paraId="2425718B" w14:textId="77777777" w:rsidR="000C6F53" w:rsidRPr="009F1449" w:rsidRDefault="000C6F53" w:rsidP="00AF6DF8">
            <w:pPr>
              <w:jc w:val="right"/>
              <w:rPr>
                <w:b/>
                <w:lang w:val="en-US"/>
              </w:rPr>
            </w:pPr>
            <w:r>
              <w:rPr>
                <w:b/>
                <w:lang w:val="en-US"/>
              </w:rPr>
              <w:t>00..0</w:t>
            </w:r>
          </w:p>
        </w:tc>
        <w:tc>
          <w:tcPr>
            <w:tcW w:w="1181" w:type="dxa"/>
            <w:shd w:val="clear" w:color="auto" w:fill="FFFF99"/>
            <w:vAlign w:val="center"/>
          </w:tcPr>
          <w:p w14:paraId="4B81A5E8" w14:textId="77777777" w:rsidR="000C6F53" w:rsidRDefault="000C6F53" w:rsidP="00AF6DF8">
            <w:pPr>
              <w:jc w:val="center"/>
              <w:rPr>
                <w:b/>
              </w:rPr>
            </w:pPr>
            <w:r>
              <w:rPr>
                <w:b/>
              </w:rPr>
              <w:t>Память</w:t>
            </w:r>
          </w:p>
        </w:tc>
      </w:tr>
    </w:tbl>
    <w:p w14:paraId="267ED4AB" w14:textId="77777777" w:rsidR="000C6F53" w:rsidRPr="009323B7" w:rsidRDefault="000C6F53" w:rsidP="000C6F53">
      <w:pPr>
        <w:ind w:firstLine="708"/>
        <w:jc w:val="both"/>
        <w:rPr>
          <w:b/>
        </w:rPr>
      </w:pPr>
    </w:p>
    <w:p w14:paraId="6AB17A49" w14:textId="77777777" w:rsidR="000C6F53" w:rsidRDefault="000C6F53" w:rsidP="000C6F53">
      <w:pPr>
        <w:ind w:firstLine="708"/>
        <w:jc w:val="both"/>
        <w:rPr>
          <w:b/>
        </w:rPr>
      </w:pPr>
      <w:r>
        <w:rPr>
          <w:b/>
        </w:rPr>
        <w:t>Некоторая область адресного пространства в старших адресах используется не для адресации памяти, а  для адресации портов ввода</w:t>
      </w:r>
      <w:r w:rsidRPr="00857EF9">
        <w:rPr>
          <w:b/>
        </w:rPr>
        <w:t>/</w:t>
      </w:r>
      <w:r>
        <w:rPr>
          <w:b/>
        </w:rPr>
        <w:t xml:space="preserve">вывода. Подобная идея была впервые реализована в мини ЭВМ </w:t>
      </w:r>
      <w:r>
        <w:rPr>
          <w:b/>
          <w:lang w:val="en-US"/>
        </w:rPr>
        <w:t>PDP</w:t>
      </w:r>
      <w:r w:rsidRPr="00857EF9">
        <w:rPr>
          <w:b/>
        </w:rPr>
        <w:t xml:space="preserve"> – 11(</w:t>
      </w:r>
      <w:r>
        <w:rPr>
          <w:b/>
          <w:lang w:val="en-US"/>
        </w:rPr>
        <w:t>DEC</w:t>
      </w:r>
      <w:r w:rsidRPr="00857EF9">
        <w:rPr>
          <w:b/>
        </w:rPr>
        <w:t xml:space="preserve">). </w:t>
      </w:r>
      <w:r>
        <w:rPr>
          <w:b/>
        </w:rPr>
        <w:t>Подобный способ хорошо вписывается</w:t>
      </w:r>
      <w:r w:rsidRPr="008F6A27">
        <w:rPr>
          <w:b/>
        </w:rPr>
        <w:t xml:space="preserve"> </w:t>
      </w:r>
      <w:r>
        <w:rPr>
          <w:b/>
        </w:rPr>
        <w:t>в рамки так называемого  магистрального интерфейса.</w:t>
      </w:r>
    </w:p>
    <w:p w14:paraId="35AD3E60" w14:textId="77777777" w:rsidR="000C6F53" w:rsidRDefault="000C6F53" w:rsidP="000C6F53">
      <w:pPr>
        <w:ind w:firstLine="708"/>
        <w:jc w:val="both"/>
        <w:rPr>
          <w:b/>
        </w:rPr>
      </w:pPr>
      <w:r>
        <w:rPr>
          <w:b/>
        </w:rPr>
        <w:t xml:space="preserve"> В системе команд отсутствуют специальные команды ввода</w:t>
      </w:r>
      <w:r w:rsidRPr="008F6A27">
        <w:rPr>
          <w:b/>
        </w:rPr>
        <w:t>/</w:t>
      </w:r>
      <w:r>
        <w:rPr>
          <w:b/>
        </w:rPr>
        <w:t>вывода, и обмен между памятью и портами ввода</w:t>
      </w:r>
      <w:r w:rsidRPr="008F6A27">
        <w:rPr>
          <w:b/>
        </w:rPr>
        <w:t>/</w:t>
      </w:r>
      <w:r>
        <w:rPr>
          <w:b/>
        </w:rPr>
        <w:t xml:space="preserve">вывода реализуется по аналогии с обменом между процессором и памятью с использованием обычной команды типа </w:t>
      </w:r>
      <w:r>
        <w:rPr>
          <w:b/>
          <w:lang w:val="en-US"/>
        </w:rPr>
        <w:t>MOV</w:t>
      </w:r>
      <w:r w:rsidRPr="008F6A27">
        <w:rPr>
          <w:b/>
        </w:rPr>
        <w:t>.</w:t>
      </w:r>
    </w:p>
    <w:p w14:paraId="523ECC61" w14:textId="77777777" w:rsidR="000C6F53" w:rsidRPr="00CC1D6A" w:rsidRDefault="000C6F53" w:rsidP="000C6F53">
      <w:pPr>
        <w:ind w:firstLine="708"/>
        <w:jc w:val="center"/>
        <w:rPr>
          <w:b/>
        </w:rPr>
      </w:pPr>
      <w:r>
        <w:rPr>
          <w:b/>
        </w:rPr>
        <w:t>Организация ввода</w:t>
      </w:r>
      <w:r w:rsidRPr="008F6A27">
        <w:rPr>
          <w:b/>
        </w:rPr>
        <w:t>/</w:t>
      </w:r>
      <w:r>
        <w:rPr>
          <w:b/>
        </w:rPr>
        <w:t>вывода с отображением на память обладает следующими достоинствами</w:t>
      </w:r>
      <w:r w:rsidRPr="008F6A27">
        <w:rPr>
          <w:b/>
        </w:rPr>
        <w:t>:</w:t>
      </w:r>
    </w:p>
    <w:p w14:paraId="4E338778" w14:textId="77777777" w:rsidR="000C6F53" w:rsidRDefault="000C6F53" w:rsidP="000C6F53">
      <w:pPr>
        <w:numPr>
          <w:ilvl w:val="1"/>
          <w:numId w:val="18"/>
        </w:numPr>
        <w:jc w:val="both"/>
        <w:rPr>
          <w:b/>
        </w:rPr>
      </w:pPr>
      <w:r>
        <w:rPr>
          <w:b/>
        </w:rPr>
        <w:t>Не требуются специальные команды ввода</w:t>
      </w:r>
      <w:r w:rsidRPr="008F6A27">
        <w:rPr>
          <w:b/>
        </w:rPr>
        <w:t>/</w:t>
      </w:r>
      <w:r>
        <w:rPr>
          <w:b/>
        </w:rPr>
        <w:t>вывода (упрощение системы команд).</w:t>
      </w:r>
    </w:p>
    <w:p w14:paraId="29E0E574" w14:textId="77777777" w:rsidR="000C6F53" w:rsidRDefault="000C6F53" w:rsidP="000C6F53">
      <w:pPr>
        <w:numPr>
          <w:ilvl w:val="1"/>
          <w:numId w:val="18"/>
        </w:numPr>
        <w:jc w:val="both"/>
        <w:rPr>
          <w:b/>
        </w:rPr>
      </w:pPr>
      <w:r>
        <w:rPr>
          <w:b/>
        </w:rPr>
        <w:t>Возможность использования любых видов обработки (реализуется и</w:t>
      </w:r>
      <w:r w:rsidRPr="008F6A27">
        <w:rPr>
          <w:b/>
        </w:rPr>
        <w:t>/</w:t>
      </w:r>
      <w:r>
        <w:rPr>
          <w:b/>
        </w:rPr>
        <w:t>или логическими командами применительно к содержимому портов ввода</w:t>
      </w:r>
      <w:r w:rsidRPr="008F6A27">
        <w:rPr>
          <w:b/>
        </w:rPr>
        <w:t>/</w:t>
      </w:r>
      <w:r>
        <w:rPr>
          <w:b/>
        </w:rPr>
        <w:t>вывода)</w:t>
      </w:r>
      <w:r w:rsidRPr="00300CA4">
        <w:rPr>
          <w:b/>
        </w:rPr>
        <w:t>.</w:t>
      </w:r>
    </w:p>
    <w:p w14:paraId="33CF6B55" w14:textId="77777777" w:rsidR="000C6F53" w:rsidRDefault="000C6F53" w:rsidP="000C6F53">
      <w:pPr>
        <w:jc w:val="center"/>
        <w:rPr>
          <w:b/>
        </w:rPr>
      </w:pPr>
      <w:r>
        <w:rPr>
          <w:b/>
        </w:rPr>
        <w:t>Недостатками использование совмещенного адресного пространства являются</w:t>
      </w:r>
      <w:r w:rsidRPr="008F6A27">
        <w:rPr>
          <w:b/>
        </w:rPr>
        <w:t>:</w:t>
      </w:r>
    </w:p>
    <w:p w14:paraId="37556DB4" w14:textId="77777777" w:rsidR="000C6F53" w:rsidRDefault="000C6F53" w:rsidP="000C6F53">
      <w:pPr>
        <w:numPr>
          <w:ilvl w:val="0"/>
          <w:numId w:val="21"/>
        </w:numPr>
        <w:ind w:hanging="259"/>
        <w:jc w:val="both"/>
        <w:rPr>
          <w:b/>
        </w:rPr>
      </w:pPr>
      <w:r>
        <w:rPr>
          <w:b/>
        </w:rPr>
        <w:t>Усложнение управления кэшированием, связанное с необходимостью запрета кэширования адресного пространства, выделенного для портов ввода</w:t>
      </w:r>
      <w:r w:rsidRPr="008F6A27">
        <w:rPr>
          <w:b/>
        </w:rPr>
        <w:t>/</w:t>
      </w:r>
      <w:r>
        <w:rPr>
          <w:b/>
        </w:rPr>
        <w:t>вывода.</w:t>
      </w:r>
    </w:p>
    <w:p w14:paraId="635E535A" w14:textId="77777777" w:rsidR="000C6F53" w:rsidRDefault="000C6F53" w:rsidP="000C6F53">
      <w:pPr>
        <w:numPr>
          <w:ilvl w:val="0"/>
          <w:numId w:val="21"/>
        </w:numPr>
        <w:ind w:hanging="259"/>
        <w:jc w:val="both"/>
        <w:rPr>
          <w:b/>
        </w:rPr>
      </w:pPr>
      <w:r>
        <w:rPr>
          <w:b/>
        </w:rPr>
        <w:t>Сложность реализации этого способа для многошинной архитектуры.</w:t>
      </w:r>
    </w:p>
    <w:p w14:paraId="34B0900B" w14:textId="77777777" w:rsidR="000C6F53" w:rsidRDefault="000C6F53" w:rsidP="000C6F53">
      <w:pPr>
        <w:ind w:firstLine="720"/>
        <w:jc w:val="both"/>
        <w:rPr>
          <w:b/>
        </w:rPr>
      </w:pPr>
      <w:r>
        <w:rPr>
          <w:b/>
        </w:rPr>
        <w:t>Для одношинной архитектуры любой адрес, выставляемый на шину адреса, сравнивается всеми модулями памяти и ввода</w:t>
      </w:r>
      <w:r w:rsidRPr="00C50FBD">
        <w:rPr>
          <w:b/>
        </w:rPr>
        <w:t>/</w:t>
      </w:r>
      <w:r>
        <w:rPr>
          <w:b/>
        </w:rPr>
        <w:t>вывода на предмет собственной принадлежности. При раздельных шинах памяти и ввода</w:t>
      </w:r>
      <w:r w:rsidRPr="00C50FBD">
        <w:rPr>
          <w:b/>
        </w:rPr>
        <w:t>/</w:t>
      </w:r>
      <w:r>
        <w:rPr>
          <w:b/>
        </w:rPr>
        <w:t>вывода требуются дополнительные затраты для проверки адреса на его принадлежность к памяти  или вводу</w:t>
      </w:r>
      <w:r w:rsidRPr="00C50FBD">
        <w:rPr>
          <w:b/>
        </w:rPr>
        <w:t>/</w:t>
      </w:r>
      <w:r>
        <w:rPr>
          <w:b/>
        </w:rPr>
        <w:t>выводу.</w:t>
      </w:r>
    </w:p>
    <w:p w14:paraId="7492C27F" w14:textId="77777777" w:rsidR="000C6F53" w:rsidRDefault="000C6F53" w:rsidP="000C6F53">
      <w:pPr>
        <w:ind w:firstLine="720"/>
        <w:jc w:val="both"/>
        <w:rPr>
          <w:b/>
          <w:lang w:val="en-US"/>
        </w:rPr>
      </w:pPr>
      <w:r>
        <w:rPr>
          <w:b/>
        </w:rPr>
        <w:t>Возможные способы решения проблемы</w:t>
      </w:r>
      <w:r>
        <w:rPr>
          <w:b/>
          <w:lang w:val="en-US"/>
        </w:rPr>
        <w:t>:</w:t>
      </w:r>
    </w:p>
    <w:p w14:paraId="3D3C6D6F" w14:textId="77777777" w:rsidR="000C6F53" w:rsidRDefault="000C6F53" w:rsidP="000C6F53">
      <w:pPr>
        <w:numPr>
          <w:ilvl w:val="0"/>
          <w:numId w:val="22"/>
        </w:numPr>
        <w:jc w:val="both"/>
        <w:rPr>
          <w:b/>
        </w:rPr>
      </w:pPr>
      <w:r>
        <w:rPr>
          <w:b/>
        </w:rPr>
        <w:t>первоначальный запрос направляется к памяти по быстрой шине,   а затем, если память не может ответить на него, то запрос перенаправляется в шину ввода</w:t>
      </w:r>
      <w:r w:rsidRPr="00C50FBD">
        <w:rPr>
          <w:b/>
        </w:rPr>
        <w:t>/</w:t>
      </w:r>
      <w:r>
        <w:rPr>
          <w:b/>
        </w:rPr>
        <w:t>вывода</w:t>
      </w:r>
      <w:r w:rsidRPr="00B37198">
        <w:rPr>
          <w:b/>
        </w:rPr>
        <w:t>;</w:t>
      </w:r>
    </w:p>
    <w:p w14:paraId="523F195C" w14:textId="77777777" w:rsidR="000C6F53" w:rsidRDefault="000C6F53" w:rsidP="000C6F53">
      <w:pPr>
        <w:numPr>
          <w:ilvl w:val="0"/>
          <w:numId w:val="22"/>
        </w:numPr>
        <w:jc w:val="both"/>
        <w:rPr>
          <w:b/>
        </w:rPr>
      </w:pPr>
      <w:r>
        <w:rPr>
          <w:b/>
        </w:rPr>
        <w:t>фильтрация адресов специальной микросхемой, отделяющей адреса памяти от адресов портов ввода</w:t>
      </w:r>
      <w:r w:rsidRPr="00C50FBD">
        <w:rPr>
          <w:b/>
        </w:rPr>
        <w:t>/</w:t>
      </w:r>
      <w:r>
        <w:rPr>
          <w:b/>
        </w:rPr>
        <w:t>вывода</w:t>
      </w:r>
      <w:r w:rsidRPr="00B37198">
        <w:rPr>
          <w:b/>
        </w:rPr>
        <w:t xml:space="preserve">; </w:t>
      </w:r>
      <w:r>
        <w:rPr>
          <w:b/>
        </w:rPr>
        <w:t xml:space="preserve">в частном случае подобную функцию может выполнять мост </w:t>
      </w:r>
      <w:r>
        <w:rPr>
          <w:b/>
          <w:lang w:val="en-US"/>
        </w:rPr>
        <w:t>PCI</w:t>
      </w:r>
      <w:r>
        <w:rPr>
          <w:b/>
        </w:rPr>
        <w:t>, в состав которого входят специальные регистры  диапазона</w:t>
      </w:r>
      <w:r w:rsidRPr="00B37198">
        <w:rPr>
          <w:b/>
        </w:rPr>
        <w:t>;</w:t>
      </w:r>
      <w:r>
        <w:rPr>
          <w:b/>
        </w:rPr>
        <w:t xml:space="preserve"> при этом все адреса, попадающие </w:t>
      </w:r>
      <w:r>
        <w:rPr>
          <w:b/>
        </w:rPr>
        <w:lastRenderedPageBreak/>
        <w:t xml:space="preserve">в мост и принадлежащие выделенному диапазону, передаются в дальнейшем не к памяти, а непосредственно в шину </w:t>
      </w:r>
      <w:r>
        <w:rPr>
          <w:b/>
          <w:lang w:val="en-US"/>
        </w:rPr>
        <w:t>PCI</w:t>
      </w:r>
      <w:r>
        <w:rPr>
          <w:b/>
        </w:rPr>
        <w:t>, которая служит шиной ввода</w:t>
      </w:r>
      <w:r w:rsidRPr="00CA6BB5">
        <w:rPr>
          <w:b/>
        </w:rPr>
        <w:t>/</w:t>
      </w:r>
      <w:r>
        <w:rPr>
          <w:b/>
        </w:rPr>
        <w:t>вывода.</w:t>
      </w:r>
    </w:p>
    <w:p w14:paraId="59BCB6B0" w14:textId="77777777" w:rsidR="000C6F53" w:rsidRDefault="000C6F53" w:rsidP="000C6F53">
      <w:pPr>
        <w:tabs>
          <w:tab w:val="left" w:pos="1080"/>
        </w:tabs>
        <w:ind w:left="180" w:firstLine="180"/>
        <w:jc w:val="both"/>
      </w:pPr>
    </w:p>
    <w:p w14:paraId="37B956BA" w14:textId="77777777" w:rsidR="000C6F53" w:rsidRDefault="000C6F53" w:rsidP="000C6F53">
      <w:pPr>
        <w:tabs>
          <w:tab w:val="left" w:pos="1080"/>
        </w:tabs>
        <w:ind w:left="180" w:firstLine="180"/>
        <w:jc w:val="both"/>
      </w:pPr>
    </w:p>
    <w:p w14:paraId="5C4100C6" w14:textId="77777777" w:rsidR="000C6F53" w:rsidRPr="00D17A06" w:rsidRDefault="000C6F53" w:rsidP="000C6F53">
      <w:pPr>
        <w:tabs>
          <w:tab w:val="left" w:pos="1080"/>
        </w:tabs>
        <w:ind w:left="180" w:firstLine="180"/>
        <w:jc w:val="both"/>
      </w:pPr>
      <w:r>
        <w:t xml:space="preserve">       ПРОЦЕССОР ВВОЛА -ВЫВОДА</w:t>
      </w:r>
    </w:p>
    <w:p w14:paraId="44C798A7" w14:textId="77777777" w:rsidR="000C6F53" w:rsidRPr="005E7C92" w:rsidRDefault="000C6F53" w:rsidP="000C6F53">
      <w:pPr>
        <w:tabs>
          <w:tab w:val="left" w:pos="1080"/>
        </w:tabs>
        <w:ind w:left="180" w:firstLine="180"/>
        <w:jc w:val="both"/>
      </w:pPr>
    </w:p>
    <w:p w14:paraId="383807A6" w14:textId="77777777" w:rsidR="000C6F53" w:rsidRDefault="000C6F53" w:rsidP="000C6F53">
      <w:pPr>
        <w:tabs>
          <w:tab w:val="left" w:pos="1080"/>
        </w:tabs>
        <w:jc w:val="both"/>
      </w:pPr>
      <w:r>
        <w:t xml:space="preserve">Процессор использовался в мультипроцессорной конфигурации с </w:t>
      </w:r>
      <w:r>
        <w:rPr>
          <w:lang w:val="en-US"/>
        </w:rPr>
        <w:t>i</w:t>
      </w:r>
      <w:r w:rsidRPr="005E7C92">
        <w:t xml:space="preserve">86. </w:t>
      </w:r>
      <w:r w:rsidRPr="00CE7250">
        <w:t>(</w:t>
      </w:r>
      <w:r>
        <w:t>Подклетнов Г.С.)</w:t>
      </w:r>
    </w:p>
    <w:p w14:paraId="588A41FF" w14:textId="77777777" w:rsidR="000C6F53" w:rsidRDefault="000C6F53" w:rsidP="000C6F53">
      <w:pPr>
        <w:tabs>
          <w:tab w:val="left" w:pos="1080"/>
        </w:tabs>
        <w:jc w:val="both"/>
      </w:pPr>
      <w:r>
        <w:t>Процессор может параллельно работать с двумя каналами ПДП со скоростью 0</w:t>
      </w:r>
      <w:r w:rsidRPr="00F41D9F">
        <w:t>.28-1.5</w:t>
      </w:r>
      <w:r>
        <w:t>Мбайт. Процессор имеет 16-битовую шину данных и 20-битовую адресную шину</w:t>
      </w:r>
      <w:r w:rsidRPr="00103450">
        <w:t xml:space="preserve">, </w:t>
      </w:r>
      <w:r>
        <w:t xml:space="preserve">позволяют сопрягать 8- и 16-битовые шины. Используются две конфигурации включения – локальная и удаленная. </w:t>
      </w:r>
    </w:p>
    <w:p w14:paraId="4B12B38B" w14:textId="77777777" w:rsidR="000C6F53" w:rsidRDefault="000C6F53" w:rsidP="000C6F53">
      <w:pPr>
        <w:tabs>
          <w:tab w:val="left" w:pos="1080"/>
        </w:tabs>
        <w:jc w:val="both"/>
      </w:pPr>
      <w:r>
        <w:t xml:space="preserve">                  Локальная конфигурация рис.</w:t>
      </w:r>
    </w:p>
    <w:p w14:paraId="277EC885" w14:textId="77777777" w:rsidR="000C6F53" w:rsidRDefault="000C6F53" w:rsidP="000C6F53">
      <w:pPr>
        <w:tabs>
          <w:tab w:val="left" w:pos="1080"/>
        </w:tabs>
        <w:jc w:val="both"/>
      </w:pPr>
    </w:p>
    <w:p w14:paraId="45DF54CE" w14:textId="77777777" w:rsidR="000C6F53" w:rsidRDefault="000C6F53" w:rsidP="000C6F53">
      <w:pPr>
        <w:tabs>
          <w:tab w:val="left" w:pos="1080"/>
        </w:tabs>
        <w:jc w:val="both"/>
      </w:pPr>
    </w:p>
    <w:p w14:paraId="23C54F69" w14:textId="77777777" w:rsidR="000C6F53" w:rsidRDefault="000C6F53" w:rsidP="000C6F53">
      <w:pPr>
        <w:tabs>
          <w:tab w:val="left" w:pos="1080"/>
        </w:tabs>
        <w:jc w:val="both"/>
      </w:pPr>
    </w:p>
    <w:p w14:paraId="63842A30" w14:textId="77777777" w:rsidR="000C6F53" w:rsidRDefault="000C6F53" w:rsidP="000C6F53">
      <w:pPr>
        <w:tabs>
          <w:tab w:val="left" w:pos="1080"/>
        </w:tabs>
        <w:jc w:val="both"/>
      </w:pPr>
      <w:r>
        <w:rPr>
          <w:noProof/>
        </w:rPr>
        <mc:AlternateContent>
          <mc:Choice Requires="wps">
            <w:drawing>
              <wp:anchor distT="0" distB="0" distL="114300" distR="114300" simplePos="0" relativeHeight="251961344" behindDoc="0" locked="0" layoutInCell="1" allowOverlap="1" wp14:anchorId="3C20DDAB" wp14:editId="53E4BB17">
                <wp:simplePos x="0" y="0"/>
                <wp:positionH relativeFrom="column">
                  <wp:posOffset>4114800</wp:posOffset>
                </wp:positionH>
                <wp:positionV relativeFrom="paragraph">
                  <wp:posOffset>154305</wp:posOffset>
                </wp:positionV>
                <wp:extent cx="0" cy="228600"/>
                <wp:effectExtent l="22860" t="17145" r="15240" b="20955"/>
                <wp:wrapNone/>
                <wp:docPr id="717" name="Прямая соединительная линия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714F" id="Прямая соединительная линия 717"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15pt" to="324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" strokeweight="2.25pt"/>
            </w:pict>
          </mc:Fallback>
        </mc:AlternateContent>
      </w:r>
      <w:r>
        <w:rPr>
          <w:noProof/>
        </w:rPr>
        <mc:AlternateContent>
          <mc:Choice Requires="wps">
            <w:drawing>
              <wp:anchor distT="0" distB="0" distL="114300" distR="114300" simplePos="0" relativeHeight="251960320" behindDoc="0" locked="0" layoutInCell="1" allowOverlap="1" wp14:anchorId="08EA569F" wp14:editId="2109CF81">
                <wp:simplePos x="0" y="0"/>
                <wp:positionH relativeFrom="column">
                  <wp:posOffset>2514600</wp:posOffset>
                </wp:positionH>
                <wp:positionV relativeFrom="paragraph">
                  <wp:posOffset>154305</wp:posOffset>
                </wp:positionV>
                <wp:extent cx="0" cy="571500"/>
                <wp:effectExtent l="22860" t="17145" r="15240" b="20955"/>
                <wp:wrapNone/>
                <wp:docPr id="716" name="Прямая соединительная линия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C52F1" id="Прямая соединительная линия 716"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15pt" to="198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" strokeweight="2.25pt"/>
            </w:pict>
          </mc:Fallback>
        </mc:AlternateContent>
      </w:r>
      <w:r>
        <w:rPr>
          <w:noProof/>
        </w:rPr>
        <mc:AlternateContent>
          <mc:Choice Requires="wps">
            <w:drawing>
              <wp:anchor distT="0" distB="0" distL="114300" distR="114300" simplePos="0" relativeHeight="251959296" behindDoc="0" locked="0" layoutInCell="1" allowOverlap="1" wp14:anchorId="106A551E" wp14:editId="5A501DCA">
                <wp:simplePos x="0" y="0"/>
                <wp:positionH relativeFrom="column">
                  <wp:posOffset>1371600</wp:posOffset>
                </wp:positionH>
                <wp:positionV relativeFrom="paragraph">
                  <wp:posOffset>154305</wp:posOffset>
                </wp:positionV>
                <wp:extent cx="0" cy="571500"/>
                <wp:effectExtent l="22860" t="17145" r="15240" b="20955"/>
                <wp:wrapNone/>
                <wp:docPr id="715" name="Прямая соединительная линия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5CDC4" id="Прямая соединительная линия 71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15pt" to="108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" strokeweight="2.25pt"/>
            </w:pict>
          </mc:Fallback>
        </mc:AlternateContent>
      </w:r>
      <w:r>
        <w:rPr>
          <w:noProof/>
        </w:rPr>
        <mc:AlternateContent>
          <mc:Choice Requires="wps">
            <w:drawing>
              <wp:anchor distT="0" distB="0" distL="114300" distR="114300" simplePos="0" relativeHeight="251958272" behindDoc="0" locked="0" layoutInCell="1" allowOverlap="1" wp14:anchorId="4E93A992" wp14:editId="11DD220E">
                <wp:simplePos x="0" y="0"/>
                <wp:positionH relativeFrom="column">
                  <wp:posOffset>1371600</wp:posOffset>
                </wp:positionH>
                <wp:positionV relativeFrom="paragraph">
                  <wp:posOffset>154305</wp:posOffset>
                </wp:positionV>
                <wp:extent cx="2743200" cy="0"/>
                <wp:effectExtent l="22860" t="17145" r="15240" b="20955"/>
                <wp:wrapNone/>
                <wp:docPr id="714" name="Прямая соединительная линия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01B22" id="Прямая соединительная линия 714"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15pt" to="32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" strokeweight="2.25pt"/>
            </w:pict>
          </mc:Fallback>
        </mc:AlternateContent>
      </w:r>
      <w:r>
        <w:t xml:space="preserve">                                      СШ</w:t>
      </w:r>
    </w:p>
    <w:p w14:paraId="6053525F" w14:textId="77777777" w:rsidR="000C6F53" w:rsidRDefault="000C6F53" w:rsidP="000C6F53">
      <w:pPr>
        <w:tabs>
          <w:tab w:val="left" w:pos="1080"/>
        </w:tabs>
        <w:jc w:val="both"/>
      </w:pPr>
      <w:r>
        <w:rPr>
          <w:noProof/>
        </w:rPr>
        <mc:AlternateContent>
          <mc:Choice Requires="wps">
            <w:drawing>
              <wp:anchor distT="0" distB="0" distL="114300" distR="114300" simplePos="0" relativeHeight="251943936" behindDoc="1" locked="0" layoutInCell="1" allowOverlap="1" wp14:anchorId="6B7028A8" wp14:editId="48D4B05D">
                <wp:simplePos x="0" y="0"/>
                <wp:positionH relativeFrom="column">
                  <wp:posOffset>5029200</wp:posOffset>
                </wp:positionH>
                <wp:positionV relativeFrom="paragraph">
                  <wp:posOffset>108585</wp:posOffset>
                </wp:positionV>
                <wp:extent cx="342900" cy="342900"/>
                <wp:effectExtent l="13335" t="13335" r="5715" b="5715"/>
                <wp:wrapNone/>
                <wp:docPr id="713" name="Прямоугольник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EF373" id="Прямоугольник 713" o:spid="_x0000_s1026" style="position:absolute;margin-left:396pt;margin-top:8.55pt;width:27pt;height:27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"/>
            </w:pict>
          </mc:Fallback>
        </mc:AlternateContent>
      </w:r>
      <w:r>
        <w:t xml:space="preserve">                                               ШВВ</w:t>
      </w:r>
    </w:p>
    <w:p w14:paraId="778BE5AB" w14:textId="77777777" w:rsidR="000C6F53" w:rsidRDefault="000C6F53" w:rsidP="000C6F53">
      <w:pPr>
        <w:tabs>
          <w:tab w:val="left" w:pos="1080"/>
        </w:tabs>
        <w:jc w:val="both"/>
      </w:pPr>
      <w:r>
        <w:rPr>
          <w:noProof/>
        </w:rPr>
        <mc:AlternateContent>
          <mc:Choice Requires="wps">
            <w:drawing>
              <wp:anchor distT="0" distB="0" distL="114300" distR="114300" simplePos="0" relativeHeight="251965440" behindDoc="0" locked="0" layoutInCell="1" allowOverlap="1" wp14:anchorId="227EB907" wp14:editId="728D01D4">
                <wp:simplePos x="0" y="0"/>
                <wp:positionH relativeFrom="column">
                  <wp:posOffset>3200400</wp:posOffset>
                </wp:positionH>
                <wp:positionV relativeFrom="paragraph">
                  <wp:posOffset>32385</wp:posOffset>
                </wp:positionV>
                <wp:extent cx="0" cy="1943100"/>
                <wp:effectExtent l="22860" t="26670" r="24765" b="20955"/>
                <wp:wrapNone/>
                <wp:docPr id="712" name="Прямая соединительная линия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6B59" id="Прямая соединительная линия 71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55pt" to="252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" strokeweight="3pt">
                <v:stroke linestyle="thinThin"/>
              </v:line>
            </w:pict>
          </mc:Fallback>
        </mc:AlternateContent>
      </w:r>
      <w:r>
        <w:rPr>
          <w:noProof/>
        </w:rPr>
        <mc:AlternateContent>
          <mc:Choice Requires="wps">
            <w:drawing>
              <wp:anchor distT="0" distB="0" distL="114300" distR="114300" simplePos="0" relativeHeight="251964416" behindDoc="0" locked="0" layoutInCell="1" allowOverlap="1" wp14:anchorId="268C1C60" wp14:editId="68295A2D">
                <wp:simplePos x="0" y="0"/>
                <wp:positionH relativeFrom="column">
                  <wp:posOffset>2743200</wp:posOffset>
                </wp:positionH>
                <wp:positionV relativeFrom="paragraph">
                  <wp:posOffset>32385</wp:posOffset>
                </wp:positionV>
                <wp:extent cx="0" cy="342900"/>
                <wp:effectExtent l="22860" t="26670" r="24765" b="20955"/>
                <wp:wrapNone/>
                <wp:docPr id="711" name="Прямая соединительная линия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C94DC" id="Прямая соединительная линия 711"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55pt" to="3in,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llVwIAAGcEAAAOAAAAZHJzL2Uyb0RvYy54bWysVM2O0zAQviPxDlbu3STdsN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" strokeweight="3pt">
                <v:stroke linestyle="thinThin"/>
              </v:line>
            </w:pict>
          </mc:Fallback>
        </mc:AlternateContent>
      </w:r>
      <w:r>
        <w:rPr>
          <w:noProof/>
        </w:rPr>
        <mc:AlternateContent>
          <mc:Choice Requires="wps">
            <w:drawing>
              <wp:anchor distT="0" distB="0" distL="114300" distR="114300" simplePos="0" relativeHeight="251963392" behindDoc="0" locked="0" layoutInCell="1" allowOverlap="1" wp14:anchorId="15755F3F" wp14:editId="52D3A0C5">
                <wp:simplePos x="0" y="0"/>
                <wp:positionH relativeFrom="column">
                  <wp:posOffset>1600200</wp:posOffset>
                </wp:positionH>
                <wp:positionV relativeFrom="paragraph">
                  <wp:posOffset>32385</wp:posOffset>
                </wp:positionV>
                <wp:extent cx="0" cy="342900"/>
                <wp:effectExtent l="22860" t="26670" r="24765" b="20955"/>
                <wp:wrapNone/>
                <wp:docPr id="710" name="Прямая соединительная линия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0C25" id="Прямая соединительная линия 710"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5pt" to="12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" strokeweight="3pt">
                <v:stroke linestyle="thinThin"/>
              </v:line>
            </w:pict>
          </mc:Fallback>
        </mc:AlternateContent>
      </w:r>
      <w:r>
        <w:rPr>
          <w:noProof/>
        </w:rPr>
        <mc:AlternateContent>
          <mc:Choice Requires="wps">
            <w:drawing>
              <wp:anchor distT="0" distB="0" distL="114300" distR="114300" simplePos="0" relativeHeight="251962368" behindDoc="0" locked="0" layoutInCell="1" allowOverlap="1" wp14:anchorId="1BCB77D7" wp14:editId="67C13783">
                <wp:simplePos x="0" y="0"/>
                <wp:positionH relativeFrom="column">
                  <wp:posOffset>1600200</wp:posOffset>
                </wp:positionH>
                <wp:positionV relativeFrom="paragraph">
                  <wp:posOffset>32385</wp:posOffset>
                </wp:positionV>
                <wp:extent cx="1600200" cy="0"/>
                <wp:effectExtent l="22860" t="26670" r="24765" b="20955"/>
                <wp:wrapNone/>
                <wp:docPr id="709" name="Прямая соединительная линия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03D41" id="Прямая соединительная линия 709"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5pt" to="25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" strokeweight="3pt">
                <v:stroke linestyle="thinThin"/>
              </v:line>
            </w:pict>
          </mc:Fallback>
        </mc:AlternateContent>
      </w:r>
      <w:r>
        <w:rPr>
          <w:noProof/>
        </w:rPr>
        <mc:AlternateContent>
          <mc:Choice Requires="wps">
            <w:drawing>
              <wp:anchor distT="0" distB="0" distL="114300" distR="114300" simplePos="0" relativeHeight="251948032" behindDoc="0" locked="0" layoutInCell="1" allowOverlap="1" wp14:anchorId="7A7B9692" wp14:editId="724C5426">
                <wp:simplePos x="0" y="0"/>
                <wp:positionH relativeFrom="column">
                  <wp:posOffset>4686300</wp:posOffset>
                </wp:positionH>
                <wp:positionV relativeFrom="paragraph">
                  <wp:posOffset>47625</wp:posOffset>
                </wp:positionV>
                <wp:extent cx="342900" cy="114300"/>
                <wp:effectExtent l="41910" t="60960" r="34290" b="62865"/>
                <wp:wrapNone/>
                <wp:docPr id="708" name="Прямая соединительная линия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E6D6A" id="Прямая соединительная линия 708"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75pt" to="39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" strokeweight="1.5pt">
                <v:stroke startarrow="block" endarrow="block"/>
              </v:line>
            </w:pict>
          </mc:Fallback>
        </mc:AlternateContent>
      </w:r>
      <w:r>
        <w:rPr>
          <w:noProof/>
        </w:rPr>
        <mc:AlternateContent>
          <mc:Choice Requires="wps">
            <w:drawing>
              <wp:anchor distT="0" distB="0" distL="114300" distR="114300" simplePos="0" relativeHeight="251932672" behindDoc="1" locked="0" layoutInCell="1" allowOverlap="1" wp14:anchorId="75453268" wp14:editId="7AABC2AD">
                <wp:simplePos x="0" y="0"/>
                <wp:positionH relativeFrom="column">
                  <wp:posOffset>3429000</wp:posOffset>
                </wp:positionH>
                <wp:positionV relativeFrom="paragraph">
                  <wp:posOffset>-5715</wp:posOffset>
                </wp:positionV>
                <wp:extent cx="1257300" cy="571500"/>
                <wp:effectExtent l="13335" t="7620" r="5715" b="11430"/>
                <wp:wrapNone/>
                <wp:docPr id="707" name="Прямоугольник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14BE3" id="Прямоугольник 707" o:spid="_x0000_s1026" style="position:absolute;margin-left:270pt;margin-top:-.45pt;width:99pt;height:4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">
                <v:stroke dashstyle="dash"/>
              </v:rect>
            </w:pict>
          </mc:Fallback>
        </mc:AlternateContent>
      </w:r>
      <w:r>
        <w:t xml:space="preserve">                                                                                             ОП            Увв                ОП</w:t>
      </w:r>
    </w:p>
    <w:p w14:paraId="4CF6C52F" w14:textId="77777777" w:rsidR="000C6F53" w:rsidRDefault="000C6F53" w:rsidP="000C6F53">
      <w:pPr>
        <w:tabs>
          <w:tab w:val="left" w:pos="1080"/>
        </w:tabs>
        <w:jc w:val="both"/>
      </w:pPr>
      <w:r>
        <w:t xml:space="preserve">                                                                                             системное</w:t>
      </w:r>
    </w:p>
    <w:p w14:paraId="31F783DA" w14:textId="77777777" w:rsidR="000C6F53" w:rsidRDefault="000C6F53" w:rsidP="000C6F53">
      <w:pPr>
        <w:tabs>
          <w:tab w:val="left" w:pos="1080"/>
        </w:tabs>
        <w:jc w:val="both"/>
      </w:pPr>
      <w:r>
        <w:rPr>
          <w:noProof/>
        </w:rPr>
        <mc:AlternateContent>
          <mc:Choice Requires="wps">
            <w:drawing>
              <wp:anchor distT="0" distB="0" distL="114300" distR="114300" simplePos="0" relativeHeight="251967488" behindDoc="0" locked="0" layoutInCell="1" allowOverlap="1" wp14:anchorId="2A5873A4" wp14:editId="1E5919BF">
                <wp:simplePos x="0" y="0"/>
                <wp:positionH relativeFrom="column">
                  <wp:posOffset>1714500</wp:posOffset>
                </wp:positionH>
                <wp:positionV relativeFrom="paragraph">
                  <wp:posOffset>139065</wp:posOffset>
                </wp:positionV>
                <wp:extent cx="571500" cy="0"/>
                <wp:effectExtent l="22860" t="55245" r="15240" b="59055"/>
                <wp:wrapNone/>
                <wp:docPr id="706" name="Прямая соединительная линия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4DE34" id="Прямая соединительная линия 706"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95pt" to="18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">
                <v:stroke startarrow="block" endarrow="block"/>
              </v:line>
            </w:pict>
          </mc:Fallback>
        </mc:AlternateContent>
      </w:r>
      <w:r>
        <w:rPr>
          <w:noProof/>
        </w:rPr>
        <mc:AlternateContent>
          <mc:Choice Requires="wps">
            <w:drawing>
              <wp:anchor distT="0" distB="0" distL="114300" distR="114300" simplePos="0" relativeHeight="251957248" behindDoc="1" locked="0" layoutInCell="1" allowOverlap="1" wp14:anchorId="5B3D6C95" wp14:editId="5E7B72CF">
                <wp:simplePos x="0" y="0"/>
                <wp:positionH relativeFrom="column">
                  <wp:posOffset>1028700</wp:posOffset>
                </wp:positionH>
                <wp:positionV relativeFrom="paragraph">
                  <wp:posOffset>24765</wp:posOffset>
                </wp:positionV>
                <wp:extent cx="685800" cy="342900"/>
                <wp:effectExtent l="13335" t="7620" r="5715" b="11430"/>
                <wp:wrapNone/>
                <wp:docPr id="705" name="Прямоугольник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BCE04" id="Прямоугольник 705" o:spid="_x0000_s1026" style="position:absolute;margin-left:81pt;margin-top:1.95pt;width:54pt;height:27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"/>
            </w:pict>
          </mc:Fallback>
        </mc:AlternateContent>
      </w:r>
      <w:r>
        <w:rPr>
          <w:noProof/>
        </w:rPr>
        <mc:AlternateContent>
          <mc:Choice Requires="wps">
            <w:drawing>
              <wp:anchor distT="0" distB="0" distL="114300" distR="114300" simplePos="0" relativeHeight="251956224" behindDoc="1" locked="0" layoutInCell="1" allowOverlap="1" wp14:anchorId="40F05181" wp14:editId="5E73A7B0">
                <wp:simplePos x="0" y="0"/>
                <wp:positionH relativeFrom="column">
                  <wp:posOffset>2286000</wp:posOffset>
                </wp:positionH>
                <wp:positionV relativeFrom="paragraph">
                  <wp:posOffset>24765</wp:posOffset>
                </wp:positionV>
                <wp:extent cx="685800" cy="342900"/>
                <wp:effectExtent l="13335" t="7620" r="5715" b="11430"/>
                <wp:wrapNone/>
                <wp:docPr id="704" name="Прямо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26DE" id="Прямоугольник 704" o:spid="_x0000_s1026" style="position:absolute;margin-left:180pt;margin-top:1.95pt;width:54pt;height:27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"/>
            </w:pict>
          </mc:Fallback>
        </mc:AlternateContent>
      </w:r>
      <w:r>
        <w:rPr>
          <w:noProof/>
        </w:rPr>
        <mc:AlternateContent>
          <mc:Choice Requires="wps">
            <w:drawing>
              <wp:anchor distT="0" distB="0" distL="114300" distR="114300" simplePos="0" relativeHeight="251949056" behindDoc="0" locked="0" layoutInCell="1" allowOverlap="1" wp14:anchorId="15F50560" wp14:editId="73DBDFB5">
                <wp:simplePos x="0" y="0"/>
                <wp:positionH relativeFrom="column">
                  <wp:posOffset>4686300</wp:posOffset>
                </wp:positionH>
                <wp:positionV relativeFrom="paragraph">
                  <wp:posOffset>154305</wp:posOffset>
                </wp:positionV>
                <wp:extent cx="342900" cy="114300"/>
                <wp:effectExtent l="41910" t="60960" r="34290" b="62865"/>
                <wp:wrapNone/>
                <wp:docPr id="703" name="Прямая соединительная линия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405B2" id="Прямая соединительная линия 703" o:spid="_x0000_s1026" style="position:absolute;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15pt" to="39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" strokeweight="1.5pt">
                <v:stroke startarrow="block" endarrow="block"/>
              </v:line>
            </w:pict>
          </mc:Fallback>
        </mc:AlternateContent>
      </w:r>
      <w:r>
        <w:rPr>
          <w:noProof/>
        </w:rPr>
        <mc:AlternateContent>
          <mc:Choice Requires="wps">
            <w:drawing>
              <wp:anchor distT="0" distB="0" distL="114300" distR="114300" simplePos="0" relativeHeight="251944960" behindDoc="1" locked="0" layoutInCell="1" allowOverlap="1" wp14:anchorId="5522068F" wp14:editId="156273B1">
                <wp:simplePos x="0" y="0"/>
                <wp:positionH relativeFrom="column">
                  <wp:posOffset>5029200</wp:posOffset>
                </wp:positionH>
                <wp:positionV relativeFrom="paragraph">
                  <wp:posOffset>154305</wp:posOffset>
                </wp:positionV>
                <wp:extent cx="342900" cy="228600"/>
                <wp:effectExtent l="13335" t="13335" r="5715" b="5715"/>
                <wp:wrapNone/>
                <wp:docPr id="702" name="Прямоугольник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EF5AB" id="Прямоугольник 702" o:spid="_x0000_s1026" style="position:absolute;margin-left:396pt;margin-top:12.15pt;width:27pt;height:18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"/>
            </w:pict>
          </mc:Fallback>
        </mc:AlternateContent>
      </w:r>
      <w:r>
        <w:t xml:space="preserve">                            БФ</w:t>
      </w:r>
      <w:r w:rsidRPr="00E320B1">
        <w:t xml:space="preserve">, </w:t>
      </w:r>
      <w:r>
        <w:t xml:space="preserve">                                                            пространство</w:t>
      </w:r>
    </w:p>
    <w:p w14:paraId="7F8A0B9F" w14:textId="77777777" w:rsidR="000C6F53" w:rsidRDefault="000C6F53" w:rsidP="000C6F53">
      <w:pPr>
        <w:tabs>
          <w:tab w:val="left" w:pos="1080"/>
        </w:tabs>
        <w:jc w:val="both"/>
      </w:pPr>
      <w:r>
        <w:rPr>
          <w:noProof/>
        </w:rPr>
        <mc:AlternateContent>
          <mc:Choice Requires="wps">
            <w:drawing>
              <wp:anchor distT="0" distB="0" distL="114300" distR="114300" simplePos="0" relativeHeight="251955200" behindDoc="0" locked="0" layoutInCell="1" allowOverlap="1" wp14:anchorId="7CFD1BAC" wp14:editId="151B958A">
                <wp:simplePos x="0" y="0"/>
                <wp:positionH relativeFrom="column">
                  <wp:posOffset>4114800</wp:posOffset>
                </wp:positionH>
                <wp:positionV relativeFrom="paragraph">
                  <wp:posOffset>93345</wp:posOffset>
                </wp:positionV>
                <wp:extent cx="0" cy="0"/>
                <wp:effectExtent l="13335" t="13335" r="5715" b="5715"/>
                <wp:wrapNone/>
                <wp:docPr id="701" name="Прямая соединительная линия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5241" id="Прямая соединительная линия 70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35pt" to="3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"/>
            </w:pict>
          </mc:Fallback>
        </mc:AlternateContent>
      </w:r>
      <w:r>
        <w:rPr>
          <w:noProof/>
        </w:rPr>
        <mc:AlternateContent>
          <mc:Choice Requires="wps">
            <w:drawing>
              <wp:anchor distT="0" distB="0" distL="114300" distR="114300" simplePos="0" relativeHeight="251935744" behindDoc="0" locked="0" layoutInCell="1" allowOverlap="1" wp14:anchorId="5E4492F1" wp14:editId="07C61028">
                <wp:simplePos x="0" y="0"/>
                <wp:positionH relativeFrom="column">
                  <wp:posOffset>2628900</wp:posOffset>
                </wp:positionH>
                <wp:positionV relativeFrom="paragraph">
                  <wp:posOffset>154305</wp:posOffset>
                </wp:positionV>
                <wp:extent cx="0" cy="114300"/>
                <wp:effectExtent l="13335" t="7620" r="5715" b="11430"/>
                <wp:wrapNone/>
                <wp:docPr id="700" name="Прямая соединительная линия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917BE" id="Прямая соединительная линия 700"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15pt" to="207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"/>
            </w:pict>
          </mc:Fallback>
        </mc:AlternateContent>
      </w:r>
      <w:r>
        <w:rPr>
          <w:noProof/>
        </w:rPr>
        <mc:AlternateContent>
          <mc:Choice Requires="wps">
            <w:drawing>
              <wp:anchor distT="0" distB="0" distL="114300" distR="114300" simplePos="0" relativeHeight="251934720" behindDoc="0" locked="0" layoutInCell="1" allowOverlap="1" wp14:anchorId="54667186" wp14:editId="791DF4D9">
                <wp:simplePos x="0" y="0"/>
                <wp:positionH relativeFrom="column">
                  <wp:posOffset>1371600</wp:posOffset>
                </wp:positionH>
                <wp:positionV relativeFrom="paragraph">
                  <wp:posOffset>154305</wp:posOffset>
                </wp:positionV>
                <wp:extent cx="0" cy="114300"/>
                <wp:effectExtent l="13335" t="7620" r="5715" b="11430"/>
                <wp:wrapNone/>
                <wp:docPr id="699" name="Прямая соединительная линия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4FAE3" id="Прямая соединительная линия 699"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15pt" to="1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"/>
            </w:pict>
          </mc:Fallback>
        </mc:AlternateContent>
      </w:r>
      <w:r>
        <w:t xml:space="preserve">                             Арбитр                     БФ                                                                 Увв</w:t>
      </w:r>
    </w:p>
    <w:p w14:paraId="6DECD343" w14:textId="77777777" w:rsidR="000C6F53" w:rsidRDefault="000C6F53" w:rsidP="000C6F53">
      <w:pPr>
        <w:tabs>
          <w:tab w:val="left" w:pos="1080"/>
        </w:tabs>
        <w:jc w:val="both"/>
      </w:pPr>
      <w:r>
        <w:rPr>
          <w:noProof/>
        </w:rPr>
        <mc:AlternateContent>
          <mc:Choice Requires="wps">
            <w:drawing>
              <wp:anchor distT="0" distB="0" distL="114300" distR="114300" simplePos="0" relativeHeight="251953152" behindDoc="0" locked="0" layoutInCell="1" allowOverlap="1" wp14:anchorId="0D471A80" wp14:editId="7BD0691A">
                <wp:simplePos x="0" y="0"/>
                <wp:positionH relativeFrom="column">
                  <wp:posOffset>5143500</wp:posOffset>
                </wp:positionH>
                <wp:positionV relativeFrom="paragraph">
                  <wp:posOffset>32385</wp:posOffset>
                </wp:positionV>
                <wp:extent cx="0" cy="457200"/>
                <wp:effectExtent l="60960" t="13335" r="53340" b="15240"/>
                <wp:wrapNone/>
                <wp:docPr id="698" name="Прямая соединительная линия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7EEED" id="Прямая соединительная линия 698"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55pt" to="40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">
                <v:stroke endarrow="block"/>
              </v:line>
            </w:pict>
          </mc:Fallback>
        </mc:AlternateContent>
      </w:r>
      <w:r>
        <w:rPr>
          <w:noProof/>
        </w:rPr>
        <mc:AlternateContent>
          <mc:Choice Requires="wps">
            <w:drawing>
              <wp:anchor distT="0" distB="0" distL="114300" distR="114300" simplePos="0" relativeHeight="251931648" behindDoc="1" locked="0" layoutInCell="1" allowOverlap="1" wp14:anchorId="055D0B07" wp14:editId="5D7CB354">
                <wp:simplePos x="0" y="0"/>
                <wp:positionH relativeFrom="column">
                  <wp:posOffset>2286000</wp:posOffset>
                </wp:positionH>
                <wp:positionV relativeFrom="paragraph">
                  <wp:posOffset>93345</wp:posOffset>
                </wp:positionV>
                <wp:extent cx="685800" cy="685800"/>
                <wp:effectExtent l="13335" t="7620" r="5715" b="11430"/>
                <wp:wrapNone/>
                <wp:docPr id="697" name="Прямоугольник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E0188" id="Прямоугольник 697" o:spid="_x0000_s1026" style="position:absolute;margin-left:180pt;margin-top:7.35pt;width:54pt;height:54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"/>
            </w:pict>
          </mc:Fallback>
        </mc:AlternateContent>
      </w:r>
      <w:r>
        <w:rPr>
          <w:noProof/>
        </w:rPr>
        <mc:AlternateContent>
          <mc:Choice Requires="wps">
            <w:drawing>
              <wp:anchor distT="0" distB="0" distL="114300" distR="114300" simplePos="0" relativeHeight="251930624" behindDoc="1" locked="0" layoutInCell="1" allowOverlap="1" wp14:anchorId="13F888AB" wp14:editId="409FB1DB">
                <wp:simplePos x="0" y="0"/>
                <wp:positionH relativeFrom="column">
                  <wp:posOffset>1028700</wp:posOffset>
                </wp:positionH>
                <wp:positionV relativeFrom="paragraph">
                  <wp:posOffset>93345</wp:posOffset>
                </wp:positionV>
                <wp:extent cx="685800" cy="685800"/>
                <wp:effectExtent l="13335" t="7620" r="5715" b="11430"/>
                <wp:wrapNone/>
                <wp:docPr id="696" name="Прямоугольник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5AF4B" id="Прямоугольник 696" o:spid="_x0000_s1026" style="position:absolute;margin-left:81pt;margin-top:7.35pt;width:54pt;height:5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"/>
            </w:pict>
          </mc:Fallback>
        </mc:AlternateContent>
      </w:r>
    </w:p>
    <w:p w14:paraId="31719EF6" w14:textId="77777777" w:rsidR="000C6F53" w:rsidRPr="00CE7250" w:rsidRDefault="000C6F53" w:rsidP="000C6F53">
      <w:pPr>
        <w:tabs>
          <w:tab w:val="left" w:pos="1080"/>
        </w:tabs>
        <w:jc w:val="both"/>
      </w:pPr>
      <w:r>
        <w:rPr>
          <w:noProof/>
        </w:rPr>
        <mc:AlternateContent>
          <mc:Choice Requires="wps">
            <w:drawing>
              <wp:anchor distT="0" distB="0" distL="114300" distR="114300" simplePos="0" relativeHeight="251939840" behindDoc="0" locked="0" layoutInCell="1" allowOverlap="1" wp14:anchorId="4976FF11" wp14:editId="75240737">
                <wp:simplePos x="0" y="0"/>
                <wp:positionH relativeFrom="column">
                  <wp:posOffset>1714500</wp:posOffset>
                </wp:positionH>
                <wp:positionV relativeFrom="paragraph">
                  <wp:posOffset>146685</wp:posOffset>
                </wp:positionV>
                <wp:extent cx="571500" cy="0"/>
                <wp:effectExtent l="22860" t="54610" r="5715" b="59690"/>
                <wp:wrapNone/>
                <wp:docPr id="695" name="Прямая соединительная линия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20D3" id="Прямая соединительная линия 695"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55pt" to="180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">
                <v:stroke endarrow="block"/>
              </v:line>
            </w:pict>
          </mc:Fallback>
        </mc:AlternateContent>
      </w:r>
      <w:r>
        <w:t xml:space="preserve">                                                  </w:t>
      </w:r>
      <w:r>
        <w:rPr>
          <w:lang w:val="en-US"/>
        </w:rPr>
        <w:t>RQ</w:t>
      </w:r>
    </w:p>
    <w:p w14:paraId="6EEC1350" w14:textId="77777777" w:rsidR="000C6F53" w:rsidRPr="00A131FD" w:rsidRDefault="000C6F53" w:rsidP="000C6F53">
      <w:pPr>
        <w:tabs>
          <w:tab w:val="left" w:pos="1080"/>
        </w:tabs>
        <w:jc w:val="both"/>
        <w:rPr>
          <w:lang w:val="en-US"/>
        </w:rPr>
      </w:pPr>
      <w:r>
        <w:rPr>
          <w:noProof/>
        </w:rPr>
        <mc:AlternateContent>
          <mc:Choice Requires="wps">
            <w:drawing>
              <wp:anchor distT="0" distB="0" distL="114300" distR="114300" simplePos="0" relativeHeight="251954176" behindDoc="0" locked="0" layoutInCell="1" allowOverlap="1" wp14:anchorId="0235B33C" wp14:editId="6129A7C9">
                <wp:simplePos x="0" y="0"/>
                <wp:positionH relativeFrom="column">
                  <wp:posOffset>5143500</wp:posOffset>
                </wp:positionH>
                <wp:positionV relativeFrom="paragraph">
                  <wp:posOffset>139065</wp:posOffset>
                </wp:positionV>
                <wp:extent cx="0" cy="457200"/>
                <wp:effectExtent l="60960" t="22225" r="53340" b="6350"/>
                <wp:wrapNone/>
                <wp:docPr id="694" name="Прямая соединительная линия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176F9" id="Прямая соединительная линия 694"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95pt" to="40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">
                <v:stroke endarrow="block"/>
              </v:line>
            </w:pict>
          </mc:Fallback>
        </mc:AlternateContent>
      </w:r>
      <w:r>
        <w:rPr>
          <w:noProof/>
        </w:rPr>
        <mc:AlternateContent>
          <mc:Choice Requires="wps">
            <w:drawing>
              <wp:anchor distT="0" distB="0" distL="114300" distR="114300" simplePos="0" relativeHeight="251952128" behindDoc="0" locked="0" layoutInCell="1" allowOverlap="1" wp14:anchorId="1616C38F" wp14:editId="025900E5">
                <wp:simplePos x="0" y="0"/>
                <wp:positionH relativeFrom="column">
                  <wp:posOffset>2971800</wp:posOffset>
                </wp:positionH>
                <wp:positionV relativeFrom="paragraph">
                  <wp:posOffset>139065</wp:posOffset>
                </wp:positionV>
                <wp:extent cx="2171700" cy="0"/>
                <wp:effectExtent l="22860" t="60325" r="5715" b="53975"/>
                <wp:wrapNone/>
                <wp:docPr id="693" name="Прямая соединительная линия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7DCA" id="Прямая соединительная линия 693"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95pt" to="4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">
                <v:stroke startarrow="block"/>
              </v:line>
            </w:pict>
          </mc:Fallback>
        </mc:AlternateContent>
      </w:r>
      <w:r>
        <w:rPr>
          <w:noProof/>
        </w:rPr>
        <mc:AlternateContent>
          <mc:Choice Requires="wps">
            <w:drawing>
              <wp:anchor distT="0" distB="0" distL="114300" distR="114300" simplePos="0" relativeHeight="251942912" behindDoc="0" locked="0" layoutInCell="1" allowOverlap="1" wp14:anchorId="2B8410A8" wp14:editId="047FD11B">
                <wp:simplePos x="0" y="0"/>
                <wp:positionH relativeFrom="column">
                  <wp:posOffset>1714500</wp:posOffset>
                </wp:positionH>
                <wp:positionV relativeFrom="paragraph">
                  <wp:posOffset>139065</wp:posOffset>
                </wp:positionV>
                <wp:extent cx="571500" cy="0"/>
                <wp:effectExtent l="22860" t="60325" r="5715" b="53975"/>
                <wp:wrapNone/>
                <wp:docPr id="692" name="Прямая соединительная линия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83745" id="Прямая соединительная линия 692"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95pt" to="18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">
                <v:stroke endarrow="block"/>
              </v:line>
            </w:pict>
          </mc:Fallback>
        </mc:AlternateContent>
      </w:r>
      <w:r>
        <w:t xml:space="preserve">                             ВМ86                       ВМ89                               </w:t>
      </w:r>
      <w:r>
        <w:rPr>
          <w:lang w:val="en-US"/>
        </w:rPr>
        <w:t>ready</w:t>
      </w:r>
    </w:p>
    <w:p w14:paraId="71ADDCFE" w14:textId="77777777" w:rsidR="000C6F53" w:rsidRPr="00B46490" w:rsidRDefault="000C6F53" w:rsidP="000C6F53">
      <w:pPr>
        <w:tabs>
          <w:tab w:val="left" w:pos="1080"/>
        </w:tabs>
        <w:jc w:val="both"/>
      </w:pPr>
      <w:r>
        <w:t xml:space="preserve">                                               </w:t>
      </w:r>
      <w:r>
        <w:rPr>
          <w:lang w:val="en-US"/>
        </w:rPr>
        <w:t>Sintr</w:t>
      </w:r>
      <w:r w:rsidRPr="00B46490">
        <w:t>1/2</w:t>
      </w:r>
    </w:p>
    <w:p w14:paraId="36040312" w14:textId="77777777" w:rsidR="000C6F53" w:rsidRDefault="000C6F53" w:rsidP="000C6F53">
      <w:pPr>
        <w:tabs>
          <w:tab w:val="left" w:pos="1080"/>
        </w:tabs>
        <w:jc w:val="both"/>
      </w:pPr>
      <w:r>
        <w:rPr>
          <w:noProof/>
        </w:rPr>
        <mc:AlternateContent>
          <mc:Choice Requires="wps">
            <w:drawing>
              <wp:anchor distT="0" distB="0" distL="114300" distR="114300" simplePos="0" relativeHeight="251937792" behindDoc="0" locked="0" layoutInCell="1" allowOverlap="1" wp14:anchorId="3685BBA5" wp14:editId="437C83AE">
                <wp:simplePos x="0" y="0"/>
                <wp:positionH relativeFrom="column">
                  <wp:posOffset>2628900</wp:posOffset>
                </wp:positionH>
                <wp:positionV relativeFrom="paragraph">
                  <wp:posOffset>78105</wp:posOffset>
                </wp:positionV>
                <wp:extent cx="0" cy="114300"/>
                <wp:effectExtent l="13335" t="6985" r="5715" b="12065"/>
                <wp:wrapNone/>
                <wp:docPr id="691" name="Прямая соединительная линия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AD494" id="Прямая соединительная линия 691"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15pt" to="20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"/>
            </w:pict>
          </mc:Fallback>
        </mc:AlternateContent>
      </w:r>
      <w:r>
        <w:rPr>
          <w:noProof/>
        </w:rPr>
        <mc:AlternateContent>
          <mc:Choice Requires="wps">
            <w:drawing>
              <wp:anchor distT="0" distB="0" distL="114300" distR="114300" simplePos="0" relativeHeight="251936768" behindDoc="0" locked="0" layoutInCell="1" allowOverlap="1" wp14:anchorId="1AD482C7" wp14:editId="65A9DA97">
                <wp:simplePos x="0" y="0"/>
                <wp:positionH relativeFrom="column">
                  <wp:posOffset>1371600</wp:posOffset>
                </wp:positionH>
                <wp:positionV relativeFrom="paragraph">
                  <wp:posOffset>78105</wp:posOffset>
                </wp:positionV>
                <wp:extent cx="0" cy="114300"/>
                <wp:effectExtent l="13335" t="6985" r="5715" b="12065"/>
                <wp:wrapNone/>
                <wp:docPr id="690" name="Прямая соединительная линия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D347" id="Прямая соединительная линия 69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15pt" to="10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"/>
            </w:pict>
          </mc:Fallback>
        </mc:AlternateContent>
      </w:r>
    </w:p>
    <w:p w14:paraId="52F69AB0" w14:textId="77777777" w:rsidR="000C6F53" w:rsidRPr="00103450" w:rsidRDefault="000C6F53" w:rsidP="000C6F53">
      <w:pPr>
        <w:tabs>
          <w:tab w:val="left" w:pos="1080"/>
        </w:tabs>
        <w:jc w:val="both"/>
      </w:pPr>
      <w:r>
        <w:rPr>
          <w:noProof/>
        </w:rPr>
        <mc:AlternateContent>
          <mc:Choice Requires="wps">
            <w:drawing>
              <wp:anchor distT="0" distB="0" distL="114300" distR="114300" simplePos="0" relativeHeight="251945984" behindDoc="1" locked="0" layoutInCell="1" allowOverlap="1" wp14:anchorId="4033CBF1" wp14:editId="1E23A469">
                <wp:simplePos x="0" y="0"/>
                <wp:positionH relativeFrom="column">
                  <wp:posOffset>5029200</wp:posOffset>
                </wp:positionH>
                <wp:positionV relativeFrom="paragraph">
                  <wp:posOffset>70485</wp:posOffset>
                </wp:positionV>
                <wp:extent cx="342900" cy="342900"/>
                <wp:effectExtent l="13335" t="12700" r="5715" b="6350"/>
                <wp:wrapNone/>
                <wp:docPr id="689" name="Прямоугольник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CCAAF" id="Прямоугольник 689" o:spid="_x0000_s1026" style="position:absolute;margin-left:396pt;margin-top:5.55pt;width:27pt;height:27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"/>
            </w:pict>
          </mc:Fallback>
        </mc:AlternateContent>
      </w:r>
      <w:r>
        <w:rPr>
          <w:noProof/>
        </w:rPr>
        <mc:AlternateContent>
          <mc:Choice Requires="wps">
            <w:drawing>
              <wp:anchor distT="0" distB="0" distL="114300" distR="114300" simplePos="0" relativeHeight="251938816" behindDoc="0" locked="0" layoutInCell="1" allowOverlap="1" wp14:anchorId="58670B09" wp14:editId="041F4FA2">
                <wp:simplePos x="0" y="0"/>
                <wp:positionH relativeFrom="column">
                  <wp:posOffset>4229100</wp:posOffset>
                </wp:positionH>
                <wp:positionV relativeFrom="paragraph">
                  <wp:posOffset>17145</wp:posOffset>
                </wp:positionV>
                <wp:extent cx="0" cy="114300"/>
                <wp:effectExtent l="13335" t="6985" r="5715" b="12065"/>
                <wp:wrapNone/>
                <wp:docPr id="688" name="Прямая соединительная линия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E357" id="Прямая соединительная линия 688"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z1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"/>
            </w:pict>
          </mc:Fallback>
        </mc:AlternateContent>
      </w:r>
      <w:r>
        <w:rPr>
          <w:noProof/>
        </w:rPr>
        <mc:AlternateContent>
          <mc:Choice Requires="wps">
            <w:drawing>
              <wp:anchor distT="0" distB="0" distL="114300" distR="114300" simplePos="0" relativeHeight="251933696" behindDoc="1" locked="0" layoutInCell="1" allowOverlap="1" wp14:anchorId="403EBAE4" wp14:editId="419489C8">
                <wp:simplePos x="0" y="0"/>
                <wp:positionH relativeFrom="column">
                  <wp:posOffset>3543300</wp:posOffset>
                </wp:positionH>
                <wp:positionV relativeFrom="paragraph">
                  <wp:posOffset>131445</wp:posOffset>
                </wp:positionV>
                <wp:extent cx="1257300" cy="571500"/>
                <wp:effectExtent l="13335" t="6985" r="5715" b="12065"/>
                <wp:wrapNone/>
                <wp:docPr id="687" name="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435A4" id="Прямоугольник 687" o:spid="_x0000_s1026" style="position:absolute;margin-left:279pt;margin-top:10.35pt;width:99pt;height:4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">
                <v:stroke dashstyle="dash"/>
              </v:rect>
            </w:pict>
          </mc:Fallback>
        </mc:AlternateContent>
      </w:r>
      <w:r>
        <w:t xml:space="preserve">                                                       </w:t>
      </w:r>
    </w:p>
    <w:p w14:paraId="599920E9" w14:textId="77777777" w:rsidR="000C6F53" w:rsidRPr="007569CD" w:rsidRDefault="000C6F53" w:rsidP="000C6F53">
      <w:pPr>
        <w:tabs>
          <w:tab w:val="left" w:pos="1080"/>
        </w:tabs>
        <w:ind w:left="180" w:firstLine="180"/>
        <w:jc w:val="both"/>
      </w:pPr>
      <w:r>
        <w:rPr>
          <w:noProof/>
        </w:rPr>
        <mc:AlternateContent>
          <mc:Choice Requires="wps">
            <w:drawing>
              <wp:anchor distT="0" distB="0" distL="114300" distR="114300" simplePos="0" relativeHeight="251950080" behindDoc="0" locked="0" layoutInCell="1" allowOverlap="1" wp14:anchorId="7A768609" wp14:editId="3000F2F1">
                <wp:simplePos x="0" y="0"/>
                <wp:positionH relativeFrom="column">
                  <wp:posOffset>4800600</wp:posOffset>
                </wp:positionH>
                <wp:positionV relativeFrom="paragraph">
                  <wp:posOffset>9525</wp:posOffset>
                </wp:positionV>
                <wp:extent cx="228600" cy="114300"/>
                <wp:effectExtent l="41910" t="60325" r="43815" b="63500"/>
                <wp:wrapNone/>
                <wp:docPr id="686" name="Прямая соединительная линия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4B4EC" id="Прямая соединительная линия 686"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5pt" to="3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" strokeweight="1.5pt">
                <v:stroke startarrow="block" endarrow="block"/>
              </v:line>
            </w:pict>
          </mc:Fallback>
        </mc:AlternateContent>
      </w:r>
      <w:r>
        <w:t xml:space="preserve">                                                                                         ОП             Увв            Увв</w:t>
      </w:r>
    </w:p>
    <w:p w14:paraId="629075B7" w14:textId="77777777" w:rsidR="000C6F53" w:rsidRPr="007569CD" w:rsidRDefault="000C6F53" w:rsidP="000C6F53">
      <w:pPr>
        <w:tabs>
          <w:tab w:val="left" w:pos="1080"/>
        </w:tabs>
        <w:ind w:left="180" w:firstLine="180"/>
        <w:jc w:val="both"/>
      </w:pPr>
      <w:r>
        <w:rPr>
          <w:noProof/>
        </w:rPr>
        <mc:AlternateContent>
          <mc:Choice Requires="wps">
            <w:drawing>
              <wp:anchor distT="0" distB="0" distL="114300" distR="114300" simplePos="0" relativeHeight="251966464" behindDoc="0" locked="0" layoutInCell="1" allowOverlap="1" wp14:anchorId="2F74E224" wp14:editId="321449B5">
                <wp:simplePos x="0" y="0"/>
                <wp:positionH relativeFrom="column">
                  <wp:posOffset>3200400</wp:posOffset>
                </wp:positionH>
                <wp:positionV relativeFrom="paragraph">
                  <wp:posOffset>47625</wp:posOffset>
                </wp:positionV>
                <wp:extent cx="342900" cy="0"/>
                <wp:effectExtent l="22860" t="26035" r="24765" b="21590"/>
                <wp:wrapNone/>
                <wp:docPr id="685" name="Прямая соединительная линия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BFFBA" id="Прямая соединительная линия 685"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75pt" to="27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81VQIAAGc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" strokeweight="3pt">
                <v:stroke linestyle="thinThin"/>
              </v:line>
            </w:pict>
          </mc:Fallback>
        </mc:AlternateContent>
      </w:r>
      <w:r>
        <w:t xml:space="preserve">                                                                                          пространство</w:t>
      </w:r>
    </w:p>
    <w:p w14:paraId="5B00DCF9" w14:textId="77777777" w:rsidR="000C6F53" w:rsidRPr="00416E76" w:rsidRDefault="000C6F53" w:rsidP="000C6F53">
      <w:pPr>
        <w:tabs>
          <w:tab w:val="left" w:pos="1080"/>
        </w:tabs>
        <w:ind w:left="180" w:firstLine="180"/>
        <w:jc w:val="both"/>
      </w:pPr>
      <w:r>
        <w:rPr>
          <w:noProof/>
        </w:rPr>
        <mc:AlternateContent>
          <mc:Choice Requires="wps">
            <w:drawing>
              <wp:anchor distT="0" distB="0" distL="114300" distR="114300" simplePos="0" relativeHeight="251951104" behindDoc="0" locked="0" layoutInCell="1" allowOverlap="1" wp14:anchorId="4F5C7B4C" wp14:editId="29F2E495">
                <wp:simplePos x="0" y="0"/>
                <wp:positionH relativeFrom="column">
                  <wp:posOffset>4800600</wp:posOffset>
                </wp:positionH>
                <wp:positionV relativeFrom="paragraph">
                  <wp:posOffset>1905</wp:posOffset>
                </wp:positionV>
                <wp:extent cx="228600" cy="114300"/>
                <wp:effectExtent l="41910" t="60325" r="43815" b="63500"/>
                <wp:wrapNone/>
                <wp:docPr id="684" name="Прямая соединительная линия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6779" id="Прямая соединительная линия 684" o:spid="_x0000_s1026" style="position:absolute;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5pt" to="39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" strokeweight="1.5pt">
                <v:stroke startarrow="block" endarrow="block"/>
              </v:line>
            </w:pict>
          </mc:Fallback>
        </mc:AlternateContent>
      </w:r>
      <w:r>
        <w:rPr>
          <w:noProof/>
        </w:rPr>
        <mc:AlternateContent>
          <mc:Choice Requires="wps">
            <w:drawing>
              <wp:anchor distT="0" distB="0" distL="114300" distR="114300" simplePos="0" relativeHeight="251947008" behindDoc="1" locked="0" layoutInCell="1" allowOverlap="1" wp14:anchorId="6637F707" wp14:editId="0C0CABA7">
                <wp:simplePos x="0" y="0"/>
                <wp:positionH relativeFrom="column">
                  <wp:posOffset>5029200</wp:posOffset>
                </wp:positionH>
                <wp:positionV relativeFrom="paragraph">
                  <wp:posOffset>1905</wp:posOffset>
                </wp:positionV>
                <wp:extent cx="457200" cy="342900"/>
                <wp:effectExtent l="13335" t="12700" r="5715" b="6350"/>
                <wp:wrapNone/>
                <wp:docPr id="683" name="Прямоугольник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113F" id="Прямоугольник 683" o:spid="_x0000_s1026" style="position:absolute;margin-left:396pt;margin-top:.15pt;width:36pt;height:27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"/>
            </w:pict>
          </mc:Fallback>
        </mc:AlternateContent>
      </w:r>
      <w:r>
        <w:t xml:space="preserve">                                                                                          ввода</w:t>
      </w:r>
      <w:r w:rsidRPr="00416E76">
        <w:t>/</w:t>
      </w:r>
      <w:r>
        <w:t>вывода              ОП</w:t>
      </w:r>
    </w:p>
    <w:p w14:paraId="4B2A2116" w14:textId="77777777" w:rsidR="000C6F53" w:rsidRPr="007569CD" w:rsidRDefault="000C6F53" w:rsidP="000C6F53">
      <w:pPr>
        <w:tabs>
          <w:tab w:val="left" w:pos="1080"/>
        </w:tabs>
        <w:ind w:left="180" w:firstLine="180"/>
        <w:jc w:val="both"/>
      </w:pPr>
    </w:p>
    <w:p w14:paraId="2A4420A9" w14:textId="77777777" w:rsidR="000C6F53" w:rsidRDefault="000C6F53" w:rsidP="000C6F53">
      <w:pPr>
        <w:tabs>
          <w:tab w:val="left" w:pos="1080"/>
        </w:tabs>
        <w:ind w:left="180" w:firstLine="180"/>
        <w:jc w:val="both"/>
      </w:pPr>
    </w:p>
    <w:p w14:paraId="12A5BACE" w14:textId="77777777" w:rsidR="000C6F53" w:rsidRDefault="000C6F53" w:rsidP="000C6F53">
      <w:pPr>
        <w:tabs>
          <w:tab w:val="left" w:pos="1080"/>
        </w:tabs>
        <w:ind w:left="180" w:firstLine="180"/>
        <w:jc w:val="both"/>
      </w:pPr>
    </w:p>
    <w:p w14:paraId="7AFC2848" w14:textId="77777777" w:rsidR="000C6F53" w:rsidRPr="00416E76" w:rsidRDefault="000C6F53" w:rsidP="000C6F53">
      <w:pPr>
        <w:tabs>
          <w:tab w:val="left" w:pos="1080"/>
        </w:tabs>
        <w:ind w:left="180" w:firstLine="180"/>
        <w:jc w:val="both"/>
      </w:pPr>
      <w:r>
        <w:t>СШ – системная шина</w:t>
      </w:r>
      <w:r w:rsidRPr="00416E76">
        <w:t xml:space="preserve">, </w:t>
      </w:r>
      <w:r>
        <w:t>адресное пространство с Увв</w:t>
      </w:r>
      <w:r w:rsidRPr="00416E76">
        <w:t xml:space="preserve">, </w:t>
      </w:r>
      <w:r>
        <w:t>отображаемыми на ОП</w:t>
      </w:r>
      <w:r w:rsidRPr="00416E76">
        <w:t>, 1</w:t>
      </w:r>
      <w:r>
        <w:t>Мбайт</w:t>
      </w:r>
    </w:p>
    <w:p w14:paraId="36A23BE2" w14:textId="77777777" w:rsidR="000C6F53" w:rsidRPr="00E30E62" w:rsidRDefault="000C6F53" w:rsidP="000C6F53">
      <w:pPr>
        <w:tabs>
          <w:tab w:val="left" w:pos="1080"/>
        </w:tabs>
        <w:ind w:left="180" w:firstLine="180"/>
        <w:jc w:val="both"/>
      </w:pPr>
      <w:r>
        <w:t>ШВВ – шина ввода</w:t>
      </w:r>
      <w:r w:rsidRPr="00E30E62">
        <w:t>/</w:t>
      </w:r>
      <w:r>
        <w:t>вывода и адрсное пространство 64 Кбайт</w:t>
      </w:r>
    </w:p>
    <w:p w14:paraId="08E00BF8" w14:textId="77777777" w:rsidR="000C6F53" w:rsidRDefault="000C6F53" w:rsidP="000C6F53">
      <w:pPr>
        <w:tabs>
          <w:tab w:val="left" w:pos="1080"/>
        </w:tabs>
        <w:ind w:left="180" w:firstLine="180"/>
        <w:jc w:val="both"/>
        <w:rPr>
          <w:lang w:val="en-US"/>
        </w:rPr>
      </w:pPr>
      <w:r>
        <w:rPr>
          <w:lang w:val="en-US"/>
        </w:rPr>
        <w:t xml:space="preserve">RQ – </w:t>
      </w:r>
      <w:r>
        <w:t xml:space="preserve">сигнал  запроса шины. </w:t>
      </w:r>
    </w:p>
    <w:p w14:paraId="1637EBC8" w14:textId="77777777" w:rsidR="000C6F53" w:rsidRDefault="000C6F53" w:rsidP="000C6F53">
      <w:pPr>
        <w:tabs>
          <w:tab w:val="left" w:pos="1080"/>
        </w:tabs>
        <w:ind w:left="180" w:firstLine="180"/>
        <w:jc w:val="both"/>
        <w:rPr>
          <w:lang w:val="en-US"/>
        </w:rPr>
      </w:pPr>
      <w:r>
        <w:rPr>
          <w:lang w:val="en-US"/>
        </w:rPr>
        <w:t xml:space="preserve">Sintr1/2 – </w:t>
      </w:r>
      <w:r>
        <w:t>сигналы запросов прерываний</w:t>
      </w:r>
    </w:p>
    <w:p w14:paraId="7A5D2474" w14:textId="77777777" w:rsidR="000C6F53" w:rsidRDefault="000C6F53" w:rsidP="000C6F53">
      <w:pPr>
        <w:tabs>
          <w:tab w:val="left" w:pos="1080"/>
        </w:tabs>
        <w:ind w:left="180" w:firstLine="180"/>
        <w:jc w:val="both"/>
      </w:pPr>
      <w:r>
        <w:rPr>
          <w:lang w:val="en-US"/>
        </w:rPr>
        <w:t xml:space="preserve">Ready – </w:t>
      </w:r>
      <w:r>
        <w:t>запрос ПДП</w:t>
      </w:r>
    </w:p>
    <w:p w14:paraId="624C7D4F" w14:textId="77777777" w:rsidR="000C6F53" w:rsidRDefault="000C6F53" w:rsidP="000C6F53">
      <w:pPr>
        <w:tabs>
          <w:tab w:val="left" w:pos="1080"/>
        </w:tabs>
        <w:ind w:left="180" w:firstLine="180"/>
        <w:jc w:val="both"/>
      </w:pPr>
      <w:r>
        <w:t xml:space="preserve">Две </w:t>
      </w:r>
      <w:r>
        <w:rPr>
          <w:lang w:val="en-US"/>
        </w:rPr>
        <w:t>Multibas</w:t>
      </w:r>
      <w:r w:rsidRPr="00A34F82">
        <w:t>-</w:t>
      </w:r>
      <w:r>
        <w:t>шины СШ и ШВВ с двумя процессорами</w:t>
      </w:r>
      <w:r w:rsidRPr="00A34F82">
        <w:t xml:space="preserve">, </w:t>
      </w:r>
      <w:r>
        <w:t>каждый из которых может быть</w:t>
      </w:r>
      <w:r w:rsidRPr="00A34F82">
        <w:t xml:space="preserve"> </w:t>
      </w:r>
      <w:r>
        <w:rPr>
          <w:lang w:val="en-US"/>
        </w:rPr>
        <w:t>Host</w:t>
      </w:r>
      <w:r w:rsidRPr="00A34F82">
        <w:t xml:space="preserve">, </w:t>
      </w:r>
      <w:r>
        <w:rPr>
          <w:lang w:val="en-US"/>
        </w:rPr>
        <w:t>Slave</w:t>
      </w:r>
      <w:r w:rsidRPr="00A34F82">
        <w:t xml:space="preserve"> </w:t>
      </w:r>
      <w:r>
        <w:t>–</w:t>
      </w:r>
      <w:r w:rsidRPr="00A34F82">
        <w:t xml:space="preserve"> </w:t>
      </w:r>
      <w:r>
        <w:t>всегда память ОП или Увв.</w:t>
      </w:r>
    </w:p>
    <w:p w14:paraId="2B70339D" w14:textId="77777777" w:rsidR="000C6F53" w:rsidRPr="00A34F82" w:rsidRDefault="000C6F53" w:rsidP="000C6F53">
      <w:pPr>
        <w:tabs>
          <w:tab w:val="left" w:pos="1080"/>
        </w:tabs>
        <w:ind w:left="180" w:firstLine="180"/>
        <w:jc w:val="both"/>
      </w:pPr>
      <w:r>
        <w:t xml:space="preserve">Буферами (усилителями) шин управляют два контроллера шин ВГ88 и Арбитр </w:t>
      </w:r>
      <w:r>
        <w:rPr>
          <w:lang w:val="en-US"/>
        </w:rPr>
        <w:t>Multibas</w:t>
      </w:r>
      <w:r w:rsidRPr="00A34F82">
        <w:t xml:space="preserve"> </w:t>
      </w:r>
      <w:r>
        <w:t>ВБ89.</w:t>
      </w:r>
    </w:p>
    <w:p w14:paraId="0A78E7CE" w14:textId="77777777" w:rsidR="000C6F53" w:rsidRPr="00CE7250" w:rsidRDefault="000C6F53" w:rsidP="000C6F53">
      <w:pPr>
        <w:tabs>
          <w:tab w:val="left" w:pos="1080"/>
        </w:tabs>
        <w:ind w:left="180" w:firstLine="180"/>
        <w:jc w:val="both"/>
      </w:pPr>
    </w:p>
    <w:p w14:paraId="5B616E2D" w14:textId="77777777" w:rsidR="000C6F53" w:rsidRDefault="000C6F53" w:rsidP="000C6F53">
      <w:pPr>
        <w:tabs>
          <w:tab w:val="left" w:pos="1080"/>
        </w:tabs>
        <w:ind w:left="180" w:firstLine="180"/>
        <w:jc w:val="both"/>
      </w:pPr>
      <w:r>
        <w:t>Каждый канал в локальной конфигурации может выполнять ПДП-обмен по 8</w:t>
      </w:r>
      <w:r w:rsidRPr="0005311B">
        <w:t xml:space="preserve">/16 </w:t>
      </w:r>
      <w:r>
        <w:t>битовой шине данных</w:t>
      </w:r>
      <w:r w:rsidRPr="00263238">
        <w:t xml:space="preserve">, </w:t>
      </w:r>
      <w:r>
        <w:t>выполнять программу</w:t>
      </w:r>
      <w:r w:rsidRPr="00263238">
        <w:t xml:space="preserve">, </w:t>
      </w:r>
      <w:r>
        <w:t>отвечать на запросы готовности или приостанавливаться.</w:t>
      </w:r>
    </w:p>
    <w:p w14:paraId="43CC91DC" w14:textId="77777777" w:rsidR="000C6F53" w:rsidRDefault="000C6F53" w:rsidP="000C6F53">
      <w:pPr>
        <w:tabs>
          <w:tab w:val="left" w:pos="1080"/>
        </w:tabs>
        <w:ind w:left="180" w:firstLine="180"/>
        <w:jc w:val="both"/>
      </w:pPr>
      <w:r>
        <w:t>20-битовые регистры каналов содержат 2 адреса (источников или приемников)</w:t>
      </w:r>
      <w:r w:rsidRPr="00263238">
        <w:t xml:space="preserve">, </w:t>
      </w:r>
      <w:r>
        <w:t>адрес таблицы перекодировки</w:t>
      </w:r>
      <w:r w:rsidRPr="00263238">
        <w:t xml:space="preserve">, </w:t>
      </w:r>
      <w:r>
        <w:t>счетчик байтов</w:t>
      </w:r>
      <w:r w:rsidRPr="00263238">
        <w:t xml:space="preserve">, </w:t>
      </w:r>
      <w:r>
        <w:t xml:space="preserve"> битовую маску для сравнения выделенных разрядов байта с заданным значением</w:t>
      </w:r>
    </w:p>
    <w:p w14:paraId="1A0472C6" w14:textId="77777777" w:rsidR="000C6F53" w:rsidRDefault="000C6F53" w:rsidP="000C6F53">
      <w:pPr>
        <w:tabs>
          <w:tab w:val="left" w:pos="1080"/>
        </w:tabs>
        <w:jc w:val="both"/>
      </w:pPr>
    </w:p>
    <w:p w14:paraId="37B3E534" w14:textId="77777777" w:rsidR="000C6F53" w:rsidRDefault="000C6F53" w:rsidP="000C6F53">
      <w:pPr>
        <w:tabs>
          <w:tab w:val="left" w:pos="1080"/>
        </w:tabs>
        <w:ind w:left="180" w:firstLine="180"/>
        <w:jc w:val="both"/>
      </w:pPr>
      <w:r>
        <w:rPr>
          <w:noProof/>
        </w:rPr>
        <mc:AlternateContent>
          <mc:Choice Requires="wps">
            <w:drawing>
              <wp:anchor distT="0" distB="0" distL="114300" distR="114300" simplePos="0" relativeHeight="251941888" behindDoc="0" locked="0" layoutInCell="1" allowOverlap="1" wp14:anchorId="5D21CC8E" wp14:editId="74B147D6">
                <wp:simplePos x="0" y="0"/>
                <wp:positionH relativeFrom="column">
                  <wp:posOffset>2628900</wp:posOffset>
                </wp:positionH>
                <wp:positionV relativeFrom="paragraph">
                  <wp:posOffset>78105</wp:posOffset>
                </wp:positionV>
                <wp:extent cx="0" cy="342900"/>
                <wp:effectExtent l="13335" t="6985" r="5715" b="12065"/>
                <wp:wrapNone/>
                <wp:docPr id="682" name="Прямая соединительная линия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71021" id="Прямая соединительная линия 682"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15pt" to="20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"/>
            </w:pict>
          </mc:Fallback>
        </mc:AlternateContent>
      </w:r>
      <w:r>
        <w:rPr>
          <w:noProof/>
        </w:rPr>
        <mc:AlternateContent>
          <mc:Choice Requires="wps">
            <w:drawing>
              <wp:anchor distT="0" distB="0" distL="114300" distR="114300" simplePos="0" relativeHeight="251940864" behindDoc="1" locked="0" layoutInCell="1" allowOverlap="1" wp14:anchorId="501DDE4B" wp14:editId="24E5BF56">
                <wp:simplePos x="0" y="0"/>
                <wp:positionH relativeFrom="column">
                  <wp:posOffset>1600200</wp:posOffset>
                </wp:positionH>
                <wp:positionV relativeFrom="paragraph">
                  <wp:posOffset>78105</wp:posOffset>
                </wp:positionV>
                <wp:extent cx="1943100" cy="342900"/>
                <wp:effectExtent l="13335" t="6985" r="5715" b="12065"/>
                <wp:wrapNone/>
                <wp:docPr id="681" name="Прямоугольник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196B" id="Прямоугольник 681" o:spid="_x0000_s1026" style="position:absolute;margin-left:126pt;margin-top:6.15pt;width:153pt;height:27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"/>
            </w:pict>
          </mc:Fallback>
        </mc:AlternateContent>
      </w:r>
    </w:p>
    <w:p w14:paraId="0B6CDC7A" w14:textId="77777777" w:rsidR="000C6F53" w:rsidRPr="00C22B6F" w:rsidRDefault="000C6F53" w:rsidP="000C6F53">
      <w:pPr>
        <w:tabs>
          <w:tab w:val="left" w:pos="1080"/>
        </w:tabs>
        <w:ind w:left="180" w:firstLine="180"/>
        <w:jc w:val="both"/>
      </w:pPr>
      <w:r>
        <w:lastRenderedPageBreak/>
        <w:t xml:space="preserve">                                     </w:t>
      </w:r>
      <w:r>
        <w:rPr>
          <w:lang w:val="en-US"/>
        </w:rPr>
        <w:t>x</w:t>
      </w:r>
      <w:r w:rsidRPr="00C22B6F">
        <w:t xml:space="preserve"> </w:t>
      </w:r>
      <w:r>
        <w:rPr>
          <w:lang w:val="en-US"/>
        </w:rPr>
        <w:t>x</w:t>
      </w:r>
      <w:r w:rsidRPr="00C22B6F">
        <w:t xml:space="preserve"> </w:t>
      </w:r>
      <w:r>
        <w:rPr>
          <w:lang w:val="en-US"/>
        </w:rPr>
        <w:t>x</w:t>
      </w:r>
      <w:r w:rsidRPr="00C22B6F">
        <w:t xml:space="preserve"> 1 1 1 1 </w:t>
      </w:r>
      <w:r>
        <w:rPr>
          <w:lang w:val="en-US"/>
        </w:rPr>
        <w:t>x</w:t>
      </w:r>
      <w:r w:rsidRPr="00C22B6F">
        <w:t xml:space="preserve">   1 0 1 0 1 1 0 1 </w:t>
      </w:r>
      <w:r>
        <w:t xml:space="preserve">    =  </w:t>
      </w:r>
      <w:r>
        <w:rPr>
          <w:lang w:val="en-US"/>
        </w:rPr>
        <w:t>x</w:t>
      </w:r>
      <w:r w:rsidRPr="00C22B6F">
        <w:t xml:space="preserve"> </w:t>
      </w:r>
      <w:r>
        <w:rPr>
          <w:lang w:val="en-US"/>
        </w:rPr>
        <w:t>x</w:t>
      </w:r>
      <w:r w:rsidRPr="00C22B6F">
        <w:t xml:space="preserve"> </w:t>
      </w:r>
      <w:r>
        <w:rPr>
          <w:lang w:val="en-US"/>
        </w:rPr>
        <w:t>x</w:t>
      </w:r>
      <w:r w:rsidRPr="00C22B6F">
        <w:t xml:space="preserve"> 0 1 1 0 </w:t>
      </w:r>
      <w:r>
        <w:rPr>
          <w:lang w:val="en-US"/>
        </w:rPr>
        <w:t>x</w:t>
      </w:r>
      <w:r w:rsidRPr="00C22B6F">
        <w:t xml:space="preserve">  </w:t>
      </w:r>
      <w:r>
        <w:t>замаскированное</w:t>
      </w:r>
    </w:p>
    <w:p w14:paraId="6A52ECF7" w14:textId="77777777" w:rsidR="000C6F53" w:rsidRPr="00263238" w:rsidRDefault="000C6F53" w:rsidP="000C6F53">
      <w:pPr>
        <w:tabs>
          <w:tab w:val="left" w:pos="1080"/>
        </w:tabs>
        <w:ind w:left="180" w:firstLine="180"/>
        <w:jc w:val="both"/>
      </w:pPr>
      <w:r>
        <w:t xml:space="preserve">                                                                                                                         значение</w:t>
      </w:r>
    </w:p>
    <w:p w14:paraId="0A59A5DD" w14:textId="77777777" w:rsidR="000C6F53" w:rsidRPr="00C22B6F" w:rsidRDefault="000C6F53" w:rsidP="000C6F53">
      <w:pPr>
        <w:tabs>
          <w:tab w:val="left" w:pos="6480"/>
        </w:tabs>
        <w:jc w:val="both"/>
      </w:pPr>
      <w:r w:rsidRPr="00C22B6F">
        <w:t xml:space="preserve">                                              </w:t>
      </w:r>
      <w:r>
        <w:t xml:space="preserve">маска               код сравнения  </w:t>
      </w:r>
    </w:p>
    <w:p w14:paraId="2C3CB281" w14:textId="77777777" w:rsidR="000C6F53" w:rsidRDefault="000C6F53" w:rsidP="000C6F53">
      <w:pPr>
        <w:tabs>
          <w:tab w:val="left" w:pos="6480"/>
        </w:tabs>
        <w:jc w:val="both"/>
      </w:pPr>
    </w:p>
    <w:p w14:paraId="2F98C094" w14:textId="77777777" w:rsidR="000C6F53" w:rsidRDefault="000C6F53" w:rsidP="000C6F53">
      <w:pPr>
        <w:tabs>
          <w:tab w:val="left" w:pos="6480"/>
        </w:tabs>
        <w:jc w:val="both"/>
      </w:pPr>
      <w:r>
        <w:t>Регистр управления каналом определяет</w:t>
      </w:r>
      <w:r w:rsidRPr="00C22B6F">
        <w:t xml:space="preserve">, </w:t>
      </w:r>
    </w:p>
    <w:p w14:paraId="1220ACB5" w14:textId="77777777" w:rsidR="000C6F53" w:rsidRPr="00225DC7" w:rsidRDefault="000C6F53" w:rsidP="000C6F53">
      <w:pPr>
        <w:tabs>
          <w:tab w:val="left" w:pos="6480"/>
        </w:tabs>
        <w:jc w:val="both"/>
      </w:pPr>
      <w:r>
        <w:t xml:space="preserve">      - откуда и куда передаются данные (</w:t>
      </w:r>
      <w:r>
        <w:rPr>
          <w:lang w:val="en-US"/>
        </w:rPr>
        <w:t>M</w:t>
      </w:r>
      <w:r w:rsidRPr="00225DC7">
        <w:t>-</w:t>
      </w:r>
      <w:r>
        <w:rPr>
          <w:lang w:val="en-US"/>
        </w:rPr>
        <w:t>M</w:t>
      </w:r>
      <w:r w:rsidRPr="00225DC7">
        <w:t xml:space="preserve">, </w:t>
      </w:r>
      <w:r>
        <w:rPr>
          <w:lang w:val="en-US"/>
        </w:rPr>
        <w:t>Y</w:t>
      </w:r>
      <w:r w:rsidRPr="00225DC7">
        <w:t>-</w:t>
      </w:r>
      <w:r>
        <w:rPr>
          <w:lang w:val="en-US"/>
        </w:rPr>
        <w:t>M</w:t>
      </w:r>
      <w:r w:rsidRPr="00225DC7">
        <w:t xml:space="preserve">, </w:t>
      </w:r>
      <w:r>
        <w:rPr>
          <w:lang w:val="en-US"/>
        </w:rPr>
        <w:t>M</w:t>
      </w:r>
      <w:r w:rsidRPr="00225DC7">
        <w:t>-</w:t>
      </w:r>
      <w:r>
        <w:rPr>
          <w:lang w:val="en-US"/>
        </w:rPr>
        <w:t>Y</w:t>
      </w:r>
      <w:r w:rsidRPr="00225DC7">
        <w:t xml:space="preserve">, </w:t>
      </w:r>
      <w:r>
        <w:rPr>
          <w:lang w:val="en-US"/>
        </w:rPr>
        <w:t>Y</w:t>
      </w:r>
      <w:r w:rsidRPr="00225DC7">
        <w:t>-</w:t>
      </w:r>
      <w:r>
        <w:rPr>
          <w:lang w:val="en-US"/>
        </w:rPr>
        <w:t>Y</w:t>
      </w:r>
      <w:r w:rsidRPr="00225DC7">
        <w:t>)</w:t>
      </w:r>
    </w:p>
    <w:p w14:paraId="0A8E6569" w14:textId="77777777" w:rsidR="000C6F53" w:rsidRPr="00225DC7" w:rsidRDefault="000C6F53" w:rsidP="000C6F53">
      <w:pPr>
        <w:tabs>
          <w:tab w:val="left" w:pos="6480"/>
        </w:tabs>
        <w:jc w:val="both"/>
      </w:pPr>
      <w:r>
        <w:t xml:space="preserve">       -перекодировка</w:t>
      </w:r>
      <w:r w:rsidRPr="00225DC7">
        <w:t xml:space="preserve"> (</w:t>
      </w:r>
      <w:r>
        <w:t>да</w:t>
      </w:r>
      <w:r w:rsidRPr="00225DC7">
        <w:t xml:space="preserve">, </w:t>
      </w:r>
      <w:r>
        <w:t>нет) – производится заменой передаваемого байта через выделенную таблицу 256 байт</w:t>
      </w:r>
    </w:p>
    <w:p w14:paraId="13D535D4" w14:textId="77777777" w:rsidR="000C6F53" w:rsidRPr="00225DC7" w:rsidRDefault="000C6F53" w:rsidP="000C6F53">
      <w:pPr>
        <w:tabs>
          <w:tab w:val="left" w:pos="6480"/>
        </w:tabs>
        <w:jc w:val="both"/>
      </w:pPr>
      <w:r>
        <w:t xml:space="preserve">       -способ синхронизации (асинхронная</w:t>
      </w:r>
      <w:r w:rsidRPr="00225DC7">
        <w:t xml:space="preserve">, </w:t>
      </w:r>
      <w:r>
        <w:t>синхронная от источника или приемника)</w:t>
      </w:r>
    </w:p>
    <w:p w14:paraId="757EC0D5" w14:textId="77777777" w:rsidR="000C6F53" w:rsidRPr="00225DC7" w:rsidRDefault="000C6F53" w:rsidP="000C6F53">
      <w:pPr>
        <w:tabs>
          <w:tab w:val="left" w:pos="6480"/>
        </w:tabs>
        <w:jc w:val="both"/>
      </w:pPr>
      <w:r>
        <w:t xml:space="preserve">       -в каком регистре адрес источника(один из двух регистров)</w:t>
      </w:r>
    </w:p>
    <w:p w14:paraId="1AB89BC6" w14:textId="77777777" w:rsidR="000C6F53" w:rsidRDefault="000C6F53" w:rsidP="000C6F53">
      <w:pPr>
        <w:tabs>
          <w:tab w:val="left" w:pos="6480"/>
        </w:tabs>
        <w:jc w:val="both"/>
      </w:pPr>
      <w:r>
        <w:t xml:space="preserve">       -одиночный обмен или по счетчику</w:t>
      </w:r>
    </w:p>
    <w:p w14:paraId="373CC017" w14:textId="77777777" w:rsidR="000C6F53" w:rsidRPr="00225DC7" w:rsidRDefault="000C6F53" w:rsidP="000C6F53">
      <w:pPr>
        <w:tabs>
          <w:tab w:val="left" w:pos="6480"/>
        </w:tabs>
        <w:jc w:val="both"/>
      </w:pPr>
      <w:r>
        <w:t xml:space="preserve">        -как заканчивается обмен – по внешнему сигналу со смещением перехода 0, </w:t>
      </w:r>
      <w:r w:rsidRPr="00225DC7">
        <w:t>4</w:t>
      </w:r>
      <w:r>
        <w:t xml:space="preserve">, </w:t>
      </w:r>
      <w:r w:rsidRPr="00225DC7">
        <w:t>8</w:t>
      </w:r>
    </w:p>
    <w:p w14:paraId="30A1FEEF" w14:textId="77777777" w:rsidR="000C6F53" w:rsidRPr="00225DC7" w:rsidRDefault="000C6F53" w:rsidP="000C6F53">
      <w:pPr>
        <w:tabs>
          <w:tab w:val="left" w:pos="6480"/>
        </w:tabs>
        <w:jc w:val="both"/>
      </w:pPr>
      <w:r>
        <w:t xml:space="preserve">                                                    - по счетчику</w:t>
      </w:r>
      <w:r w:rsidRPr="00225DC7">
        <w:t xml:space="preserve"> </w:t>
      </w:r>
      <w:r>
        <w:t xml:space="preserve">со смещением перехода 0, </w:t>
      </w:r>
      <w:r w:rsidRPr="00225DC7">
        <w:t>4</w:t>
      </w:r>
      <w:r>
        <w:t xml:space="preserve">, </w:t>
      </w:r>
      <w:r w:rsidRPr="00225DC7">
        <w:t>8</w:t>
      </w:r>
    </w:p>
    <w:p w14:paraId="51BDE2BA" w14:textId="77777777" w:rsidR="000C6F53" w:rsidRPr="00225DC7" w:rsidRDefault="000C6F53" w:rsidP="000C6F53">
      <w:pPr>
        <w:tabs>
          <w:tab w:val="left" w:pos="6480"/>
        </w:tabs>
        <w:jc w:val="both"/>
      </w:pPr>
      <w:r>
        <w:t xml:space="preserve">                                                    - по маскированному сравнению</w:t>
      </w:r>
      <w:r>
        <w:tab/>
      </w:r>
      <w:r w:rsidRPr="00225DC7">
        <w:t xml:space="preserve"> </w:t>
      </w:r>
      <w:r>
        <w:t xml:space="preserve">со смещением перехода </w:t>
      </w:r>
    </w:p>
    <w:p w14:paraId="7CAFD37B" w14:textId="77777777" w:rsidR="000C6F53" w:rsidRPr="00225DC7" w:rsidRDefault="000C6F53" w:rsidP="000C6F53">
      <w:pPr>
        <w:tabs>
          <w:tab w:val="left" w:pos="6480"/>
        </w:tabs>
        <w:jc w:val="both"/>
      </w:pPr>
      <w:r w:rsidRPr="001B5722">
        <w:t xml:space="preserve">                                                                       (</w:t>
      </w:r>
      <w:r>
        <w:t>да</w:t>
      </w:r>
      <w:r w:rsidRPr="001B5722">
        <w:t xml:space="preserve">, </w:t>
      </w:r>
      <w:r>
        <w:t>нет)</w:t>
      </w:r>
    </w:p>
    <w:p w14:paraId="005114B1" w14:textId="77777777" w:rsidR="000C6F53" w:rsidRDefault="000C6F53" w:rsidP="000C6F53">
      <w:pPr>
        <w:tabs>
          <w:tab w:val="left" w:pos="6480"/>
        </w:tabs>
        <w:jc w:val="both"/>
      </w:pPr>
      <w:r>
        <w:t>Команды выбираются из ОП линейно – по байтам . Смещение задается в байтах</w:t>
      </w:r>
    </w:p>
    <w:p w14:paraId="41937948" w14:textId="77777777" w:rsidR="000C6F53" w:rsidRPr="004C4979" w:rsidRDefault="000C6F53" w:rsidP="000C6F53">
      <w:pPr>
        <w:tabs>
          <w:tab w:val="left" w:pos="6480"/>
        </w:tabs>
        <w:jc w:val="both"/>
      </w:pPr>
      <w:r>
        <w:t xml:space="preserve">Блок управляющих параметров подготавливается в системном пространстве для каждого канала. ЦП выставляет адрес </w:t>
      </w:r>
      <w:r>
        <w:rPr>
          <w:lang w:val="en-US"/>
        </w:rPr>
        <w:t>A</w:t>
      </w:r>
      <w:r w:rsidRPr="004C4979">
        <w:t>[19..1]</w:t>
      </w:r>
      <w:r>
        <w:t>= сигналы СА</w:t>
      </w:r>
      <w:r w:rsidRPr="009E7C27">
        <w:t>,</w:t>
      </w:r>
      <w:r>
        <w:rPr>
          <w:lang w:val="en-US"/>
        </w:rPr>
        <w:t>CA</w:t>
      </w:r>
      <w:r>
        <w:t xml:space="preserve"> запроса готовности канала и вместе с ними сигналы </w:t>
      </w:r>
      <w:r>
        <w:rPr>
          <w:lang w:val="en-US"/>
        </w:rPr>
        <w:t>SEL</w:t>
      </w:r>
      <w:r w:rsidRPr="009E7C27">
        <w:t>(</w:t>
      </w:r>
      <w:r>
        <w:rPr>
          <w:lang w:val="en-US"/>
        </w:rPr>
        <w:t>A</w:t>
      </w:r>
      <w:r w:rsidRPr="004C4979">
        <w:t>[</w:t>
      </w:r>
      <w:r w:rsidRPr="009E7C27">
        <w:t>0</w:t>
      </w:r>
      <w:r w:rsidRPr="004C4979">
        <w:t>]</w:t>
      </w:r>
      <w:r w:rsidRPr="009E7C27">
        <w:t xml:space="preserve">) </w:t>
      </w:r>
      <w:r>
        <w:t>– выбора канала и запуск инициализации</w:t>
      </w:r>
      <w:r w:rsidRPr="009E7C27">
        <w:t xml:space="preserve"> </w:t>
      </w:r>
    </w:p>
    <w:p w14:paraId="51A094BA" w14:textId="77777777" w:rsidR="000C6F53" w:rsidRDefault="000C6F53" w:rsidP="000C6F53">
      <w:pPr>
        <w:tabs>
          <w:tab w:val="left" w:pos="6480"/>
        </w:tabs>
        <w:jc w:val="both"/>
      </w:pPr>
      <w:r>
        <w:t>Первая пара сигналов</w:t>
      </w:r>
    </w:p>
    <w:p w14:paraId="18767612" w14:textId="77777777" w:rsidR="000C6F53" w:rsidRDefault="000C6F53" w:rsidP="000C6F53">
      <w:pPr>
        <w:tabs>
          <w:tab w:val="left" w:pos="6480"/>
        </w:tabs>
        <w:jc w:val="both"/>
      </w:pPr>
      <w:r>
        <w:t xml:space="preserve">        </w:t>
      </w:r>
      <w:r w:rsidRPr="009E7C27">
        <w:t xml:space="preserve">10 – </w:t>
      </w:r>
      <w:r>
        <w:t>если используются несколько процессоров</w:t>
      </w:r>
      <w:r w:rsidRPr="009E7C27">
        <w:t xml:space="preserve">, </w:t>
      </w:r>
      <w:r>
        <w:t>то выбирается как ведущий</w:t>
      </w:r>
    </w:p>
    <w:p w14:paraId="139C437E" w14:textId="77777777" w:rsidR="000C6F53" w:rsidRDefault="000C6F53" w:rsidP="000C6F53">
      <w:pPr>
        <w:tabs>
          <w:tab w:val="left" w:pos="6480"/>
        </w:tabs>
        <w:jc w:val="both"/>
      </w:pPr>
      <w:r>
        <w:t xml:space="preserve">        11 -     ……………..  как ведомый</w:t>
      </w:r>
    </w:p>
    <w:p w14:paraId="6CD60007" w14:textId="77777777" w:rsidR="000C6F53" w:rsidRDefault="000C6F53" w:rsidP="000C6F53">
      <w:pPr>
        <w:tabs>
          <w:tab w:val="left" w:pos="6480"/>
        </w:tabs>
        <w:jc w:val="both"/>
      </w:pPr>
      <w:r>
        <w:t>Далее процессор В</w:t>
      </w:r>
      <w:r w:rsidRPr="004C4979">
        <w:t>/</w:t>
      </w:r>
      <w:r>
        <w:t>В вводит последовательно первые байты инициализации процессора</w:t>
      </w:r>
    </w:p>
    <w:p w14:paraId="68CC02C7" w14:textId="77777777" w:rsidR="000C6F53" w:rsidRDefault="000C6F53" w:rsidP="000C6F53">
      <w:pPr>
        <w:tabs>
          <w:tab w:val="left" w:pos="6480"/>
        </w:tabs>
        <w:jc w:val="both"/>
      </w:pPr>
      <w:r>
        <w:t xml:space="preserve">        - настройка на заданную шину ШВВ или ШС</w:t>
      </w:r>
    </w:p>
    <w:p w14:paraId="75937E68" w14:textId="77777777" w:rsidR="000C6F53" w:rsidRPr="004C4979" w:rsidRDefault="000C6F53" w:rsidP="000C6F53">
      <w:pPr>
        <w:tabs>
          <w:tab w:val="left" w:pos="6480"/>
        </w:tabs>
        <w:jc w:val="both"/>
      </w:pPr>
      <w:r>
        <w:t xml:space="preserve">        - выбирает ширину шины</w:t>
      </w:r>
    </w:p>
    <w:p w14:paraId="36654E1F" w14:textId="77777777" w:rsidR="000C6F53" w:rsidRDefault="000C6F53" w:rsidP="000C6F53">
      <w:pPr>
        <w:tabs>
          <w:tab w:val="left" w:pos="6480"/>
        </w:tabs>
        <w:jc w:val="both"/>
      </w:pPr>
    </w:p>
    <w:p w14:paraId="6772DC4B" w14:textId="77777777" w:rsidR="000C6F53" w:rsidRDefault="000C6F53" w:rsidP="000C6F53">
      <w:pPr>
        <w:tabs>
          <w:tab w:val="left" w:pos="6480"/>
        </w:tabs>
        <w:jc w:val="both"/>
      </w:pPr>
      <w:r>
        <w:t>Вторая пара сигналов</w:t>
      </w:r>
    </w:p>
    <w:p w14:paraId="3C7A0BB4" w14:textId="77777777" w:rsidR="000C6F53" w:rsidRDefault="000C6F53" w:rsidP="000C6F53">
      <w:pPr>
        <w:tabs>
          <w:tab w:val="left" w:pos="6480"/>
        </w:tabs>
        <w:jc w:val="both"/>
      </w:pPr>
      <w:r>
        <w:t xml:space="preserve">         10 – выбран первый канал</w:t>
      </w:r>
    </w:p>
    <w:p w14:paraId="311FC5CB" w14:textId="77777777" w:rsidR="000C6F53" w:rsidRDefault="000C6F53" w:rsidP="000C6F53">
      <w:pPr>
        <w:tabs>
          <w:tab w:val="left" w:pos="6480"/>
        </w:tabs>
        <w:jc w:val="both"/>
      </w:pPr>
      <w:r>
        <w:t xml:space="preserve">         11-   выбран второй канал</w:t>
      </w:r>
    </w:p>
    <w:p w14:paraId="2AF3C893" w14:textId="77777777" w:rsidR="000C6F53" w:rsidRDefault="000C6F53" w:rsidP="000C6F53">
      <w:pPr>
        <w:tabs>
          <w:tab w:val="left" w:pos="6480"/>
        </w:tabs>
        <w:jc w:val="both"/>
      </w:pPr>
      <w:r>
        <w:t>Далее процессор В</w:t>
      </w:r>
      <w:r w:rsidRPr="004C4979">
        <w:t>/</w:t>
      </w:r>
      <w:r>
        <w:t>В вводит последовательно байты инициализации выбранного канала и начинает выполнять программу ввода</w:t>
      </w:r>
      <w:r w:rsidRPr="005E3EA0">
        <w:t>/</w:t>
      </w:r>
      <w:r>
        <w:t>вывода.</w:t>
      </w:r>
    </w:p>
    <w:p w14:paraId="65628259" w14:textId="77777777" w:rsidR="000C6F53" w:rsidRPr="00A131FD" w:rsidRDefault="000C6F53" w:rsidP="000C6F53">
      <w:pPr>
        <w:tabs>
          <w:tab w:val="left" w:pos="6480"/>
        </w:tabs>
        <w:jc w:val="both"/>
      </w:pPr>
      <w:r>
        <w:t>Система команд процессора В</w:t>
      </w:r>
      <w:r w:rsidRPr="005E3EA0">
        <w:t>/</w:t>
      </w:r>
      <w:r>
        <w:t>В включает 53  команды следующих типов</w:t>
      </w:r>
    </w:p>
    <w:p w14:paraId="0F2F6D19" w14:textId="77777777" w:rsidR="000C6F53" w:rsidRDefault="000C6F53" w:rsidP="000C6F53">
      <w:pPr>
        <w:tabs>
          <w:tab w:val="left" w:pos="6480"/>
        </w:tabs>
        <w:jc w:val="both"/>
        <w:rPr>
          <w:lang w:val="en-US"/>
        </w:rPr>
      </w:pPr>
      <w:r w:rsidRPr="00DA2070">
        <w:t xml:space="preserve">                  </w:t>
      </w:r>
      <w:r>
        <w:rPr>
          <w:lang w:val="en-US"/>
        </w:rPr>
        <w:t>Mov dst,src</w:t>
      </w:r>
    </w:p>
    <w:p w14:paraId="2979069D" w14:textId="77777777" w:rsidR="000C6F53" w:rsidRDefault="000C6F53" w:rsidP="000C6F53">
      <w:pPr>
        <w:tabs>
          <w:tab w:val="left" w:pos="6480"/>
        </w:tabs>
        <w:jc w:val="both"/>
        <w:rPr>
          <w:lang w:val="en-US"/>
        </w:rPr>
      </w:pPr>
      <w:r>
        <w:rPr>
          <w:lang w:val="en-US"/>
        </w:rPr>
        <w:t xml:space="preserve">                  Add dst,src</w:t>
      </w:r>
    </w:p>
    <w:p w14:paraId="22FF8729" w14:textId="77777777" w:rsidR="000C6F53" w:rsidRDefault="000C6F53" w:rsidP="000C6F53">
      <w:pPr>
        <w:tabs>
          <w:tab w:val="left" w:pos="6480"/>
        </w:tabs>
        <w:jc w:val="both"/>
        <w:rPr>
          <w:lang w:val="en-US"/>
        </w:rPr>
      </w:pPr>
      <w:r>
        <w:rPr>
          <w:lang w:val="en-US"/>
        </w:rPr>
        <w:t xml:space="preserve">                  And dst,src</w:t>
      </w:r>
    </w:p>
    <w:p w14:paraId="3FF0E65E" w14:textId="77777777" w:rsidR="000C6F53" w:rsidRPr="005E3EA0" w:rsidRDefault="000C6F53" w:rsidP="000C6F53">
      <w:pPr>
        <w:tabs>
          <w:tab w:val="left" w:pos="6480"/>
        </w:tabs>
        <w:jc w:val="both"/>
        <w:rPr>
          <w:lang w:val="en-US"/>
        </w:rPr>
      </w:pPr>
      <w:r>
        <w:rPr>
          <w:lang w:val="en-US"/>
        </w:rPr>
        <w:t xml:space="preserve">                   Or dst,src </w:t>
      </w:r>
    </w:p>
    <w:p w14:paraId="17C28003" w14:textId="77777777" w:rsidR="000C6F53" w:rsidRDefault="000C6F53" w:rsidP="000C6F53">
      <w:pPr>
        <w:tabs>
          <w:tab w:val="left" w:pos="6480"/>
        </w:tabs>
        <w:jc w:val="both"/>
        <w:rPr>
          <w:lang w:val="en-US"/>
        </w:rPr>
      </w:pPr>
      <w:r>
        <w:rPr>
          <w:lang w:val="en-US"/>
        </w:rPr>
        <w:t xml:space="preserve">                  Not dst</w:t>
      </w:r>
    </w:p>
    <w:p w14:paraId="1BB5C118" w14:textId="77777777" w:rsidR="000C6F53" w:rsidRDefault="000C6F53" w:rsidP="000C6F53">
      <w:pPr>
        <w:tabs>
          <w:tab w:val="left" w:pos="6480"/>
        </w:tabs>
        <w:jc w:val="both"/>
        <w:rPr>
          <w:lang w:val="en-US"/>
        </w:rPr>
      </w:pPr>
      <w:r>
        <w:rPr>
          <w:lang w:val="en-US"/>
        </w:rPr>
        <w:t xml:space="preserve">                   Setb bit</w:t>
      </w:r>
    </w:p>
    <w:p w14:paraId="26BD6C91" w14:textId="77777777" w:rsidR="000C6F53" w:rsidRDefault="000C6F53" w:rsidP="000C6F53">
      <w:pPr>
        <w:tabs>
          <w:tab w:val="left" w:pos="6480"/>
        </w:tabs>
        <w:jc w:val="both"/>
        <w:rPr>
          <w:lang w:val="en-US"/>
        </w:rPr>
      </w:pPr>
      <w:r>
        <w:rPr>
          <w:lang w:val="en-US"/>
        </w:rPr>
        <w:t xml:space="preserve">                   Clr bit</w:t>
      </w:r>
    </w:p>
    <w:p w14:paraId="4BFACF04" w14:textId="77777777" w:rsidR="000C6F53" w:rsidRDefault="000C6F53" w:rsidP="000C6F53">
      <w:pPr>
        <w:tabs>
          <w:tab w:val="left" w:pos="6480"/>
        </w:tabs>
        <w:jc w:val="both"/>
        <w:rPr>
          <w:lang w:val="en-US"/>
        </w:rPr>
      </w:pPr>
      <w:r>
        <w:rPr>
          <w:lang w:val="en-US"/>
        </w:rPr>
        <w:t xml:space="preserve">                  Call addr</w:t>
      </w:r>
    </w:p>
    <w:p w14:paraId="6FE4AC35" w14:textId="77777777" w:rsidR="000C6F53" w:rsidRPr="00DA2070" w:rsidRDefault="000C6F53" w:rsidP="000C6F53">
      <w:pPr>
        <w:tabs>
          <w:tab w:val="left" w:pos="6480"/>
        </w:tabs>
        <w:jc w:val="both"/>
      </w:pPr>
      <w:r w:rsidRPr="00DA2070">
        <w:t xml:space="preserve">                  </w:t>
      </w:r>
      <w:r>
        <w:rPr>
          <w:lang w:val="en-US"/>
        </w:rPr>
        <w:t>Jmp</w:t>
      </w:r>
      <w:r w:rsidRPr="00DA2070">
        <w:t xml:space="preserve"> </w:t>
      </w:r>
      <w:r>
        <w:rPr>
          <w:lang w:val="en-US"/>
        </w:rPr>
        <w:t>addr</w:t>
      </w:r>
      <w:r w:rsidRPr="00DA2070">
        <w:t>,</w:t>
      </w:r>
    </w:p>
    <w:p w14:paraId="32AF72B4" w14:textId="77777777" w:rsidR="000C6F53" w:rsidRDefault="000C6F53" w:rsidP="000C6F53">
      <w:pPr>
        <w:tabs>
          <w:tab w:val="left" w:pos="6480"/>
        </w:tabs>
        <w:jc w:val="both"/>
      </w:pPr>
      <w:r w:rsidRPr="00DA2070">
        <w:t xml:space="preserve">                  </w:t>
      </w:r>
      <w:r w:rsidRPr="004B2798">
        <w:rPr>
          <w:lang w:val="fr-FR"/>
        </w:rPr>
        <w:t>Jz</w:t>
      </w:r>
      <w:r w:rsidRPr="00DA2070">
        <w:t>(</w:t>
      </w:r>
      <w:r w:rsidRPr="004B2798">
        <w:rPr>
          <w:lang w:val="fr-FR"/>
        </w:rPr>
        <w:t>nz</w:t>
      </w:r>
      <w:r w:rsidRPr="00DA2070">
        <w:t>,</w:t>
      </w:r>
      <w:r w:rsidRPr="004B2798">
        <w:rPr>
          <w:lang w:val="fr-FR"/>
        </w:rPr>
        <w:t>ce</w:t>
      </w:r>
      <w:r w:rsidRPr="00DA2070">
        <w:t>,</w:t>
      </w:r>
      <w:r w:rsidRPr="004B2798">
        <w:rPr>
          <w:lang w:val="fr-FR"/>
        </w:rPr>
        <w:t>nce</w:t>
      </w:r>
      <w:r w:rsidRPr="00DA2070">
        <w:t>,</w:t>
      </w:r>
      <w:r w:rsidRPr="004B2798">
        <w:rPr>
          <w:lang w:val="fr-FR"/>
        </w:rPr>
        <w:t>b</w:t>
      </w:r>
      <w:r w:rsidRPr="00DA2070">
        <w:t xml:space="preserve">, </w:t>
      </w:r>
      <w:r w:rsidRPr="004B2798">
        <w:rPr>
          <w:lang w:val="fr-FR"/>
        </w:rPr>
        <w:t>nb</w:t>
      </w:r>
      <w:r w:rsidRPr="00DA2070">
        <w:t xml:space="preserve">,) </w:t>
      </w:r>
      <w:r>
        <w:rPr>
          <w:lang w:val="fr-FR"/>
        </w:rPr>
        <w:t>addr</w:t>
      </w:r>
    </w:p>
    <w:p w14:paraId="0FD02A33" w14:textId="77777777" w:rsidR="000C6F53" w:rsidRPr="00A131FD" w:rsidRDefault="000C6F53" w:rsidP="000C6F53">
      <w:pPr>
        <w:tabs>
          <w:tab w:val="left" w:pos="6480"/>
        </w:tabs>
        <w:jc w:val="both"/>
      </w:pPr>
      <w:r>
        <w:t xml:space="preserve">                  </w:t>
      </w:r>
      <w:r>
        <w:rPr>
          <w:lang w:val="en-US"/>
        </w:rPr>
        <w:t>Hlt</w:t>
      </w:r>
      <w:r w:rsidRPr="001B5722">
        <w:t xml:space="preserve">  - </w:t>
      </w:r>
      <w:r>
        <w:t xml:space="preserve">останов программы </w:t>
      </w:r>
    </w:p>
    <w:p w14:paraId="3FEFB2F4" w14:textId="77777777" w:rsidR="000C6F53" w:rsidRPr="00A131FD" w:rsidRDefault="000C6F53" w:rsidP="000C6F53">
      <w:pPr>
        <w:tabs>
          <w:tab w:val="left" w:pos="6480"/>
        </w:tabs>
        <w:jc w:val="both"/>
      </w:pPr>
      <w:r>
        <w:t xml:space="preserve">                  </w:t>
      </w:r>
      <w:r>
        <w:rPr>
          <w:lang w:val="en-US"/>
        </w:rPr>
        <w:t>Xfer</w:t>
      </w:r>
      <w:r w:rsidRPr="00A131FD">
        <w:t xml:space="preserve">    - </w:t>
      </w:r>
      <w:r>
        <w:t>запуск ПДП (завершается автоматически по условиям - прерыванием или командами перехода</w:t>
      </w:r>
      <w:r w:rsidRPr="00A131FD">
        <w:t xml:space="preserve">, </w:t>
      </w:r>
      <w:r>
        <w:t>останова)</w:t>
      </w:r>
    </w:p>
    <w:p w14:paraId="69B11EF8" w14:textId="77777777" w:rsidR="000C6F53" w:rsidRPr="00DA2070" w:rsidRDefault="000C6F53" w:rsidP="000C6F53">
      <w:pPr>
        <w:tabs>
          <w:tab w:val="left" w:pos="6480"/>
        </w:tabs>
        <w:jc w:val="both"/>
      </w:pPr>
      <w:r>
        <w:t>Адресация косвенная регистровая – через внутренние регистры</w:t>
      </w:r>
      <w:r w:rsidRPr="00DA2070">
        <w:t xml:space="preserve">, </w:t>
      </w:r>
      <w:r>
        <w:t>длина команды 2-6 байт</w:t>
      </w:r>
    </w:p>
    <w:p w14:paraId="4AFDF240" w14:textId="77777777" w:rsidR="000C6F53" w:rsidRDefault="000C6F53" w:rsidP="000C6F53">
      <w:pPr>
        <w:tabs>
          <w:tab w:val="left" w:pos="6480"/>
        </w:tabs>
        <w:jc w:val="both"/>
      </w:pPr>
    </w:p>
    <w:p w14:paraId="0B435925" w14:textId="77777777" w:rsidR="000C6F53" w:rsidRDefault="000C6F53" w:rsidP="000C6F53">
      <w:pPr>
        <w:tabs>
          <w:tab w:val="left" w:pos="6480"/>
        </w:tabs>
        <w:jc w:val="both"/>
      </w:pPr>
    </w:p>
    <w:p w14:paraId="31BF9664" w14:textId="77777777" w:rsidR="000C6F53" w:rsidRPr="008A36A5" w:rsidRDefault="000C6F53" w:rsidP="000C6F53">
      <w:pPr>
        <w:rPr>
          <w:rFonts w:ascii="Tahoma" w:hAnsi="Tahoma" w:cs="Tahoma"/>
          <w:sz w:val="28"/>
          <w:szCs w:val="28"/>
        </w:rPr>
      </w:pPr>
      <w:r>
        <w:rPr>
          <w:rFonts w:ascii="Tahoma" w:hAnsi="Tahoma" w:cs="Tahoma"/>
          <w:b/>
          <w:sz w:val="28"/>
          <w:szCs w:val="28"/>
        </w:rPr>
        <w:t xml:space="preserve">     </w:t>
      </w:r>
      <w:r w:rsidRPr="008A36A5">
        <w:rPr>
          <w:rFonts w:ascii="Tahoma" w:hAnsi="Tahoma" w:cs="Tahoma"/>
          <w:sz w:val="28"/>
          <w:szCs w:val="28"/>
        </w:rPr>
        <w:t xml:space="preserve">Иерархия интерфейсов РС </w:t>
      </w:r>
      <w:r>
        <w:rPr>
          <w:rFonts w:ascii="Tahoma" w:hAnsi="Tahoma" w:cs="Tahoma"/>
          <w:sz w:val="28"/>
          <w:szCs w:val="28"/>
        </w:rPr>
        <w:t xml:space="preserve"> </w:t>
      </w:r>
      <w:r w:rsidRPr="008A36A5">
        <w:rPr>
          <w:rFonts w:ascii="Tahoma" w:hAnsi="Tahoma" w:cs="Tahoma"/>
          <w:sz w:val="28"/>
          <w:szCs w:val="28"/>
        </w:rPr>
        <w:t xml:space="preserve">на базе процессора </w:t>
      </w:r>
      <w:r w:rsidRPr="008A36A5">
        <w:rPr>
          <w:rFonts w:ascii="Tahoma" w:hAnsi="Tahoma" w:cs="Tahoma"/>
          <w:sz w:val="28"/>
          <w:szCs w:val="28"/>
          <w:lang w:val="en-US"/>
        </w:rPr>
        <w:t>Pentium</w:t>
      </w:r>
      <w:r w:rsidRPr="008A36A5">
        <w:rPr>
          <w:rFonts w:ascii="Tahoma" w:hAnsi="Tahoma" w:cs="Tahoma"/>
          <w:sz w:val="28"/>
          <w:szCs w:val="28"/>
        </w:rPr>
        <w:t xml:space="preserve"> 4</w:t>
      </w:r>
    </w:p>
    <w:p w14:paraId="1DF94BC7" w14:textId="77777777" w:rsidR="000C6F53" w:rsidRPr="008A36A5" w:rsidRDefault="000C6F53" w:rsidP="000C6F53">
      <w:pPr>
        <w:jc w:val="center"/>
        <w:rPr>
          <w:rFonts w:ascii="Tahoma" w:hAnsi="Tahoma" w:cs="Tahoma"/>
          <w:sz w:val="28"/>
          <w:szCs w:val="28"/>
        </w:rPr>
      </w:pPr>
    </w:p>
    <w:p w14:paraId="7FDCD5C6" w14:textId="77777777" w:rsidR="000C6F53" w:rsidRDefault="000C6F53" w:rsidP="000C6F53">
      <w:pPr>
        <w:ind w:firstLine="360"/>
        <w:jc w:val="both"/>
      </w:pPr>
      <w:r w:rsidRPr="00215647">
        <w:t>Вследствие наличия существенного недостатка</w:t>
      </w:r>
      <w:r>
        <w:t xml:space="preserve"> у одноименной структуры компьютера в 80-е годы прошлого столетия в различных моделях компьютера была реализована </w:t>
      </w:r>
      <w:r>
        <w:lastRenderedPageBreak/>
        <w:t>модификация этой структуры, сначала</w:t>
      </w:r>
      <w:r w:rsidRPr="00D8094A">
        <w:t xml:space="preserve"> </w:t>
      </w:r>
      <w:r>
        <w:t>структура с двумя видами шин, далее структура с тремя видами шин и наконец - многошинная структура компьютера, используемая в современных компьютерах. В структуре с двумя видами шин производится дополнение общей шины (системная шина) дополнительными шинами В/В. Примерами шин (интерфейсов) В/В могут служить:</w:t>
      </w:r>
    </w:p>
    <w:p w14:paraId="56020DE1" w14:textId="77777777" w:rsidR="000C6F53" w:rsidRPr="005E75F9" w:rsidRDefault="000C6F53" w:rsidP="000C6F53">
      <w:pPr>
        <w:numPr>
          <w:ilvl w:val="0"/>
          <w:numId w:val="64"/>
        </w:numPr>
        <w:rPr>
          <w:lang w:val="en-US"/>
        </w:rPr>
      </w:pPr>
      <w:r>
        <w:rPr>
          <w:lang w:val="en-US"/>
        </w:rPr>
        <w:t>SCSI</w:t>
      </w:r>
      <w:r w:rsidRPr="005E75F9">
        <w:rPr>
          <w:lang w:val="en-US"/>
        </w:rPr>
        <w:t xml:space="preserve"> </w:t>
      </w:r>
      <w:r>
        <w:rPr>
          <w:lang w:val="en-US"/>
        </w:rPr>
        <w:t>– Small Computer</w:t>
      </w:r>
      <w:r w:rsidRPr="005E75F9">
        <w:rPr>
          <w:lang w:val="en-US"/>
        </w:rPr>
        <w:t xml:space="preserve"> </w:t>
      </w:r>
      <w:r>
        <w:rPr>
          <w:lang w:val="en-US"/>
        </w:rPr>
        <w:t>System</w:t>
      </w:r>
      <w:r w:rsidRPr="005E75F9">
        <w:rPr>
          <w:lang w:val="en-US"/>
        </w:rPr>
        <w:t xml:space="preserve"> </w:t>
      </w:r>
      <w:r>
        <w:rPr>
          <w:lang w:val="en-US"/>
        </w:rPr>
        <w:t>Interface</w:t>
      </w:r>
      <w:r w:rsidRPr="005E75F9">
        <w:rPr>
          <w:lang w:val="en-US"/>
        </w:rPr>
        <w:t>;</w:t>
      </w:r>
    </w:p>
    <w:p w14:paraId="27DB61CF" w14:textId="77777777" w:rsidR="000C6F53" w:rsidRPr="005E75F9" w:rsidRDefault="000C6F53" w:rsidP="000C6F53">
      <w:pPr>
        <w:numPr>
          <w:ilvl w:val="0"/>
          <w:numId w:val="64"/>
        </w:numPr>
        <w:rPr>
          <w:lang w:val="en-US"/>
        </w:rPr>
      </w:pPr>
      <w:r>
        <w:rPr>
          <w:lang w:val="en-US"/>
        </w:rPr>
        <w:t>IDE</w:t>
      </w:r>
      <w:r w:rsidRPr="005E75F9">
        <w:rPr>
          <w:lang w:val="en-US"/>
        </w:rPr>
        <w:t>/</w:t>
      </w:r>
      <w:r>
        <w:rPr>
          <w:lang w:val="en-US"/>
        </w:rPr>
        <w:t>ATA</w:t>
      </w:r>
      <w:r w:rsidRPr="005E75F9">
        <w:rPr>
          <w:lang w:val="en-US"/>
        </w:rPr>
        <w:t xml:space="preserve"> – </w:t>
      </w:r>
      <w:r>
        <w:rPr>
          <w:lang w:val="en-US"/>
        </w:rPr>
        <w:t>Integrated</w:t>
      </w:r>
      <w:r w:rsidRPr="005E75F9">
        <w:rPr>
          <w:lang w:val="en-US"/>
        </w:rPr>
        <w:t xml:space="preserve"> </w:t>
      </w:r>
      <w:r>
        <w:rPr>
          <w:lang w:val="en-US"/>
        </w:rPr>
        <w:t>Drive</w:t>
      </w:r>
      <w:r w:rsidRPr="005E75F9">
        <w:rPr>
          <w:lang w:val="en-US"/>
        </w:rPr>
        <w:t xml:space="preserve"> </w:t>
      </w:r>
      <w:r>
        <w:rPr>
          <w:lang w:val="en-US"/>
        </w:rPr>
        <w:t>Electronics</w:t>
      </w:r>
      <w:r w:rsidRPr="005E75F9">
        <w:rPr>
          <w:lang w:val="en-US"/>
        </w:rPr>
        <w:t>(</w:t>
      </w:r>
      <w:r>
        <w:t>устройство</w:t>
      </w:r>
      <w:r w:rsidRPr="005E75F9">
        <w:rPr>
          <w:lang w:val="en-US"/>
        </w:rPr>
        <w:t xml:space="preserve"> </w:t>
      </w:r>
      <w:r>
        <w:t>с</w:t>
      </w:r>
      <w:r w:rsidRPr="005E75F9">
        <w:rPr>
          <w:lang w:val="en-US"/>
        </w:rPr>
        <w:t xml:space="preserve"> </w:t>
      </w:r>
      <w:r>
        <w:t>встроенным</w:t>
      </w:r>
      <w:r w:rsidRPr="005E75F9">
        <w:rPr>
          <w:lang w:val="en-US"/>
        </w:rPr>
        <w:t xml:space="preserve"> </w:t>
      </w:r>
      <w:r>
        <w:t>контроллером</w:t>
      </w:r>
      <w:r w:rsidRPr="005E75F9">
        <w:rPr>
          <w:lang w:val="en-US"/>
        </w:rPr>
        <w:t>)/</w:t>
      </w:r>
      <w:r>
        <w:rPr>
          <w:lang w:val="en-US"/>
        </w:rPr>
        <w:t>AT Attachment (AT – Advanced Technology)</w:t>
      </w:r>
      <w:r w:rsidRPr="00B5209E">
        <w:rPr>
          <w:lang w:val="en-US"/>
        </w:rPr>
        <w:t>.</w:t>
      </w:r>
    </w:p>
    <w:p w14:paraId="2643F959" w14:textId="77777777" w:rsidR="000C6F53" w:rsidRDefault="000C6F53" w:rsidP="000C6F53">
      <w:pPr>
        <w:ind w:firstLine="360"/>
        <w:jc w:val="both"/>
      </w:pPr>
      <w:r>
        <w:t xml:space="preserve">Дальнейшее развитие структуры привело к использованию дополнительного вида шины, называемой </w:t>
      </w:r>
      <w:r w:rsidRPr="005E75F9">
        <w:rPr>
          <w:i/>
        </w:rPr>
        <w:t>шиной расширения</w:t>
      </w:r>
      <w:r>
        <w:t xml:space="preserve">. Шина расширения является промежуточным звеном между шиной процессор-память (основной шиной) и шиной В/В. Примером шины (интерфейса расширения) может служить </w:t>
      </w:r>
      <w:r>
        <w:rPr>
          <w:lang w:val="en-US"/>
        </w:rPr>
        <w:t>PCI</w:t>
      </w:r>
      <w:r w:rsidRPr="00EF5D71">
        <w:t xml:space="preserve"> (</w:t>
      </w:r>
      <w:r>
        <w:rPr>
          <w:lang w:val="en-US"/>
        </w:rPr>
        <w:t>Peripheral</w:t>
      </w:r>
      <w:r w:rsidRPr="00EF5D71">
        <w:t xml:space="preserve"> </w:t>
      </w:r>
      <w:r>
        <w:rPr>
          <w:lang w:val="en-US"/>
        </w:rPr>
        <w:t>Component</w:t>
      </w:r>
      <w:r w:rsidRPr="00EF5D71">
        <w:t xml:space="preserve"> </w:t>
      </w:r>
      <w:r>
        <w:rPr>
          <w:lang w:val="en-US"/>
        </w:rPr>
        <w:t>Interconnect</w:t>
      </w:r>
      <w:r w:rsidRPr="00EF5D71">
        <w:t>).</w:t>
      </w:r>
    </w:p>
    <w:p w14:paraId="18C1992F" w14:textId="77777777" w:rsidR="000C6F53" w:rsidRPr="00E44A15" w:rsidRDefault="000C6F53" w:rsidP="000C6F53">
      <w:pPr>
        <w:numPr>
          <w:ilvl w:val="1"/>
          <w:numId w:val="73"/>
        </w:numPr>
        <w:ind w:left="993" w:hanging="851"/>
        <w:jc w:val="center"/>
        <w:rPr>
          <w:rFonts w:ascii="Tahoma" w:hAnsi="Tahoma" w:cs="Tahoma"/>
          <w:b/>
          <w:sz w:val="28"/>
          <w:szCs w:val="28"/>
        </w:rPr>
      </w:pPr>
      <w:r w:rsidRPr="00E44A15">
        <w:rPr>
          <w:rFonts w:ascii="Tahoma" w:hAnsi="Tahoma" w:cs="Tahoma"/>
          <w:b/>
          <w:sz w:val="28"/>
          <w:szCs w:val="28"/>
        </w:rPr>
        <w:t xml:space="preserve">Пример многошинной структуры ПК на базе первых моделей процессора </w:t>
      </w:r>
      <w:r w:rsidRPr="00E44A15">
        <w:rPr>
          <w:rFonts w:ascii="Tahoma" w:hAnsi="Tahoma" w:cs="Tahoma"/>
          <w:b/>
          <w:sz w:val="28"/>
          <w:szCs w:val="28"/>
          <w:lang w:val="en-US"/>
        </w:rPr>
        <w:t>Pentium</w:t>
      </w:r>
      <w:r w:rsidRPr="00E44A15">
        <w:rPr>
          <w:rFonts w:ascii="Tahoma" w:hAnsi="Tahoma" w:cs="Tahoma"/>
          <w:b/>
          <w:sz w:val="28"/>
          <w:szCs w:val="28"/>
        </w:rPr>
        <w:t>(середина-конец 90-х гг.).</w:t>
      </w:r>
    </w:p>
    <w:p w14:paraId="561E6F59" w14:textId="77777777" w:rsidR="000C6F53" w:rsidRDefault="000C6F53" w:rsidP="000C6F53">
      <w:pPr>
        <w:ind w:firstLine="360"/>
        <w:jc w:val="center"/>
        <w:rPr>
          <w:rFonts w:ascii="Tahoma" w:hAnsi="Tahoma" w:cs="Tahoma"/>
          <w:b/>
        </w:rPr>
      </w:pPr>
    </w:p>
    <w:p w14:paraId="68A289EA" w14:textId="77777777" w:rsidR="000C6F53" w:rsidRPr="00EF5D71" w:rsidRDefault="000C6F53" w:rsidP="000C6F53">
      <w:pPr>
        <w:jc w:val="center"/>
        <w:rPr>
          <w:rFonts w:ascii="Tahoma" w:hAnsi="Tahoma" w:cs="Tahoma"/>
          <w:b/>
        </w:rPr>
      </w:pPr>
      <w:r w:rsidRPr="00F2363F">
        <w:rPr>
          <w:noProof/>
          <w:sz w:val="20"/>
          <w:szCs w:val="20"/>
        </w:rPr>
        <mc:AlternateContent>
          <mc:Choice Requires="wpc">
            <w:drawing>
              <wp:anchor distT="0" distB="0" distL="114300" distR="114300" simplePos="0" relativeHeight="251969536" behindDoc="0" locked="0" layoutInCell="1" allowOverlap="1" wp14:anchorId="1CEA02C9" wp14:editId="5879A9DE">
                <wp:simplePos x="0" y="0"/>
                <wp:positionH relativeFrom="character">
                  <wp:posOffset>0</wp:posOffset>
                </wp:positionH>
                <wp:positionV relativeFrom="line">
                  <wp:posOffset>0</wp:posOffset>
                </wp:positionV>
                <wp:extent cx="6057900" cy="4572000"/>
                <wp:effectExtent l="13335" t="0" r="15240" b="3175"/>
                <wp:wrapNone/>
                <wp:docPr id="680" name="Полотно 6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0" name="Rectangle 785"/>
                        <wps:cNvSpPr>
                          <a:spLocks noChangeArrowheads="1"/>
                        </wps:cNvSpPr>
                        <wps:spPr bwMode="auto">
                          <a:xfrm>
                            <a:off x="0" y="342900"/>
                            <a:ext cx="571500" cy="571500"/>
                          </a:xfrm>
                          <a:prstGeom prst="rect">
                            <a:avLst/>
                          </a:prstGeom>
                          <a:solidFill>
                            <a:srgbClr val="FFFFFF"/>
                          </a:solidFill>
                          <a:ln w="9525">
                            <a:solidFill>
                              <a:srgbClr val="000000"/>
                            </a:solidFill>
                            <a:miter lim="800000"/>
                            <a:headEnd/>
                            <a:tailEnd/>
                          </a:ln>
                        </wps:spPr>
                        <wps:txbx>
                          <w:txbxContent>
                            <w:p w14:paraId="37975CA5" w14:textId="77777777" w:rsidR="000C6F53" w:rsidRPr="00EF5D71" w:rsidRDefault="000C6F53" w:rsidP="000C6F53">
                              <w:pPr>
                                <w:jc w:val="center"/>
                                <w:rPr>
                                  <w:lang w:val="en-US"/>
                                </w:rPr>
                              </w:pPr>
                              <w:r w:rsidRPr="00EF5D71">
                                <w:t xml:space="preserve">Кэш </w:t>
                              </w:r>
                              <w:r w:rsidRPr="00EF5D71">
                                <w:rPr>
                                  <w:lang w:val="en-US"/>
                                </w:rPr>
                                <w:t>L2</w:t>
                              </w:r>
                            </w:p>
                          </w:txbxContent>
                        </wps:txbx>
                        <wps:bodyPr rot="0" vert="horz" wrap="square" lIns="91440" tIns="45720" rIns="91440" bIns="45720" anchor="t" anchorCtr="0" upright="1">
                          <a:noAutofit/>
                        </wps:bodyPr>
                      </wps:wsp>
                      <wps:wsp>
                        <wps:cNvPr id="641" name="Rectangle 786"/>
                        <wps:cNvSpPr>
                          <a:spLocks noChangeArrowheads="1"/>
                        </wps:cNvSpPr>
                        <wps:spPr bwMode="auto">
                          <a:xfrm>
                            <a:off x="1485900" y="342900"/>
                            <a:ext cx="571500" cy="571500"/>
                          </a:xfrm>
                          <a:prstGeom prst="rect">
                            <a:avLst/>
                          </a:prstGeom>
                          <a:solidFill>
                            <a:srgbClr val="FFFFFF"/>
                          </a:solidFill>
                          <a:ln w="9525">
                            <a:solidFill>
                              <a:srgbClr val="000000"/>
                            </a:solidFill>
                            <a:miter lim="800000"/>
                            <a:headEnd/>
                            <a:tailEnd/>
                          </a:ln>
                        </wps:spPr>
                        <wps:txbx>
                          <w:txbxContent>
                            <w:p w14:paraId="112A9294" w14:textId="77777777" w:rsidR="000C6F53" w:rsidRDefault="000C6F53" w:rsidP="000C6F53">
                              <w:pPr>
                                <w:jc w:val="center"/>
                                <w:rPr>
                                  <w:sz w:val="28"/>
                                  <w:szCs w:val="28"/>
                                </w:rPr>
                              </w:pPr>
                            </w:p>
                            <w:p w14:paraId="2945E865" w14:textId="77777777" w:rsidR="000C6F53" w:rsidRPr="00EF5D71" w:rsidRDefault="000C6F53" w:rsidP="000C6F53">
                              <w:pPr>
                                <w:spacing w:line="480" w:lineRule="auto"/>
                                <w:jc w:val="center"/>
                                <w:rPr>
                                  <w:sz w:val="28"/>
                                  <w:szCs w:val="28"/>
                                </w:rPr>
                              </w:pPr>
                              <w:r w:rsidRPr="00EF5D71">
                                <w:rPr>
                                  <w:sz w:val="28"/>
                                  <w:szCs w:val="28"/>
                                </w:rPr>
                                <w:t>ЦП</w:t>
                              </w:r>
                            </w:p>
                          </w:txbxContent>
                        </wps:txbx>
                        <wps:bodyPr rot="0" vert="horz" wrap="square" lIns="91440" tIns="45720" rIns="91440" bIns="45720" anchor="t" anchorCtr="0" upright="1">
                          <a:noAutofit/>
                        </wps:bodyPr>
                      </wps:wsp>
                      <wps:wsp>
                        <wps:cNvPr id="642" name="Rectangle 787"/>
                        <wps:cNvSpPr>
                          <a:spLocks noChangeArrowheads="1"/>
                        </wps:cNvSpPr>
                        <wps:spPr bwMode="auto">
                          <a:xfrm>
                            <a:off x="3314700" y="342900"/>
                            <a:ext cx="571500" cy="571500"/>
                          </a:xfrm>
                          <a:prstGeom prst="rect">
                            <a:avLst/>
                          </a:prstGeom>
                          <a:solidFill>
                            <a:srgbClr val="FFFFFF"/>
                          </a:solidFill>
                          <a:ln w="9525">
                            <a:solidFill>
                              <a:srgbClr val="000000"/>
                            </a:solidFill>
                            <a:miter lim="800000"/>
                            <a:headEnd/>
                            <a:tailEnd/>
                          </a:ln>
                        </wps:spPr>
                        <wps:txbx>
                          <w:txbxContent>
                            <w:p w14:paraId="37354EB6" w14:textId="77777777" w:rsidR="000C6F53" w:rsidRPr="00EF5D71" w:rsidRDefault="000C6F53" w:rsidP="000C6F53">
                              <w:pPr>
                                <w:jc w:val="center"/>
                                <w:rPr>
                                  <w:sz w:val="20"/>
                                  <w:szCs w:val="20"/>
                                  <w:lang w:val="en-US"/>
                                </w:rPr>
                              </w:pPr>
                              <w:r w:rsidRPr="00EF5D71">
                                <w:rPr>
                                  <w:sz w:val="20"/>
                                  <w:szCs w:val="20"/>
                                </w:rPr>
                                <w:t xml:space="preserve">мост </w:t>
                              </w:r>
                              <w:r>
                                <w:rPr>
                                  <w:sz w:val="20"/>
                                  <w:szCs w:val="20"/>
                                  <w:lang w:val="en-US"/>
                                </w:rPr>
                                <w:t>P</w:t>
                              </w:r>
                              <w:r w:rsidRPr="00EF5D71">
                                <w:rPr>
                                  <w:sz w:val="20"/>
                                  <w:szCs w:val="20"/>
                                  <w:lang w:val="en-US"/>
                                </w:rPr>
                                <w:t>CI (NB)</w:t>
                              </w:r>
                            </w:p>
                          </w:txbxContent>
                        </wps:txbx>
                        <wps:bodyPr rot="0" vert="horz" wrap="square" lIns="91440" tIns="45720" rIns="91440" bIns="45720" anchor="t" anchorCtr="0" upright="1">
                          <a:noAutofit/>
                        </wps:bodyPr>
                      </wps:wsp>
                      <wps:wsp>
                        <wps:cNvPr id="643" name="Rectangle 788"/>
                        <wps:cNvSpPr>
                          <a:spLocks noChangeArrowheads="1"/>
                        </wps:cNvSpPr>
                        <wps:spPr bwMode="auto">
                          <a:xfrm>
                            <a:off x="5029200" y="342900"/>
                            <a:ext cx="571500" cy="571500"/>
                          </a:xfrm>
                          <a:prstGeom prst="rect">
                            <a:avLst/>
                          </a:prstGeom>
                          <a:solidFill>
                            <a:srgbClr val="FFFFFF"/>
                          </a:solidFill>
                          <a:ln w="9525">
                            <a:solidFill>
                              <a:srgbClr val="000000"/>
                            </a:solidFill>
                            <a:miter lim="800000"/>
                            <a:headEnd/>
                            <a:tailEnd/>
                          </a:ln>
                        </wps:spPr>
                        <wps:txbx>
                          <w:txbxContent>
                            <w:p w14:paraId="4EF2362A" w14:textId="77777777" w:rsidR="000C6F53" w:rsidRDefault="000C6F53" w:rsidP="000C6F53">
                              <w:pPr>
                                <w:jc w:val="center"/>
                                <w:rPr>
                                  <w:sz w:val="28"/>
                                  <w:szCs w:val="28"/>
                                  <w:lang w:val="en-US"/>
                                </w:rPr>
                              </w:pPr>
                            </w:p>
                            <w:p w14:paraId="3D14C0D9" w14:textId="77777777" w:rsidR="000C6F53" w:rsidRPr="00EF5D71" w:rsidRDefault="000C6F53" w:rsidP="000C6F53">
                              <w:pPr>
                                <w:jc w:val="center"/>
                                <w:rPr>
                                  <w:sz w:val="28"/>
                                  <w:szCs w:val="28"/>
                                </w:rPr>
                              </w:pPr>
                              <w:r w:rsidRPr="00EF5D71">
                                <w:rPr>
                                  <w:sz w:val="28"/>
                                  <w:szCs w:val="28"/>
                                </w:rPr>
                                <w:t>ОП</w:t>
                              </w:r>
                            </w:p>
                          </w:txbxContent>
                        </wps:txbx>
                        <wps:bodyPr rot="0" vert="horz" wrap="square" lIns="91440" tIns="45720" rIns="91440" bIns="45720" anchor="t" anchorCtr="0" upright="1">
                          <a:noAutofit/>
                        </wps:bodyPr>
                      </wps:wsp>
                      <wps:wsp>
                        <wps:cNvPr id="644" name="Rectangle 789"/>
                        <wps:cNvSpPr>
                          <a:spLocks noChangeArrowheads="1"/>
                        </wps:cNvSpPr>
                        <wps:spPr bwMode="auto">
                          <a:xfrm>
                            <a:off x="342900" y="1943100"/>
                            <a:ext cx="571500" cy="342900"/>
                          </a:xfrm>
                          <a:prstGeom prst="rect">
                            <a:avLst/>
                          </a:prstGeom>
                          <a:solidFill>
                            <a:srgbClr val="FFFFFF"/>
                          </a:solidFill>
                          <a:ln w="9525">
                            <a:solidFill>
                              <a:srgbClr val="000000"/>
                            </a:solidFill>
                            <a:miter lim="800000"/>
                            <a:headEnd/>
                            <a:tailEnd/>
                          </a:ln>
                        </wps:spPr>
                        <wps:txbx>
                          <w:txbxContent>
                            <w:p w14:paraId="3F91C7C8" w14:textId="77777777" w:rsidR="000C6F53" w:rsidRPr="00FC6AB7" w:rsidRDefault="000C6F53" w:rsidP="000C6F53">
                              <w:pPr>
                                <w:jc w:val="center"/>
                                <w:rPr>
                                  <w:lang w:val="en-US"/>
                                </w:rPr>
                              </w:pPr>
                              <w:r w:rsidRPr="00FC6AB7">
                                <w:rPr>
                                  <w:lang w:val="en-US"/>
                                </w:rPr>
                                <w:t>SCSI</w:t>
                              </w:r>
                            </w:p>
                          </w:txbxContent>
                        </wps:txbx>
                        <wps:bodyPr rot="0" vert="horz" wrap="square" lIns="91440" tIns="45720" rIns="91440" bIns="45720" anchor="t" anchorCtr="0" upright="1">
                          <a:noAutofit/>
                        </wps:bodyPr>
                      </wps:wsp>
                      <wps:wsp>
                        <wps:cNvPr id="645" name="Rectangle 790"/>
                        <wps:cNvSpPr>
                          <a:spLocks noChangeArrowheads="1"/>
                        </wps:cNvSpPr>
                        <wps:spPr bwMode="auto">
                          <a:xfrm>
                            <a:off x="1485900" y="1943100"/>
                            <a:ext cx="457200" cy="342900"/>
                          </a:xfrm>
                          <a:prstGeom prst="rect">
                            <a:avLst/>
                          </a:prstGeom>
                          <a:solidFill>
                            <a:srgbClr val="FFFFFF"/>
                          </a:solidFill>
                          <a:ln w="9525">
                            <a:solidFill>
                              <a:srgbClr val="000000"/>
                            </a:solidFill>
                            <a:miter lim="800000"/>
                            <a:headEnd/>
                            <a:tailEnd/>
                          </a:ln>
                        </wps:spPr>
                        <wps:txbx>
                          <w:txbxContent>
                            <w:p w14:paraId="598D6809" w14:textId="77777777" w:rsidR="000C6F53" w:rsidRPr="00FC6AB7" w:rsidRDefault="000C6F53" w:rsidP="000C6F53">
                              <w:pPr>
                                <w:jc w:val="center"/>
                                <w:rPr>
                                  <w:sz w:val="20"/>
                                  <w:szCs w:val="20"/>
                                  <w:lang w:val="en-US"/>
                                </w:rPr>
                              </w:pPr>
                              <w:r w:rsidRPr="00FC6AB7">
                                <w:rPr>
                                  <w:sz w:val="20"/>
                                  <w:szCs w:val="20"/>
                                  <w:lang w:val="en-US"/>
                                </w:rPr>
                                <w:t>USB</w:t>
                              </w:r>
                            </w:p>
                          </w:txbxContent>
                        </wps:txbx>
                        <wps:bodyPr rot="0" vert="horz" wrap="square" lIns="91440" tIns="45720" rIns="91440" bIns="45720" anchor="t" anchorCtr="0" upright="1">
                          <a:noAutofit/>
                        </wps:bodyPr>
                      </wps:wsp>
                      <wps:wsp>
                        <wps:cNvPr id="646" name="Rectangle 791"/>
                        <wps:cNvSpPr>
                          <a:spLocks noChangeArrowheads="1"/>
                        </wps:cNvSpPr>
                        <wps:spPr bwMode="auto">
                          <a:xfrm>
                            <a:off x="3314700" y="2514600"/>
                            <a:ext cx="571500" cy="571500"/>
                          </a:xfrm>
                          <a:prstGeom prst="rect">
                            <a:avLst/>
                          </a:prstGeom>
                          <a:solidFill>
                            <a:srgbClr val="FFFFFF"/>
                          </a:solidFill>
                          <a:ln w="9525">
                            <a:solidFill>
                              <a:srgbClr val="000000"/>
                            </a:solidFill>
                            <a:miter lim="800000"/>
                            <a:headEnd/>
                            <a:tailEnd/>
                          </a:ln>
                        </wps:spPr>
                        <wps:txbx>
                          <w:txbxContent>
                            <w:p w14:paraId="5CECE10D" w14:textId="77777777" w:rsidR="000C6F53" w:rsidRPr="00EF5D71" w:rsidRDefault="000C6F53" w:rsidP="000C6F53">
                              <w:pPr>
                                <w:jc w:val="center"/>
                                <w:rPr>
                                  <w:sz w:val="20"/>
                                  <w:szCs w:val="20"/>
                                  <w:lang w:val="en-US"/>
                                </w:rPr>
                              </w:pPr>
                              <w:r w:rsidRPr="00EF5D71">
                                <w:rPr>
                                  <w:sz w:val="20"/>
                                  <w:szCs w:val="20"/>
                                </w:rPr>
                                <w:t xml:space="preserve">мост </w:t>
                              </w:r>
                              <w:r>
                                <w:rPr>
                                  <w:sz w:val="20"/>
                                  <w:szCs w:val="20"/>
                                  <w:lang w:val="en-US"/>
                                </w:rPr>
                                <w:t>ISA</w:t>
                              </w:r>
                              <w:r w:rsidRPr="00EF5D71">
                                <w:rPr>
                                  <w:sz w:val="20"/>
                                  <w:szCs w:val="20"/>
                                  <w:lang w:val="en-US"/>
                                </w:rPr>
                                <w:t xml:space="preserve"> (</w:t>
                              </w:r>
                              <w:r>
                                <w:rPr>
                                  <w:sz w:val="20"/>
                                  <w:szCs w:val="20"/>
                                  <w:lang w:val="en-US"/>
                                </w:rPr>
                                <w:t>S</w:t>
                              </w:r>
                              <w:r w:rsidRPr="00EF5D71">
                                <w:rPr>
                                  <w:sz w:val="20"/>
                                  <w:szCs w:val="20"/>
                                  <w:lang w:val="en-US"/>
                                </w:rPr>
                                <w:t>B)</w:t>
                              </w:r>
                            </w:p>
                          </w:txbxContent>
                        </wps:txbx>
                        <wps:bodyPr rot="0" vert="horz" wrap="square" lIns="91440" tIns="45720" rIns="91440" bIns="45720" anchor="t" anchorCtr="0" upright="1">
                          <a:noAutofit/>
                        </wps:bodyPr>
                      </wps:wsp>
                      <wps:wsp>
                        <wps:cNvPr id="647" name="Rectangle 792"/>
                        <wps:cNvSpPr>
                          <a:spLocks noChangeArrowheads="1"/>
                        </wps:cNvSpPr>
                        <wps:spPr bwMode="auto">
                          <a:xfrm>
                            <a:off x="4457700" y="2514600"/>
                            <a:ext cx="571500" cy="571500"/>
                          </a:xfrm>
                          <a:prstGeom prst="rect">
                            <a:avLst/>
                          </a:prstGeom>
                          <a:solidFill>
                            <a:srgbClr val="FFFFFF"/>
                          </a:solidFill>
                          <a:ln w="9525">
                            <a:solidFill>
                              <a:srgbClr val="000000"/>
                            </a:solidFill>
                            <a:miter lim="800000"/>
                            <a:headEnd/>
                            <a:tailEnd/>
                          </a:ln>
                        </wps:spPr>
                        <wps:txbx>
                          <w:txbxContent>
                            <w:p w14:paraId="5C84A136" w14:textId="77777777" w:rsidR="000C6F53" w:rsidRPr="005A484D" w:rsidRDefault="000C6F53" w:rsidP="000C6F53">
                              <w:pPr>
                                <w:jc w:val="center"/>
                                <w:rPr>
                                  <w:lang w:val="en-US"/>
                                </w:rPr>
                              </w:pPr>
                              <w:r w:rsidRPr="005A484D">
                                <w:t xml:space="preserve">диск </w:t>
                              </w:r>
                              <w:r w:rsidRPr="005A484D">
                                <w:rPr>
                                  <w:lang w:val="en-US"/>
                                </w:rPr>
                                <w:t>IDE</w:t>
                              </w:r>
                            </w:p>
                          </w:txbxContent>
                        </wps:txbx>
                        <wps:bodyPr rot="0" vert="horz" wrap="square" lIns="91440" tIns="45720" rIns="91440" bIns="45720" anchor="t" anchorCtr="0" upright="1">
                          <a:noAutofit/>
                        </wps:bodyPr>
                      </wps:wsp>
                      <wps:wsp>
                        <wps:cNvPr id="648" name="Rectangle 793"/>
                        <wps:cNvSpPr>
                          <a:spLocks noChangeArrowheads="1"/>
                        </wps:cNvSpPr>
                        <wps:spPr bwMode="auto">
                          <a:xfrm>
                            <a:off x="4686300" y="1714500"/>
                            <a:ext cx="914400" cy="432435"/>
                          </a:xfrm>
                          <a:prstGeom prst="rect">
                            <a:avLst/>
                          </a:prstGeom>
                          <a:solidFill>
                            <a:srgbClr val="FFFFFF"/>
                          </a:solidFill>
                          <a:ln w="9525">
                            <a:solidFill>
                              <a:srgbClr val="000000"/>
                            </a:solidFill>
                            <a:miter lim="800000"/>
                            <a:headEnd/>
                            <a:tailEnd/>
                          </a:ln>
                        </wps:spPr>
                        <wps:txbx>
                          <w:txbxContent>
                            <w:p w14:paraId="3D2B9CE8" w14:textId="77777777" w:rsidR="000C6F53" w:rsidRDefault="000C6F53" w:rsidP="000C6F53">
                              <w:pPr>
                                <w:jc w:val="center"/>
                                <w:rPr>
                                  <w:sz w:val="20"/>
                                  <w:szCs w:val="20"/>
                                </w:rPr>
                              </w:pPr>
                              <w:r>
                                <w:rPr>
                                  <w:sz w:val="20"/>
                                  <w:szCs w:val="20"/>
                                </w:rPr>
                                <w:t>Графический адаптер</w:t>
                              </w:r>
                            </w:p>
                            <w:p w14:paraId="4D2F4972" w14:textId="77777777" w:rsidR="000C6F53" w:rsidRPr="00D8094A" w:rsidRDefault="000C6F53" w:rsidP="000C6F53">
                              <w:pPr>
                                <w:rPr>
                                  <w:sz w:val="20"/>
                                  <w:szCs w:val="20"/>
                                  <w:lang w:val="en-US"/>
                                </w:rPr>
                              </w:pPr>
                            </w:p>
                          </w:txbxContent>
                        </wps:txbx>
                        <wps:bodyPr rot="0" vert="horz" wrap="square" lIns="91440" tIns="45720" rIns="91440" bIns="45720" anchor="t" anchorCtr="0" upright="1">
                          <a:noAutofit/>
                        </wps:bodyPr>
                      </wps:wsp>
                      <wps:wsp>
                        <wps:cNvPr id="649" name="AutoShape 794"/>
                        <wps:cNvSpPr>
                          <a:spLocks noChangeArrowheads="1"/>
                        </wps:cNvSpPr>
                        <wps:spPr bwMode="auto">
                          <a:xfrm>
                            <a:off x="342900" y="2286000"/>
                            <a:ext cx="571500" cy="342900"/>
                          </a:xfrm>
                          <a:custGeom>
                            <a:avLst/>
                            <a:gdLst>
                              <a:gd name="G0" fmla="+- 6171 0 0"/>
                              <a:gd name="G1" fmla="+- 9000 0 0"/>
                              <a:gd name="G2" fmla="+- 6760 0 0"/>
                              <a:gd name="G3" fmla="+- 21600 0 6171"/>
                              <a:gd name="G4" fmla="+- 21600 0 900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120 h 21600"/>
                              <a:gd name="T4" fmla="*/ 10800 w 21600"/>
                              <a:gd name="T5" fmla="*/ 17640 h 21600"/>
                              <a:gd name="T6" fmla="*/ 21600 w 21600"/>
                              <a:gd name="T7" fmla="*/ 15120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171" y="6760"/>
                                </a:lnTo>
                                <a:lnTo>
                                  <a:pt x="9000" y="6760"/>
                                </a:lnTo>
                                <a:lnTo>
                                  <a:pt x="9000" y="12600"/>
                                </a:lnTo>
                                <a:lnTo>
                                  <a:pt x="4829" y="12600"/>
                                </a:lnTo>
                                <a:lnTo>
                                  <a:pt x="4829" y="8639"/>
                                </a:lnTo>
                                <a:lnTo>
                                  <a:pt x="0" y="15120"/>
                                </a:lnTo>
                                <a:lnTo>
                                  <a:pt x="4829" y="21600"/>
                                </a:lnTo>
                                <a:lnTo>
                                  <a:pt x="4829" y="17640"/>
                                </a:lnTo>
                                <a:lnTo>
                                  <a:pt x="16771" y="17640"/>
                                </a:lnTo>
                                <a:lnTo>
                                  <a:pt x="16771" y="21600"/>
                                </a:lnTo>
                                <a:lnTo>
                                  <a:pt x="21600" y="15120"/>
                                </a:lnTo>
                                <a:lnTo>
                                  <a:pt x="16771" y="8639"/>
                                </a:lnTo>
                                <a:lnTo>
                                  <a:pt x="16771" y="12600"/>
                                </a:lnTo>
                                <a:lnTo>
                                  <a:pt x="12600" y="12600"/>
                                </a:lnTo>
                                <a:lnTo>
                                  <a:pt x="12600" y="6760"/>
                                </a:lnTo>
                                <a:lnTo>
                                  <a:pt x="15429" y="676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 name="Line 795"/>
                        <wps:cNvCnPr>
                          <a:cxnSpLocks noChangeShapeType="1"/>
                        </wps:cNvCnPr>
                        <wps:spPr bwMode="auto">
                          <a:xfrm>
                            <a:off x="1714500" y="2286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Line 796"/>
                        <wps:cNvCnPr>
                          <a:cxnSpLocks noChangeShapeType="1"/>
                        </wps:cNvCnPr>
                        <wps:spPr bwMode="auto">
                          <a:xfrm>
                            <a:off x="1371600" y="2514600"/>
                            <a:ext cx="6858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2" name="Line 797"/>
                        <wps:cNvCnPr>
                          <a:cxnSpLocks noChangeShapeType="1"/>
                        </wps:cNvCnPr>
                        <wps:spPr bwMode="auto">
                          <a:xfrm>
                            <a:off x="1485265" y="2514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798"/>
                        <wps:cNvCnPr>
                          <a:cxnSpLocks noChangeShapeType="1"/>
                        </wps:cNvCnPr>
                        <wps:spPr bwMode="auto">
                          <a:xfrm>
                            <a:off x="1943100" y="2514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799"/>
                        <wps:cNvSpPr>
                          <a:spLocks noChangeArrowheads="1"/>
                        </wps:cNvSpPr>
                        <wps:spPr bwMode="auto">
                          <a:xfrm>
                            <a:off x="0" y="1143000"/>
                            <a:ext cx="6057900" cy="457200"/>
                          </a:xfrm>
                          <a:prstGeom prst="leftRightArrow">
                            <a:avLst>
                              <a:gd name="adj1" fmla="val 41667"/>
                              <a:gd name="adj2" fmla="val 54595"/>
                            </a:avLst>
                          </a:prstGeom>
                          <a:solidFill>
                            <a:srgbClr val="FFFFFF"/>
                          </a:solidFill>
                          <a:ln w="9525">
                            <a:solidFill>
                              <a:srgbClr val="000000"/>
                            </a:solidFill>
                            <a:miter lim="800000"/>
                            <a:headEnd/>
                            <a:tailEnd/>
                          </a:ln>
                        </wps:spPr>
                        <wps:txbx>
                          <w:txbxContent>
                            <w:p w14:paraId="6155E932" w14:textId="77777777" w:rsidR="000C6F53" w:rsidRPr="00574001" w:rsidRDefault="000C6F53" w:rsidP="000C6F53">
                              <w:pPr>
                                <w:jc w:val="center"/>
                                <w:rPr>
                                  <w:lang w:val="en-US"/>
                                </w:rPr>
                              </w:pPr>
                              <w:r>
                                <w:t xml:space="preserve">Шина </w:t>
                              </w:r>
                              <w:r>
                                <w:rPr>
                                  <w:lang w:val="en-US"/>
                                </w:rPr>
                                <w:t>PCI</w:t>
                              </w:r>
                            </w:p>
                          </w:txbxContent>
                        </wps:txbx>
                        <wps:bodyPr rot="0" vert="horz" wrap="square" lIns="91440" tIns="45720" rIns="91440" bIns="45720" anchor="t" anchorCtr="0" upright="1">
                          <a:noAutofit/>
                        </wps:bodyPr>
                      </wps:wsp>
                      <wps:wsp>
                        <wps:cNvPr id="655" name="AutoShape 800"/>
                        <wps:cNvSpPr>
                          <a:spLocks noChangeArrowheads="1"/>
                        </wps:cNvSpPr>
                        <wps:spPr bwMode="auto">
                          <a:xfrm>
                            <a:off x="3543300" y="914400"/>
                            <a:ext cx="228600" cy="342900"/>
                          </a:xfrm>
                          <a:prstGeom prst="up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AutoShape 801"/>
                        <wps:cNvSpPr>
                          <a:spLocks noChangeArrowheads="1"/>
                        </wps:cNvSpPr>
                        <wps:spPr bwMode="auto">
                          <a:xfrm>
                            <a:off x="571500" y="571500"/>
                            <a:ext cx="914400" cy="228600"/>
                          </a:xfrm>
                          <a:prstGeom prst="leftRightArrow">
                            <a:avLst>
                              <a:gd name="adj1" fmla="val 50000"/>
                              <a:gd name="adj2" fmla="val 5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7" name="AutoShape 802"/>
                        <wps:cNvSpPr>
                          <a:spLocks noChangeArrowheads="1"/>
                        </wps:cNvSpPr>
                        <wps:spPr bwMode="auto">
                          <a:xfrm>
                            <a:off x="2057400" y="571500"/>
                            <a:ext cx="1257300" cy="228600"/>
                          </a:xfrm>
                          <a:prstGeom prst="leftRightArrow">
                            <a:avLst>
                              <a:gd name="adj1" fmla="val 50000"/>
                              <a:gd name="adj2" fmla="val 724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8" name="AutoShape 803"/>
                        <wps:cNvSpPr>
                          <a:spLocks noChangeArrowheads="1"/>
                        </wps:cNvSpPr>
                        <wps:spPr bwMode="auto">
                          <a:xfrm>
                            <a:off x="3886200" y="571500"/>
                            <a:ext cx="1143000" cy="228600"/>
                          </a:xfrm>
                          <a:prstGeom prst="lef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 name="AutoShape 804"/>
                        <wps:cNvSpPr>
                          <a:spLocks noChangeArrowheads="1"/>
                        </wps:cNvSpPr>
                        <wps:spPr bwMode="auto">
                          <a:xfrm>
                            <a:off x="3886200" y="2743200"/>
                            <a:ext cx="571500" cy="228600"/>
                          </a:xfrm>
                          <a:prstGeom prst="lef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Rectangle 805"/>
                        <wps:cNvSpPr>
                          <a:spLocks noChangeArrowheads="1"/>
                        </wps:cNvSpPr>
                        <wps:spPr bwMode="auto">
                          <a:xfrm>
                            <a:off x="685800" y="1143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AB8B0" w14:textId="77777777" w:rsidR="000C6F53" w:rsidRPr="00FC6AB7" w:rsidRDefault="000C6F53" w:rsidP="000C6F53">
                              <w:pPr>
                                <w:jc w:val="center"/>
                                <w:rPr>
                                  <w:sz w:val="18"/>
                                  <w:szCs w:val="18"/>
                                  <w:lang w:val="en-US"/>
                                </w:rPr>
                              </w:pPr>
                              <w:r>
                                <w:rPr>
                                  <w:sz w:val="18"/>
                                  <w:szCs w:val="18"/>
                                </w:rPr>
                                <w:t xml:space="preserve">шина кэш </w:t>
                              </w:r>
                              <w:r>
                                <w:rPr>
                                  <w:sz w:val="18"/>
                                  <w:szCs w:val="18"/>
                                  <w:lang w:val="en-US"/>
                                </w:rPr>
                                <w:t>BSB</w:t>
                              </w:r>
                            </w:p>
                          </w:txbxContent>
                        </wps:txbx>
                        <wps:bodyPr rot="0" vert="horz" wrap="square" lIns="91440" tIns="45720" rIns="91440" bIns="45720" anchor="t" anchorCtr="0" upright="1">
                          <a:noAutofit/>
                        </wps:bodyPr>
                      </wps:wsp>
                      <wps:wsp>
                        <wps:cNvPr id="661" name="Rectangle 806"/>
                        <wps:cNvSpPr>
                          <a:spLocks noChangeArrowheads="1"/>
                        </wps:cNvSpPr>
                        <wps:spPr bwMode="auto">
                          <a:xfrm>
                            <a:off x="2171700" y="1143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AB3E3" w14:textId="77777777" w:rsidR="000C6F53" w:rsidRPr="00FC6AB7" w:rsidRDefault="000C6F53" w:rsidP="000C6F53">
                              <w:pPr>
                                <w:jc w:val="center"/>
                                <w:rPr>
                                  <w:sz w:val="18"/>
                                  <w:szCs w:val="18"/>
                                  <w:lang w:val="en-US"/>
                                </w:rPr>
                              </w:pPr>
                              <w:r>
                                <w:rPr>
                                  <w:sz w:val="18"/>
                                  <w:szCs w:val="18"/>
                                </w:rPr>
                                <w:t>Локальная шина</w:t>
                              </w:r>
                            </w:p>
                          </w:txbxContent>
                        </wps:txbx>
                        <wps:bodyPr rot="0" vert="horz" wrap="square" lIns="91440" tIns="45720" rIns="91440" bIns="45720" anchor="t" anchorCtr="0" upright="1">
                          <a:noAutofit/>
                        </wps:bodyPr>
                      </wps:wsp>
                      <wps:wsp>
                        <wps:cNvPr id="662" name="Rectangle 807"/>
                        <wps:cNvSpPr>
                          <a:spLocks noChangeArrowheads="1"/>
                        </wps:cNvSpPr>
                        <wps:spPr bwMode="auto">
                          <a:xfrm>
                            <a:off x="4114800" y="1143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575BE" w14:textId="77777777" w:rsidR="000C6F53" w:rsidRPr="00FC6AB7" w:rsidRDefault="000C6F53" w:rsidP="000C6F53">
                              <w:pPr>
                                <w:jc w:val="center"/>
                                <w:rPr>
                                  <w:sz w:val="18"/>
                                  <w:szCs w:val="18"/>
                                  <w:lang w:val="en-US"/>
                                </w:rPr>
                              </w:pPr>
                              <w:r>
                                <w:rPr>
                                  <w:sz w:val="18"/>
                                  <w:szCs w:val="18"/>
                                </w:rPr>
                                <w:t xml:space="preserve">шина памяти </w:t>
                              </w:r>
                              <w:r>
                                <w:rPr>
                                  <w:sz w:val="18"/>
                                  <w:szCs w:val="18"/>
                                  <w:lang w:val="en-US"/>
                                </w:rPr>
                                <w:t>FSB</w:t>
                              </w:r>
                            </w:p>
                          </w:txbxContent>
                        </wps:txbx>
                        <wps:bodyPr rot="0" vert="horz" wrap="square" lIns="91440" tIns="45720" rIns="91440" bIns="45720" anchor="t" anchorCtr="0" upright="1">
                          <a:noAutofit/>
                        </wps:bodyPr>
                      </wps:wsp>
                      <wps:wsp>
                        <wps:cNvPr id="663" name="Line 808"/>
                        <wps:cNvCnPr>
                          <a:cxnSpLocks noChangeShapeType="1"/>
                        </wps:cNvCnPr>
                        <wps:spPr bwMode="auto">
                          <a:xfrm>
                            <a:off x="5486400" y="215265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Rectangle 809"/>
                        <wps:cNvSpPr>
                          <a:spLocks noChangeArrowheads="1"/>
                        </wps:cNvSpPr>
                        <wps:spPr bwMode="auto">
                          <a:xfrm>
                            <a:off x="5257800" y="2390775"/>
                            <a:ext cx="685800" cy="228600"/>
                          </a:xfrm>
                          <a:prstGeom prst="rect">
                            <a:avLst/>
                          </a:prstGeom>
                          <a:solidFill>
                            <a:srgbClr val="FFFFFF"/>
                          </a:solidFill>
                          <a:ln w="9525">
                            <a:solidFill>
                              <a:srgbClr val="000000"/>
                            </a:solidFill>
                            <a:miter lim="800000"/>
                            <a:headEnd/>
                            <a:tailEnd/>
                          </a:ln>
                        </wps:spPr>
                        <wps:txbx>
                          <w:txbxContent>
                            <w:p w14:paraId="32FDFD7F" w14:textId="77777777" w:rsidR="000C6F53" w:rsidRDefault="000C6F53" w:rsidP="000C6F53">
                              <w:pPr>
                                <w:jc w:val="center"/>
                              </w:pPr>
                              <w:r>
                                <w:rPr>
                                  <w:sz w:val="20"/>
                                  <w:szCs w:val="20"/>
                                </w:rPr>
                                <w:t>м</w:t>
                              </w:r>
                              <w:r w:rsidRPr="00F63683">
                                <w:rPr>
                                  <w:sz w:val="20"/>
                                  <w:szCs w:val="20"/>
                                </w:rPr>
                                <w:t>онитор</w:t>
                              </w:r>
                            </w:p>
                          </w:txbxContent>
                        </wps:txbx>
                        <wps:bodyPr rot="0" vert="horz" wrap="square" lIns="91440" tIns="45720" rIns="91440" bIns="45720" anchor="t" anchorCtr="0" upright="1">
                          <a:noAutofit/>
                        </wps:bodyPr>
                      </wps:wsp>
                      <wps:wsp>
                        <wps:cNvPr id="665" name="Rectangle 810"/>
                        <wps:cNvSpPr>
                          <a:spLocks noChangeArrowheads="1"/>
                        </wps:cNvSpPr>
                        <wps:spPr bwMode="auto">
                          <a:xfrm>
                            <a:off x="1257300" y="27432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1AA7F" w14:textId="77777777" w:rsidR="000C6F53" w:rsidRDefault="000C6F53" w:rsidP="000C6F53">
                              <w:r w:rsidRPr="00F2363F">
                                <w:rPr>
                                  <w:sz w:val="20"/>
                                  <w:szCs w:val="20"/>
                                </w:rPr>
                                <w:t>мышь</w:t>
                              </w:r>
                            </w:p>
                          </w:txbxContent>
                        </wps:txbx>
                        <wps:bodyPr rot="0" vert="horz" wrap="square" lIns="91440" tIns="45720" rIns="91440" bIns="45720" anchor="t" anchorCtr="0" upright="1">
                          <a:noAutofit/>
                        </wps:bodyPr>
                      </wps:wsp>
                      <wps:wsp>
                        <wps:cNvPr id="666" name="Rectangle 811"/>
                        <wps:cNvSpPr>
                          <a:spLocks noChangeArrowheads="1"/>
                        </wps:cNvSpPr>
                        <wps:spPr bwMode="auto">
                          <a:xfrm>
                            <a:off x="1714500" y="27432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C827C" w14:textId="77777777" w:rsidR="000C6F53" w:rsidRPr="00F2363F" w:rsidRDefault="000C6F53" w:rsidP="000C6F53">
                              <w:pPr>
                                <w:rPr>
                                  <w:sz w:val="20"/>
                                  <w:szCs w:val="20"/>
                                </w:rPr>
                              </w:pPr>
                              <w:r>
                                <w:rPr>
                                  <w:sz w:val="20"/>
                                  <w:szCs w:val="20"/>
                                </w:rPr>
                                <w:t>клавиатура</w:t>
                              </w:r>
                            </w:p>
                          </w:txbxContent>
                        </wps:txbx>
                        <wps:bodyPr rot="0" vert="horz" wrap="square" lIns="91440" tIns="45720" rIns="91440" bIns="45720" anchor="t" anchorCtr="0" upright="1">
                          <a:noAutofit/>
                        </wps:bodyPr>
                      </wps:wsp>
                      <wps:wsp>
                        <wps:cNvPr id="667" name="AutoShape 812"/>
                        <wps:cNvSpPr>
                          <a:spLocks noChangeArrowheads="1"/>
                        </wps:cNvSpPr>
                        <wps:spPr bwMode="auto">
                          <a:xfrm>
                            <a:off x="0" y="3314700"/>
                            <a:ext cx="6057900" cy="457200"/>
                          </a:xfrm>
                          <a:prstGeom prst="leftRightArrow">
                            <a:avLst>
                              <a:gd name="adj1" fmla="val 41667"/>
                              <a:gd name="adj2" fmla="val 54595"/>
                            </a:avLst>
                          </a:prstGeom>
                          <a:solidFill>
                            <a:srgbClr val="FFFFFF"/>
                          </a:solidFill>
                          <a:ln w="9525">
                            <a:solidFill>
                              <a:srgbClr val="000000"/>
                            </a:solidFill>
                            <a:miter lim="800000"/>
                            <a:headEnd/>
                            <a:tailEnd/>
                          </a:ln>
                        </wps:spPr>
                        <wps:txbx>
                          <w:txbxContent>
                            <w:p w14:paraId="40D6B299" w14:textId="77777777" w:rsidR="000C6F53" w:rsidRPr="00BB1370" w:rsidRDefault="000C6F53" w:rsidP="000C6F53">
                              <w:pPr>
                                <w:jc w:val="center"/>
                              </w:pPr>
                              <w:r>
                                <w:t xml:space="preserve">Шина </w:t>
                              </w:r>
                              <w:r>
                                <w:rPr>
                                  <w:lang w:val="en-US"/>
                                </w:rPr>
                                <w:t>ISA</w:t>
                              </w:r>
                            </w:p>
                          </w:txbxContent>
                        </wps:txbx>
                        <wps:bodyPr rot="0" vert="horz" wrap="square" lIns="91440" tIns="45720" rIns="91440" bIns="45720" anchor="t" anchorCtr="0" upright="1">
                          <a:noAutofit/>
                        </wps:bodyPr>
                      </wps:wsp>
                      <wps:wsp>
                        <wps:cNvPr id="668" name="AutoShape 813"/>
                        <wps:cNvSpPr>
                          <a:spLocks noChangeArrowheads="1"/>
                        </wps:cNvSpPr>
                        <wps:spPr bwMode="auto">
                          <a:xfrm>
                            <a:off x="3543300" y="1485900"/>
                            <a:ext cx="228600" cy="102870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9" name="AutoShape 814"/>
                        <wps:cNvSpPr>
                          <a:spLocks noChangeArrowheads="1"/>
                        </wps:cNvSpPr>
                        <wps:spPr bwMode="auto">
                          <a:xfrm>
                            <a:off x="3543300" y="3086100"/>
                            <a:ext cx="228600" cy="342900"/>
                          </a:xfrm>
                          <a:prstGeom prst="up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0" name="AutoShape 815"/>
                        <wps:cNvSpPr>
                          <a:spLocks noChangeArrowheads="1"/>
                        </wps:cNvSpPr>
                        <wps:spPr bwMode="auto">
                          <a:xfrm>
                            <a:off x="457200" y="148590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1" name="AutoShape 816"/>
                        <wps:cNvSpPr>
                          <a:spLocks noChangeArrowheads="1"/>
                        </wps:cNvSpPr>
                        <wps:spPr bwMode="auto">
                          <a:xfrm>
                            <a:off x="1600200" y="1485900"/>
                            <a:ext cx="228600" cy="4572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 name="AutoShape 817"/>
                        <wps:cNvSpPr>
                          <a:spLocks noChangeArrowheads="1"/>
                        </wps:cNvSpPr>
                        <wps:spPr bwMode="auto">
                          <a:xfrm>
                            <a:off x="5143500" y="1485900"/>
                            <a:ext cx="228600" cy="228600"/>
                          </a:xfrm>
                          <a:prstGeom prst="downArrow">
                            <a:avLst>
                              <a:gd name="adj1" fmla="val 66667"/>
                              <a:gd name="adj2"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3" name="AutoShape 818"/>
                        <wps:cNvSpPr>
                          <a:spLocks noChangeArrowheads="1"/>
                        </wps:cNvSpPr>
                        <wps:spPr bwMode="auto">
                          <a:xfrm>
                            <a:off x="800100" y="3657600"/>
                            <a:ext cx="228600" cy="342900"/>
                          </a:xfrm>
                          <a:prstGeom prst="down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4" name="AutoShape 819"/>
                        <wps:cNvSpPr>
                          <a:spLocks noChangeArrowheads="1"/>
                        </wps:cNvSpPr>
                        <wps:spPr bwMode="auto">
                          <a:xfrm>
                            <a:off x="1943100" y="3657600"/>
                            <a:ext cx="228600" cy="342900"/>
                          </a:xfrm>
                          <a:prstGeom prst="down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5" name="AutoShape 820"/>
                        <wps:cNvSpPr>
                          <a:spLocks noChangeArrowheads="1"/>
                        </wps:cNvSpPr>
                        <wps:spPr bwMode="auto">
                          <a:xfrm>
                            <a:off x="4572000" y="3657600"/>
                            <a:ext cx="228600" cy="342900"/>
                          </a:xfrm>
                          <a:prstGeom prst="down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6" name="Rectangle 821"/>
                        <wps:cNvSpPr>
                          <a:spLocks noChangeArrowheads="1"/>
                        </wps:cNvSpPr>
                        <wps:spPr bwMode="auto">
                          <a:xfrm>
                            <a:off x="504825" y="4000500"/>
                            <a:ext cx="800100" cy="342900"/>
                          </a:xfrm>
                          <a:prstGeom prst="rect">
                            <a:avLst/>
                          </a:prstGeom>
                          <a:solidFill>
                            <a:srgbClr val="FFFFFF"/>
                          </a:solidFill>
                          <a:ln w="9525">
                            <a:solidFill>
                              <a:srgbClr val="002060"/>
                            </a:solidFill>
                            <a:miter lim="800000"/>
                            <a:headEnd/>
                            <a:tailEnd/>
                          </a:ln>
                        </wps:spPr>
                        <wps:txbx>
                          <w:txbxContent>
                            <w:p w14:paraId="7FC180F8" w14:textId="77777777" w:rsidR="000C6F53" w:rsidRPr="00F2363F" w:rsidRDefault="000C6F53" w:rsidP="000C6F53">
                              <w:pPr>
                                <w:jc w:val="center"/>
                                <w:rPr>
                                  <w:sz w:val="20"/>
                                  <w:szCs w:val="20"/>
                                </w:rPr>
                              </w:pPr>
                              <w:r>
                                <w:rPr>
                                  <w:sz w:val="20"/>
                                  <w:szCs w:val="20"/>
                                </w:rPr>
                                <w:t>модем</w:t>
                              </w:r>
                            </w:p>
                          </w:txbxContent>
                        </wps:txbx>
                        <wps:bodyPr rot="0" vert="horz" wrap="square" lIns="91440" tIns="45720" rIns="91440" bIns="45720" anchor="t" anchorCtr="0" upright="1">
                          <a:noAutofit/>
                        </wps:bodyPr>
                      </wps:wsp>
                      <wps:wsp>
                        <wps:cNvPr id="677" name="Rectangle 822"/>
                        <wps:cNvSpPr>
                          <a:spLocks noChangeArrowheads="1"/>
                        </wps:cNvSpPr>
                        <wps:spPr bwMode="auto">
                          <a:xfrm>
                            <a:off x="1600200" y="4000500"/>
                            <a:ext cx="914400" cy="403860"/>
                          </a:xfrm>
                          <a:prstGeom prst="rect">
                            <a:avLst/>
                          </a:prstGeom>
                          <a:solidFill>
                            <a:srgbClr val="FFFFFF"/>
                          </a:solidFill>
                          <a:ln w="9525">
                            <a:solidFill>
                              <a:srgbClr val="002060"/>
                            </a:solidFill>
                            <a:miter lim="800000"/>
                            <a:headEnd/>
                            <a:tailEnd/>
                          </a:ln>
                        </wps:spPr>
                        <wps:txbx>
                          <w:txbxContent>
                            <w:p w14:paraId="1A652710" w14:textId="77777777" w:rsidR="000C6F53" w:rsidRPr="00F2363F" w:rsidRDefault="000C6F53" w:rsidP="000C6F53">
                              <w:pPr>
                                <w:jc w:val="center"/>
                                <w:rPr>
                                  <w:sz w:val="20"/>
                                  <w:szCs w:val="20"/>
                                </w:rPr>
                              </w:pPr>
                              <w:r>
                                <w:rPr>
                                  <w:sz w:val="20"/>
                                  <w:szCs w:val="20"/>
                                </w:rPr>
                                <w:t>Звуковая карта</w:t>
                              </w:r>
                            </w:p>
                          </w:txbxContent>
                        </wps:txbx>
                        <wps:bodyPr rot="0" vert="horz" wrap="square" lIns="91440" tIns="45720" rIns="91440" bIns="45720" anchor="t" anchorCtr="0" upright="1">
                          <a:noAutofit/>
                        </wps:bodyPr>
                      </wps:wsp>
                      <wps:wsp>
                        <wps:cNvPr id="678" name="Rectangle 823"/>
                        <wps:cNvSpPr>
                          <a:spLocks noChangeArrowheads="1"/>
                        </wps:cNvSpPr>
                        <wps:spPr bwMode="auto">
                          <a:xfrm>
                            <a:off x="4288790" y="4000500"/>
                            <a:ext cx="800100" cy="342900"/>
                          </a:xfrm>
                          <a:prstGeom prst="rect">
                            <a:avLst/>
                          </a:prstGeom>
                          <a:solidFill>
                            <a:srgbClr val="FFFFFF"/>
                          </a:solidFill>
                          <a:ln w="9525">
                            <a:solidFill>
                              <a:srgbClr val="002060"/>
                            </a:solidFill>
                            <a:miter lim="800000"/>
                            <a:headEnd/>
                            <a:tailEnd/>
                          </a:ln>
                        </wps:spPr>
                        <wps:txbx>
                          <w:txbxContent>
                            <w:p w14:paraId="3126D286" w14:textId="77777777" w:rsidR="000C6F53" w:rsidRPr="00F2363F" w:rsidRDefault="000C6F53" w:rsidP="000C6F53">
                              <w:pPr>
                                <w:jc w:val="center"/>
                                <w:rPr>
                                  <w:sz w:val="20"/>
                                  <w:szCs w:val="20"/>
                                </w:rPr>
                              </w:pPr>
                              <w:r>
                                <w:rPr>
                                  <w:sz w:val="20"/>
                                  <w:szCs w:val="20"/>
                                </w:rPr>
                                <w:t>принтер</w:t>
                              </w:r>
                            </w:p>
                          </w:txbxContent>
                        </wps:txbx>
                        <wps:bodyPr rot="0" vert="horz" wrap="square" lIns="91440" tIns="45720" rIns="91440" bIns="45720" anchor="t" anchorCtr="0" upright="1">
                          <a:noAutofit/>
                        </wps:bodyPr>
                      </wps:wsp>
                      <wps:wsp>
                        <wps:cNvPr id="679" name="Rectangle 824"/>
                        <wps:cNvSpPr>
                          <a:spLocks noChangeArrowheads="1"/>
                        </wps:cNvSpPr>
                        <wps:spPr bwMode="auto">
                          <a:xfrm>
                            <a:off x="3086100" y="40005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032F2" w14:textId="77777777" w:rsidR="000C6F53" w:rsidRPr="00F2363F" w:rsidRDefault="000C6F53" w:rsidP="000C6F53">
                              <w:pPr>
                                <w:rPr>
                                  <w:sz w:val="32"/>
                                  <w:szCs w:val="32"/>
                                </w:rPr>
                              </w:pPr>
                              <w:r w:rsidRPr="00F2363F">
                                <w:rPr>
                                  <w:sz w:val="32"/>
                                  <w:szCs w:val="32"/>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EA02C9" id="Полотно 680" o:spid="_x0000_s1489" editas="canvas" style="position:absolute;margin-left:0;margin-top:0;width:477pt;height:5in;z-index:251969536;mso-position-horizontal-relative:char;mso-position-vertical-relative:line" coordsize="6057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">
                <v:shape id="_x0000_s1490" type="#_x0000_t75" style="position:absolute;width:60579;height:45720;visibility:visible;mso-wrap-style:square">
                  <v:fill o:detectmouseclick="t"/>
                  <v:path o:connecttype="none"/>
                </v:shape>
                <v:rect id="Rectangle 785" o:spid="_x0000_s1491" style="position:absolute;top:3429;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LN8IA&#10;AADcAAAADwAAAGRycy9kb3ducmV2LnhtbERPPW/CMBDdK/EfrEPqVhwoQm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ws3wgAAANwAAAAPAAAAAAAAAAAAAAAAAJgCAABkcnMvZG93&#10;bnJldi54bWxQSwUGAAAAAAQABAD1AAAAhwMAAAAA&#10;">
                  <v:textbox>
                    <w:txbxContent>
                      <w:p w14:paraId="37975CA5" w14:textId="77777777" w:rsidR="000C6F53" w:rsidRPr="00EF5D71" w:rsidRDefault="000C6F53" w:rsidP="000C6F53">
                        <w:pPr>
                          <w:jc w:val="center"/>
                          <w:rPr>
                            <w:lang w:val="en-US"/>
                          </w:rPr>
                        </w:pPr>
                        <w:r w:rsidRPr="00EF5D71">
                          <w:t xml:space="preserve">Кэш </w:t>
                        </w:r>
                        <w:r w:rsidRPr="00EF5D71">
                          <w:rPr>
                            <w:lang w:val="en-US"/>
                          </w:rPr>
                          <w:t>L2</w:t>
                        </w:r>
                      </w:p>
                    </w:txbxContent>
                  </v:textbox>
                </v:rect>
                <v:rect id="Rectangle 786" o:spid="_x0000_s1492" style="position:absolute;left:14859;top:3429;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urMUA&#10;AADcAAAADwAAAGRycy9kb3ducmV2LnhtbESPQWvCQBSE7wX/w/KE3pqNWqT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6sxQAAANwAAAAPAAAAAAAAAAAAAAAAAJgCAABkcnMv&#10;ZG93bnJldi54bWxQSwUGAAAAAAQABAD1AAAAigMAAAAA&#10;">
                  <v:textbox>
                    <w:txbxContent>
                      <w:p w14:paraId="112A9294" w14:textId="77777777" w:rsidR="000C6F53" w:rsidRDefault="000C6F53" w:rsidP="000C6F53">
                        <w:pPr>
                          <w:jc w:val="center"/>
                          <w:rPr>
                            <w:sz w:val="28"/>
                            <w:szCs w:val="28"/>
                          </w:rPr>
                        </w:pPr>
                      </w:p>
                      <w:p w14:paraId="2945E865" w14:textId="77777777" w:rsidR="000C6F53" w:rsidRPr="00EF5D71" w:rsidRDefault="000C6F53" w:rsidP="000C6F53">
                        <w:pPr>
                          <w:spacing w:line="480" w:lineRule="auto"/>
                          <w:jc w:val="center"/>
                          <w:rPr>
                            <w:sz w:val="28"/>
                            <w:szCs w:val="28"/>
                          </w:rPr>
                        </w:pPr>
                        <w:r w:rsidRPr="00EF5D71">
                          <w:rPr>
                            <w:sz w:val="28"/>
                            <w:szCs w:val="28"/>
                          </w:rPr>
                          <w:t>ЦП</w:t>
                        </w:r>
                      </w:p>
                    </w:txbxContent>
                  </v:textbox>
                </v:rect>
                <v:rect id="Rectangle 787" o:spid="_x0000_s1493" style="position:absolute;left:33147;top:3429;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28UA&#10;AADcAAAADwAAAGRycy9kb3ducmV2LnhtbESPQWvCQBSE74X+h+UVeqsbo0g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TDbxQAAANwAAAAPAAAAAAAAAAAAAAAAAJgCAABkcnMv&#10;ZG93bnJldi54bWxQSwUGAAAAAAQABAD1AAAAigMAAAAA&#10;">
                  <v:textbox>
                    <w:txbxContent>
                      <w:p w14:paraId="37354EB6" w14:textId="77777777" w:rsidR="000C6F53" w:rsidRPr="00EF5D71" w:rsidRDefault="000C6F53" w:rsidP="000C6F53">
                        <w:pPr>
                          <w:jc w:val="center"/>
                          <w:rPr>
                            <w:sz w:val="20"/>
                            <w:szCs w:val="20"/>
                            <w:lang w:val="en-US"/>
                          </w:rPr>
                        </w:pPr>
                        <w:r w:rsidRPr="00EF5D71">
                          <w:rPr>
                            <w:sz w:val="20"/>
                            <w:szCs w:val="20"/>
                          </w:rPr>
                          <w:t xml:space="preserve">мост </w:t>
                        </w:r>
                        <w:r>
                          <w:rPr>
                            <w:sz w:val="20"/>
                            <w:szCs w:val="20"/>
                            <w:lang w:val="en-US"/>
                          </w:rPr>
                          <w:t>P</w:t>
                        </w:r>
                        <w:r w:rsidRPr="00EF5D71">
                          <w:rPr>
                            <w:sz w:val="20"/>
                            <w:szCs w:val="20"/>
                            <w:lang w:val="en-US"/>
                          </w:rPr>
                          <w:t>CI (NB)</w:t>
                        </w:r>
                      </w:p>
                    </w:txbxContent>
                  </v:textbox>
                </v:rect>
                <v:rect id="Rectangle 788" o:spid="_x0000_s1494" style="position:absolute;left:50292;top:3429;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VQMQA&#10;AADcAAAADwAAAGRycy9kb3ducmV2LnhtbESPT4vCMBTE74LfITzBm6b+QdyuUURR3KO2F29vm7dt&#10;tXkpTdTqp98sLHgcZuY3zGLVmkrcqXGlZQWjYQSCOLO65FxBmuwGcxDOI2usLJOCJzlYLbudBcba&#10;PvhI95PPRYCwi1FB4X0dS+myggy6oa2Jg/djG4M+yCaXusFHgJtKjqNoJg2WHBYKrGlTUHY93YyC&#10;73Kc4uuY7CPzsZv4rza53M5bpfq9dv0JwlPr3+H/9kErmE0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lUDEAAAA3AAAAA8AAAAAAAAAAAAAAAAAmAIAAGRycy9k&#10;b3ducmV2LnhtbFBLBQYAAAAABAAEAPUAAACJAwAAAAA=&#10;">
                  <v:textbox>
                    <w:txbxContent>
                      <w:p w14:paraId="4EF2362A" w14:textId="77777777" w:rsidR="000C6F53" w:rsidRDefault="000C6F53" w:rsidP="000C6F53">
                        <w:pPr>
                          <w:jc w:val="center"/>
                          <w:rPr>
                            <w:sz w:val="28"/>
                            <w:szCs w:val="28"/>
                            <w:lang w:val="en-US"/>
                          </w:rPr>
                        </w:pPr>
                      </w:p>
                      <w:p w14:paraId="3D14C0D9" w14:textId="77777777" w:rsidR="000C6F53" w:rsidRPr="00EF5D71" w:rsidRDefault="000C6F53" w:rsidP="000C6F53">
                        <w:pPr>
                          <w:jc w:val="center"/>
                          <w:rPr>
                            <w:sz w:val="28"/>
                            <w:szCs w:val="28"/>
                          </w:rPr>
                        </w:pPr>
                        <w:r w:rsidRPr="00EF5D71">
                          <w:rPr>
                            <w:sz w:val="28"/>
                            <w:szCs w:val="28"/>
                          </w:rPr>
                          <w:t>ОП</w:t>
                        </w:r>
                      </w:p>
                    </w:txbxContent>
                  </v:textbox>
                </v:rect>
                <v:rect id="Rectangle 789" o:spid="_x0000_s1495" style="position:absolute;left:3429;top:19431;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NNMQA&#10;AADcAAAADwAAAGRycy9kb3ducmV2LnhtbESPQYvCMBSE7wv+h/AWvK3pqoh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DTTEAAAA3AAAAA8AAAAAAAAAAAAAAAAAmAIAAGRycy9k&#10;b3ducmV2LnhtbFBLBQYAAAAABAAEAPUAAACJAwAAAAA=&#10;">
                  <v:textbox>
                    <w:txbxContent>
                      <w:p w14:paraId="3F91C7C8" w14:textId="77777777" w:rsidR="000C6F53" w:rsidRPr="00FC6AB7" w:rsidRDefault="000C6F53" w:rsidP="000C6F53">
                        <w:pPr>
                          <w:jc w:val="center"/>
                          <w:rPr>
                            <w:lang w:val="en-US"/>
                          </w:rPr>
                        </w:pPr>
                        <w:r w:rsidRPr="00FC6AB7">
                          <w:rPr>
                            <w:lang w:val="en-US"/>
                          </w:rPr>
                          <w:t>SCSI</w:t>
                        </w:r>
                      </w:p>
                    </w:txbxContent>
                  </v:textbox>
                </v:rect>
                <v:rect id="Rectangle 790" o:spid="_x0000_s1496" style="position:absolute;left:14859;top:1943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or8QA&#10;AADcAAAADwAAAGRycy9kb3ducmV2LnhtbESPT4vCMBTE7wt+h/AEb2vqX9yuUURR9Kj1sre3zbOt&#10;Ni+liVr99JsFweMwM79hpvPGlOJGtSssK+h1IxDEqdUFZwqOyfpzAsJ5ZI2lZVLwIAfzWetjirG2&#10;d97T7eAzESDsYlSQe1/FUro0J4Ouayvi4J1sbdAHWWdS13gPcFPKfhSNpcGCw0KOFS1zSi+Hq1Hw&#10;W/SP+Nwnm8h8rQd+1yTn689KqU67WXyD8NT4d/jV3moF4+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qK/EAAAA3AAAAA8AAAAAAAAAAAAAAAAAmAIAAGRycy9k&#10;b3ducmV2LnhtbFBLBQYAAAAABAAEAPUAAACJAwAAAAA=&#10;">
                  <v:textbox>
                    <w:txbxContent>
                      <w:p w14:paraId="598D6809" w14:textId="77777777" w:rsidR="000C6F53" w:rsidRPr="00FC6AB7" w:rsidRDefault="000C6F53" w:rsidP="000C6F53">
                        <w:pPr>
                          <w:jc w:val="center"/>
                          <w:rPr>
                            <w:sz w:val="20"/>
                            <w:szCs w:val="20"/>
                            <w:lang w:val="en-US"/>
                          </w:rPr>
                        </w:pPr>
                        <w:r w:rsidRPr="00FC6AB7">
                          <w:rPr>
                            <w:sz w:val="20"/>
                            <w:szCs w:val="20"/>
                            <w:lang w:val="en-US"/>
                          </w:rPr>
                          <w:t>USB</w:t>
                        </w:r>
                      </w:p>
                    </w:txbxContent>
                  </v:textbox>
                </v:rect>
                <v:rect id="Rectangle 791" o:spid="_x0000_s1497" style="position:absolute;left:33147;top:25146;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22MUA&#10;AADcAAAADwAAAGRycy9kb3ducmV2LnhtbESPQWvCQBSE7wX/w/IEb81GK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jbYxQAAANwAAAAPAAAAAAAAAAAAAAAAAJgCAABkcnMv&#10;ZG93bnJldi54bWxQSwUGAAAAAAQABAD1AAAAigMAAAAA&#10;">
                  <v:textbox>
                    <w:txbxContent>
                      <w:p w14:paraId="5CECE10D" w14:textId="77777777" w:rsidR="000C6F53" w:rsidRPr="00EF5D71" w:rsidRDefault="000C6F53" w:rsidP="000C6F53">
                        <w:pPr>
                          <w:jc w:val="center"/>
                          <w:rPr>
                            <w:sz w:val="20"/>
                            <w:szCs w:val="20"/>
                            <w:lang w:val="en-US"/>
                          </w:rPr>
                        </w:pPr>
                        <w:r w:rsidRPr="00EF5D71">
                          <w:rPr>
                            <w:sz w:val="20"/>
                            <w:szCs w:val="20"/>
                          </w:rPr>
                          <w:t xml:space="preserve">мост </w:t>
                        </w:r>
                        <w:r>
                          <w:rPr>
                            <w:sz w:val="20"/>
                            <w:szCs w:val="20"/>
                            <w:lang w:val="en-US"/>
                          </w:rPr>
                          <w:t>ISA</w:t>
                        </w:r>
                        <w:r w:rsidRPr="00EF5D71">
                          <w:rPr>
                            <w:sz w:val="20"/>
                            <w:szCs w:val="20"/>
                            <w:lang w:val="en-US"/>
                          </w:rPr>
                          <w:t xml:space="preserve"> (</w:t>
                        </w:r>
                        <w:r>
                          <w:rPr>
                            <w:sz w:val="20"/>
                            <w:szCs w:val="20"/>
                            <w:lang w:val="en-US"/>
                          </w:rPr>
                          <w:t>S</w:t>
                        </w:r>
                        <w:r w:rsidRPr="00EF5D71">
                          <w:rPr>
                            <w:sz w:val="20"/>
                            <w:szCs w:val="20"/>
                            <w:lang w:val="en-US"/>
                          </w:rPr>
                          <w:t>B)</w:t>
                        </w:r>
                      </w:p>
                    </w:txbxContent>
                  </v:textbox>
                </v:rect>
                <v:rect id="Rectangle 792" o:spid="_x0000_s1498" style="position:absolute;left:44577;top:25146;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textbox>
                    <w:txbxContent>
                      <w:p w14:paraId="5C84A136" w14:textId="77777777" w:rsidR="000C6F53" w:rsidRPr="005A484D" w:rsidRDefault="000C6F53" w:rsidP="000C6F53">
                        <w:pPr>
                          <w:jc w:val="center"/>
                          <w:rPr>
                            <w:lang w:val="en-US"/>
                          </w:rPr>
                        </w:pPr>
                        <w:r w:rsidRPr="005A484D">
                          <w:t xml:space="preserve">диск </w:t>
                        </w:r>
                        <w:r w:rsidRPr="005A484D">
                          <w:rPr>
                            <w:lang w:val="en-US"/>
                          </w:rPr>
                          <w:t>IDE</w:t>
                        </w:r>
                      </w:p>
                    </w:txbxContent>
                  </v:textbox>
                </v:rect>
                <v:rect id="Rectangle 793" o:spid="_x0000_s1499" style="position:absolute;left:46863;top:17145;width:9144;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HMcIA&#10;AADcAAAADwAAAGRycy9kb3ducmV2LnhtbERPPW/CMBDdK/EfrEPqVhwoQm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cxwgAAANwAAAAPAAAAAAAAAAAAAAAAAJgCAABkcnMvZG93&#10;bnJldi54bWxQSwUGAAAAAAQABAD1AAAAhwMAAAAA&#10;">
                  <v:textbox>
                    <w:txbxContent>
                      <w:p w14:paraId="3D2B9CE8" w14:textId="77777777" w:rsidR="000C6F53" w:rsidRDefault="000C6F53" w:rsidP="000C6F53">
                        <w:pPr>
                          <w:jc w:val="center"/>
                          <w:rPr>
                            <w:sz w:val="20"/>
                            <w:szCs w:val="20"/>
                          </w:rPr>
                        </w:pPr>
                        <w:r>
                          <w:rPr>
                            <w:sz w:val="20"/>
                            <w:szCs w:val="20"/>
                          </w:rPr>
                          <w:t>Графический адаптер</w:t>
                        </w:r>
                      </w:p>
                      <w:p w14:paraId="4D2F4972" w14:textId="77777777" w:rsidR="000C6F53" w:rsidRPr="00D8094A" w:rsidRDefault="000C6F53" w:rsidP="000C6F53">
                        <w:pPr>
                          <w:rPr>
                            <w:sz w:val="20"/>
                            <w:szCs w:val="20"/>
                            <w:lang w:val="en-US"/>
                          </w:rPr>
                        </w:pPr>
                      </w:p>
                    </w:txbxContent>
                  </v:textbox>
                </v:rect>
                <v:shape id="AutoShape 794" o:spid="_x0000_s1500" style="position:absolute;left:3429;top:22860;width:5715;height:34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1sUA&#10;AADcAAAADwAAAGRycy9kb3ducmV2LnhtbESPQWsCMRSE7wX/Q3iFXoom1bLoahRbKHiRsiro8bl5&#10;bpZuXpZNqtt/3wiFHoeZ+YZZrHrXiCt1ofas4WWkQBCX3tRcaTjsP4ZTECEiG2w8k4YfCrBaDh4W&#10;mBt/44Kuu1iJBOGQowYbY5tLGUpLDsPIt8TJu/jOYUyyq6Tp8JbgrpFjpTLpsOa0YLGld0vl1+7b&#10;aXguDhjMtjhWk7fP8Xl2UpntldZPj/16DiJSH//Df+2N0ZC9zuB+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3WxQAAANwAAAAPAAAAAAAAAAAAAAAAAJgCAABkcnMv&#10;ZG93bnJldi54bWxQSwUGAAAAAAQABAD1AAAAigMAAAAA&#10;" path="m10800,l6171,6760r2829,l9000,12600r-4171,l4829,8639,,15120r4829,6480l4829,17640r11942,l16771,21600r4829,-6480l16771,8639r,3961l12600,12600r,-5840l15429,6760,10800,xe">
                  <v:stroke joinstyle="miter"/>
                  <v:path o:connecttype="custom" o:connectlocs="285750,0;0,240030;285750,280035;571500,240030" o:connectangles="270,180,90,0" textboxrect="1878,12600,19722,17639"/>
                </v:shape>
                <v:line id="Line 795" o:spid="_x0000_s1501" style="position:absolute;visibility:visible;mso-wrap-style:square" from="17145,22860" to="17151,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MsIAAADcAAAADwAAAGRycy9kb3ducmV2LnhtbERPy2oCMRTdC/5DuEJ3mrFQ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yMsIAAADcAAAADwAAAAAAAAAAAAAA&#10;AAChAgAAZHJzL2Rvd25yZXYueG1sUEsFBgAAAAAEAAQA+QAAAJADAAAAAA==&#10;">
                  <v:stroke endarrow="block"/>
                </v:line>
                <v:line id="Line 796" o:spid="_x0000_s1502" style="position:absolute;visibility:visible;mso-wrap-style:square" from="13716,25146" to="20574,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GLacQAAADcAAAADwAAAGRycy9kb3ducmV2LnhtbESPQWvCQBSE7wX/w/KE3nSjUJHoKiK0&#10;5FKkKj2/Zp9JNPs2ZrfZ2F/vCkKPw8x8wyzXvalFR62rLCuYjBMQxLnVFRcKjof30RyE88gaa8uk&#10;4EYO1qvByxJTbQN/Ubf3hYgQdikqKL1vUildXpJBN7YNcfROtjXoo2wLqVsMEW5qOU2SmTRYcVwo&#10;saFtSfll/2sUJOHvQ55lVnW77PMamp/wPb0GpV6H/WYBwlPv/8PPdqYVzN4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YtpxAAAANwAAAAPAAAAAAAAAAAA&#10;AAAAAKECAABkcnMvZG93bnJldi54bWxQSwUGAAAAAAQABAD5AAAAkgMAAAAA&#10;">
                  <v:stroke startarrow="block" endarrow="block"/>
                </v:line>
                <v:line id="Line 797" o:spid="_x0000_s1503" style="position:absolute;visibility:visible;mso-wrap-style:square" from="14852,25146" to="1485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3sUAAADcAAAADwAAAGRycy9kb3ducmV2LnhtbESPS2vDMBCE74X8B7GB3Bo5gbycKKHU&#10;FHJoC3mQ88baWqbWyliqo/z7qlDIcZiZb5jNLtpG9NT52rGCyTgDQVw6XXOl4Hx6e16C8AFZY+OY&#10;FNzJw247eNpgrt2ND9QfQyUShH2OCkwIbS6lLw1Z9GPXEifvy3UWQ5JdJXWHtwS3jZxm2VxarDkt&#10;GGzp1VD5ffyxChamOMiFLN5Pn0VfT1bxI16uK6VGw/iyBhEohkf4v73XCua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YJ3sUAAADcAAAADwAAAAAAAAAA&#10;AAAAAAChAgAAZHJzL2Rvd25yZXYueG1sUEsFBgAAAAAEAAQA+QAAAJMDAAAAAA==&#10;">
                  <v:stroke endarrow="block"/>
                </v:line>
                <v:line id="Line 798" o:spid="_x0000_s1504" style="position:absolute;visibility:visible;mso-wrap-style:square" from="19431,25146" to="1943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sRcYAAADcAAAADwAAAGRycy9kb3ducmV2LnhtbESPS2vDMBCE74H8B7GF3hI5L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rEXGAAAA3AAAAA8AAAAAAAAA&#10;AAAAAAAAoQIAAGRycy9kb3ducmV2LnhtbFBLBQYAAAAABAAEAPkAAACUAwAAAAA=&#10;">
                  <v:stroke endarrow="block"/>
                </v:line>
                <v:shape id="AutoShape 799" o:spid="_x0000_s1505" type="#_x0000_t69" style="position:absolute;top:11430;width:605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wqsYA&#10;AADcAAAADwAAAGRycy9kb3ducmV2LnhtbESPX2vCQBDE3wt+h2OFvoheWqpo6in9Q6svQquCfVxz&#10;axLM7oXc1aTfvlcQ+jjMzG+Y+bLjSl2o8aUTA3ejBBRJ5mwpuYH97m04BeUDisXKCRn4IQ/LRe9m&#10;jql1rXzSZRtyFSHiUzRQhFCnWvusIEY/cjVJ9E6uYQxRNrm2DbYRzpW+T5KJZiwlLhRY00tB2Xn7&#10;zQba8czy8fWZ/Yd3X5tqxYfB8d2Y23739AgqUBf+w9f22hqYjB/g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ZwqsYAAADcAAAADwAAAAAAAAAAAAAAAACYAgAAZHJz&#10;L2Rvd25yZXYueG1sUEsFBgAAAAAEAAQA9QAAAIsDAAAAAA==&#10;" adj="890,6300">
                  <v:textbox>
                    <w:txbxContent>
                      <w:p w14:paraId="6155E932" w14:textId="77777777" w:rsidR="000C6F53" w:rsidRPr="00574001" w:rsidRDefault="000C6F53" w:rsidP="000C6F53">
                        <w:pPr>
                          <w:jc w:val="center"/>
                          <w:rPr>
                            <w:lang w:val="en-US"/>
                          </w:rPr>
                        </w:pPr>
                        <w:r>
                          <w:t xml:space="preserve">Шина </w:t>
                        </w:r>
                        <w:r>
                          <w:rPr>
                            <w:lang w:val="en-US"/>
                          </w:rPr>
                          <w:t>PCI</w:t>
                        </w:r>
                      </w:p>
                    </w:txbxContent>
                  </v:textbox>
                </v:shape>
                <v:shape id="AutoShape 800" o:spid="_x0000_s1506" type="#_x0000_t68" style="position:absolute;left:35433;top:9144;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FSMIA&#10;AADcAAAADwAAAGRycy9kb3ducmV2LnhtbESPQYvCMBSE74L/ITxhb5quoJauURZB0AUPatnzo3m2&#10;1ealJLF2//1GEDwOM/MNs1z3phEdOV9bVvA5SUAQF1bXXCrIz9txCsIHZI2NZVLwRx7Wq+FgiZm2&#10;Dz5SdwqliBD2GSqoQmgzKX1RkUE/sS1x9C7WGQxRulJqh48IN42cJslcGqw5LlTY0qai4na6GwVF&#10;0/26xf6gL/11K/Mfl+8xzZX6GPXfXyAC9eEdfrV3WsF8N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8VIwgAAANwAAAAPAAAAAAAAAAAAAAAAAJgCAABkcnMvZG93&#10;bnJldi54bWxQSwUGAAAAAAQABAD1AAAAhwMAAAAA&#10;"/>
                <v:shape id="AutoShape 801" o:spid="_x0000_s1507" type="#_x0000_t69" style="position:absolute;left:5715;top:5715;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no8cA&#10;AADcAAAADwAAAGRycy9kb3ducmV2LnhtbESPQWvCQBSE74L/YXmCF6mbKg0hdZViU+qlKbW99PbI&#10;PpPY7NuQXU38964g9DjMzDfMajOYRpypc7VlBY/zCARxYXXNpYKf77eHBITzyBoby6TgQg426/Fo&#10;ham2PX/Ree9LESDsUlRQed+mUrqiIoNublvi4B1sZ9AH2ZVSd9gHuGnkIopiabDmsFBhS9uKir/9&#10;ySj4TS7v22yZ7ZZH+ZHln3n+eupnSk0nw8szCE+D/w/f2zutIH6K4XYmH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x56PHAAAA3AAAAA8AAAAAAAAAAAAAAAAAmAIAAGRy&#10;cy9kb3ducmV2LnhtbFBLBQYAAAAABAAEAPUAAACMAwAAAAA=&#10;" adj="3195"/>
                <v:shape id="AutoShape 802" o:spid="_x0000_s1508" type="#_x0000_t69" style="position:absolute;left:20574;top:5715;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uk8QA&#10;AADcAAAADwAAAGRycy9kb3ducmV2LnhtbESPT2sCMRTE74LfITyhN83aolu2RpEWxYMH/xTPz+S5&#10;u3Tzst1EXb+9EQSPw8z8hpnMWluJCzW+dKxgOEhAEGtnSs4V/O4X/U8QPiAbrByTght5mE27nQlm&#10;xl15S5ddyEWEsM9QQRFCnUnpdUEW/cDVxNE7ucZiiLLJpWnwGuG2ku9JMpYWS44LBdb0XZD+252t&#10;gqU5Jctj+bH41+n2Z5O6g8a1Veqt186/QARqwyv8bK+MgvEohce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rpPEAAAA3AAAAA8AAAAAAAAAAAAAAAAAmAIAAGRycy9k&#10;b3ducmV2LnhtbFBLBQYAAAAABAAEAPUAAACJAwAAAAA=&#10;" adj="2847"/>
                <v:shape id="AutoShape 803" o:spid="_x0000_s1509" type="#_x0000_t69" style="position:absolute;left:38862;top:5715;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nX8EA&#10;AADcAAAADwAAAGRycy9kb3ducmV2LnhtbERP3WrCMBS+F3yHcAa703SCOjrTMhziGEy06wMcmrOm&#10;rDnpmqjZ2y8Xgpcf3/+mjLYXFxp951jB0zwDQdw43XGroP7azZ5B+ICssXdMCv7IQ1lMJxvMtbvy&#10;iS5VaEUKYZ+jAhPCkEvpG0MW/dwNxIn7dqPFkODYSj3iNYXbXi6ybCUtdpwaDA60NdT8VGer4Oit&#10;2f/G+uDfZBvrz7X+2Jug1ONDfH0BESiGu/jmftcKVsu0Np1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EJ1/BAAAA3AAAAA8AAAAAAAAAAAAAAAAAmAIAAGRycy9kb3du&#10;cmV2LnhtbFBLBQYAAAAABAAEAPUAAACGAwAAAAA=&#10;" adj="3240"/>
                <v:shape id="AutoShape 804" o:spid="_x0000_s1510" type="#_x0000_t69" style="position:absolute;left:38862;top:2743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C38MA&#10;AADcAAAADwAAAGRycy9kb3ducmV2LnhtbESPT4vCMBDF78J+hzAL3jRdxeJWo8iyguDJf3idbca2&#10;bDMJTdT22xtB8Ph4835v3nzZmlrcqPGVZQVfwwQEcW51xYWC42E9mILwAVljbZkUdORhufjozTHT&#10;9s47uu1DISKEfYYKyhBcJqXPSzLoh9YRR+9iG4MhyqaQusF7hJtajpIklQYrjg0lOvopKf/fX018&#10;Q1fu1KWH7neUS7tdnc7urx0r1f9sVzMQgdrwPn6lN1pBOvmG55hI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iC38MAAADcAAAADwAAAAAAAAAAAAAAAACYAgAAZHJzL2Rv&#10;d25yZXYueG1sUEsFBgAAAAAEAAQA9QAAAIgDAAAAAA==&#10;"/>
                <v:rect id="Rectangle 805" o:spid="_x0000_s1511" style="position:absolute;left:6858;top:1143;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I9cEA&#10;AADcAAAADwAAAGRycy9kb3ducmV2LnhtbERPy2oCMRTdF/yHcAV3NbG2QceJIgWhULuoFtxeJnce&#10;OLkZJ1Gnf28WhS4P551vBteKG/Wh8WxgNlUgiAtvG64M/Bx3zwsQISJbbD2TgV8KsFmPnnLMrL/z&#10;N90OsRIphEOGBuoYu0zKUNTkMEx9R5y40vcOY4J9JW2P9xTuWvmilJYOG04NNXb0XlNxPlydAdSv&#10;9vJVzvfHz6vGZTWo3dtJGTMZD9sViEhD/Bf/uT+sAa3T/H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9iPXBAAAA3AAAAA8AAAAAAAAAAAAAAAAAmAIAAGRycy9kb3du&#10;cmV2LnhtbFBLBQYAAAAABAAEAPUAAACGAwAAAAA=&#10;" stroked="f">
                  <v:textbox>
                    <w:txbxContent>
                      <w:p w14:paraId="2A7AB8B0" w14:textId="77777777" w:rsidR="000C6F53" w:rsidRPr="00FC6AB7" w:rsidRDefault="000C6F53" w:rsidP="000C6F53">
                        <w:pPr>
                          <w:jc w:val="center"/>
                          <w:rPr>
                            <w:sz w:val="18"/>
                            <w:szCs w:val="18"/>
                            <w:lang w:val="en-US"/>
                          </w:rPr>
                        </w:pPr>
                        <w:r>
                          <w:rPr>
                            <w:sz w:val="18"/>
                            <w:szCs w:val="18"/>
                          </w:rPr>
                          <w:t xml:space="preserve">шина кэш </w:t>
                        </w:r>
                        <w:r>
                          <w:rPr>
                            <w:sz w:val="18"/>
                            <w:szCs w:val="18"/>
                            <w:lang w:val="en-US"/>
                          </w:rPr>
                          <w:t>BSB</w:t>
                        </w:r>
                      </w:p>
                    </w:txbxContent>
                  </v:textbox>
                </v:rect>
                <v:rect id="Rectangle 806" o:spid="_x0000_s1512" style="position:absolute;left:21717;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bsQA&#10;AADcAAAADwAAAGRycy9kb3ducmV2LnhtbESPT2sCMRTE74V+h/AK3mriv1BXoxRBKKiHasHrY/Pc&#10;Xdy8bDdRt9/eCEKPw8z8hpkvO1eLK7Wh8mxg0FcgiHNvKy4M/BzW7x8gQkS2WHsmA38UYLl4fZlj&#10;Zv2Nv+m6j4VIEA4ZGihjbDIpQ16Sw9D3DXHyTr51GJNsC2lbvCW4q+VQKS0dVpwWSmxoVVJ+3l+c&#10;AdRj+7s7jbaHzUXjtOjUenJUxvTeus8ZiEhd/A8/21/WgNY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LW7EAAAA3AAAAA8AAAAAAAAAAAAAAAAAmAIAAGRycy9k&#10;b3ducmV2LnhtbFBLBQYAAAAABAAEAPUAAACJAwAAAAA=&#10;" stroked="f">
                  <v:textbox>
                    <w:txbxContent>
                      <w:p w14:paraId="040AB3E3" w14:textId="77777777" w:rsidR="000C6F53" w:rsidRPr="00FC6AB7" w:rsidRDefault="000C6F53" w:rsidP="000C6F53">
                        <w:pPr>
                          <w:jc w:val="center"/>
                          <w:rPr>
                            <w:sz w:val="18"/>
                            <w:szCs w:val="18"/>
                            <w:lang w:val="en-US"/>
                          </w:rPr>
                        </w:pPr>
                        <w:r>
                          <w:rPr>
                            <w:sz w:val="18"/>
                            <w:szCs w:val="18"/>
                          </w:rPr>
                          <w:t>Локальная шина</w:t>
                        </w:r>
                      </w:p>
                    </w:txbxContent>
                  </v:textbox>
                </v:rect>
                <v:rect id="Rectangle 807" o:spid="_x0000_s1513" style="position:absolute;left:41148;top:114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zGcQA&#10;AADcAAAADwAAAGRycy9kb3ducmV2LnhtbESPQWsCMRSE70L/Q3gFb5pUbairUUpBKGgPasHrY/Pc&#10;Xdy8bDdRt//eCILHYWa+YebLztXiQm2oPBt4GyoQxLm3FRcGfverwQeIEJEt1p7JwD8FWC5eenPM&#10;rL/yli67WIgE4ZChgTLGJpMy5CU5DEPfECfv6FuHMcm2kLbFa4K7Wo6U0tJhxWmhxIa+SspPu7Mz&#10;gHpi/36O481+fdY4LTq1ej8oY/qv3ecMRKQuPsOP9rc1oPUI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sxnEAAAA3AAAAA8AAAAAAAAAAAAAAAAAmAIAAGRycy9k&#10;b3ducmV2LnhtbFBLBQYAAAAABAAEAPUAAACJAwAAAAA=&#10;" stroked="f">
                  <v:textbox>
                    <w:txbxContent>
                      <w:p w14:paraId="09D575BE" w14:textId="77777777" w:rsidR="000C6F53" w:rsidRPr="00FC6AB7" w:rsidRDefault="000C6F53" w:rsidP="000C6F53">
                        <w:pPr>
                          <w:jc w:val="center"/>
                          <w:rPr>
                            <w:sz w:val="18"/>
                            <w:szCs w:val="18"/>
                            <w:lang w:val="en-US"/>
                          </w:rPr>
                        </w:pPr>
                        <w:r>
                          <w:rPr>
                            <w:sz w:val="18"/>
                            <w:szCs w:val="18"/>
                          </w:rPr>
                          <w:t xml:space="preserve">шина памяти </w:t>
                        </w:r>
                        <w:r>
                          <w:rPr>
                            <w:sz w:val="18"/>
                            <w:szCs w:val="18"/>
                            <w:lang w:val="en-US"/>
                          </w:rPr>
                          <w:t>FSB</w:t>
                        </w:r>
                      </w:p>
                    </w:txbxContent>
                  </v:textbox>
                </v:rect>
                <v:line id="Line 808" o:spid="_x0000_s1514" style="position:absolute;visibility:visible;mso-wrap-style:square" from="54864,21526" to="54870,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m+MUAAADcAAAADwAAAGRycy9kb3ducmV2LnhtbESPQWsCMRSE74X+h/AK3mrWC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Zm+MUAAADcAAAADwAAAAAAAAAA&#10;AAAAAAChAgAAZHJzL2Rvd25yZXYueG1sUEsFBgAAAAAEAAQA+QAAAJMDAAAAAA==&#10;">
                  <v:stroke endarrow="block"/>
                </v:line>
                <v:rect id="Rectangle 809" o:spid="_x0000_s1515" style="position:absolute;left:52578;top:23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textbox>
                    <w:txbxContent>
                      <w:p w14:paraId="32FDFD7F" w14:textId="77777777" w:rsidR="000C6F53" w:rsidRDefault="000C6F53" w:rsidP="000C6F53">
                        <w:pPr>
                          <w:jc w:val="center"/>
                        </w:pPr>
                        <w:r>
                          <w:rPr>
                            <w:sz w:val="20"/>
                            <w:szCs w:val="20"/>
                          </w:rPr>
                          <w:t>м</w:t>
                        </w:r>
                        <w:r w:rsidRPr="00F63683">
                          <w:rPr>
                            <w:sz w:val="20"/>
                            <w:szCs w:val="20"/>
                          </w:rPr>
                          <w:t>онитор</w:t>
                        </w:r>
                      </w:p>
                    </w:txbxContent>
                  </v:textbox>
                </v:rect>
                <v:rect id="Rectangle 810" o:spid="_x0000_s1516" style="position:absolute;left:12573;top:27432;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textbox>
                    <w:txbxContent>
                      <w:p w14:paraId="0161AA7F" w14:textId="77777777" w:rsidR="000C6F53" w:rsidRDefault="000C6F53" w:rsidP="000C6F53">
                        <w:r w:rsidRPr="00F2363F">
                          <w:rPr>
                            <w:sz w:val="20"/>
                            <w:szCs w:val="20"/>
                          </w:rPr>
                          <w:t>мышь</w:t>
                        </w:r>
                      </w:p>
                    </w:txbxContent>
                  </v:textbox>
                </v:rect>
                <v:rect id="Rectangle 811" o:spid="_x0000_s1517" style="position:absolute;left:17145;top:27432;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1GsUA&#10;AADcAAAADwAAAGRycy9kb3ducmV2LnhtbESPzWrDMBCE74G+g9hCb4mUNhGtazmUQqCQ5pAf6HWx&#10;NraJtXItJXHfvgoEchxm5hsmXwyuFWfqQ+PZwHSiQBCX3jZcGdjvluNXECEiW2w9k4E/CrAoHkY5&#10;ZtZfeEPnbaxEgnDI0EAdY5dJGcqaHIaJ74iTd/C9w5hkX0nb4yXBXSufldLSYcNpocaOPmsqj9uT&#10;M4B6Zn/Xh5fv3eqk8a0a1HL+o4x5ehw+3kFEGuI9fGt/WQNaa7ieS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LUaxQAAANwAAAAPAAAAAAAAAAAAAAAAAJgCAABkcnMv&#10;ZG93bnJldi54bWxQSwUGAAAAAAQABAD1AAAAigMAAAAA&#10;" stroked="f">
                  <v:textbox>
                    <w:txbxContent>
                      <w:p w14:paraId="318C827C" w14:textId="77777777" w:rsidR="000C6F53" w:rsidRPr="00F2363F" w:rsidRDefault="000C6F53" w:rsidP="000C6F53">
                        <w:pPr>
                          <w:rPr>
                            <w:sz w:val="20"/>
                            <w:szCs w:val="20"/>
                          </w:rPr>
                        </w:pPr>
                        <w:r>
                          <w:rPr>
                            <w:sz w:val="20"/>
                            <w:szCs w:val="20"/>
                          </w:rPr>
                          <w:t>клавиатура</w:t>
                        </w:r>
                      </w:p>
                    </w:txbxContent>
                  </v:textbox>
                </v:rect>
                <v:shape id="AutoShape 812" o:spid="_x0000_s1518" type="#_x0000_t69" style="position:absolute;top:33147;width:605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kYMYA&#10;AADcAAAADwAAAGRycy9kb3ducmV2LnhtbESPQUvDQBSE70L/w/IKvUi7UTBq7LaoxbaXgrZCe3zN&#10;PpNg3tuQXZv037sFweMwM98w03nPtTpR6ysnBm4mCSiS3NlKCgOfu7fxAygfUCzWTsjAmTzMZ4Or&#10;KWbWdfJBp20oVISIz9BAGUKTae3zkhj9xDUk0ftyLWOIsi20bbGLcK71bZKkmrGSuFBiQ68l5d/b&#10;HzbQ3T1aPi5e2L97d9jUK95fH5fGjIb98xOoQH34D/+119ZAmt7D5U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gkYMYAAADcAAAADwAAAAAAAAAAAAAAAACYAgAAZHJz&#10;L2Rvd25yZXYueG1sUEsFBgAAAAAEAAQA9QAAAIsDAAAAAA==&#10;" adj="890,6300">
                  <v:textbox>
                    <w:txbxContent>
                      <w:p w14:paraId="40D6B299" w14:textId="77777777" w:rsidR="000C6F53" w:rsidRPr="00BB1370" w:rsidRDefault="000C6F53" w:rsidP="000C6F53">
                        <w:pPr>
                          <w:jc w:val="center"/>
                        </w:pPr>
                        <w:r>
                          <w:t xml:space="preserve">Шина </w:t>
                        </w:r>
                        <w:r>
                          <w:rPr>
                            <w:lang w:val="en-US"/>
                          </w:rPr>
                          <w:t>ISA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13" o:spid="_x0000_s1519" type="#_x0000_t67" style="position:absolute;left:35433;top:14859;width:228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LsAA&#10;AADcAAAADwAAAGRycy9kb3ducmV2LnhtbERPy2rCQBTdF/yH4Qru6sTahhAdRSqKLhvb/SVzTYKZ&#10;OyEzeejXO4uCy8N5r7ejqUVPrassK1jMIxDEudUVFwp+L4f3BITzyBpry6TgTg62m8nbGlNtB/6h&#10;PvOFCCHsUlRQet+kUrq8JINubhviwF1ta9AH2BZStziEcFPLjyiKpcGKQ0OJDX2XlN+yziig5Jh8&#10;3fbdUBz+HpfPc7bsHv1Sqdl03K1AeBr9S/zvPmkFcRzWhjPh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8LsAAAADcAAAADwAAAAAAAAAAAAAAAACYAgAAZHJzL2Rvd25y&#10;ZXYueG1sUEsFBgAAAAAEAAQA9QAAAIUDAAAAAA==&#10;" adj="18000"/>
                <v:shape id="AutoShape 814" o:spid="_x0000_s1520" type="#_x0000_t68" style="position:absolute;left:35433;top:30861;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F8MIA&#10;AADcAAAADwAAAGRycy9kb3ducmV2LnhtbESPQYvCMBSE74L/ITzBm6Z6qG41igjCKnhYt3h+NM+2&#10;2ryUJFvrvzcLC3scZuYbZr3tTSM6cr62rGA2TUAQF1bXXCrIvw+TJQgfkDU2lknBizxsN8PBGjNt&#10;n/xF3SWUIkLYZ6igCqHNpPRFRQb91LbE0btZZzBE6UqpHT4j3DRyniSpNFhzXKiwpX1FxePyYxQU&#10;TXd1i+NZ3/r7QeYnlx9xmSs1HvW7FYhAffgP/7U/tYI0/YD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gXwwgAAANwAAAAPAAAAAAAAAAAAAAAAAJgCAABkcnMvZG93&#10;bnJldi54bWxQSwUGAAAAAAQABAD1AAAAhwMAAAAA&#10;"/>
                <v:shape id="AutoShape 815" o:spid="_x0000_s1521" type="#_x0000_t67" style="position:absolute;left:4572;top:14859;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I8r8A&#10;AADcAAAADwAAAGRycy9kb3ducmV2LnhtbERPy4rCMBTdD8w/hDvgbkzUwUc1yiAosxO1H3Bprm2Y&#10;5qYkUevfm4Xg8nDeq03vWnGjEK1nDaOhAkFceWO51lCed99zEDEhG2w9k4YHRdisPz9WWBh/5yPd&#10;TqkWOYRjgRqalLpCylg15DAOfUecuYsPDlOGoZYm4D2Hu1aOlZpKh5ZzQ4MdbRuq/k9Xp8GWZ9Uf&#10;F48fHNVqog7lnoMdaz346n+XIBL16S1+uf+Mhuksz89n8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UgjyvwAAANwAAAAPAAAAAAAAAAAAAAAAAJgCAABkcnMvZG93bnJl&#10;di54bWxQSwUGAAAAAAQABAD1AAAAhAMAAAAA&#10;"/>
                <v:shape id="AutoShape 816" o:spid="_x0000_s1522" type="#_x0000_t67" style="position:absolute;left:16002;top:14859;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tacIA&#10;AADcAAAADwAAAGRycy9kb3ducmV2LnhtbESP0WoCMRRE3wv+Q7iCbzVZFdtujSKC0rei7gdcNre7&#10;oZubJYm6/r0pCH0cZuYMs9oMrhNXCtF61lBMFQji2hvLjYbqvH99BxETssHOM2m4U4TNevSywtL4&#10;Gx/pekqNyBCOJWpoU+pLKWPdksM49T1x9n58cJiyDI00AW8Z7jo5U2opHVrOCy32tGup/j1dnAZb&#10;ndVw/LgvsGjUXH1XBw52pvVkPGw/QSQa0n/42f4yGpZvBfydy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q1pwgAAANwAAAAPAAAAAAAAAAAAAAAAAJgCAABkcnMvZG93&#10;bnJldi54bWxQSwUGAAAAAAQABAD1AAAAhwMAAAAA&#10;"/>
                <v:shape id="AutoShape 817" o:spid="_x0000_s1523" type="#_x0000_t67" style="position:absolute;left:51435;top:1485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Z8YA&#10;AADcAAAADwAAAGRycy9kb3ducmV2LnhtbESPzWsCMRTE7wX/h/CE3mpWD1a3RlFBWnvyq63Hx+bt&#10;B25eliR11/++KQgeh5n5DTNbdKYWV3K+sqxgOEhAEGdWV1woOB03LxMQPiBrrC2Tght5WMx7TzNM&#10;tW15T9dDKESEsE9RQRlCk0rps5IM+oFtiKOXW2cwROkKqR22EW5qOUqSsTRYcVwosaF1Sdnl8GsU&#10;XM7T7fIrrHe3d7f/NNtV/vPd5ko997vlG4hAXXiE7+0PrWD8OoL/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Z8YAAADcAAAADwAAAAAAAAAAAAAAAACYAgAAZHJz&#10;L2Rvd25yZXYueG1sUEsFBgAAAAAEAAQA9QAAAIsDAAAAAA==&#10;" adj="11700,3600"/>
                <v:shape id="AutoShape 818" o:spid="_x0000_s1524" type="#_x0000_t67" style="position:absolute;left:8001;top:3657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WhcIA&#10;AADcAAAADwAAAGRycy9kb3ducmV2LnhtbESP0WoCMRRE3wX/IdxC3zRRi7Zbo4hQ8a247gdcNre7&#10;oZubJYm6/r0RCn0cZuYMs94OrhNXCtF61jCbKhDEtTeWGw3V+WvyDiImZIOdZ9JwpwjbzXi0xsL4&#10;G5/oWqZGZAjHAjW0KfWFlLFuyWGc+p44ez8+OExZhkaagLcMd52cK7WUDi3nhRZ72rdU/5YXp8FW&#10;ZzWcPu5vOGvUQn1XBw52rvXry7D7BJFoSP/hv/bRaFiuFvA8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JaFwgAAANwAAAAPAAAAAAAAAAAAAAAAAJgCAABkcnMvZG93&#10;bnJldi54bWxQSwUGAAAAAAQABAD1AAAAhwMAAAAA&#10;"/>
                <v:shape id="AutoShape 819" o:spid="_x0000_s1525" type="#_x0000_t67" style="position:absolute;left:19431;top:3657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8cIA&#10;AADcAAAADwAAAGRycy9kb3ducmV2LnhtbESP3WoCMRSE7wXfIRyhd5r4gz9bo0jB4l1R9wEOm9Pd&#10;4OZkSVJd374pCL0cZuYbZrvvXSvuFKL1rGE6USCIK28s1xrK63G8BhETssHWM2l4UoT9bjjYYmH8&#10;g890v6RaZAjHAjU0KXWFlLFqyGGc+I44e98+OExZhlqagI8Md62cKbWUDi3nhQY7+mioul1+nAZb&#10;XlV/3jwXOK3VXH2VnxzsTOu3UX94B5GoT//hV/tkNCxXC/g7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Q7xwgAAANwAAAAPAAAAAAAAAAAAAAAAAJgCAABkcnMvZG93&#10;bnJldi54bWxQSwUGAAAAAAQABAD1AAAAhwMAAAAA&#10;"/>
                <v:shape id="AutoShape 820" o:spid="_x0000_s1526" type="#_x0000_t67" style="position:absolute;left:45720;top:3657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rasIA&#10;AADcAAAADwAAAGRycy9kb3ducmV2LnhtbESP3WoCMRSE7wt9h3AE72qitv5sjVIKFu+Kug9w2Jzu&#10;BjcnS5Lq+vZGELwcZuYbZrXpXSvOFKL1rGE8UiCIK28s1xrK4/ZtASImZIOtZ9JwpQib9evLCgvj&#10;L7yn8yHVIkM4FqihSakrpIxVQw7jyHfE2fvzwWHKMtTSBLxkuGvlRKmZdGg5LzTY0XdD1enw7zTY&#10;8qj6/fL6juNaTdVv+cPBTrQeDvqvTxCJ+vQMP9o7o2E2/4D7mXw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atqwgAAANwAAAAPAAAAAAAAAAAAAAAAAJgCAABkcnMvZG93&#10;bnJldi54bWxQSwUGAAAAAAQABAD1AAAAhwMAAAAA&#10;"/>
                <v:rect id="Rectangle 821" o:spid="_x0000_s1527" style="position:absolute;left:5048;top:40005;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VEcMA&#10;AADcAAAADwAAAGRycy9kb3ducmV2LnhtbESPQWsCMRSE7wX/Q3iCt5rVQ1pXo4ggeLHQrYrHx+a5&#10;u7h5WZK4bv99Uyj0OMzMN8xqM9hW9ORD41jDbJqBIC6dabjScPrav76DCBHZYOuYNHxTgM169LLC&#10;3Lgnf1JfxEokCIccNdQxdrmUoazJYpi6jjh5N+ctxiR9JY3HZ4LbVs6zTEmLDaeFGjva1VTei4fV&#10;0F+O1VV9FCocLvuzwtNi7sloPRkP2yWISEP8D/+1D0aDelP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RVEcMAAADcAAAADwAAAAAAAAAAAAAAAACYAgAAZHJzL2Rv&#10;d25yZXYueG1sUEsFBgAAAAAEAAQA9QAAAIgDAAAAAA==&#10;" strokecolor="#002060">
                  <v:textbox>
                    <w:txbxContent>
                      <w:p w14:paraId="7FC180F8" w14:textId="77777777" w:rsidR="000C6F53" w:rsidRPr="00F2363F" w:rsidRDefault="000C6F53" w:rsidP="000C6F53">
                        <w:pPr>
                          <w:jc w:val="center"/>
                          <w:rPr>
                            <w:sz w:val="20"/>
                            <w:szCs w:val="20"/>
                          </w:rPr>
                        </w:pPr>
                        <w:r>
                          <w:rPr>
                            <w:sz w:val="20"/>
                            <w:szCs w:val="20"/>
                          </w:rPr>
                          <w:t>модем</w:t>
                        </w:r>
                      </w:p>
                    </w:txbxContent>
                  </v:textbox>
                </v:rect>
                <v:rect id="Rectangle 822" o:spid="_x0000_s1528" style="position:absolute;left:16002;top:40005;width:914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wisQA&#10;AADcAAAADwAAAGRycy9kb3ducmV2LnhtbESPwWrDMBBE74X+g9hAb42cHJTGjWxKIZBLA3WTkONi&#10;bW1Ta2Uk1XH/PioEchxm5g2zKSfbi5F86BxrWMwzEMS1Mx03Gg5f2+cXECEiG+wdk4Y/ClAWjw8b&#10;zI278CeNVWxEgnDIUUMb45BLGeqWLIa5G4iT9+28xZikb6TxeElw28tllilpseO00OJA7y3VP9Wv&#10;1TCePpqz2lcq7E7bo8LDeunJaP00m95eQUSa4j18a++MBrVawf+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8IrEAAAA3AAAAA8AAAAAAAAAAAAAAAAAmAIAAGRycy9k&#10;b3ducmV2LnhtbFBLBQYAAAAABAAEAPUAAACJAwAAAAA=&#10;" strokecolor="#002060">
                  <v:textbox>
                    <w:txbxContent>
                      <w:p w14:paraId="1A652710" w14:textId="77777777" w:rsidR="000C6F53" w:rsidRPr="00F2363F" w:rsidRDefault="000C6F53" w:rsidP="000C6F53">
                        <w:pPr>
                          <w:jc w:val="center"/>
                          <w:rPr>
                            <w:sz w:val="20"/>
                            <w:szCs w:val="20"/>
                          </w:rPr>
                        </w:pPr>
                        <w:r>
                          <w:rPr>
                            <w:sz w:val="20"/>
                            <w:szCs w:val="20"/>
                          </w:rPr>
                          <w:t>Звуковая карта</w:t>
                        </w:r>
                      </w:p>
                    </w:txbxContent>
                  </v:textbox>
                </v:rect>
                <v:rect id="Rectangle 823" o:spid="_x0000_s1529" style="position:absolute;left:42887;top:40005;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k+MAA&#10;AADcAAAADwAAAGRycy9kb3ducmV2LnhtbERPz2vCMBS+D/wfwhO8zVQP2axGEUHwMmGdisdH82yL&#10;zUtJslr/e3MY7Pjx/V5tBtuKnnxoHGuYTTMQxKUzDVcaTj/7908QISIbbB2ThicF2KxHbyvMjXvw&#10;N/VFrEQK4ZCjhjrGLpcylDVZDFPXESfu5rzFmKCvpPH4SOG2lfMsU9Jiw6mhxo52NZX34tdq6C9f&#10;1VUdCxUOl/1Z4Wkx92S0noyH7RJEpCH+i//cB6NBfaS1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dk+MAAAADcAAAADwAAAAAAAAAAAAAAAACYAgAAZHJzL2Rvd25y&#10;ZXYueG1sUEsFBgAAAAAEAAQA9QAAAIUDAAAAAA==&#10;" strokecolor="#002060">
                  <v:textbox>
                    <w:txbxContent>
                      <w:p w14:paraId="3126D286" w14:textId="77777777" w:rsidR="000C6F53" w:rsidRPr="00F2363F" w:rsidRDefault="000C6F53" w:rsidP="000C6F53">
                        <w:pPr>
                          <w:jc w:val="center"/>
                          <w:rPr>
                            <w:sz w:val="20"/>
                            <w:szCs w:val="20"/>
                          </w:rPr>
                        </w:pPr>
                        <w:r>
                          <w:rPr>
                            <w:sz w:val="20"/>
                            <w:szCs w:val="20"/>
                          </w:rPr>
                          <w:t>принтер</w:t>
                        </w:r>
                      </w:p>
                    </w:txbxContent>
                  </v:textbox>
                </v:rect>
                <v:rect id="Rectangle 824" o:spid="_x0000_s1530" style="position:absolute;left:30861;top:40005;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3tcQA&#10;AADcAAAADwAAAGRycy9kb3ducmV2LnhtbESPQWsCMRSE7wX/Q3iCN01addXVKCIIgnpQC70+Ns/d&#10;pZuX7Sbq9t83gtDjMDPfMItVaytxp8aXjjW8DxQI4syZknMNn5dtfwrCB2SDlWPS8EseVsvO2wJT&#10;4x58ovs55CJC2KeooQihTqX0WUEW/cDVxNG7usZiiLLJpWnwEeG2kh9KJdJiyXGhwJo2BWXf55vV&#10;gMnI/Byvw8Nlf0twlrdqO/5SWve67XoOIlAb/sOv9s5oSCY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7XEAAAA3AAAAA8AAAAAAAAAAAAAAAAAmAIAAGRycy9k&#10;b3ducmV2LnhtbFBLBQYAAAAABAAEAPUAAACJAwAAAAA=&#10;" stroked="f">
                  <v:textbox>
                    <w:txbxContent>
                      <w:p w14:paraId="486032F2" w14:textId="77777777" w:rsidR="000C6F53" w:rsidRPr="00F2363F" w:rsidRDefault="000C6F53" w:rsidP="000C6F53">
                        <w:pPr>
                          <w:rPr>
                            <w:sz w:val="32"/>
                            <w:szCs w:val="32"/>
                          </w:rPr>
                        </w:pPr>
                        <w:r w:rsidRPr="00F2363F">
                          <w:rPr>
                            <w:sz w:val="32"/>
                            <w:szCs w:val="32"/>
                          </w:rPr>
                          <w:t>…</w:t>
                        </w:r>
                      </w:p>
                    </w:txbxContent>
                  </v:textbox>
                </v:rect>
                <w10:wrap anchory="line"/>
              </v:group>
            </w:pict>
          </mc:Fallback>
        </mc:AlternateContent>
      </w:r>
      <w:r w:rsidRPr="00F2363F">
        <w:rPr>
          <w:rFonts w:ascii="Tahoma" w:hAnsi="Tahoma" w:cs="Tahoma"/>
          <w:b/>
          <w:noProof/>
          <w:sz w:val="20"/>
          <w:szCs w:val="20"/>
        </w:rPr>
        <mc:AlternateContent>
          <mc:Choice Requires="wps">
            <w:drawing>
              <wp:inline distT="0" distB="0" distL="0" distR="0" wp14:anchorId="4E76831D" wp14:editId="3390C4BB">
                <wp:extent cx="6057900" cy="4572000"/>
                <wp:effectExtent l="0" t="0" r="0" b="0"/>
                <wp:docPr id="580" name="Прямоугольник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7A36C" id="Прямоугольник 580" o:spid="_x0000_s1026" style="width:477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" filled="f" stroked="f">
                <o:lock v:ext="edit" aspectratio="t"/>
                <w10:anchorlock/>
              </v:rect>
            </w:pict>
          </mc:Fallback>
        </mc:AlternateContent>
      </w:r>
    </w:p>
    <w:p w14:paraId="3E91B504" w14:textId="77777777" w:rsidR="000C6F53" w:rsidRPr="00CC7A7D" w:rsidRDefault="000C6F53" w:rsidP="000C6F53">
      <w:pPr>
        <w:ind w:firstLine="360"/>
        <w:rPr>
          <w:lang w:val="en-US"/>
        </w:rPr>
      </w:pPr>
      <w:r>
        <w:rPr>
          <w:lang w:val="en-US"/>
        </w:rPr>
        <w:t>DIB – Dual Independent Bus</w:t>
      </w:r>
      <w:r w:rsidRPr="00CC7A7D">
        <w:rPr>
          <w:lang w:val="en-US"/>
        </w:rPr>
        <w:t xml:space="preserve"> – </w:t>
      </w:r>
      <w:r>
        <w:t>двойная</w:t>
      </w:r>
      <w:r w:rsidRPr="00CC7A7D">
        <w:rPr>
          <w:lang w:val="en-US"/>
        </w:rPr>
        <w:t xml:space="preserve"> </w:t>
      </w:r>
      <w:r>
        <w:t>независимая</w:t>
      </w:r>
      <w:r w:rsidRPr="00CC7A7D">
        <w:rPr>
          <w:lang w:val="en-US"/>
        </w:rPr>
        <w:t xml:space="preserve"> </w:t>
      </w:r>
      <w:r>
        <w:t>шина</w:t>
      </w:r>
      <w:r w:rsidRPr="00CC7A7D">
        <w:rPr>
          <w:lang w:val="en-US"/>
        </w:rPr>
        <w:t>:</w:t>
      </w:r>
    </w:p>
    <w:p w14:paraId="76DA4094" w14:textId="77777777" w:rsidR="000C6F53" w:rsidRPr="00CC7A7D" w:rsidRDefault="000C6F53" w:rsidP="000C6F53">
      <w:pPr>
        <w:numPr>
          <w:ilvl w:val="0"/>
          <w:numId w:val="66"/>
        </w:numPr>
      </w:pPr>
      <w:r>
        <w:rPr>
          <w:lang w:val="en-US"/>
        </w:rPr>
        <w:t>FSB</w:t>
      </w:r>
      <w:r w:rsidRPr="00CC7A7D">
        <w:t xml:space="preserve"> – </w:t>
      </w:r>
      <w:r>
        <w:rPr>
          <w:lang w:val="en-US"/>
        </w:rPr>
        <w:t>Front</w:t>
      </w:r>
      <w:r w:rsidRPr="00CC7A7D">
        <w:t xml:space="preserve"> </w:t>
      </w:r>
      <w:r>
        <w:rPr>
          <w:lang w:val="en-US"/>
        </w:rPr>
        <w:t>Side</w:t>
      </w:r>
      <w:r w:rsidRPr="00CC7A7D">
        <w:t xml:space="preserve"> </w:t>
      </w:r>
      <w:r>
        <w:rPr>
          <w:lang w:val="en-US"/>
        </w:rPr>
        <w:t>Bus</w:t>
      </w:r>
      <w:r w:rsidRPr="00CC7A7D">
        <w:t xml:space="preserve"> </w:t>
      </w:r>
      <w:r>
        <w:t>– шина переднего плана;</w:t>
      </w:r>
    </w:p>
    <w:p w14:paraId="2DEC5DB6" w14:textId="77777777" w:rsidR="000C6F53" w:rsidRPr="00CC7A7D" w:rsidRDefault="000C6F53" w:rsidP="000C6F53">
      <w:pPr>
        <w:numPr>
          <w:ilvl w:val="0"/>
          <w:numId w:val="66"/>
        </w:numPr>
        <w:rPr>
          <w:lang w:val="en-US"/>
        </w:rPr>
      </w:pPr>
      <w:r>
        <w:rPr>
          <w:lang w:val="en-US"/>
        </w:rPr>
        <w:t>BSB – Back Side Bus</w:t>
      </w:r>
      <w:r w:rsidRPr="00CC7A7D">
        <w:rPr>
          <w:lang w:val="en-US"/>
        </w:rPr>
        <w:t xml:space="preserve"> – </w:t>
      </w:r>
      <w:r>
        <w:t>шина</w:t>
      </w:r>
      <w:r w:rsidRPr="00CC7A7D">
        <w:rPr>
          <w:lang w:val="en-US"/>
        </w:rPr>
        <w:t xml:space="preserve"> </w:t>
      </w:r>
      <w:r>
        <w:t>заднего</w:t>
      </w:r>
      <w:r w:rsidRPr="00CC7A7D">
        <w:rPr>
          <w:lang w:val="en-US"/>
        </w:rPr>
        <w:t xml:space="preserve"> </w:t>
      </w:r>
      <w:r>
        <w:t>плана</w:t>
      </w:r>
      <w:r w:rsidRPr="00CC7A7D">
        <w:rPr>
          <w:lang w:val="en-US"/>
        </w:rPr>
        <w:t>;</w:t>
      </w:r>
    </w:p>
    <w:p w14:paraId="5FD3D0FA" w14:textId="77777777" w:rsidR="000C6F53" w:rsidRDefault="000C6F53" w:rsidP="000C6F53">
      <w:pPr>
        <w:ind w:firstLine="360"/>
        <w:rPr>
          <w:lang w:val="en-US"/>
        </w:rPr>
      </w:pPr>
      <w:r>
        <w:rPr>
          <w:lang w:val="en-US"/>
        </w:rPr>
        <w:t xml:space="preserve">NB – </w:t>
      </w:r>
      <w:smartTag w:uri="urn:schemas-microsoft-com:office:smarttags" w:element="place">
        <w:smartTag w:uri="urn:schemas-microsoft-com:office:smarttags" w:element="PlaceName">
          <w:r>
            <w:rPr>
              <w:lang w:val="en-US"/>
            </w:rPr>
            <w:t>North</w:t>
          </w:r>
        </w:smartTag>
        <w:r>
          <w:rPr>
            <w:lang w:val="en-US"/>
          </w:rPr>
          <w:t xml:space="preserve"> </w:t>
        </w:r>
        <w:smartTag w:uri="urn:schemas-microsoft-com:office:smarttags" w:element="PlaceType">
          <w:r>
            <w:rPr>
              <w:lang w:val="en-US"/>
            </w:rPr>
            <w:t>Bridge</w:t>
          </w:r>
        </w:smartTag>
      </w:smartTag>
    </w:p>
    <w:p w14:paraId="5C04FA0F" w14:textId="77777777" w:rsidR="000C6F53" w:rsidRDefault="000C6F53" w:rsidP="000C6F53">
      <w:pPr>
        <w:ind w:firstLine="360"/>
        <w:rPr>
          <w:lang w:val="en-US"/>
        </w:rPr>
      </w:pPr>
      <w:r>
        <w:rPr>
          <w:lang w:val="en-US"/>
        </w:rPr>
        <w:t xml:space="preserve">SB – </w:t>
      </w:r>
      <w:smartTag w:uri="urn:schemas-microsoft-com:office:smarttags" w:element="place">
        <w:smartTag w:uri="urn:schemas-microsoft-com:office:smarttags" w:element="PlaceName">
          <w:r>
            <w:rPr>
              <w:lang w:val="en-US"/>
            </w:rPr>
            <w:t>South</w:t>
          </w:r>
        </w:smartTag>
        <w:r>
          <w:rPr>
            <w:lang w:val="en-US"/>
          </w:rPr>
          <w:t xml:space="preserve"> </w:t>
        </w:r>
        <w:smartTag w:uri="urn:schemas-microsoft-com:office:smarttags" w:element="PlaceType">
          <w:r>
            <w:rPr>
              <w:lang w:val="en-US"/>
            </w:rPr>
            <w:t>Bridge</w:t>
          </w:r>
        </w:smartTag>
      </w:smartTag>
    </w:p>
    <w:p w14:paraId="45F9F93A" w14:textId="77777777" w:rsidR="000C6F53" w:rsidRPr="00CC7A7D" w:rsidRDefault="000C6F53" w:rsidP="000C6F53">
      <w:pPr>
        <w:ind w:firstLine="360"/>
      </w:pPr>
      <w:r>
        <w:rPr>
          <w:lang w:val="en-US"/>
        </w:rPr>
        <w:t>USB</w:t>
      </w:r>
      <w:r w:rsidRPr="00CC7A7D">
        <w:t xml:space="preserve"> – </w:t>
      </w:r>
      <w:r>
        <w:rPr>
          <w:lang w:val="en-US"/>
        </w:rPr>
        <w:t>Universal</w:t>
      </w:r>
      <w:r w:rsidRPr="00CC7A7D">
        <w:t xml:space="preserve"> </w:t>
      </w:r>
      <w:r>
        <w:rPr>
          <w:lang w:val="en-US"/>
        </w:rPr>
        <w:t>Serial</w:t>
      </w:r>
      <w:r w:rsidRPr="00CC7A7D">
        <w:t xml:space="preserve"> </w:t>
      </w:r>
      <w:r>
        <w:rPr>
          <w:lang w:val="en-US"/>
        </w:rPr>
        <w:t>Bus</w:t>
      </w:r>
      <w:r>
        <w:t xml:space="preserve"> – универсальная последовательная шина;</w:t>
      </w:r>
    </w:p>
    <w:p w14:paraId="21DAEF81" w14:textId="77777777" w:rsidR="000C6F53" w:rsidRPr="00CC7A7D" w:rsidRDefault="000C6F53" w:rsidP="000C6F53">
      <w:pPr>
        <w:ind w:firstLine="360"/>
        <w:rPr>
          <w:lang w:val="en-US"/>
        </w:rPr>
      </w:pPr>
      <w:r>
        <w:rPr>
          <w:lang w:val="en-US"/>
        </w:rPr>
        <w:t>ISA – Industrial Standart Architecture</w:t>
      </w:r>
    </w:p>
    <w:p w14:paraId="6722DBA3" w14:textId="77777777" w:rsidR="000C6F53" w:rsidRDefault="000C6F53" w:rsidP="000C6F53">
      <w:pPr>
        <w:ind w:firstLine="360"/>
        <w:jc w:val="both"/>
      </w:pPr>
      <w:r>
        <w:t>По</w:t>
      </w:r>
      <w:r w:rsidRPr="00522B10">
        <w:rPr>
          <w:lang w:val="en-US"/>
        </w:rPr>
        <w:t xml:space="preserve"> </w:t>
      </w:r>
      <w:r>
        <w:t>мнению</w:t>
      </w:r>
      <w:r w:rsidRPr="00522B10">
        <w:rPr>
          <w:lang w:val="en-US"/>
        </w:rPr>
        <w:t xml:space="preserve"> </w:t>
      </w:r>
      <w:r>
        <w:t xml:space="preserve">М.Гука мост представляет собой аппаратное средство для соединения шин (разнородных или однородных), мосты входят в состав чипсетов системных плат. Мосты являются  программируемыми  устройствами.  При  программировании  задается диапазон </w:t>
      </w:r>
    </w:p>
    <w:p w14:paraId="3F50E9C3" w14:textId="77777777" w:rsidR="000C6F53" w:rsidRDefault="000C6F53" w:rsidP="000C6F53">
      <w:pPr>
        <w:jc w:val="both"/>
      </w:pPr>
      <w:r>
        <w:lastRenderedPageBreak/>
        <w:t xml:space="preserve">адресов пространств памяти и В/В, отведенных устройствам, соединяемым мостом шин. Если адрес целого устройства текущей транзакции на одной шине (стороне моста) относится   к   шине  противоположной   стороны,  мост   перенаправляет   транзакцию  на </w:t>
      </w:r>
    </w:p>
    <w:p w14:paraId="1E24A6BF" w14:textId="77777777" w:rsidR="000C6F53" w:rsidRDefault="000C6F53" w:rsidP="000C6F53">
      <w:pPr>
        <w:jc w:val="both"/>
      </w:pPr>
      <w:r>
        <w:t>соответствующую шину и выполняет действие по согласованию протоколов шин. Таким образом, совокупность мостов выполняет маршрутизацию транзакций по связанным шинам.</w:t>
      </w:r>
    </w:p>
    <w:p w14:paraId="7F1DBD1B" w14:textId="77777777" w:rsidR="000C6F53" w:rsidRDefault="000C6F53" w:rsidP="000C6F53">
      <w:pPr>
        <w:jc w:val="both"/>
      </w:pPr>
      <w:r w:rsidRPr="00A364F5">
        <w:rPr>
          <w:i/>
        </w:rPr>
        <w:t>По Гуку:</w:t>
      </w:r>
      <w:r>
        <w:t xml:space="preserve"> чипсет – набор специализированных интегральных схем, при соединении которых формируется функциональный блок компьютера.</w:t>
      </w:r>
    </w:p>
    <w:p w14:paraId="32ECBF34" w14:textId="77777777" w:rsidR="000C6F53" w:rsidRDefault="000C6F53" w:rsidP="000C6F53">
      <w:pPr>
        <w:ind w:firstLine="360"/>
        <w:jc w:val="both"/>
      </w:pPr>
      <w:r>
        <w:t xml:space="preserve">Чипсеты применяются в системных платах, графических контроллерах и других устройствах, функции которых нельзя реализовать в одной микросхеме. </w:t>
      </w:r>
    </w:p>
    <w:p w14:paraId="3F6FF440" w14:textId="77777777" w:rsidR="000C6F53" w:rsidRDefault="000C6F53" w:rsidP="000C6F53">
      <w:pPr>
        <w:ind w:firstLine="360"/>
        <w:jc w:val="both"/>
      </w:pPr>
      <w:r>
        <w:t>В данной структуре используется 7 видов интерфейсов (шин), из которых 5 (</w:t>
      </w:r>
      <w:r>
        <w:rPr>
          <w:lang w:val="en-US"/>
        </w:rPr>
        <w:t>ISA</w:t>
      </w:r>
      <w:r w:rsidRPr="004F2C03">
        <w:t xml:space="preserve">, </w:t>
      </w:r>
      <w:r>
        <w:rPr>
          <w:lang w:val="en-US"/>
        </w:rPr>
        <w:t>PCI</w:t>
      </w:r>
      <w:r w:rsidRPr="004F2C03">
        <w:t xml:space="preserve">, </w:t>
      </w:r>
      <w:r>
        <w:rPr>
          <w:lang w:val="en-US"/>
        </w:rPr>
        <w:t>IDE</w:t>
      </w:r>
      <w:r w:rsidRPr="004F2C03">
        <w:t xml:space="preserve">, </w:t>
      </w:r>
      <w:r>
        <w:rPr>
          <w:lang w:val="en-US"/>
        </w:rPr>
        <w:t>SCSI</w:t>
      </w:r>
      <w:r w:rsidRPr="004F2C03">
        <w:t xml:space="preserve">, </w:t>
      </w:r>
      <w:r>
        <w:rPr>
          <w:lang w:val="en-US"/>
        </w:rPr>
        <w:t>USB</w:t>
      </w:r>
      <w:r>
        <w:t xml:space="preserve">) являются стандартными и 2 </w:t>
      </w:r>
      <w:r w:rsidRPr="004F2C03">
        <w:t>(</w:t>
      </w:r>
      <w:r>
        <w:rPr>
          <w:lang w:val="en-US"/>
        </w:rPr>
        <w:t>FSB</w:t>
      </w:r>
      <w:r w:rsidRPr="004F2C03">
        <w:t xml:space="preserve">, </w:t>
      </w:r>
      <w:r>
        <w:rPr>
          <w:lang w:val="en-US"/>
        </w:rPr>
        <w:t>BSB</w:t>
      </w:r>
      <w:r>
        <w:t>) – моделезависимыми (нестандартными).</w:t>
      </w:r>
    </w:p>
    <w:p w14:paraId="44FA043B" w14:textId="77777777" w:rsidR="000C6F53" w:rsidRDefault="000C6F53" w:rsidP="000C6F53">
      <w:pPr>
        <w:ind w:firstLine="360"/>
        <w:jc w:val="both"/>
      </w:pPr>
    </w:p>
    <w:p w14:paraId="46812220" w14:textId="77777777" w:rsidR="000C6F53" w:rsidRDefault="000C6F53" w:rsidP="000C6F53">
      <w:pPr>
        <w:ind w:firstLine="360"/>
        <w:jc w:val="both"/>
      </w:pPr>
    </w:p>
    <w:p w14:paraId="63070588" w14:textId="77777777" w:rsidR="000C6F53" w:rsidRPr="008A36A5" w:rsidRDefault="000C6F53" w:rsidP="000C6F53">
      <w:pPr>
        <w:jc w:val="center"/>
      </w:pPr>
    </w:p>
    <w:p w14:paraId="1F6C1F6E" w14:textId="77777777" w:rsidR="000C6F53" w:rsidRPr="008A36A5" w:rsidRDefault="000C6F53" w:rsidP="000C6F53">
      <w:pPr>
        <w:jc w:val="center"/>
      </w:pPr>
    </w:p>
    <w:p w14:paraId="11FE7D74" w14:textId="77777777" w:rsidR="000C6F53" w:rsidRPr="008A36A5" w:rsidRDefault="000C6F53" w:rsidP="000C6F53">
      <w:pPr>
        <w:jc w:val="center"/>
      </w:pPr>
    </w:p>
    <w:p w14:paraId="6B1F9159" w14:textId="77777777" w:rsidR="000C6F53" w:rsidRDefault="000C6F53" w:rsidP="000C6F53">
      <w:pPr>
        <w:jc w:val="center"/>
        <w:rPr>
          <w:b/>
        </w:rPr>
      </w:pPr>
      <w:r w:rsidRPr="008A36A5">
        <w:t xml:space="preserve">Основная тенденция в архитектуре высокопроизводительных систем – многоуровневая иерархия интерфейсов, ориентированных на обслуживание обменов, </w:t>
      </w:r>
      <w:r>
        <w:t>существенно</w:t>
      </w:r>
      <w:r w:rsidRPr="008A36A5">
        <w:t>различающихся динамикой (скоростью и интенсивностью)</w:t>
      </w:r>
      <w:r w:rsidRPr="008A36A5">
        <w:rPr>
          <w:b/>
        </w:rPr>
        <w:t xml:space="preserve"> </w:t>
      </w:r>
    </w:p>
    <w:p w14:paraId="3517E4BD" w14:textId="77777777" w:rsidR="000C6F53" w:rsidRPr="008A36A5" w:rsidRDefault="000C6F53" w:rsidP="000C6F53">
      <w:pPr>
        <w:rPr>
          <w:b/>
        </w:rPr>
      </w:pPr>
      <w:r>
        <w:rPr>
          <w:b/>
        </w:rPr>
        <w:t xml:space="preserve">На рис приведена иерархия интерфейсов </w:t>
      </w:r>
      <w:r>
        <w:rPr>
          <w:b/>
          <w:lang w:val="en-US"/>
        </w:rPr>
        <w:t>PC</w:t>
      </w:r>
    </w:p>
    <w:p w14:paraId="70AF0597" w14:textId="77777777" w:rsidR="000C6F53" w:rsidRDefault="000C6F53" w:rsidP="000C6F53">
      <w:pPr>
        <w:jc w:val="center"/>
        <w:rPr>
          <w:b/>
        </w:rPr>
      </w:pPr>
    </w:p>
    <w:p w14:paraId="05767762" w14:textId="77777777" w:rsidR="000C6F53" w:rsidRDefault="000C6F53" w:rsidP="000C6F53">
      <w:pPr>
        <w:jc w:val="center"/>
        <w:rPr>
          <w:b/>
        </w:rPr>
      </w:pPr>
    </w:p>
    <w:p w14:paraId="2CCE9217" w14:textId="77777777" w:rsidR="000C6F53" w:rsidRPr="008A36A5" w:rsidRDefault="000C6F53" w:rsidP="000C6F53">
      <w:pPr>
        <w:jc w:val="center"/>
        <w:rPr>
          <w:b/>
        </w:rPr>
      </w:pPr>
    </w:p>
    <w:p w14:paraId="0BC74BA2" w14:textId="77777777" w:rsidR="000C6F53" w:rsidRDefault="000C6F53" w:rsidP="000C6F53">
      <w:pPr>
        <w:jc w:val="center"/>
        <w:rPr>
          <w:rFonts w:ascii="Tahoma" w:hAnsi="Tahoma" w:cs="Tahoma"/>
          <w:b/>
        </w:rPr>
      </w:pPr>
      <w:r>
        <w:rPr>
          <w:rFonts w:ascii="Tahoma" w:hAnsi="Tahoma" w:cs="Tahoma"/>
          <w:b/>
          <w:noProof/>
        </w:rPr>
        <mc:AlternateContent>
          <mc:Choice Requires="wpc">
            <w:drawing>
              <wp:anchor distT="0" distB="0" distL="114300" distR="114300" simplePos="0" relativeHeight="251968512" behindDoc="0" locked="0" layoutInCell="1" allowOverlap="1" wp14:anchorId="53D80190" wp14:editId="20C0E408">
                <wp:simplePos x="0" y="0"/>
                <wp:positionH relativeFrom="character">
                  <wp:posOffset>0</wp:posOffset>
                </wp:positionH>
                <wp:positionV relativeFrom="line">
                  <wp:posOffset>0</wp:posOffset>
                </wp:positionV>
                <wp:extent cx="5829300" cy="4229100"/>
                <wp:effectExtent l="2540" t="0" r="0" b="4445"/>
                <wp:wrapNone/>
                <wp:docPr id="639" name="Полотно 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5" name="Rectangle 739"/>
                        <wps:cNvSpPr>
                          <a:spLocks noChangeArrowheads="1"/>
                        </wps:cNvSpPr>
                        <wps:spPr bwMode="auto">
                          <a:xfrm>
                            <a:off x="3200400" y="114300"/>
                            <a:ext cx="685165" cy="457200"/>
                          </a:xfrm>
                          <a:prstGeom prst="rect">
                            <a:avLst/>
                          </a:prstGeom>
                          <a:solidFill>
                            <a:srgbClr val="FFFFFF"/>
                          </a:solidFill>
                          <a:ln w="9525">
                            <a:solidFill>
                              <a:srgbClr val="000000"/>
                            </a:solidFill>
                            <a:miter lim="800000"/>
                            <a:headEnd/>
                            <a:tailEnd/>
                          </a:ln>
                        </wps:spPr>
                        <wps:txbx>
                          <w:txbxContent>
                            <w:p w14:paraId="6B98761A" w14:textId="77777777" w:rsidR="000C6F53" w:rsidRPr="005E27D2" w:rsidRDefault="000C6F53" w:rsidP="000C6F53">
                              <w:pPr>
                                <w:jc w:val="center"/>
                                <w:rPr>
                                  <w:sz w:val="36"/>
                                  <w:szCs w:val="36"/>
                                </w:rPr>
                              </w:pPr>
                              <w:r w:rsidRPr="005E27D2">
                                <w:rPr>
                                  <w:sz w:val="36"/>
                                  <w:szCs w:val="36"/>
                                </w:rPr>
                                <w:t>ЦП</w:t>
                              </w:r>
                            </w:p>
                          </w:txbxContent>
                        </wps:txbx>
                        <wps:bodyPr rot="0" vert="horz" wrap="square" lIns="91440" tIns="45720" rIns="91440" bIns="45720" anchor="t" anchorCtr="0" upright="1">
                          <a:noAutofit/>
                        </wps:bodyPr>
                      </wps:wsp>
                      <wps:wsp>
                        <wps:cNvPr id="596" name="Rectangle 740"/>
                        <wps:cNvSpPr>
                          <a:spLocks noChangeArrowheads="1"/>
                        </wps:cNvSpPr>
                        <wps:spPr bwMode="auto">
                          <a:xfrm>
                            <a:off x="1942465" y="114300"/>
                            <a:ext cx="1257935" cy="457200"/>
                          </a:xfrm>
                          <a:prstGeom prst="rect">
                            <a:avLst/>
                          </a:prstGeom>
                          <a:solidFill>
                            <a:srgbClr val="FFFFFF"/>
                          </a:solidFill>
                          <a:ln w="9525">
                            <a:solidFill>
                              <a:srgbClr val="000000"/>
                            </a:solidFill>
                            <a:miter lim="800000"/>
                            <a:headEnd/>
                            <a:tailEnd/>
                          </a:ln>
                        </wps:spPr>
                        <wps:txbx>
                          <w:txbxContent>
                            <w:p w14:paraId="066725A3" w14:textId="77777777" w:rsidR="000C6F53" w:rsidRPr="005E27D2" w:rsidRDefault="000C6F53" w:rsidP="000C6F53">
                              <w:pPr>
                                <w:jc w:val="center"/>
                                <w:rPr>
                                  <w:sz w:val="20"/>
                                  <w:szCs w:val="20"/>
                                </w:rPr>
                              </w:pPr>
                              <w:r w:rsidRPr="005E27D2">
                                <w:rPr>
                                  <w:sz w:val="20"/>
                                  <w:szCs w:val="20"/>
                                </w:rPr>
                                <w:t xml:space="preserve">Кэш </w:t>
                              </w:r>
                              <w:r w:rsidRPr="005E27D2">
                                <w:rPr>
                                  <w:sz w:val="20"/>
                                  <w:szCs w:val="20"/>
                                  <w:lang w:val="en-US"/>
                                </w:rPr>
                                <w:t xml:space="preserve">L2 </w:t>
                              </w:r>
                              <w:r>
                                <w:rPr>
                                  <w:sz w:val="20"/>
                                  <w:szCs w:val="20"/>
                                </w:rPr>
                                <w:t>интегрированный</w:t>
                              </w:r>
                            </w:p>
                          </w:txbxContent>
                        </wps:txbx>
                        <wps:bodyPr rot="0" vert="horz" wrap="square" lIns="91440" tIns="45720" rIns="91440" bIns="45720" anchor="t" anchorCtr="0" upright="1">
                          <a:noAutofit/>
                        </wps:bodyPr>
                      </wps:wsp>
                      <wps:wsp>
                        <wps:cNvPr id="597" name="Rectangle 741"/>
                        <wps:cNvSpPr>
                          <a:spLocks noChangeArrowheads="1"/>
                        </wps:cNvSpPr>
                        <wps:spPr bwMode="auto">
                          <a:xfrm>
                            <a:off x="3200400" y="1142365"/>
                            <a:ext cx="685165" cy="457835"/>
                          </a:xfrm>
                          <a:prstGeom prst="rect">
                            <a:avLst/>
                          </a:prstGeom>
                          <a:solidFill>
                            <a:srgbClr val="FFFFFF"/>
                          </a:solidFill>
                          <a:ln w="9525">
                            <a:solidFill>
                              <a:srgbClr val="000000"/>
                            </a:solidFill>
                            <a:miter lim="800000"/>
                            <a:headEnd/>
                            <a:tailEnd/>
                          </a:ln>
                        </wps:spPr>
                        <wps:txbx>
                          <w:txbxContent>
                            <w:p w14:paraId="45490719" w14:textId="77777777" w:rsidR="000C6F53" w:rsidRPr="00BB04F6" w:rsidRDefault="000C6F53" w:rsidP="000C6F53">
                              <w:pPr>
                                <w:jc w:val="center"/>
                                <w:rPr>
                                  <w:lang w:val="en-US"/>
                                </w:rPr>
                              </w:pPr>
                              <w:r w:rsidRPr="00BB04F6">
                                <w:rPr>
                                  <w:lang w:val="en-US"/>
                                </w:rPr>
                                <w:t>GMCH (NB)</w:t>
                              </w:r>
                            </w:p>
                          </w:txbxContent>
                        </wps:txbx>
                        <wps:bodyPr rot="0" vert="horz" wrap="square" lIns="91440" tIns="45720" rIns="91440" bIns="45720" anchor="t" anchorCtr="0" upright="1">
                          <a:noAutofit/>
                        </wps:bodyPr>
                      </wps:wsp>
                      <wps:wsp>
                        <wps:cNvPr id="598" name="Rectangle 742"/>
                        <wps:cNvSpPr>
                          <a:spLocks noChangeArrowheads="1"/>
                        </wps:cNvSpPr>
                        <wps:spPr bwMode="auto">
                          <a:xfrm>
                            <a:off x="4686300" y="1142365"/>
                            <a:ext cx="685800" cy="457835"/>
                          </a:xfrm>
                          <a:prstGeom prst="rect">
                            <a:avLst/>
                          </a:prstGeom>
                          <a:solidFill>
                            <a:srgbClr val="FFFFFF"/>
                          </a:solidFill>
                          <a:ln w="9525">
                            <a:solidFill>
                              <a:srgbClr val="000000"/>
                            </a:solidFill>
                            <a:miter lim="800000"/>
                            <a:headEnd/>
                            <a:tailEnd/>
                          </a:ln>
                        </wps:spPr>
                        <wps:txbx>
                          <w:txbxContent>
                            <w:p w14:paraId="7148BAE5" w14:textId="77777777" w:rsidR="000C6F53" w:rsidRPr="005E27D2" w:rsidRDefault="000C6F53" w:rsidP="000C6F53">
                              <w:pPr>
                                <w:jc w:val="center"/>
                                <w:rPr>
                                  <w:sz w:val="36"/>
                                  <w:szCs w:val="36"/>
                                </w:rPr>
                              </w:pPr>
                              <w:r>
                                <w:rPr>
                                  <w:sz w:val="36"/>
                                  <w:szCs w:val="36"/>
                                </w:rPr>
                                <w:t>ОП</w:t>
                              </w:r>
                            </w:p>
                          </w:txbxContent>
                        </wps:txbx>
                        <wps:bodyPr rot="0" vert="horz" wrap="square" lIns="91440" tIns="45720" rIns="91440" bIns="45720" anchor="t" anchorCtr="0" upright="1">
                          <a:noAutofit/>
                        </wps:bodyPr>
                      </wps:wsp>
                      <wps:wsp>
                        <wps:cNvPr id="599" name="Rectangle 743"/>
                        <wps:cNvSpPr>
                          <a:spLocks noChangeArrowheads="1"/>
                        </wps:cNvSpPr>
                        <wps:spPr bwMode="auto">
                          <a:xfrm>
                            <a:off x="1714500" y="1142365"/>
                            <a:ext cx="800100" cy="457835"/>
                          </a:xfrm>
                          <a:prstGeom prst="rect">
                            <a:avLst/>
                          </a:prstGeom>
                          <a:solidFill>
                            <a:srgbClr val="FFFFFF"/>
                          </a:solidFill>
                          <a:ln w="9525">
                            <a:solidFill>
                              <a:srgbClr val="000000"/>
                            </a:solidFill>
                            <a:miter lim="800000"/>
                            <a:headEnd/>
                            <a:tailEnd/>
                          </a:ln>
                        </wps:spPr>
                        <wps:txbx>
                          <w:txbxContent>
                            <w:p w14:paraId="67743167" w14:textId="77777777" w:rsidR="000C6F53" w:rsidRPr="00BB04F6" w:rsidRDefault="000C6F53" w:rsidP="000C6F53">
                              <w:pPr>
                                <w:jc w:val="center"/>
                              </w:pPr>
                              <w:r>
                                <w:t>видео- адаптер</w:t>
                              </w:r>
                            </w:p>
                          </w:txbxContent>
                        </wps:txbx>
                        <wps:bodyPr rot="0" vert="horz" wrap="square" lIns="91440" tIns="45720" rIns="91440" bIns="45720" anchor="t" anchorCtr="0" upright="1">
                          <a:noAutofit/>
                        </wps:bodyPr>
                      </wps:wsp>
                      <wps:wsp>
                        <wps:cNvPr id="600" name="Rectangle 744"/>
                        <wps:cNvSpPr>
                          <a:spLocks noChangeArrowheads="1"/>
                        </wps:cNvSpPr>
                        <wps:spPr bwMode="auto">
                          <a:xfrm>
                            <a:off x="114300" y="1142365"/>
                            <a:ext cx="799465" cy="457835"/>
                          </a:xfrm>
                          <a:prstGeom prst="rect">
                            <a:avLst/>
                          </a:prstGeom>
                          <a:solidFill>
                            <a:srgbClr val="FFFFFF"/>
                          </a:solidFill>
                          <a:ln w="9525">
                            <a:solidFill>
                              <a:srgbClr val="000000"/>
                            </a:solidFill>
                            <a:miter lim="800000"/>
                            <a:headEnd/>
                            <a:tailEnd/>
                          </a:ln>
                        </wps:spPr>
                        <wps:txbx>
                          <w:txbxContent>
                            <w:p w14:paraId="3D5A9CF2" w14:textId="77777777" w:rsidR="000C6F53" w:rsidRPr="00BB04F6" w:rsidRDefault="000C6F53" w:rsidP="000C6F53">
                              <w:pPr>
                                <w:jc w:val="center"/>
                              </w:pPr>
                              <w:r>
                                <w:t>монитор</w:t>
                              </w:r>
                            </w:p>
                          </w:txbxContent>
                        </wps:txbx>
                        <wps:bodyPr rot="0" vert="horz" wrap="square" lIns="91440" tIns="45720" rIns="91440" bIns="45720" anchor="t" anchorCtr="0" upright="1">
                          <a:noAutofit/>
                        </wps:bodyPr>
                      </wps:wsp>
                      <wps:wsp>
                        <wps:cNvPr id="601" name="Rectangle 745"/>
                        <wps:cNvSpPr>
                          <a:spLocks noChangeArrowheads="1"/>
                        </wps:cNvSpPr>
                        <wps:spPr bwMode="auto">
                          <a:xfrm>
                            <a:off x="3200400" y="2171065"/>
                            <a:ext cx="685165" cy="572135"/>
                          </a:xfrm>
                          <a:prstGeom prst="rect">
                            <a:avLst/>
                          </a:prstGeom>
                          <a:solidFill>
                            <a:srgbClr val="FFFFFF"/>
                          </a:solidFill>
                          <a:ln w="9525">
                            <a:solidFill>
                              <a:srgbClr val="000000"/>
                            </a:solidFill>
                            <a:miter lim="800000"/>
                            <a:headEnd/>
                            <a:tailEnd/>
                          </a:ln>
                        </wps:spPr>
                        <wps:txbx>
                          <w:txbxContent>
                            <w:p w14:paraId="390AA088" w14:textId="77777777" w:rsidR="000C6F53" w:rsidRPr="00BB04F6" w:rsidRDefault="000C6F53" w:rsidP="000C6F53">
                              <w:pPr>
                                <w:jc w:val="center"/>
                                <w:rPr>
                                  <w:lang w:val="en-US"/>
                                </w:rPr>
                              </w:pPr>
                              <w:r>
                                <w:rPr>
                                  <w:lang w:val="en-US"/>
                                </w:rPr>
                                <w:t>I</w:t>
                              </w:r>
                              <w:r w:rsidRPr="00BB04F6">
                                <w:rPr>
                                  <w:lang w:val="en-US"/>
                                </w:rPr>
                                <w:t>CH (</w:t>
                              </w:r>
                              <w:r>
                                <w:rPr>
                                  <w:lang w:val="en-US"/>
                                </w:rPr>
                                <w:t>S</w:t>
                              </w:r>
                              <w:r w:rsidRPr="00BB04F6">
                                <w:rPr>
                                  <w:lang w:val="en-US"/>
                                </w:rPr>
                                <w:t>B)</w:t>
                              </w:r>
                            </w:p>
                          </w:txbxContent>
                        </wps:txbx>
                        <wps:bodyPr rot="0" vert="horz" wrap="square" lIns="91440" tIns="45720" rIns="91440" bIns="45720" anchor="t" anchorCtr="0" upright="1">
                          <a:noAutofit/>
                        </wps:bodyPr>
                      </wps:wsp>
                      <wps:wsp>
                        <wps:cNvPr id="602" name="AutoShape 746"/>
                        <wps:cNvSpPr>
                          <a:spLocks noChangeArrowheads="1"/>
                        </wps:cNvSpPr>
                        <wps:spPr bwMode="auto">
                          <a:xfrm>
                            <a:off x="914400" y="1257300"/>
                            <a:ext cx="800100" cy="228600"/>
                          </a:xfrm>
                          <a:prstGeom prst="leftRightArrow">
                            <a:avLst>
                              <a:gd name="adj1" fmla="val 50000"/>
                              <a:gd name="adj2" fmla="val 7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AutoShape 747"/>
                        <wps:cNvSpPr>
                          <a:spLocks noChangeArrowheads="1"/>
                        </wps:cNvSpPr>
                        <wps:spPr bwMode="auto">
                          <a:xfrm>
                            <a:off x="3886200" y="1257300"/>
                            <a:ext cx="800100" cy="228600"/>
                          </a:xfrm>
                          <a:prstGeom prst="leftRightArrow">
                            <a:avLst>
                              <a:gd name="adj1" fmla="val 50000"/>
                              <a:gd name="adj2" fmla="val 7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 name="AutoShape 748"/>
                        <wps:cNvSpPr>
                          <a:spLocks noChangeArrowheads="1"/>
                        </wps:cNvSpPr>
                        <wps:spPr bwMode="auto">
                          <a:xfrm>
                            <a:off x="2514600" y="1257300"/>
                            <a:ext cx="685800" cy="228600"/>
                          </a:xfrm>
                          <a:prstGeom prst="leftRight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 name="AutoShape 749"/>
                        <wps:cNvSpPr>
                          <a:spLocks noChangeArrowheads="1"/>
                        </wps:cNvSpPr>
                        <wps:spPr bwMode="auto">
                          <a:xfrm>
                            <a:off x="3429000" y="571500"/>
                            <a:ext cx="228600" cy="571500"/>
                          </a:xfrm>
                          <a:prstGeom prst="up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AutoShape 750"/>
                        <wps:cNvSpPr>
                          <a:spLocks noChangeArrowheads="1"/>
                        </wps:cNvSpPr>
                        <wps:spPr bwMode="auto">
                          <a:xfrm>
                            <a:off x="3429000" y="1600200"/>
                            <a:ext cx="228600" cy="571500"/>
                          </a:xfrm>
                          <a:prstGeom prst="up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AutoShape 751"/>
                        <wps:cNvSpPr>
                          <a:spLocks noChangeArrowheads="1"/>
                        </wps:cNvSpPr>
                        <wps:spPr bwMode="auto">
                          <a:xfrm>
                            <a:off x="3886200" y="2400300"/>
                            <a:ext cx="914400" cy="342900"/>
                          </a:xfrm>
                          <a:prstGeom prst="leftRightArrow">
                            <a:avLst>
                              <a:gd name="adj1" fmla="val 50000"/>
                              <a:gd name="adj2" fmla="val 53333"/>
                            </a:avLst>
                          </a:prstGeom>
                          <a:solidFill>
                            <a:srgbClr val="FFFFFF"/>
                          </a:solidFill>
                          <a:ln w="9525">
                            <a:solidFill>
                              <a:srgbClr val="000000"/>
                            </a:solidFill>
                            <a:miter lim="800000"/>
                            <a:headEnd/>
                            <a:tailEnd/>
                          </a:ln>
                        </wps:spPr>
                        <wps:txbx>
                          <w:txbxContent>
                            <w:p w14:paraId="64A1E5BB" w14:textId="77777777" w:rsidR="000C6F53" w:rsidRPr="00BB57CB" w:rsidRDefault="000C6F53" w:rsidP="000C6F53">
                              <w:pPr>
                                <w:jc w:val="center"/>
                                <w:rPr>
                                  <w:sz w:val="20"/>
                                  <w:szCs w:val="20"/>
                                  <w:lang w:val="en-US"/>
                                </w:rPr>
                              </w:pPr>
                              <w:r w:rsidRPr="00BB57CB">
                                <w:rPr>
                                  <w:sz w:val="20"/>
                                  <w:szCs w:val="20"/>
                                  <w:lang w:val="en-US"/>
                                </w:rPr>
                                <w:t>PCI</w:t>
                              </w:r>
                            </w:p>
                          </w:txbxContent>
                        </wps:txbx>
                        <wps:bodyPr rot="0" vert="horz" wrap="square" lIns="91440" tIns="45720" rIns="91440" bIns="45720" anchor="t" anchorCtr="0" upright="1">
                          <a:noAutofit/>
                        </wps:bodyPr>
                      </wps:wsp>
                      <wps:wsp>
                        <wps:cNvPr id="608" name="Line 752"/>
                        <wps:cNvCnPr>
                          <a:cxnSpLocks noChangeShapeType="1"/>
                        </wps:cNvCnPr>
                        <wps:spPr bwMode="auto">
                          <a:xfrm>
                            <a:off x="3886200" y="22860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753"/>
                        <wps:cNvCnPr>
                          <a:cxnSpLocks noChangeShapeType="1"/>
                        </wps:cNvCnPr>
                        <wps:spPr bwMode="auto">
                          <a:xfrm>
                            <a:off x="3886200" y="342900"/>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754"/>
                        <wps:cNvCnPr>
                          <a:cxnSpLocks noChangeShapeType="1"/>
                        </wps:cNvCnPr>
                        <wps:spPr bwMode="auto">
                          <a:xfrm>
                            <a:off x="5715000" y="34290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755"/>
                        <wps:cNvSpPr>
                          <a:spLocks noChangeArrowheads="1"/>
                        </wps:cNvSpPr>
                        <wps:spPr bwMode="auto">
                          <a:xfrm>
                            <a:off x="457200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55C32" w14:textId="77777777" w:rsidR="000C6F53" w:rsidRPr="00BB04F6" w:rsidRDefault="000C6F53" w:rsidP="000C6F53">
                              <w:pPr>
                                <w:rPr>
                                  <w:lang w:val="en-US"/>
                                </w:rPr>
                              </w:pPr>
                              <w:r>
                                <w:rPr>
                                  <w:lang w:val="en-US"/>
                                </w:rPr>
                                <w:t>SMB</w:t>
                              </w:r>
                            </w:p>
                          </w:txbxContent>
                        </wps:txbx>
                        <wps:bodyPr rot="0" vert="horz" wrap="square" lIns="91440" tIns="45720" rIns="91440" bIns="45720" anchor="t" anchorCtr="0" upright="1">
                          <a:noAutofit/>
                        </wps:bodyPr>
                      </wps:wsp>
                      <wps:wsp>
                        <wps:cNvPr id="612" name="Rectangle 756"/>
                        <wps:cNvSpPr>
                          <a:spLocks noChangeArrowheads="1"/>
                        </wps:cNvSpPr>
                        <wps:spPr bwMode="auto">
                          <a:xfrm>
                            <a:off x="4000500" y="9144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CECFF" w14:textId="77777777" w:rsidR="000C6F53" w:rsidRPr="00BB04F6" w:rsidRDefault="000C6F53" w:rsidP="000C6F53">
                              <w:pPr>
                                <w:jc w:val="center"/>
                                <w:rPr>
                                  <w:lang w:val="en-US"/>
                                </w:rPr>
                              </w:pPr>
                              <w:r>
                                <w:rPr>
                                  <w:lang w:val="en-US"/>
                                </w:rPr>
                                <w:t>FSB</w:t>
                              </w:r>
                            </w:p>
                          </w:txbxContent>
                        </wps:txbx>
                        <wps:bodyPr rot="0" vert="horz" wrap="square" lIns="91440" tIns="45720" rIns="91440" bIns="45720" anchor="t" anchorCtr="0" upright="1">
                          <a:noAutofit/>
                        </wps:bodyPr>
                      </wps:wsp>
                      <wps:wsp>
                        <wps:cNvPr id="613" name="Rectangle 757"/>
                        <wps:cNvSpPr>
                          <a:spLocks noChangeArrowheads="1"/>
                        </wps:cNvSpPr>
                        <wps:spPr bwMode="auto">
                          <a:xfrm>
                            <a:off x="2628900" y="80010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A2476" w14:textId="77777777" w:rsidR="000C6F53" w:rsidRPr="0048144C" w:rsidRDefault="000C6F53" w:rsidP="000C6F53">
                              <w:pPr>
                                <w:rPr>
                                  <w:sz w:val="20"/>
                                  <w:szCs w:val="20"/>
                                  <w:lang w:val="en-US"/>
                                </w:rPr>
                              </w:pPr>
                              <w:r w:rsidRPr="0048144C">
                                <w:rPr>
                                  <w:sz w:val="20"/>
                                  <w:szCs w:val="20"/>
                                </w:rPr>
                                <w:t xml:space="preserve">шина </w:t>
                              </w:r>
                              <w:r w:rsidRPr="0048144C">
                                <w:rPr>
                                  <w:sz w:val="20"/>
                                  <w:szCs w:val="20"/>
                                  <w:lang w:val="en-US"/>
                                </w:rPr>
                                <w:t>AGP</w:t>
                              </w:r>
                            </w:p>
                          </w:txbxContent>
                        </wps:txbx>
                        <wps:bodyPr rot="0" vert="horz" wrap="square" lIns="91440" tIns="45720" rIns="91440" bIns="45720" anchor="t" anchorCtr="0" upright="1">
                          <a:noAutofit/>
                        </wps:bodyPr>
                      </wps:wsp>
                      <wps:wsp>
                        <wps:cNvPr id="614" name="Rectangle 758"/>
                        <wps:cNvSpPr>
                          <a:spLocks noChangeArrowheads="1"/>
                        </wps:cNvSpPr>
                        <wps:spPr bwMode="auto">
                          <a:xfrm>
                            <a:off x="3657600" y="160020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687A4" w14:textId="77777777" w:rsidR="000C6F53" w:rsidRPr="0048144C" w:rsidRDefault="000C6F53" w:rsidP="000C6F53">
                              <w:pPr>
                                <w:rPr>
                                  <w:sz w:val="20"/>
                                  <w:szCs w:val="20"/>
                                </w:rPr>
                              </w:pPr>
                              <w:r>
                                <w:rPr>
                                  <w:sz w:val="20"/>
                                  <w:szCs w:val="20"/>
                                </w:rPr>
                                <w:t>Высокоскоростная специализированная шина</w:t>
                              </w:r>
                            </w:p>
                          </w:txbxContent>
                        </wps:txbx>
                        <wps:bodyPr rot="0" vert="horz" wrap="square" lIns="91440" tIns="45720" rIns="91440" bIns="45720" anchor="t" anchorCtr="0" upright="1">
                          <a:noAutofit/>
                        </wps:bodyPr>
                      </wps:wsp>
                      <wps:wsp>
                        <wps:cNvPr id="615" name="Line 759"/>
                        <wps:cNvCnPr>
                          <a:cxnSpLocks noChangeShapeType="1"/>
                        </wps:cNvCnPr>
                        <wps:spPr bwMode="auto">
                          <a:xfrm flipH="1">
                            <a:off x="2628900" y="22860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760"/>
                        <wps:cNvCnPr>
                          <a:cxnSpLocks noChangeShapeType="1"/>
                        </wps:cNvCnPr>
                        <wps:spPr bwMode="auto">
                          <a:xfrm flipH="1">
                            <a:off x="2628900" y="24003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761"/>
                        <wps:cNvCnPr>
                          <a:cxnSpLocks noChangeShapeType="1"/>
                        </wps:cNvCnPr>
                        <wps:spPr bwMode="auto">
                          <a:xfrm flipH="1">
                            <a:off x="2628900" y="25146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762"/>
                        <wps:cNvCnPr>
                          <a:cxnSpLocks noChangeShapeType="1"/>
                        </wps:cNvCnPr>
                        <wps:spPr bwMode="auto">
                          <a:xfrm flipH="1">
                            <a:off x="2628900" y="26289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763"/>
                        <wps:cNvCnPr>
                          <a:cxnSpLocks noChangeShapeType="1"/>
                        </wps:cNvCnPr>
                        <wps:spPr bwMode="auto">
                          <a:xfrm>
                            <a:off x="3543300" y="27432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764"/>
                        <wps:cNvSpPr>
                          <a:spLocks/>
                        </wps:cNvSpPr>
                        <wps:spPr bwMode="auto">
                          <a:xfrm>
                            <a:off x="2400300" y="2171700"/>
                            <a:ext cx="114300" cy="228600"/>
                          </a:xfrm>
                          <a:prstGeom prst="leftBrace">
                            <a:avLst>
                              <a:gd name="adj1" fmla="val 16667"/>
                              <a:gd name="adj2" fmla="val 6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765"/>
                        <wps:cNvSpPr>
                          <a:spLocks/>
                        </wps:cNvSpPr>
                        <wps:spPr bwMode="auto">
                          <a:xfrm>
                            <a:off x="2400300" y="2514600"/>
                            <a:ext cx="114300" cy="228600"/>
                          </a:xfrm>
                          <a:prstGeom prst="leftBrace">
                            <a:avLst>
                              <a:gd name="adj1" fmla="val 16667"/>
                              <a:gd name="adj2" fmla="val 4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Rectangle 766"/>
                        <wps:cNvSpPr>
                          <a:spLocks noChangeArrowheads="1"/>
                        </wps:cNvSpPr>
                        <wps:spPr bwMode="auto">
                          <a:xfrm>
                            <a:off x="1485900" y="21717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BD2FD" w14:textId="77777777" w:rsidR="000C6F53" w:rsidRPr="00BB57CB" w:rsidRDefault="000C6F53" w:rsidP="000C6F53">
                              <w:pPr>
                                <w:jc w:val="right"/>
                                <w:rPr>
                                  <w:sz w:val="20"/>
                                  <w:szCs w:val="20"/>
                                </w:rPr>
                              </w:pPr>
                              <w:r>
                                <w:rPr>
                                  <w:sz w:val="20"/>
                                  <w:szCs w:val="20"/>
                                  <w:lang w:val="en-US"/>
                                </w:rPr>
                                <w:t>2 IDE</w:t>
                              </w:r>
                              <w:r>
                                <w:rPr>
                                  <w:sz w:val="20"/>
                                  <w:szCs w:val="20"/>
                                </w:rPr>
                                <w:t xml:space="preserve"> канала</w:t>
                              </w:r>
                            </w:p>
                          </w:txbxContent>
                        </wps:txbx>
                        <wps:bodyPr rot="0" vert="horz" wrap="square" lIns="91440" tIns="45720" rIns="91440" bIns="45720" anchor="t" anchorCtr="0" upright="1">
                          <a:noAutofit/>
                        </wps:bodyPr>
                      </wps:wsp>
                      <wps:wsp>
                        <wps:cNvPr id="623" name="Rectangle 767"/>
                        <wps:cNvSpPr>
                          <a:spLocks noChangeArrowheads="1"/>
                        </wps:cNvSpPr>
                        <wps:spPr bwMode="auto">
                          <a:xfrm>
                            <a:off x="1371600" y="25146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69F2A" w14:textId="77777777" w:rsidR="000C6F53" w:rsidRPr="00BB57CB" w:rsidRDefault="000C6F53" w:rsidP="000C6F53">
                              <w:pPr>
                                <w:jc w:val="right"/>
                                <w:rPr>
                                  <w:sz w:val="20"/>
                                  <w:szCs w:val="20"/>
                                </w:rPr>
                              </w:pPr>
                              <w:r>
                                <w:rPr>
                                  <w:sz w:val="20"/>
                                  <w:szCs w:val="20"/>
                                </w:rPr>
                                <w:t>6</w:t>
                              </w:r>
                              <w:r>
                                <w:rPr>
                                  <w:sz w:val="20"/>
                                  <w:szCs w:val="20"/>
                                  <w:lang w:val="en-US"/>
                                </w:rPr>
                                <w:t xml:space="preserve"> USB</w:t>
                              </w:r>
                              <w:r>
                                <w:rPr>
                                  <w:sz w:val="20"/>
                                  <w:szCs w:val="20"/>
                                </w:rPr>
                                <w:t xml:space="preserve"> портов</w:t>
                              </w:r>
                            </w:p>
                          </w:txbxContent>
                        </wps:txbx>
                        <wps:bodyPr rot="0" vert="horz" wrap="square" lIns="91440" tIns="45720" rIns="91440" bIns="45720" anchor="t" anchorCtr="0" upright="1">
                          <a:noAutofit/>
                        </wps:bodyPr>
                      </wps:wsp>
                      <wps:wsp>
                        <wps:cNvPr id="624" name="Line 768"/>
                        <wps:cNvCnPr>
                          <a:cxnSpLocks noChangeShapeType="1"/>
                        </wps:cNvCnPr>
                        <wps:spPr bwMode="auto">
                          <a:xfrm>
                            <a:off x="3314700" y="2743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769"/>
                        <wps:cNvCnPr>
                          <a:cxnSpLocks noChangeShapeType="1"/>
                        </wps:cNvCnPr>
                        <wps:spPr bwMode="auto">
                          <a:xfrm>
                            <a:off x="2743200" y="3086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770"/>
                        <wps:cNvCnPr>
                          <a:cxnSpLocks noChangeShapeType="1"/>
                        </wps:cNvCnPr>
                        <wps:spPr bwMode="auto">
                          <a:xfrm>
                            <a:off x="2743200" y="32004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71"/>
                        <wps:cNvSpPr>
                          <a:spLocks/>
                        </wps:cNvSpPr>
                        <wps:spPr bwMode="auto">
                          <a:xfrm>
                            <a:off x="2514600" y="2971800"/>
                            <a:ext cx="114300" cy="228600"/>
                          </a:xfrm>
                          <a:prstGeom prst="leftBrace">
                            <a:avLst>
                              <a:gd name="adj1" fmla="val 16667"/>
                              <a:gd name="adj2" fmla="val 6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772"/>
                        <wps:cNvSpPr>
                          <a:spLocks noChangeArrowheads="1"/>
                        </wps:cNvSpPr>
                        <wps:spPr bwMode="auto">
                          <a:xfrm>
                            <a:off x="1371600" y="29718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1C93D" w14:textId="77777777" w:rsidR="000C6F53" w:rsidRPr="00BB57CB" w:rsidRDefault="000C6F53" w:rsidP="000C6F53">
                              <w:pPr>
                                <w:jc w:val="right"/>
                                <w:rPr>
                                  <w:sz w:val="20"/>
                                  <w:szCs w:val="20"/>
                                </w:rPr>
                              </w:pPr>
                              <w:r>
                                <w:rPr>
                                  <w:sz w:val="20"/>
                                  <w:szCs w:val="20"/>
                                </w:rPr>
                                <w:t>6</w:t>
                              </w:r>
                              <w:r>
                                <w:rPr>
                                  <w:sz w:val="20"/>
                                  <w:szCs w:val="20"/>
                                  <w:lang w:val="en-US"/>
                                </w:rPr>
                                <w:t xml:space="preserve"> AMR</w:t>
                              </w:r>
                              <w:r>
                                <w:rPr>
                                  <w:sz w:val="20"/>
                                  <w:szCs w:val="20"/>
                                </w:rPr>
                                <w:t xml:space="preserve"> портов</w:t>
                              </w:r>
                            </w:p>
                          </w:txbxContent>
                        </wps:txbx>
                        <wps:bodyPr rot="0" vert="horz" wrap="square" lIns="91440" tIns="45720" rIns="91440" bIns="45720" anchor="t" anchorCtr="0" upright="1">
                          <a:noAutofit/>
                        </wps:bodyPr>
                      </wps:wsp>
                      <wps:wsp>
                        <wps:cNvPr id="629" name="AutoShape 773"/>
                        <wps:cNvSpPr>
                          <a:spLocks noChangeArrowheads="1"/>
                        </wps:cNvSpPr>
                        <wps:spPr bwMode="auto">
                          <a:xfrm>
                            <a:off x="4229100" y="2628900"/>
                            <a:ext cx="228600" cy="571500"/>
                          </a:xfrm>
                          <a:prstGeom prst="up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0" name="Rectangle 774"/>
                        <wps:cNvSpPr>
                          <a:spLocks noChangeArrowheads="1"/>
                        </wps:cNvSpPr>
                        <wps:spPr bwMode="auto">
                          <a:xfrm>
                            <a:off x="4000500" y="3200400"/>
                            <a:ext cx="1143000" cy="342900"/>
                          </a:xfrm>
                          <a:prstGeom prst="rect">
                            <a:avLst/>
                          </a:prstGeom>
                          <a:solidFill>
                            <a:srgbClr val="FFFFFF"/>
                          </a:solidFill>
                          <a:ln w="9525">
                            <a:solidFill>
                              <a:srgbClr val="000000"/>
                            </a:solidFill>
                            <a:miter lim="800000"/>
                            <a:headEnd/>
                            <a:tailEnd/>
                          </a:ln>
                        </wps:spPr>
                        <wps:txbx>
                          <w:txbxContent>
                            <w:p w14:paraId="479FA42A" w14:textId="77777777" w:rsidR="000C6F53" w:rsidRPr="006F1897" w:rsidRDefault="000C6F53" w:rsidP="000C6F53">
                              <w:pPr>
                                <w:jc w:val="center"/>
                                <w:rPr>
                                  <w:sz w:val="20"/>
                                  <w:szCs w:val="20"/>
                                </w:rPr>
                              </w:pPr>
                              <w:r w:rsidRPr="006F1897">
                                <w:rPr>
                                  <w:sz w:val="20"/>
                                  <w:szCs w:val="20"/>
                                  <w:lang w:val="en-US"/>
                                </w:rPr>
                                <w:t>PCI</w:t>
                              </w:r>
                              <w:r w:rsidRPr="006F1897">
                                <w:rPr>
                                  <w:sz w:val="20"/>
                                  <w:szCs w:val="20"/>
                                </w:rPr>
                                <w:t>-устройство</w:t>
                              </w:r>
                            </w:p>
                          </w:txbxContent>
                        </wps:txbx>
                        <wps:bodyPr rot="0" vert="horz" wrap="square" lIns="91440" tIns="45720" rIns="91440" bIns="45720" anchor="t" anchorCtr="0" upright="1">
                          <a:noAutofit/>
                        </wps:bodyPr>
                      </wps:wsp>
                      <wps:wsp>
                        <wps:cNvPr id="631" name="Line 775"/>
                        <wps:cNvCnPr>
                          <a:cxnSpLocks noChangeShapeType="1"/>
                        </wps:cNvCnPr>
                        <wps:spPr bwMode="auto">
                          <a:xfrm>
                            <a:off x="3771900" y="2743200"/>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776"/>
                        <wps:cNvCnPr>
                          <a:cxnSpLocks noChangeShapeType="1"/>
                        </wps:cNvCnPr>
                        <wps:spPr bwMode="auto">
                          <a:xfrm>
                            <a:off x="2743200" y="354330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777"/>
                        <wps:cNvCnPr>
                          <a:cxnSpLocks noChangeShapeType="1"/>
                        </wps:cNvCnPr>
                        <wps:spPr bwMode="auto">
                          <a:xfrm>
                            <a:off x="2743200" y="36576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778"/>
                        <wps:cNvCnPr>
                          <a:cxnSpLocks noChangeShapeType="1"/>
                        </wps:cNvCnPr>
                        <wps:spPr bwMode="auto">
                          <a:xfrm>
                            <a:off x="2743200" y="400050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779"/>
                        <wps:cNvSpPr>
                          <a:spLocks/>
                        </wps:cNvSpPr>
                        <wps:spPr bwMode="auto">
                          <a:xfrm>
                            <a:off x="2514600" y="3429000"/>
                            <a:ext cx="114300" cy="228600"/>
                          </a:xfrm>
                          <a:prstGeom prst="leftBrace">
                            <a:avLst>
                              <a:gd name="adj1" fmla="val 16667"/>
                              <a:gd name="adj2" fmla="val 6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780"/>
                        <wps:cNvSpPr>
                          <a:spLocks noChangeArrowheads="1"/>
                        </wps:cNvSpPr>
                        <wps:spPr bwMode="auto">
                          <a:xfrm>
                            <a:off x="1371600" y="34290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1A5A0" w14:textId="77777777" w:rsidR="000C6F53" w:rsidRPr="00BB57CB" w:rsidRDefault="000C6F53" w:rsidP="000C6F53">
                              <w:pPr>
                                <w:jc w:val="right"/>
                                <w:rPr>
                                  <w:sz w:val="20"/>
                                  <w:szCs w:val="20"/>
                                </w:rPr>
                              </w:pPr>
                              <w:r>
                                <w:rPr>
                                  <w:sz w:val="20"/>
                                  <w:szCs w:val="20"/>
                                  <w:lang w:val="en-US"/>
                                </w:rPr>
                                <w:t xml:space="preserve">COM </w:t>
                              </w:r>
                              <w:r>
                                <w:rPr>
                                  <w:sz w:val="20"/>
                                  <w:szCs w:val="20"/>
                                </w:rPr>
                                <w:t>порты</w:t>
                              </w:r>
                            </w:p>
                          </w:txbxContent>
                        </wps:txbx>
                        <wps:bodyPr rot="0" vert="horz" wrap="square" lIns="91440" tIns="45720" rIns="91440" bIns="45720" anchor="t" anchorCtr="0" upright="1">
                          <a:noAutofit/>
                        </wps:bodyPr>
                      </wps:wsp>
                      <wps:wsp>
                        <wps:cNvPr id="637" name="Rectangle 781"/>
                        <wps:cNvSpPr>
                          <a:spLocks noChangeArrowheads="1"/>
                        </wps:cNvSpPr>
                        <wps:spPr bwMode="auto">
                          <a:xfrm>
                            <a:off x="1371600" y="388620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0B14A" w14:textId="77777777" w:rsidR="000C6F53" w:rsidRPr="00BB57CB" w:rsidRDefault="000C6F53" w:rsidP="000C6F53">
                              <w:pPr>
                                <w:jc w:val="right"/>
                                <w:rPr>
                                  <w:sz w:val="20"/>
                                  <w:szCs w:val="20"/>
                                </w:rPr>
                              </w:pPr>
                              <w:r>
                                <w:rPr>
                                  <w:sz w:val="20"/>
                                  <w:szCs w:val="20"/>
                                  <w:lang w:val="en-US"/>
                                </w:rPr>
                                <w:t>LPT</w:t>
                              </w:r>
                              <w:r>
                                <w:rPr>
                                  <w:sz w:val="20"/>
                                  <w:szCs w:val="20"/>
                                </w:rPr>
                                <w:t xml:space="preserve"> порт</w:t>
                              </w:r>
                            </w:p>
                          </w:txbxContent>
                        </wps:txbx>
                        <wps:bodyPr rot="0" vert="horz" wrap="square" lIns="91440" tIns="45720" rIns="91440" bIns="45720" anchor="t" anchorCtr="0" upright="1">
                          <a:noAutofit/>
                        </wps:bodyPr>
                      </wps:wsp>
                      <wps:wsp>
                        <wps:cNvPr id="638" name="Rectangle 782"/>
                        <wps:cNvSpPr>
                          <a:spLocks noChangeArrowheads="1"/>
                        </wps:cNvSpPr>
                        <wps:spPr bwMode="auto">
                          <a:xfrm>
                            <a:off x="3886200" y="37719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EF00E" w14:textId="77777777" w:rsidR="000C6F53" w:rsidRPr="006F1897" w:rsidRDefault="000C6F53" w:rsidP="000C6F53">
                              <w:pPr>
                                <w:rPr>
                                  <w:sz w:val="20"/>
                                  <w:szCs w:val="20"/>
                                  <w:lang w:val="en-US"/>
                                </w:rPr>
                              </w:pPr>
                              <w:r>
                                <w:rPr>
                                  <w:sz w:val="20"/>
                                  <w:szCs w:val="20"/>
                                  <w:lang w:val="en-US"/>
                                </w:rPr>
                                <w:t>LPC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D80190" id="Полотно 639" o:spid="_x0000_s1531" editas="canvas" style="position:absolute;margin-left:0;margin-top:0;width:459pt;height:333pt;z-index:251968512;mso-position-horizontal-relative:char;mso-position-vertical-relative:line" coordsize="58293,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">
                <v:shape id="_x0000_s1532" type="#_x0000_t75" style="position:absolute;width:58293;height:42291;visibility:visible;mso-wrap-style:square">
                  <v:fill o:detectmouseclick="t"/>
                  <v:path o:connecttype="none"/>
                </v:shape>
                <v:rect id="Rectangle 739" o:spid="_x0000_s1533" style="position:absolute;left:32004;top:1143;width:68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llMQA&#10;AADcAAAADwAAAGRycy9kb3ducmV2LnhtbESPQYvCMBSE7wv+h/CEva3pKsp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5ZTEAAAA3AAAAA8AAAAAAAAAAAAAAAAAmAIAAGRycy9k&#10;b3ducmV2LnhtbFBLBQYAAAAABAAEAPUAAACJAwAAAAA=&#10;">
                  <v:textbox>
                    <w:txbxContent>
                      <w:p w14:paraId="6B98761A" w14:textId="77777777" w:rsidR="000C6F53" w:rsidRPr="005E27D2" w:rsidRDefault="000C6F53" w:rsidP="000C6F53">
                        <w:pPr>
                          <w:jc w:val="center"/>
                          <w:rPr>
                            <w:sz w:val="36"/>
                            <w:szCs w:val="36"/>
                          </w:rPr>
                        </w:pPr>
                        <w:r w:rsidRPr="005E27D2">
                          <w:rPr>
                            <w:sz w:val="36"/>
                            <w:szCs w:val="36"/>
                          </w:rPr>
                          <w:t>ЦП</w:t>
                        </w:r>
                      </w:p>
                    </w:txbxContent>
                  </v:textbox>
                </v:rect>
                <v:rect id="Rectangle 740" o:spid="_x0000_s1534" style="position:absolute;left:19424;top:1143;width:125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textbox>
                    <w:txbxContent>
                      <w:p w14:paraId="066725A3" w14:textId="77777777" w:rsidR="000C6F53" w:rsidRPr="005E27D2" w:rsidRDefault="000C6F53" w:rsidP="000C6F53">
                        <w:pPr>
                          <w:jc w:val="center"/>
                          <w:rPr>
                            <w:sz w:val="20"/>
                            <w:szCs w:val="20"/>
                          </w:rPr>
                        </w:pPr>
                        <w:r w:rsidRPr="005E27D2">
                          <w:rPr>
                            <w:sz w:val="20"/>
                            <w:szCs w:val="20"/>
                          </w:rPr>
                          <w:t xml:space="preserve">Кэш </w:t>
                        </w:r>
                        <w:r w:rsidRPr="005E27D2">
                          <w:rPr>
                            <w:sz w:val="20"/>
                            <w:szCs w:val="20"/>
                            <w:lang w:val="en-US"/>
                          </w:rPr>
                          <w:t xml:space="preserve">L2 </w:t>
                        </w:r>
                        <w:r>
                          <w:rPr>
                            <w:sz w:val="20"/>
                            <w:szCs w:val="20"/>
                          </w:rPr>
                          <w:t>интегрированный</w:t>
                        </w:r>
                      </w:p>
                    </w:txbxContent>
                  </v:textbox>
                </v:rect>
                <v:rect id="Rectangle 741" o:spid="_x0000_s1535" style="position:absolute;left:32004;top:11423;width:6851;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eeMQA&#10;AADcAAAADwAAAGRycy9kb3ducmV2LnhtbESPQYvCMBSE7wv+h/AEb2uqoq5do4ii6FHrZW9vm2db&#10;bV5KE7X66zcLgsdhZr5hpvPGlOJGtSssK+h1IxDEqdUFZwqOyfrzC4TzyBpLy6TgQQ7ms9bHFGNt&#10;77yn28FnIkDYxagg976KpXRpTgZd11bEwTvZ2qAPss6krvEe4KaU/SgaSYMFh4UcK1rmlF4OV6Pg&#10;t+gf8blPNpGZrAd+1yTn689KqU67WXyD8NT4d/jV3moFw8k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3njEAAAA3AAAAA8AAAAAAAAAAAAAAAAAmAIAAGRycy9k&#10;b3ducmV2LnhtbFBLBQYAAAAABAAEAPUAAACJAwAAAAA=&#10;">
                  <v:textbox>
                    <w:txbxContent>
                      <w:p w14:paraId="45490719" w14:textId="77777777" w:rsidR="000C6F53" w:rsidRPr="00BB04F6" w:rsidRDefault="000C6F53" w:rsidP="000C6F53">
                        <w:pPr>
                          <w:jc w:val="center"/>
                          <w:rPr>
                            <w:lang w:val="en-US"/>
                          </w:rPr>
                        </w:pPr>
                        <w:r w:rsidRPr="00BB04F6">
                          <w:rPr>
                            <w:lang w:val="en-US"/>
                          </w:rPr>
                          <w:t>GMCH (NB)</w:t>
                        </w:r>
                      </w:p>
                    </w:txbxContent>
                  </v:textbox>
                </v:rect>
                <v:rect id="Rectangle 742" o:spid="_x0000_s1536" style="position:absolute;left:46863;top:11423;width:6858;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KCsIA&#10;AADcAAAADwAAAGRycy9kb3ducmV2LnhtbERPPW/CMBDdkfgP1iF1I06pip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oKwgAAANwAAAAPAAAAAAAAAAAAAAAAAJgCAABkcnMvZG93&#10;bnJldi54bWxQSwUGAAAAAAQABAD1AAAAhwMAAAAA&#10;">
                  <v:textbox>
                    <w:txbxContent>
                      <w:p w14:paraId="7148BAE5" w14:textId="77777777" w:rsidR="000C6F53" w:rsidRPr="005E27D2" w:rsidRDefault="000C6F53" w:rsidP="000C6F53">
                        <w:pPr>
                          <w:jc w:val="center"/>
                          <w:rPr>
                            <w:sz w:val="36"/>
                            <w:szCs w:val="36"/>
                          </w:rPr>
                        </w:pPr>
                        <w:r>
                          <w:rPr>
                            <w:sz w:val="36"/>
                            <w:szCs w:val="36"/>
                          </w:rPr>
                          <w:t>ОП</w:t>
                        </w:r>
                      </w:p>
                    </w:txbxContent>
                  </v:textbox>
                </v:rect>
                <v:rect id="Rectangle 743" o:spid="_x0000_s1537" style="position:absolute;left:17145;top:11423;width:8001;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textbox>
                    <w:txbxContent>
                      <w:p w14:paraId="67743167" w14:textId="77777777" w:rsidR="000C6F53" w:rsidRPr="00BB04F6" w:rsidRDefault="000C6F53" w:rsidP="000C6F53">
                        <w:pPr>
                          <w:jc w:val="center"/>
                        </w:pPr>
                        <w:r>
                          <w:t>видео- адаптер</w:t>
                        </w:r>
                      </w:p>
                    </w:txbxContent>
                  </v:textbox>
                </v:rect>
                <v:rect id="Rectangle 744" o:spid="_x0000_s1538" style="position:absolute;left:1143;top:11423;width:7994;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textbox>
                    <w:txbxContent>
                      <w:p w14:paraId="3D5A9CF2" w14:textId="77777777" w:rsidR="000C6F53" w:rsidRPr="00BB04F6" w:rsidRDefault="000C6F53" w:rsidP="000C6F53">
                        <w:pPr>
                          <w:jc w:val="center"/>
                        </w:pPr>
                        <w:r>
                          <w:t>монитор</w:t>
                        </w:r>
                      </w:p>
                    </w:txbxContent>
                  </v:textbox>
                </v:rect>
                <v:rect id="Rectangle 745" o:spid="_x0000_s1539" style="position:absolute;left:32004;top:21710;width:6851;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XbMUA&#10;AADcAAAADwAAAGRycy9kb3ducmV2LnhtbESPQWvCQBSE7wX/w/KE3uquKUibuopYUuxR48XbM/ua&#10;pM2+DdlNjP31rlDocZiZb5jlerSNGKjztWMN85kCQVw4U3Op4ZhnTy8gfEA22DgmDVfysF5NHpaY&#10;GnfhPQ2HUIoIYZ+ihiqENpXSFxVZ9DPXEkfvy3UWQ5RdKU2Hlwi3jUyUWkiLNceFClvaVlT8HHqr&#10;4VwnR/zd5x/KvmbP4XPMv/vTu9aP03HzBiLQGP7Df+2d0bBQ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dsxQAAANwAAAAPAAAAAAAAAAAAAAAAAJgCAABkcnMv&#10;ZG93bnJldi54bWxQSwUGAAAAAAQABAD1AAAAigMAAAAA&#10;">
                  <v:textbox>
                    <w:txbxContent>
                      <w:p w14:paraId="390AA088" w14:textId="77777777" w:rsidR="000C6F53" w:rsidRPr="00BB04F6" w:rsidRDefault="000C6F53" w:rsidP="000C6F53">
                        <w:pPr>
                          <w:jc w:val="center"/>
                          <w:rPr>
                            <w:lang w:val="en-US"/>
                          </w:rPr>
                        </w:pPr>
                        <w:r>
                          <w:rPr>
                            <w:lang w:val="en-US"/>
                          </w:rPr>
                          <w:t>I</w:t>
                        </w:r>
                        <w:r w:rsidRPr="00BB04F6">
                          <w:rPr>
                            <w:lang w:val="en-US"/>
                          </w:rPr>
                          <w:t>CH (</w:t>
                        </w:r>
                        <w:r>
                          <w:rPr>
                            <w:lang w:val="en-US"/>
                          </w:rPr>
                          <w:t>S</w:t>
                        </w:r>
                        <w:r w:rsidRPr="00BB04F6">
                          <w:rPr>
                            <w:lang w:val="en-US"/>
                          </w:rPr>
                          <w:t>B)</w:t>
                        </w:r>
                      </w:p>
                    </w:txbxContent>
                  </v:textbox>
                </v:rect>
                <v:shape id="AutoShape 746" o:spid="_x0000_s1540" type="#_x0000_t69" style="position:absolute;left:9144;top:12573;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s8QA&#10;AADcAAAADwAAAGRycy9kb3ducmV2LnhtbESPzWrDMBCE74W8g9hAbo0cB0xxowQTEijkVKch1621&#10;tU2tlbBU/7x9VCj0OMzONzu7w2Q6MVDvW8sKNusEBHFldcu1go/r+fkFhA/IGjvLpGAmD4f94mmH&#10;ubYjv9NQhlpECPscFTQhuFxKXzVk0K+tI47el+0Nhij7Wuoexwg3nUyTJJMGW44NDTo6NlR9lz8m&#10;vqFbd5uz63xKK2kvxe3uPqetUqvlVLyCCDSF/+O/9JtWkCUp/I6JBJ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fP7PEAAAA3AAAAA8AAAAAAAAAAAAAAAAAmAIAAGRycy9k&#10;b3ducmV2LnhtbFBLBQYAAAAABAAEAPUAAACJAwAAAAA=&#10;"/>
                <v:shape id="AutoShape 747" o:spid="_x0000_s1541" type="#_x0000_t69" style="position:absolute;left:38862;top:12573;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aKMIA&#10;AADcAAAADwAAAGRycy9kb3ducmV2LnhtbESPQYvCMBCF74L/IYywN01VKEs1lrIoCJ5WV7yOzdiW&#10;bSahidr++82C4PHx5n1v3jrvTSse1PnGsoL5LAFBXFrdcKXg57SbfoLwAVlja5kUDOQh34xHa8y0&#10;ffI3PY6hEhHCPkMFdQguk9KXNRn0M+uIo3ezncEQZVdJ3eEzwk0rF0mSSoMNx4YaHX3VVP4e7ya+&#10;oRt3HtLTsF2U0h6K88Vd+6VSH5O+WIEI1If38Su91wrSZAn/YyIB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5oowgAAANwAAAAPAAAAAAAAAAAAAAAAAJgCAABkcnMvZG93&#10;bnJldi54bWxQSwUGAAAAAAQABAD1AAAAhwMAAAAA&#10;"/>
                <v:shape id="AutoShape 748" o:spid="_x0000_s1542" type="#_x0000_t69" style="position:absolute;left:25146;top:1257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CXMIA&#10;AADcAAAADwAAAGRycy9kb3ducmV2LnhtbESPQYvCMBCF74L/IYzgTVN1KUs1ioiC4Eld8To2Y1ts&#10;JqGJ2v57s7Cwx8eb9715i1VravGixleWFUzGCQji3OqKCwU/593oG4QPyBpry6SgIw+rZb+3wEzb&#10;Nx/pdQqFiBD2GSooQ3CZlD4vyaAfW0ccvbttDIYom0LqBt8Rbmo5TZJUGqw4NpToaFNS/jg9TXxD&#10;V+7SpeduO82lPawvV3drZ0oNB+16DiJQG/6P/9J7rSBNvuB3TCS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gJcwgAAANwAAAAPAAAAAAAAAAAAAAAAAJgCAABkcnMvZG93&#10;bnJldi54bWxQSwUGAAAAAAQABAD1AAAAhwM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49" o:spid="_x0000_s1543" type="#_x0000_t70" style="position:absolute;left:34290;top:5715;width:2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vDMUA&#10;AADcAAAADwAAAGRycy9kb3ducmV2LnhtbESPQWvCQBSE74L/YXlCb7qpNNpGVxFLQRSEaKHXR/aZ&#10;hGbfLtlV0/56VxA8DjPzDTNfdqYRF2p9bVnB6ygBQVxYXXOp4Pv4NXwH4QOyxsYyKfgjD8tFvzfH&#10;TNsr53Q5hFJECPsMFVQhuExKX1Rk0I+sI47eybYGQ5RtKXWL1wg3jRwnyUQarDkuVOhoXVHxezgb&#10;Bf/pz8bmqXtbuY/P6daN832965R6GXSrGYhAXXiGH+2NVjBJU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8MxQAAANwAAAAPAAAAAAAAAAAAAAAAAJgCAABkcnMv&#10;ZG93bnJldi54bWxQSwUGAAAAAAQABAD1AAAAigMAAAAA&#10;"/>
                <v:shape id="AutoShape 750" o:spid="_x0000_s1544" type="#_x0000_t70" style="position:absolute;left:34290;top:16002;width:2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xe8YA&#10;AADcAAAADwAAAGRycy9kb3ducmV2LnhtbESPQWvCQBSE70L/w/IK3uqmUlNNXUNoEaSCECt4fWRf&#10;k9Ds2yW71eiv7woFj8PMfMMs88F04kS9by0reJ4kIIgrq1uuFRy+1k9zED4ga+wsk4ILechXD6Ml&#10;ZtqeuaTTPtQiQthnqKAJwWVS+qohg35iHXH0vm1vMETZ11L3eI5w08lpkqTSYMtxoUFH7w1VP/tf&#10;o+A6O25sOXMvhVt8vH66ablrt4NS48eheAMRaAj38H97oxWkSQ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4xe8YAAADcAAAADwAAAAAAAAAAAAAAAACYAgAAZHJz&#10;L2Rvd25yZXYueG1sUEsFBgAAAAAEAAQA9QAAAIsDAAAAAA==&#10;"/>
                <v:shape id="AutoShape 751" o:spid="_x0000_s1545" type="#_x0000_t69" style="position:absolute;left:38862;top:2400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cK8IA&#10;AADcAAAADwAAAGRycy9kb3ducmV2LnhtbESPQYvCMBCF74L/IYzgTVMVuks1ioiC4Eld8To2Y1ts&#10;JqGJ2v57s7Cwx8eb9715i1VravGixleWFUzGCQji3OqKCwU/593oG4QPyBpry6SgIw+rZb+3wEzb&#10;Nx/pdQqFiBD2GSooQ3CZlD4vyaAfW0ccvbttDIYom0LqBt8Rbmo5TZJUGqw4NpToaFNS/jg9TXxD&#10;V+7SpeduO82lPawvV3drZ0oNB+16DiJQG/6P/9J7rSBNvuB3TCS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JwrwgAAANwAAAAPAAAAAAAAAAAAAAAAAJgCAABkcnMvZG93&#10;bnJldi54bWxQSwUGAAAAAAQABAD1AAAAhwMAAAAA&#10;">
                  <v:textbox>
                    <w:txbxContent>
                      <w:p w14:paraId="64A1E5BB" w14:textId="77777777" w:rsidR="000C6F53" w:rsidRPr="00BB57CB" w:rsidRDefault="000C6F53" w:rsidP="000C6F53">
                        <w:pPr>
                          <w:jc w:val="center"/>
                          <w:rPr>
                            <w:sz w:val="20"/>
                            <w:szCs w:val="20"/>
                            <w:lang w:val="en-US"/>
                          </w:rPr>
                        </w:pPr>
                        <w:r w:rsidRPr="00BB57CB">
                          <w:rPr>
                            <w:sz w:val="20"/>
                            <w:szCs w:val="20"/>
                            <w:lang w:val="en-US"/>
                          </w:rPr>
                          <w:t>PCI</w:t>
                        </w:r>
                      </w:p>
                    </w:txbxContent>
                  </v:textbox>
                </v:shape>
                <v:line id="Line 752" o:spid="_x0000_s1546" style="position:absolute;visibility:visible;mso-wrap-style:square" from="38862,22860" to="5715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753" o:spid="_x0000_s1547" style="position:absolute;visibility:visible;mso-wrap-style:square" from="38862,3429" to="5715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754" o:spid="_x0000_s1548" style="position:absolute;visibility:visible;mso-wrap-style:square" from="57150,3429" to="5715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rect id="Rectangle 755" o:spid="_x0000_s1549" style="position:absolute;left:4572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eE8UA&#10;AADcAAAADwAAAGRycy9kb3ducmV2LnhtbESPT2sCMRTE74V+h/AK3mqyahddN0oRhILtoSp4fWze&#10;/sHNy3YTdfvtG0HocZiZ3zD5erCtuFLvG8cakrECQVw403Cl4XjYvs5B+IBssHVMGn7Jw3r1/JRj&#10;ZtyNv+m6D5WIEPYZaqhD6DIpfVGTRT92HXH0StdbDFH2lTQ93iLctnKiVCotNhwXauxoU1Nx3l+s&#10;Bkxn5uernH4edpcUF9Wgtm8npfXoZXhfggg0hP/wo/1hNKRJA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14TxQAAANwAAAAPAAAAAAAAAAAAAAAAAJgCAABkcnMv&#10;ZG93bnJldi54bWxQSwUGAAAAAAQABAD1AAAAigMAAAAA&#10;" stroked="f">
                  <v:textbox>
                    <w:txbxContent>
                      <w:p w14:paraId="72955C32" w14:textId="77777777" w:rsidR="000C6F53" w:rsidRPr="00BB04F6" w:rsidRDefault="000C6F53" w:rsidP="000C6F53">
                        <w:pPr>
                          <w:rPr>
                            <w:lang w:val="en-US"/>
                          </w:rPr>
                        </w:pPr>
                        <w:r>
                          <w:rPr>
                            <w:lang w:val="en-US"/>
                          </w:rPr>
                          <w:t>SMB</w:t>
                        </w:r>
                      </w:p>
                    </w:txbxContent>
                  </v:textbox>
                </v:rect>
                <v:rect id="Rectangle 756" o:spid="_x0000_s1550" style="position:absolute;left:40005;top:9144;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AZMQA&#10;AADcAAAADwAAAGRycy9kb3ducmV2LnhtbESPT4vCMBTE7wt+h/AEb2ui7hatRhFBEHb34B/w+mie&#10;bbF5qU3U+u03guBxmJnfMLNFaytxo8aXjjUM+goEceZMybmGw379OQbhA7LByjFpeJCHxbzzMcPU&#10;uDtv6bYLuYgQ9ilqKEKoUyl9VpBF33c1cfROrrEYomxyaRq8R7it5FCpRFosOS4UWNOqoOy8u1oN&#10;mHyZy99p9Lv/uSY4yVu1/j4qrXvddjkFEagN7/CrvTEaks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wGTEAAAA3AAAAA8AAAAAAAAAAAAAAAAAmAIAAGRycy9k&#10;b3ducmV2LnhtbFBLBQYAAAAABAAEAPUAAACJAwAAAAA=&#10;" stroked="f">
                  <v:textbox>
                    <w:txbxContent>
                      <w:p w14:paraId="5C2CECFF" w14:textId="77777777" w:rsidR="000C6F53" w:rsidRPr="00BB04F6" w:rsidRDefault="000C6F53" w:rsidP="000C6F53">
                        <w:pPr>
                          <w:jc w:val="center"/>
                          <w:rPr>
                            <w:lang w:val="en-US"/>
                          </w:rPr>
                        </w:pPr>
                        <w:r>
                          <w:rPr>
                            <w:lang w:val="en-US"/>
                          </w:rPr>
                          <w:t>FSB</w:t>
                        </w:r>
                      </w:p>
                    </w:txbxContent>
                  </v:textbox>
                </v:rect>
                <v:rect id="Rectangle 757" o:spid="_x0000_s1551" style="position:absolute;left:26289;top:8001;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l/8QA&#10;AADcAAAADwAAAGRycy9kb3ducmV2LnhtbESPT4vCMBTE7wt+h/AEb2ui7hatRhFBEHb34B/w+mie&#10;bbF5qU3U+u03guBxmJnfMLNFaytxo8aXjjUM+goEceZMybmGw379OQbhA7LByjFpeJCHxbzzMcPU&#10;uDtv6bYLuYgQ9ilqKEKoUyl9VpBF33c1cfROrrEYomxyaRq8R7it5FCpRFosOS4UWNOqoOy8u1oN&#10;mHyZy99p9Lv/uSY4yVu1/j4qrXvddjkFEagN7/CrvTEaks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Zf/EAAAA3AAAAA8AAAAAAAAAAAAAAAAAmAIAAGRycy9k&#10;b3ducmV2LnhtbFBLBQYAAAAABAAEAPUAAACJAwAAAAA=&#10;" stroked="f">
                  <v:textbox>
                    <w:txbxContent>
                      <w:p w14:paraId="32DA2476" w14:textId="77777777" w:rsidR="000C6F53" w:rsidRPr="0048144C" w:rsidRDefault="000C6F53" w:rsidP="000C6F53">
                        <w:pPr>
                          <w:rPr>
                            <w:sz w:val="20"/>
                            <w:szCs w:val="20"/>
                            <w:lang w:val="en-US"/>
                          </w:rPr>
                        </w:pPr>
                        <w:r w:rsidRPr="0048144C">
                          <w:rPr>
                            <w:sz w:val="20"/>
                            <w:szCs w:val="20"/>
                          </w:rPr>
                          <w:t xml:space="preserve">шина </w:t>
                        </w:r>
                        <w:r w:rsidRPr="0048144C">
                          <w:rPr>
                            <w:sz w:val="20"/>
                            <w:szCs w:val="20"/>
                            <w:lang w:val="en-US"/>
                          </w:rPr>
                          <w:t>AGP</w:t>
                        </w:r>
                      </w:p>
                    </w:txbxContent>
                  </v:textbox>
                </v:rect>
                <v:rect id="Rectangle 758" o:spid="_x0000_s1552" style="position:absolute;left:36576;top:1600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9i8QA&#10;AADcAAAADwAAAGRycy9kb3ducmV2LnhtbESPW4vCMBSE3xf8D+EIvq2Jly1ajSKCIKz74AV8PTTH&#10;ttic1CZq99+bhQUfh5n5hpkvW1uJBzW+dKxh0FcgiDNnSs41nI6bzwkIH5ANVo5Jwy95WC46H3NM&#10;jXvynh6HkIsIYZ+ihiKEOpXSZwVZ9H1XE0fv4hqLIcoml6bBZ4TbSg6VSqTFkuNCgTWtC8quh7vV&#10;gMnY3H4uo93x+57gNG/V5uustO5129UMRKA2vMP/7a3RkA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YvEAAAA3AAAAA8AAAAAAAAAAAAAAAAAmAIAAGRycy9k&#10;b3ducmV2LnhtbFBLBQYAAAAABAAEAPUAAACJAwAAAAA=&#10;" stroked="f">
                  <v:textbox>
                    <w:txbxContent>
                      <w:p w14:paraId="526687A4" w14:textId="77777777" w:rsidR="000C6F53" w:rsidRPr="0048144C" w:rsidRDefault="000C6F53" w:rsidP="000C6F53">
                        <w:pPr>
                          <w:rPr>
                            <w:sz w:val="20"/>
                            <w:szCs w:val="20"/>
                          </w:rPr>
                        </w:pPr>
                        <w:r>
                          <w:rPr>
                            <w:sz w:val="20"/>
                            <w:szCs w:val="20"/>
                          </w:rPr>
                          <w:t>Высокоскоростная специализированная шина</w:t>
                        </w:r>
                      </w:p>
                    </w:txbxContent>
                  </v:textbox>
                </v:rect>
                <v:line id="Line 759" o:spid="_x0000_s1553" style="position:absolute;flip:x;visibility:visible;mso-wrap-style:square" from="26289,22860" to="3200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v:line id="Line 760" o:spid="_x0000_s1554" style="position:absolute;flip:x;visibility:visible;mso-wrap-style:square" from="26289,24003" to="3200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line id="Line 761" o:spid="_x0000_s1555" style="position:absolute;flip:x;visibility:visible;mso-wrap-style:square" from="26289,25146" to="32004,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CbcYAAADcAAAADwAAAGRycy9kb3ducmV2LnhtbESPQWsCMRSE74X+h/AKXopmlWJ1axQp&#10;CD14UcuKt+fmdbPs5mWbRN3++0Yo9DjMzDfMYtXbVlzJh9qxgvEoA0FcOl1zpeDzsBnOQISIrLF1&#10;TAp+KMBq+fiwwFy7G+/ouo+VSBAOOSowMXa5lKE0ZDGMXEecvC/nLcYkfSW1x1uC21ZOsmwqLdac&#10;Fgx29G6obPYXq0DOts/ffn1+aYrmeJyboiy601apwVO/fgMRqY//4b/2h1YwHb/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Qm3GAAAA3AAAAA8AAAAAAAAA&#10;AAAAAAAAoQIAAGRycy9kb3ducmV2LnhtbFBLBQYAAAAABAAEAPkAAACUAwAAAAA=&#10;"/>
                <v:line id="Line 762" o:spid="_x0000_s1556" style="position:absolute;flip:x;visibility:visible;mso-wrap-style:square" from="26289,26289" to="32004,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WH8MAAADcAAAADwAAAGRycy9kb3ducmV2LnhtbERPy2oCMRTdF/yHcIVuSs1YRHRqFBGE&#10;Ltz4YMTd7eR2MszkZkyiTv++WRRcHs57septK+7kQ+1YwXiUgSAuna65UnA6bt9nIEJE1tg6JgW/&#10;FGC1HLwsMNfuwXu6H2IlUgiHHBWYGLtcylAashhGriNO3I/zFmOCvpLa4yOF21Z+ZNlUWqw5NRjs&#10;aGOobA43q0DOdm9Xv/6eNEVzPs9NURbdZafU67Bff4KI1Men+N/9pRVMx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1h/DAAAA3AAAAA8AAAAAAAAAAAAA&#10;AAAAoQIAAGRycy9kb3ducmV2LnhtbFBLBQYAAAAABAAEAPkAAACRAwAAAAA=&#10;"/>
                <v:line id="Line 763" o:spid="_x0000_s1557" style="position:absolute;visibility:visible;mso-wrap-style:square" from="35433,27432" to="35439,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8vvGAAAA3AAAAA8AAAAAAAAA&#10;AAAAAAAAoQIAAGRycy9kb3ducmV2LnhtbFBLBQYAAAAABAAEAPkAAACUAwAAAAA=&#10;"/>
                <v:shape id="AutoShape 764" o:spid="_x0000_s1558" type="#_x0000_t87" style="position:absolute;left:24003;top:21717;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xK8AA&#10;AADcAAAADwAAAGRycy9kb3ducmV2LnhtbERPy2rCQBTdC/7DcIXu6sQUbImZiAjagotSLa4vmWsm&#10;mLkTMpNH/76zEFwezjvfTrYRA3W+dqxgtUxAEJdO11wp+L0cXj9A+ICssXFMCv7Iw7aYz3LMtBv5&#10;h4ZzqEQMYZ+hAhNCm0npS0MW/dK1xJG7uc5iiLCrpO5wjOG2kWmSrKXFmmODwZb2hsr7ubcKyuF7&#10;uu8P1ZX0eHp/M5/22JNV6mUx7TYgAk3hKX64v7SCdRrnxzPxCM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MxK8AAAADcAAAADwAAAAAAAAAAAAAAAACYAgAAZHJzL2Rvd25y&#10;ZXYueG1sUEsFBgAAAAAEAAQA9QAAAIUDAAAAAA==&#10;" adj=",13500"/>
                <v:shape id="AutoShape 765" o:spid="_x0000_s1559" type="#_x0000_t87" style="position:absolute;left:24003;top:25146;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C7cYA&#10;AADcAAAADwAAAGRycy9kb3ducmV2LnhtbESPT2vCQBTE74LfYXlCb7pRaJDUTfBfwYOHahXa2yP7&#10;mkSzb8PuVuO37xYKPQ4z8xtmUfSmFTdyvrGsYDpJQBCXVjdcKTi9v47nIHxA1thaJgUP8lDkw8EC&#10;M23vfKDbMVQiQthnqKAOocuk9GVNBv3EdsTR+7LOYIjSVVI7vEe4aeUsSVJpsOG4UGNH65rK6/Hb&#10;KPgs+Rn3u/l1m7rL6mNz3hzC20Wpp1G/fAERqA//4b/2TitIZ1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MC7cYAAADcAAAADwAAAAAAAAAAAAAAAACYAgAAZHJz&#10;L2Rvd25yZXYueG1sUEsFBgAAAAAEAAQA9QAAAIsDAAAAAA==&#10;" adj=",9000"/>
                <v:rect id="Rectangle 766" o:spid="_x0000_s1560" style="position:absolute;left:14859;top:21717;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K2cQA&#10;AADcAAAADwAAAGRycy9kb3ducmV2LnhtbESPQWvCQBSE7wX/w/IEb3XX2IaauooIgtD2YCx4fWSf&#10;SWj2bcyuGv99VxA8DjPzDTNf9rYRF+p87VjDZKxAEBfO1Fxq+N1vXj9A+IBssHFMGm7kYbkYvMwx&#10;M+7KO7rkoRQRwj5DDVUIbSalLyqy6MeuJY7e0XUWQ5RdKU2H1wi3jUyUSqXFmuNChS2tKyr+8rPV&#10;gOmbOf0cp9/7r3OKs7JXm/eD0no07FefIAL14Rl+tLdGQ5ok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CtnEAAAA3AAAAA8AAAAAAAAAAAAAAAAAmAIAAGRycy9k&#10;b3ducmV2LnhtbFBLBQYAAAAABAAEAPUAAACJAwAAAAA=&#10;" stroked="f">
                  <v:textbox>
                    <w:txbxContent>
                      <w:p w14:paraId="25CBD2FD" w14:textId="77777777" w:rsidR="000C6F53" w:rsidRPr="00BB57CB" w:rsidRDefault="000C6F53" w:rsidP="000C6F53">
                        <w:pPr>
                          <w:jc w:val="right"/>
                          <w:rPr>
                            <w:sz w:val="20"/>
                            <w:szCs w:val="20"/>
                          </w:rPr>
                        </w:pPr>
                        <w:r>
                          <w:rPr>
                            <w:sz w:val="20"/>
                            <w:szCs w:val="20"/>
                            <w:lang w:val="en-US"/>
                          </w:rPr>
                          <w:t>2 IDE</w:t>
                        </w:r>
                        <w:r>
                          <w:rPr>
                            <w:sz w:val="20"/>
                            <w:szCs w:val="20"/>
                          </w:rPr>
                          <w:t xml:space="preserve"> канала</w:t>
                        </w:r>
                      </w:p>
                    </w:txbxContent>
                  </v:textbox>
                </v:rect>
                <v:rect id="Rectangle 767" o:spid="_x0000_s1561" style="position:absolute;left:13716;top:2514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textbox>
                    <w:txbxContent>
                      <w:p w14:paraId="59569F2A" w14:textId="77777777" w:rsidR="000C6F53" w:rsidRPr="00BB57CB" w:rsidRDefault="000C6F53" w:rsidP="000C6F53">
                        <w:pPr>
                          <w:jc w:val="right"/>
                          <w:rPr>
                            <w:sz w:val="20"/>
                            <w:szCs w:val="20"/>
                          </w:rPr>
                        </w:pPr>
                        <w:r>
                          <w:rPr>
                            <w:sz w:val="20"/>
                            <w:szCs w:val="20"/>
                          </w:rPr>
                          <w:t>6</w:t>
                        </w:r>
                        <w:r>
                          <w:rPr>
                            <w:sz w:val="20"/>
                            <w:szCs w:val="20"/>
                            <w:lang w:val="en-US"/>
                          </w:rPr>
                          <w:t xml:space="preserve"> USB</w:t>
                        </w:r>
                        <w:r>
                          <w:rPr>
                            <w:sz w:val="20"/>
                            <w:szCs w:val="20"/>
                          </w:rPr>
                          <w:t xml:space="preserve"> портов</w:t>
                        </w:r>
                      </w:p>
                    </w:txbxContent>
                  </v:textbox>
                </v:rect>
                <v:line id="Line 768" o:spid="_x0000_s1562" style="position:absolute;visibility:visible;mso-wrap-style:square" from="33147,27432" to="33147,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769" o:spid="_x0000_s1563" style="position:absolute;visibility:visible;mso-wrap-style:square" from="27432,30861" to="33147,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770" o:spid="_x0000_s1564" style="position:absolute;visibility:visible;mso-wrap-style:square" from="27432,32004" to="3543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shape id="AutoShape 771" o:spid="_x0000_s1565" type="#_x0000_t87" style="position:absolute;left:25146;top:29718;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pX8IA&#10;AADcAAAADwAAAGRycy9kb3ducmV2LnhtbESPQYvCMBSE7wv+h/AEb2uqCyrVKCLoCh5kVTw/mmdT&#10;bF5KE9v6740g7HGYmW+YxaqzpWio9oVjBaNhAoI4c7rgXMHlvP2egfABWWPpmBQ8ycNq2ftaYKpd&#10;y3/UnEIuIoR9igpMCFUqpc8MWfRDVxFH7+ZqiyHKOpe6xjbCbSnHSTKRFguOCwYr2hjK7qeHVZA1&#10;x+6+2eZX0u1h+mN+7e5BVqlBv1vPQQTqwn/4095rBZPx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qlfwgAAANwAAAAPAAAAAAAAAAAAAAAAAJgCAABkcnMvZG93&#10;bnJldi54bWxQSwUGAAAAAAQABAD1AAAAhwMAAAAA&#10;" adj=",13500"/>
                <v:rect id="Rectangle 772" o:spid="_x0000_s1566" style="position:absolute;left:13716;top:2971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9M8IA&#10;AADcAAAADwAAAGRycy9kb3ducmV2LnhtbERPz2vCMBS+D/Y/hDfYbU3mXNFqlDEoDHQHreD10Tzb&#10;YvPSNbF2/705CB4/vt/L9WhbMVDvG8ca3hMFgrh0puFKw6HI32YgfEA22DomDf/kYb16flpiZtyV&#10;dzTsQyViCPsMNdQhdJmUvqzJok9cRxy5k+sthgj7SpoerzHctnKiVCotNhwbauzou6byvL9YDZhO&#10;zd/v6WNbbC4pzqtR5Z9HpfXry/i1ABFoDA/x3f1jNKST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T0zwgAAANwAAAAPAAAAAAAAAAAAAAAAAJgCAABkcnMvZG93&#10;bnJldi54bWxQSwUGAAAAAAQABAD1AAAAhwMAAAAA&#10;" stroked="f">
                  <v:textbox>
                    <w:txbxContent>
                      <w:p w14:paraId="0341C93D" w14:textId="77777777" w:rsidR="000C6F53" w:rsidRPr="00BB57CB" w:rsidRDefault="000C6F53" w:rsidP="000C6F53">
                        <w:pPr>
                          <w:jc w:val="right"/>
                          <w:rPr>
                            <w:sz w:val="20"/>
                            <w:szCs w:val="20"/>
                          </w:rPr>
                        </w:pPr>
                        <w:r>
                          <w:rPr>
                            <w:sz w:val="20"/>
                            <w:szCs w:val="20"/>
                          </w:rPr>
                          <w:t>6</w:t>
                        </w:r>
                        <w:r>
                          <w:rPr>
                            <w:sz w:val="20"/>
                            <w:szCs w:val="20"/>
                            <w:lang w:val="en-US"/>
                          </w:rPr>
                          <w:t xml:space="preserve"> AMR</w:t>
                        </w:r>
                        <w:r>
                          <w:rPr>
                            <w:sz w:val="20"/>
                            <w:szCs w:val="20"/>
                          </w:rPr>
                          <w:t xml:space="preserve"> портов</w:t>
                        </w:r>
                      </w:p>
                    </w:txbxContent>
                  </v:textbox>
                </v:rect>
                <v:shape id="AutoShape 773" o:spid="_x0000_s1567" type="#_x0000_t70" style="position:absolute;left:42291;top:26289;width:2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5acYA&#10;AADcAAAADwAAAGRycy9kb3ducmV2LnhtbESP3WrCQBSE7wt9h+UUelc3Bn9qdCNSKYgFIVbw9pA9&#10;JsHs2SW7jWmf3i0UejnMzDfMaj2YVvTU+caygvEoAUFcWt1wpeD0+f7yCsIHZI2tZVLwTR7W+ePD&#10;CjNtb1xQfwyViBD2GSqoQ3CZlL6syaAfWUccvYvtDIYou0rqDm8RblqZJslMGmw4LtTo6K2m8nr8&#10;Mgp+puedLaZusnGL7Xzv0uLQfAxKPT8NmyWIQEP4D/+1d1rBLF3A75l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T5acYAAADcAAAADwAAAAAAAAAAAAAAAACYAgAAZHJz&#10;L2Rvd25yZXYueG1sUEsFBgAAAAAEAAQA9QAAAIsDAAAAAA==&#10;"/>
                <v:rect id="Rectangle 774" o:spid="_x0000_s1568" style="position:absolute;left:40005;top:3200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4SsAA&#10;AADcAAAADwAAAGRycy9kb3ducmV2LnhtbERPTa/BQBTdv8R/mFyJ3TNFIk8ZIoSwpN3YXZ2rLZ07&#10;TWdQfr1ZSN7y5HzPFq2pxIMaV1pWMOhHIIgzq0vOFaTJ5vcPhPPIGivLpOBFDhbzzs8MY22ffKDH&#10;0ecihLCLUUHhfR1L6bKCDLq+rYkDd7GNQR9gk0vd4DOEm0oOo2gsDZYcGgqsaVVQdjvejYJzOUzx&#10;fUi2kZlsRn7fJtf7aa1Ur9supyA8tf5f/HXvtILxK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l4SsAAAADcAAAADwAAAAAAAAAAAAAAAACYAgAAZHJzL2Rvd25y&#10;ZXYueG1sUEsFBgAAAAAEAAQA9QAAAIUDAAAAAA==&#10;">
                  <v:textbox>
                    <w:txbxContent>
                      <w:p w14:paraId="479FA42A" w14:textId="77777777" w:rsidR="000C6F53" w:rsidRPr="006F1897" w:rsidRDefault="000C6F53" w:rsidP="000C6F53">
                        <w:pPr>
                          <w:jc w:val="center"/>
                          <w:rPr>
                            <w:sz w:val="20"/>
                            <w:szCs w:val="20"/>
                          </w:rPr>
                        </w:pPr>
                        <w:r w:rsidRPr="006F1897">
                          <w:rPr>
                            <w:sz w:val="20"/>
                            <w:szCs w:val="20"/>
                            <w:lang w:val="en-US"/>
                          </w:rPr>
                          <w:t>PCI</w:t>
                        </w:r>
                        <w:r w:rsidRPr="006F1897">
                          <w:rPr>
                            <w:sz w:val="20"/>
                            <w:szCs w:val="20"/>
                          </w:rPr>
                          <w:t>-устройство</w:t>
                        </w:r>
                      </w:p>
                    </w:txbxContent>
                  </v:textbox>
                </v:rect>
                <v:line id="Line 775" o:spid="_x0000_s1569" style="position:absolute;visibility:visible;mso-wrap-style:square" from="37719,27432" to="3772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incYAAADcAAAADwAAAGRycy9kb3ducmV2LnhtbESPT2vCQBTE7wW/w/IK3urGCkFSV5FK&#10;QXso/oP2+My+Jmmzb8PumsRv7wqCx2FmfsPMFr2pRUvOV5YVjEcJCOLc6ooLBcfDx8sUhA/IGmvL&#10;pOBCHhbzwdMMM2073lG7D4WIEPYZKihDaDIpfV6SQT+yDXH0fq0zGKJ0hdQOuwg3tXxNklQarDgu&#10;lNjQe0n5//5sFHxNtmm73Hyu++9NespXu9PPX+eUGj73yzcQgfrwCN/ba60gnY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op3GAAAA3AAAAA8AAAAAAAAA&#10;AAAAAAAAoQIAAGRycy9kb3ducmV2LnhtbFBLBQYAAAAABAAEAPkAAACUAwAAAAA=&#10;"/>
                <v:line id="Line 776" o:spid="_x0000_s1570" style="position:absolute;visibility:visible;mso-wrap-style:square" from="27432,35433" to="37719,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777" o:spid="_x0000_s1571" style="position:absolute;visibility:visible;mso-wrap-style:square" from="27432,36576" to="37719,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778" o:spid="_x0000_s1572" style="position:absolute;visibility:visible;mso-wrap-style:square" from="27432,40005" to="37719,4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shape id="AutoShape 779" o:spid="_x0000_s1573" type="#_x0000_t87" style="position:absolute;left:25146;top:34290;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EbsIA&#10;AADcAAAADwAAAGRycy9kb3ducmV2LnhtbESPQYvCMBSE78L+h/AWvGnqiq5UoyyCruBBdMXzo3k2&#10;xealNLHt/nsjCB6HmfmGWaw6W4qGal84VjAaJiCIM6cLzhWc/zaDGQgfkDWWjknBP3lYLT96C0y1&#10;a/lIzSnkIkLYp6jAhFClUvrMkEU/dBVx9K6uthiirHOpa2wj3JbyK0mm0mLBccFgRWtD2e10twqy&#10;5tDd1pv8Qrrdf4/Nr93eySrV/+x+5iACdeEdfrV3WsF0PI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uwgAAANwAAAAPAAAAAAAAAAAAAAAAAJgCAABkcnMvZG93&#10;bnJldi54bWxQSwUGAAAAAAQABAD1AAAAhwMAAAAA&#10;" adj=",13500"/>
                <v:rect id="Rectangle 780" o:spid="_x0000_s1574" style="position:absolute;left:13716;top:34290;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aB8QA&#10;AADcAAAADwAAAGRycy9kb3ducmV2LnhtbESPT2sCMRTE70K/Q3iF3jSpf0K7NYoUBEE9qIVeH5vn&#10;7tLNy3YTdf32RhA8DjPzG2Y671wtztSGyrOB94ECQZx7W3Fh4Oew7H+ACBHZYu2ZDFwpwHz20pti&#10;Zv2Fd3Tex0IkCIcMDZQxNpmUIS/JYRj4hjh5R986jEm2hbQtXhLc1XKolJYOK04LJTb0XVL+tz85&#10;A6jH9n97HG0O65PGz6JTy8mvMubttVt8gYjUxWf40V5ZA3qk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rmgfEAAAA3AAAAA8AAAAAAAAAAAAAAAAAmAIAAGRycy9k&#10;b3ducmV2LnhtbFBLBQYAAAAABAAEAPUAAACJAwAAAAA=&#10;" stroked="f">
                  <v:textbox>
                    <w:txbxContent>
                      <w:p w14:paraId="3CF1A5A0" w14:textId="77777777" w:rsidR="000C6F53" w:rsidRPr="00BB57CB" w:rsidRDefault="000C6F53" w:rsidP="000C6F53">
                        <w:pPr>
                          <w:jc w:val="right"/>
                          <w:rPr>
                            <w:sz w:val="20"/>
                            <w:szCs w:val="20"/>
                          </w:rPr>
                        </w:pPr>
                        <w:r>
                          <w:rPr>
                            <w:sz w:val="20"/>
                            <w:szCs w:val="20"/>
                            <w:lang w:val="en-US"/>
                          </w:rPr>
                          <w:t xml:space="preserve">COM </w:t>
                        </w:r>
                        <w:r>
                          <w:rPr>
                            <w:sz w:val="20"/>
                            <w:szCs w:val="20"/>
                          </w:rPr>
                          <w:t>порты</w:t>
                        </w:r>
                      </w:p>
                    </w:txbxContent>
                  </v:textbox>
                </v:rect>
                <v:rect id="Rectangle 781" o:spid="_x0000_s1575" style="position:absolute;left:13716;top:38862;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nMQA&#10;AADcAAAADwAAAGRycy9kb3ducmV2LnhtbESPQWsCMRSE74X+h/AEb5pYddWtUUQQBPWgFnp9bJ67&#10;Szcv6ybq9t83gtDjMDPfMPNlaytxp8aXjjUM+goEceZMybmGr/OmNwXhA7LByjFp+CUPy8X72xxT&#10;4x58pPsp5CJC2KeooQihTqX0WUEWfd/VxNG7uMZiiLLJpWnwEeG2kh9KJdJiyXGhwJrWBWU/p5vV&#10;gMnIXA+X4f68uyU4y1u1GX8rrbuddvUJIlAb/sOv9tZoSI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P5zEAAAA3AAAAA8AAAAAAAAAAAAAAAAAmAIAAGRycy9k&#10;b3ducmV2LnhtbFBLBQYAAAAABAAEAPUAAACJAwAAAAA=&#10;" stroked="f">
                  <v:textbox>
                    <w:txbxContent>
                      <w:p w14:paraId="49C0B14A" w14:textId="77777777" w:rsidR="000C6F53" w:rsidRPr="00BB57CB" w:rsidRDefault="000C6F53" w:rsidP="000C6F53">
                        <w:pPr>
                          <w:jc w:val="right"/>
                          <w:rPr>
                            <w:sz w:val="20"/>
                            <w:szCs w:val="20"/>
                          </w:rPr>
                        </w:pPr>
                        <w:r>
                          <w:rPr>
                            <w:sz w:val="20"/>
                            <w:szCs w:val="20"/>
                            <w:lang w:val="en-US"/>
                          </w:rPr>
                          <w:t>LPT</w:t>
                        </w:r>
                        <w:r>
                          <w:rPr>
                            <w:sz w:val="20"/>
                            <w:szCs w:val="20"/>
                          </w:rPr>
                          <w:t xml:space="preserve"> порт</w:t>
                        </w:r>
                      </w:p>
                    </w:txbxContent>
                  </v:textbox>
                </v:rect>
                <v:rect id="Rectangle 782" o:spid="_x0000_s1576" style="position:absolute;left:38862;top:37719;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r7sEA&#10;AADcAAAADwAAAGRycy9kb3ducmV2LnhtbERPTYvCMBC9C/6HMII3TdS1uF2jiCAIqwersNehGduy&#10;zaQ2Ueu/N4eFPT7e93Ld2Vo8qPWVYw2TsQJBnDtTcaHhct6NFiB8QDZYOyYNL/KwXvV7S0yNe/KJ&#10;HlkoRAxhn6KGMoQmldLnJVn0Y9cQR+7qWoshwraQpsVnDLe1nCqVSIsVx4YSG9qWlP9md6sBkw9z&#10;O15nh/P3PcHPolO7+Y/SejjoNl8gAnXhX/zn3hsNySy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4q+7BAAAA3AAAAA8AAAAAAAAAAAAAAAAAmAIAAGRycy9kb3du&#10;cmV2LnhtbFBLBQYAAAAABAAEAPUAAACGAwAAAAA=&#10;" stroked="f">
                  <v:textbox>
                    <w:txbxContent>
                      <w:p w14:paraId="3D8EF00E" w14:textId="77777777" w:rsidR="000C6F53" w:rsidRPr="006F1897" w:rsidRDefault="000C6F53" w:rsidP="000C6F53">
                        <w:pPr>
                          <w:rPr>
                            <w:sz w:val="20"/>
                            <w:szCs w:val="20"/>
                            <w:lang w:val="en-US"/>
                          </w:rPr>
                        </w:pPr>
                        <w:r>
                          <w:rPr>
                            <w:sz w:val="20"/>
                            <w:szCs w:val="20"/>
                            <w:lang w:val="en-US"/>
                          </w:rPr>
                          <w:t>LPC</w:t>
                        </w:r>
                      </w:p>
                    </w:txbxContent>
                  </v:textbox>
                </v:rect>
                <w10:wrap anchory="line"/>
              </v:group>
            </w:pict>
          </mc:Fallback>
        </mc:AlternateContent>
      </w:r>
      <w:r w:rsidRPr="005E27D2">
        <w:rPr>
          <w:rFonts w:ascii="Tahoma" w:hAnsi="Tahoma" w:cs="Tahoma"/>
          <w:b/>
          <w:noProof/>
        </w:rPr>
        <mc:AlternateContent>
          <mc:Choice Requires="wps">
            <w:drawing>
              <wp:inline distT="0" distB="0" distL="0" distR="0" wp14:anchorId="22F8BDE8" wp14:editId="3B9A2D32">
                <wp:extent cx="5829300" cy="4229100"/>
                <wp:effectExtent l="0" t="0" r="0" b="0"/>
                <wp:docPr id="579" name="Прямоугольник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796FB4" id="Прямоугольник 579" o:spid="_x0000_s1026" style="width:459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" filled="f" stroked="f">
                <o:lock v:ext="edit" aspectratio="t"/>
                <w10:anchorlock/>
              </v:rect>
            </w:pict>
          </mc:Fallback>
        </mc:AlternateContent>
      </w:r>
    </w:p>
    <w:p w14:paraId="77AD4011" w14:textId="77777777" w:rsidR="000C6F53" w:rsidRDefault="000C6F53" w:rsidP="000C6F53">
      <w:pPr>
        <w:jc w:val="center"/>
        <w:rPr>
          <w:rFonts w:ascii="Tahoma" w:hAnsi="Tahoma" w:cs="Tahoma"/>
          <w:b/>
        </w:rPr>
      </w:pPr>
    </w:p>
    <w:p w14:paraId="4C7FD18C" w14:textId="77777777" w:rsidR="000C6F53" w:rsidRPr="004D04B3" w:rsidRDefault="000C6F53" w:rsidP="000C6F53">
      <w:pPr>
        <w:ind w:firstLine="708"/>
        <w:jc w:val="both"/>
        <w:rPr>
          <w:b/>
        </w:rPr>
      </w:pPr>
      <w:r>
        <w:rPr>
          <w:b/>
        </w:rPr>
        <w:t>Структура современных ПК отличается большим разнообразием используемых шин или интерфейсов.</w:t>
      </w:r>
    </w:p>
    <w:p w14:paraId="5E96CDFC" w14:textId="77777777" w:rsidR="000C6F53" w:rsidRPr="00E65CA5" w:rsidRDefault="000C6F53" w:rsidP="000C6F53">
      <w:pPr>
        <w:jc w:val="both"/>
        <w:rPr>
          <w:b/>
        </w:rPr>
      </w:pPr>
    </w:p>
    <w:p w14:paraId="5A692C7D" w14:textId="77777777" w:rsidR="000C6F53" w:rsidRDefault="000C6F53" w:rsidP="000C6F53">
      <w:pPr>
        <w:ind w:firstLine="708"/>
        <w:jc w:val="both"/>
        <w:rPr>
          <w:b/>
        </w:rPr>
      </w:pPr>
    </w:p>
    <w:tbl>
      <w:tblPr>
        <w:tblStyle w:val="a4"/>
        <w:tblW w:w="10008" w:type="dxa"/>
        <w:tblLook w:val="01E0" w:firstRow="1" w:lastRow="1" w:firstColumn="1" w:lastColumn="1" w:noHBand="0" w:noVBand="0"/>
      </w:tblPr>
      <w:tblGrid>
        <w:gridCol w:w="1520"/>
        <w:gridCol w:w="1820"/>
        <w:gridCol w:w="2236"/>
        <w:gridCol w:w="2236"/>
        <w:gridCol w:w="2196"/>
      </w:tblGrid>
      <w:tr w:rsidR="000C6F53" w14:paraId="3E07D4D8" w14:textId="77777777" w:rsidTr="00AF6DF8">
        <w:tc>
          <w:tcPr>
            <w:tcW w:w="1520" w:type="dxa"/>
            <w:tcBorders>
              <w:bottom w:val="single" w:sz="4" w:space="0" w:color="auto"/>
            </w:tcBorders>
            <w:shd w:val="clear" w:color="auto" w:fill="CCFFCC"/>
          </w:tcPr>
          <w:p w14:paraId="0FDC9F7D" w14:textId="77777777" w:rsidR="000C6F53" w:rsidRDefault="000C6F53" w:rsidP="00AF6DF8">
            <w:pPr>
              <w:jc w:val="center"/>
              <w:rPr>
                <w:b/>
              </w:rPr>
            </w:pPr>
            <w:r>
              <w:rPr>
                <w:b/>
              </w:rPr>
              <w:t>Название шины</w:t>
            </w:r>
          </w:p>
        </w:tc>
        <w:tc>
          <w:tcPr>
            <w:tcW w:w="1820" w:type="dxa"/>
            <w:tcBorders>
              <w:bottom w:val="single" w:sz="4" w:space="0" w:color="auto"/>
            </w:tcBorders>
            <w:shd w:val="clear" w:color="auto" w:fill="CCFFCC"/>
          </w:tcPr>
          <w:p w14:paraId="1DDF3D5A" w14:textId="77777777" w:rsidR="000C6F53" w:rsidRDefault="000C6F53" w:rsidP="00AF6DF8">
            <w:pPr>
              <w:jc w:val="center"/>
              <w:rPr>
                <w:b/>
              </w:rPr>
            </w:pPr>
            <w:r>
              <w:rPr>
                <w:b/>
              </w:rPr>
              <w:t>Полное название</w:t>
            </w:r>
          </w:p>
        </w:tc>
        <w:tc>
          <w:tcPr>
            <w:tcW w:w="2236" w:type="dxa"/>
            <w:tcBorders>
              <w:bottom w:val="single" w:sz="4" w:space="0" w:color="auto"/>
            </w:tcBorders>
            <w:shd w:val="clear" w:color="auto" w:fill="CCFFCC"/>
          </w:tcPr>
          <w:p w14:paraId="18416F5A" w14:textId="77777777" w:rsidR="000C6F53" w:rsidRDefault="000C6F53" w:rsidP="00AF6DF8">
            <w:pPr>
              <w:jc w:val="center"/>
              <w:rPr>
                <w:b/>
              </w:rPr>
            </w:pPr>
            <w:r>
              <w:rPr>
                <w:b/>
              </w:rPr>
              <w:t>Перевод</w:t>
            </w:r>
          </w:p>
        </w:tc>
        <w:tc>
          <w:tcPr>
            <w:tcW w:w="2236" w:type="dxa"/>
            <w:tcBorders>
              <w:bottom w:val="single" w:sz="4" w:space="0" w:color="auto"/>
            </w:tcBorders>
            <w:shd w:val="clear" w:color="auto" w:fill="CCFFCC"/>
          </w:tcPr>
          <w:p w14:paraId="21599861" w14:textId="77777777" w:rsidR="000C6F53" w:rsidRDefault="000C6F53" w:rsidP="00AF6DF8">
            <w:pPr>
              <w:jc w:val="center"/>
              <w:rPr>
                <w:b/>
              </w:rPr>
            </w:pPr>
            <w:r>
              <w:rPr>
                <w:b/>
              </w:rPr>
              <w:t>Последовательная</w:t>
            </w:r>
          </w:p>
          <w:p w14:paraId="05377C10" w14:textId="77777777" w:rsidR="000C6F53" w:rsidRPr="0006158C" w:rsidRDefault="000C6F53" w:rsidP="00AF6DF8">
            <w:pPr>
              <w:jc w:val="center"/>
              <w:rPr>
                <w:b/>
              </w:rPr>
            </w:pPr>
            <w:r>
              <w:rPr>
                <w:b/>
                <w:lang w:val="en-US"/>
              </w:rPr>
              <w:t>/</w:t>
            </w:r>
            <w:r>
              <w:rPr>
                <w:b/>
              </w:rPr>
              <w:t>параллельная</w:t>
            </w:r>
          </w:p>
        </w:tc>
        <w:tc>
          <w:tcPr>
            <w:tcW w:w="2196" w:type="dxa"/>
            <w:tcBorders>
              <w:bottom w:val="single" w:sz="4" w:space="0" w:color="auto"/>
            </w:tcBorders>
            <w:shd w:val="clear" w:color="auto" w:fill="CCFFCC"/>
          </w:tcPr>
          <w:p w14:paraId="3C9F157B" w14:textId="77777777" w:rsidR="000C6F53" w:rsidRDefault="000C6F53" w:rsidP="00AF6DF8">
            <w:pPr>
              <w:jc w:val="center"/>
              <w:rPr>
                <w:b/>
              </w:rPr>
            </w:pPr>
            <w:r>
              <w:rPr>
                <w:b/>
              </w:rPr>
              <w:t>Комментарий</w:t>
            </w:r>
          </w:p>
        </w:tc>
      </w:tr>
      <w:tr w:rsidR="000C6F53" w14:paraId="10976B93" w14:textId="77777777" w:rsidTr="00AF6DF8">
        <w:tc>
          <w:tcPr>
            <w:tcW w:w="1520" w:type="dxa"/>
            <w:tcBorders>
              <w:bottom w:val="single" w:sz="4" w:space="0" w:color="auto"/>
            </w:tcBorders>
            <w:shd w:val="clear" w:color="auto" w:fill="CCFFFF"/>
            <w:vAlign w:val="center"/>
          </w:tcPr>
          <w:p w14:paraId="4D7D2F0C" w14:textId="77777777" w:rsidR="000C6F53" w:rsidRPr="0006158C" w:rsidRDefault="000C6F53" w:rsidP="00AF6DF8">
            <w:pPr>
              <w:jc w:val="center"/>
              <w:rPr>
                <w:b/>
                <w:lang w:val="en-US"/>
              </w:rPr>
            </w:pPr>
            <w:r>
              <w:rPr>
                <w:b/>
                <w:lang w:val="en-US"/>
              </w:rPr>
              <w:t>FSB</w:t>
            </w:r>
          </w:p>
        </w:tc>
        <w:tc>
          <w:tcPr>
            <w:tcW w:w="1820" w:type="dxa"/>
            <w:tcBorders>
              <w:bottom w:val="single" w:sz="4" w:space="0" w:color="auto"/>
            </w:tcBorders>
            <w:shd w:val="clear" w:color="auto" w:fill="CCFFFF"/>
            <w:vAlign w:val="center"/>
          </w:tcPr>
          <w:p w14:paraId="5682AB43" w14:textId="77777777" w:rsidR="000C6F53" w:rsidRPr="0006158C" w:rsidRDefault="000C6F53" w:rsidP="00AF6DF8">
            <w:pPr>
              <w:jc w:val="center"/>
              <w:rPr>
                <w:b/>
                <w:lang w:val="en-US"/>
              </w:rPr>
            </w:pPr>
            <w:r>
              <w:rPr>
                <w:b/>
                <w:lang w:val="en-US"/>
              </w:rPr>
              <w:t>Front – Side Bus</w:t>
            </w:r>
          </w:p>
        </w:tc>
        <w:tc>
          <w:tcPr>
            <w:tcW w:w="2236" w:type="dxa"/>
            <w:tcBorders>
              <w:bottom w:val="single" w:sz="4" w:space="0" w:color="auto"/>
            </w:tcBorders>
            <w:shd w:val="clear" w:color="auto" w:fill="CCFFFF"/>
            <w:vAlign w:val="center"/>
          </w:tcPr>
          <w:p w14:paraId="6DF10340" w14:textId="77777777" w:rsidR="000C6F53" w:rsidRDefault="000C6F53" w:rsidP="00AF6DF8">
            <w:pPr>
              <w:jc w:val="center"/>
              <w:rPr>
                <w:b/>
              </w:rPr>
            </w:pPr>
            <w:r>
              <w:rPr>
                <w:b/>
              </w:rPr>
              <w:t>Шина переднего плана</w:t>
            </w:r>
          </w:p>
        </w:tc>
        <w:tc>
          <w:tcPr>
            <w:tcW w:w="2236" w:type="dxa"/>
            <w:tcBorders>
              <w:bottom w:val="single" w:sz="4" w:space="0" w:color="auto"/>
            </w:tcBorders>
            <w:shd w:val="clear" w:color="auto" w:fill="CCFFFF"/>
            <w:vAlign w:val="center"/>
          </w:tcPr>
          <w:p w14:paraId="5216AD41"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CCFFFF"/>
            <w:vAlign w:val="center"/>
          </w:tcPr>
          <w:p w14:paraId="4B016BF5" w14:textId="77777777" w:rsidR="000C6F53" w:rsidRPr="0006158C" w:rsidRDefault="000C6F53" w:rsidP="00AF6DF8">
            <w:pPr>
              <w:jc w:val="center"/>
              <w:rPr>
                <w:b/>
              </w:rPr>
            </w:pPr>
            <w:r>
              <w:rPr>
                <w:b/>
              </w:rPr>
              <w:t>обеспечивает связь между ЦП и ОП</w:t>
            </w:r>
          </w:p>
        </w:tc>
      </w:tr>
      <w:tr w:rsidR="000C6F53" w14:paraId="2915AB89" w14:textId="77777777" w:rsidTr="00AF6DF8">
        <w:tc>
          <w:tcPr>
            <w:tcW w:w="1520" w:type="dxa"/>
            <w:tcBorders>
              <w:bottom w:val="single" w:sz="4" w:space="0" w:color="auto"/>
            </w:tcBorders>
            <w:shd w:val="clear" w:color="auto" w:fill="FFFF99"/>
            <w:vAlign w:val="center"/>
          </w:tcPr>
          <w:p w14:paraId="1C06AA84" w14:textId="77777777" w:rsidR="000C6F53" w:rsidRPr="0006158C" w:rsidRDefault="000C6F53" w:rsidP="00AF6DF8">
            <w:pPr>
              <w:jc w:val="center"/>
              <w:rPr>
                <w:b/>
                <w:lang w:val="en-US"/>
              </w:rPr>
            </w:pPr>
            <w:r>
              <w:rPr>
                <w:b/>
                <w:lang w:val="en-US"/>
              </w:rPr>
              <w:t>BSB</w:t>
            </w:r>
          </w:p>
        </w:tc>
        <w:tc>
          <w:tcPr>
            <w:tcW w:w="1820" w:type="dxa"/>
            <w:tcBorders>
              <w:bottom w:val="single" w:sz="4" w:space="0" w:color="auto"/>
            </w:tcBorders>
            <w:shd w:val="clear" w:color="auto" w:fill="FFFF99"/>
            <w:vAlign w:val="center"/>
          </w:tcPr>
          <w:p w14:paraId="46C841B3" w14:textId="77777777" w:rsidR="000C6F53" w:rsidRPr="0006158C" w:rsidRDefault="000C6F53" w:rsidP="00AF6DF8">
            <w:pPr>
              <w:jc w:val="center"/>
              <w:rPr>
                <w:b/>
                <w:lang w:val="en-US"/>
              </w:rPr>
            </w:pPr>
            <w:r>
              <w:rPr>
                <w:b/>
                <w:lang w:val="en-US"/>
              </w:rPr>
              <w:t>Back – Side Bus</w:t>
            </w:r>
          </w:p>
        </w:tc>
        <w:tc>
          <w:tcPr>
            <w:tcW w:w="2236" w:type="dxa"/>
            <w:tcBorders>
              <w:bottom w:val="single" w:sz="4" w:space="0" w:color="auto"/>
            </w:tcBorders>
            <w:shd w:val="clear" w:color="auto" w:fill="FFFF99"/>
            <w:vAlign w:val="center"/>
          </w:tcPr>
          <w:p w14:paraId="0B8D4F44" w14:textId="77777777" w:rsidR="000C6F53" w:rsidRPr="0006158C" w:rsidRDefault="000C6F53" w:rsidP="00AF6DF8">
            <w:pPr>
              <w:jc w:val="center"/>
              <w:rPr>
                <w:b/>
              </w:rPr>
            </w:pPr>
            <w:r>
              <w:rPr>
                <w:b/>
              </w:rPr>
              <w:t>Шина заднего плана</w:t>
            </w:r>
          </w:p>
        </w:tc>
        <w:tc>
          <w:tcPr>
            <w:tcW w:w="2236" w:type="dxa"/>
            <w:tcBorders>
              <w:bottom w:val="single" w:sz="4" w:space="0" w:color="auto"/>
            </w:tcBorders>
            <w:shd w:val="clear" w:color="auto" w:fill="FFFF99"/>
            <w:vAlign w:val="center"/>
          </w:tcPr>
          <w:p w14:paraId="47269202" w14:textId="77777777" w:rsidR="000C6F53" w:rsidRPr="0006158C" w:rsidRDefault="000C6F53" w:rsidP="00AF6DF8">
            <w:pPr>
              <w:jc w:val="center"/>
              <w:rPr>
                <w:b/>
              </w:rPr>
            </w:pPr>
            <w:r w:rsidRPr="0006158C">
              <w:rPr>
                <w:b/>
              </w:rPr>
              <w:t>параллельная</w:t>
            </w:r>
          </w:p>
        </w:tc>
        <w:tc>
          <w:tcPr>
            <w:tcW w:w="2196" w:type="dxa"/>
            <w:tcBorders>
              <w:bottom w:val="single" w:sz="4" w:space="0" w:color="auto"/>
            </w:tcBorders>
            <w:shd w:val="clear" w:color="auto" w:fill="FFFF99"/>
            <w:vAlign w:val="center"/>
          </w:tcPr>
          <w:p w14:paraId="2DBC3A4F" w14:textId="77777777" w:rsidR="000C6F53" w:rsidRPr="00CB74B5" w:rsidRDefault="000C6F53" w:rsidP="00AF6DF8">
            <w:pPr>
              <w:jc w:val="center"/>
              <w:rPr>
                <w:b/>
              </w:rPr>
            </w:pPr>
            <w:r>
              <w:rPr>
                <w:b/>
              </w:rPr>
              <w:t>о</w:t>
            </w:r>
            <w:r w:rsidRPr="00CB74B5">
              <w:rPr>
                <w:b/>
              </w:rPr>
              <w:t>беспечивает связь между ЦП и внешнего Кэш</w:t>
            </w:r>
            <w:r w:rsidRPr="00CB74B5">
              <w:rPr>
                <w:b/>
                <w:lang w:val="en-US"/>
              </w:rPr>
              <w:t>L</w:t>
            </w:r>
            <w:r w:rsidRPr="00CB74B5">
              <w:rPr>
                <w:b/>
              </w:rPr>
              <w:t>2, отличается большой пропускной способностью</w:t>
            </w:r>
          </w:p>
        </w:tc>
      </w:tr>
      <w:tr w:rsidR="000C6F53" w14:paraId="4AF83934" w14:textId="77777777" w:rsidTr="00AF6DF8">
        <w:tc>
          <w:tcPr>
            <w:tcW w:w="1520" w:type="dxa"/>
            <w:tcBorders>
              <w:bottom w:val="single" w:sz="4" w:space="0" w:color="auto"/>
            </w:tcBorders>
            <w:shd w:val="clear" w:color="auto" w:fill="CCFFFF"/>
            <w:vAlign w:val="center"/>
          </w:tcPr>
          <w:p w14:paraId="3F628182" w14:textId="77777777" w:rsidR="000C6F53" w:rsidRDefault="000C6F53" w:rsidP="00AF6DF8">
            <w:pPr>
              <w:jc w:val="center"/>
              <w:rPr>
                <w:b/>
              </w:rPr>
            </w:pPr>
            <w:r>
              <w:rPr>
                <w:b/>
                <w:lang w:val="en-US"/>
              </w:rPr>
              <w:t>PCI</w:t>
            </w:r>
          </w:p>
          <w:p w14:paraId="410F30CB" w14:textId="77777777" w:rsidR="000C6F53" w:rsidRPr="00053064" w:rsidRDefault="000C6F53" w:rsidP="00AF6DF8">
            <w:pPr>
              <w:jc w:val="center"/>
              <w:rPr>
                <w:b/>
                <w:lang w:val="en-US"/>
              </w:rPr>
            </w:pPr>
            <w:r>
              <w:rPr>
                <w:b/>
                <w:lang w:val="en-US"/>
              </w:rPr>
              <w:t>Intel - 1990</w:t>
            </w:r>
          </w:p>
        </w:tc>
        <w:tc>
          <w:tcPr>
            <w:tcW w:w="1820" w:type="dxa"/>
            <w:tcBorders>
              <w:bottom w:val="single" w:sz="4" w:space="0" w:color="auto"/>
            </w:tcBorders>
            <w:shd w:val="clear" w:color="auto" w:fill="CCFFFF"/>
            <w:vAlign w:val="center"/>
          </w:tcPr>
          <w:p w14:paraId="7ECFAA0B" w14:textId="77777777" w:rsidR="000C6F53" w:rsidRPr="0006158C" w:rsidRDefault="000C6F53" w:rsidP="00AF6DF8">
            <w:pPr>
              <w:jc w:val="center"/>
              <w:rPr>
                <w:b/>
                <w:lang w:val="en-US"/>
              </w:rPr>
            </w:pPr>
            <w:r>
              <w:rPr>
                <w:b/>
                <w:lang w:val="en-US"/>
              </w:rPr>
              <w:t>Peripheral Component Interconnect</w:t>
            </w:r>
          </w:p>
        </w:tc>
        <w:tc>
          <w:tcPr>
            <w:tcW w:w="2236" w:type="dxa"/>
            <w:tcBorders>
              <w:bottom w:val="single" w:sz="4" w:space="0" w:color="auto"/>
            </w:tcBorders>
            <w:shd w:val="clear" w:color="auto" w:fill="CCFFFF"/>
            <w:vAlign w:val="center"/>
          </w:tcPr>
          <w:p w14:paraId="7FBB6114" w14:textId="77777777" w:rsidR="000C6F53" w:rsidRPr="0006158C" w:rsidRDefault="000C6F53" w:rsidP="00AF6DF8">
            <w:pPr>
              <w:jc w:val="center"/>
              <w:rPr>
                <w:b/>
              </w:rPr>
            </w:pPr>
            <w:r>
              <w:rPr>
                <w:b/>
              </w:rPr>
              <w:t>Соединение периферийных компонент</w:t>
            </w:r>
          </w:p>
        </w:tc>
        <w:tc>
          <w:tcPr>
            <w:tcW w:w="2236" w:type="dxa"/>
            <w:tcBorders>
              <w:bottom w:val="single" w:sz="4" w:space="0" w:color="auto"/>
            </w:tcBorders>
            <w:shd w:val="clear" w:color="auto" w:fill="CCFFFF"/>
            <w:vAlign w:val="center"/>
          </w:tcPr>
          <w:p w14:paraId="52882A7C"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CCFFFF"/>
            <w:vAlign w:val="center"/>
          </w:tcPr>
          <w:p w14:paraId="4CD2B861" w14:textId="77777777" w:rsidR="000C6F53" w:rsidRDefault="000C6F53" w:rsidP="00AF6DF8">
            <w:pPr>
              <w:jc w:val="center"/>
              <w:rPr>
                <w:b/>
              </w:rPr>
            </w:pPr>
            <w:r>
              <w:rPr>
                <w:b/>
              </w:rPr>
              <w:t>шина расширения</w:t>
            </w:r>
          </w:p>
        </w:tc>
      </w:tr>
      <w:tr w:rsidR="000C6F53" w14:paraId="1AE25B0F" w14:textId="77777777" w:rsidTr="00AF6DF8">
        <w:tc>
          <w:tcPr>
            <w:tcW w:w="1520" w:type="dxa"/>
            <w:tcBorders>
              <w:bottom w:val="single" w:sz="4" w:space="0" w:color="auto"/>
            </w:tcBorders>
            <w:shd w:val="clear" w:color="auto" w:fill="FFFF99"/>
            <w:vAlign w:val="center"/>
          </w:tcPr>
          <w:p w14:paraId="2FB7632C" w14:textId="77777777" w:rsidR="000C6F53" w:rsidRPr="0006158C" w:rsidRDefault="000C6F53" w:rsidP="00AF6DF8">
            <w:pPr>
              <w:jc w:val="center"/>
              <w:rPr>
                <w:b/>
                <w:lang w:val="en-US"/>
              </w:rPr>
            </w:pPr>
            <w:r>
              <w:rPr>
                <w:b/>
                <w:lang w:val="en-US"/>
              </w:rPr>
              <w:t>ISA</w:t>
            </w:r>
          </w:p>
        </w:tc>
        <w:tc>
          <w:tcPr>
            <w:tcW w:w="1820" w:type="dxa"/>
            <w:tcBorders>
              <w:bottom w:val="single" w:sz="4" w:space="0" w:color="auto"/>
            </w:tcBorders>
            <w:shd w:val="clear" w:color="auto" w:fill="FFFF99"/>
            <w:vAlign w:val="center"/>
          </w:tcPr>
          <w:p w14:paraId="29645C50" w14:textId="77777777" w:rsidR="000C6F53" w:rsidRPr="0006158C" w:rsidRDefault="000C6F53" w:rsidP="00AF6DF8">
            <w:pPr>
              <w:jc w:val="center"/>
              <w:rPr>
                <w:b/>
                <w:lang w:val="en-US"/>
              </w:rPr>
            </w:pPr>
            <w:r>
              <w:rPr>
                <w:b/>
                <w:lang w:val="en-US"/>
              </w:rPr>
              <w:t>Industry Standard Architecture</w:t>
            </w:r>
          </w:p>
        </w:tc>
        <w:tc>
          <w:tcPr>
            <w:tcW w:w="2236" w:type="dxa"/>
            <w:tcBorders>
              <w:bottom w:val="single" w:sz="4" w:space="0" w:color="auto"/>
            </w:tcBorders>
            <w:shd w:val="clear" w:color="auto" w:fill="FFFF99"/>
            <w:vAlign w:val="center"/>
          </w:tcPr>
          <w:p w14:paraId="0A362DED" w14:textId="77777777" w:rsidR="000C6F53" w:rsidRPr="0006158C" w:rsidRDefault="000C6F53" w:rsidP="00AF6DF8">
            <w:pPr>
              <w:jc w:val="center"/>
              <w:rPr>
                <w:b/>
              </w:rPr>
            </w:pPr>
            <w:r>
              <w:rPr>
                <w:b/>
              </w:rPr>
              <w:t>Стандартная промышленная архитектура</w:t>
            </w:r>
          </w:p>
        </w:tc>
        <w:tc>
          <w:tcPr>
            <w:tcW w:w="2236" w:type="dxa"/>
            <w:tcBorders>
              <w:bottom w:val="single" w:sz="4" w:space="0" w:color="auto"/>
            </w:tcBorders>
            <w:shd w:val="clear" w:color="auto" w:fill="FFFF99"/>
            <w:vAlign w:val="center"/>
          </w:tcPr>
          <w:p w14:paraId="5B8C8DCD"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FFFF99"/>
            <w:vAlign w:val="center"/>
          </w:tcPr>
          <w:p w14:paraId="3A28CDDC" w14:textId="77777777" w:rsidR="000C6F53" w:rsidRPr="004D04B3" w:rsidRDefault="000C6F53" w:rsidP="00AF6DF8">
            <w:pPr>
              <w:jc w:val="center"/>
              <w:rPr>
                <w:b/>
              </w:rPr>
            </w:pPr>
            <w:r>
              <w:rPr>
                <w:b/>
              </w:rPr>
              <w:t>шина расширения</w:t>
            </w:r>
            <w:r w:rsidRPr="004D04B3">
              <w:rPr>
                <w:b/>
              </w:rPr>
              <w:t>;</w:t>
            </w:r>
          </w:p>
          <w:p w14:paraId="4A6E4956" w14:textId="77777777" w:rsidR="000C6F53" w:rsidRDefault="000C6F53" w:rsidP="00AF6DF8">
            <w:pPr>
              <w:jc w:val="center"/>
              <w:rPr>
                <w:b/>
              </w:rPr>
            </w:pPr>
            <w:r>
              <w:rPr>
                <w:b/>
                <w:lang w:val="en-US"/>
              </w:rPr>
              <w:t>ISA</w:t>
            </w:r>
            <w:r w:rsidRPr="00CB74B5">
              <w:rPr>
                <w:b/>
              </w:rPr>
              <w:t xml:space="preserve"> –</w:t>
            </w:r>
            <w:r>
              <w:rPr>
                <w:b/>
              </w:rPr>
              <w:t>16разрядн.</w:t>
            </w:r>
          </w:p>
          <w:p w14:paraId="04004EF9" w14:textId="77777777" w:rsidR="000C6F53" w:rsidRPr="00CB74B5" w:rsidRDefault="000C6F53" w:rsidP="00AF6DF8">
            <w:pPr>
              <w:jc w:val="center"/>
              <w:rPr>
                <w:b/>
              </w:rPr>
            </w:pPr>
            <w:r>
              <w:rPr>
                <w:b/>
                <w:lang w:val="en-US"/>
              </w:rPr>
              <w:t>EISA</w:t>
            </w:r>
            <w:r>
              <w:rPr>
                <w:b/>
              </w:rPr>
              <w:t>-</w:t>
            </w:r>
            <w:r w:rsidRPr="00CB74B5">
              <w:rPr>
                <w:b/>
              </w:rPr>
              <w:t>3</w:t>
            </w:r>
            <w:r>
              <w:rPr>
                <w:b/>
              </w:rPr>
              <w:t>2разрядн. Для подключения принтера, модема, звуковой карты</w:t>
            </w:r>
          </w:p>
        </w:tc>
      </w:tr>
      <w:tr w:rsidR="000C6F53" w14:paraId="0CAD70DC" w14:textId="77777777" w:rsidTr="00AF6DF8">
        <w:tc>
          <w:tcPr>
            <w:tcW w:w="1520" w:type="dxa"/>
            <w:tcBorders>
              <w:bottom w:val="single" w:sz="4" w:space="0" w:color="auto"/>
            </w:tcBorders>
            <w:shd w:val="clear" w:color="auto" w:fill="CCFFFF"/>
            <w:vAlign w:val="center"/>
          </w:tcPr>
          <w:p w14:paraId="78CC158E" w14:textId="77777777" w:rsidR="000C6F53" w:rsidRPr="00CB74B5" w:rsidRDefault="000C6F53" w:rsidP="00AF6DF8">
            <w:pPr>
              <w:jc w:val="center"/>
              <w:rPr>
                <w:b/>
                <w:lang w:val="en-US"/>
              </w:rPr>
            </w:pPr>
            <w:r>
              <w:rPr>
                <w:b/>
                <w:lang w:val="en-US"/>
              </w:rPr>
              <w:t>SCSI</w:t>
            </w:r>
          </w:p>
        </w:tc>
        <w:tc>
          <w:tcPr>
            <w:tcW w:w="1820" w:type="dxa"/>
            <w:tcBorders>
              <w:bottom w:val="single" w:sz="4" w:space="0" w:color="auto"/>
            </w:tcBorders>
            <w:shd w:val="clear" w:color="auto" w:fill="CCFFFF"/>
            <w:vAlign w:val="center"/>
          </w:tcPr>
          <w:p w14:paraId="4863D0E3" w14:textId="77777777" w:rsidR="000C6F53" w:rsidRPr="00CB74B5" w:rsidRDefault="000C6F53" w:rsidP="00AF6DF8">
            <w:pPr>
              <w:jc w:val="center"/>
              <w:rPr>
                <w:b/>
                <w:lang w:val="en-US"/>
              </w:rPr>
            </w:pPr>
            <w:r>
              <w:rPr>
                <w:b/>
                <w:lang w:val="en-US"/>
              </w:rPr>
              <w:t>Small Computer System Interface</w:t>
            </w:r>
          </w:p>
        </w:tc>
        <w:tc>
          <w:tcPr>
            <w:tcW w:w="2236" w:type="dxa"/>
            <w:tcBorders>
              <w:bottom w:val="single" w:sz="4" w:space="0" w:color="auto"/>
            </w:tcBorders>
            <w:shd w:val="clear" w:color="auto" w:fill="CCFFFF"/>
            <w:vAlign w:val="center"/>
          </w:tcPr>
          <w:p w14:paraId="3851684F" w14:textId="77777777" w:rsidR="000C6F53" w:rsidRDefault="000C6F53" w:rsidP="00AF6DF8">
            <w:pPr>
              <w:jc w:val="center"/>
              <w:rPr>
                <w:b/>
              </w:rPr>
            </w:pPr>
            <w:r>
              <w:rPr>
                <w:b/>
              </w:rPr>
              <w:t>Интерфейс малых вычислительных систем</w:t>
            </w:r>
          </w:p>
        </w:tc>
        <w:tc>
          <w:tcPr>
            <w:tcW w:w="2236" w:type="dxa"/>
            <w:tcBorders>
              <w:bottom w:val="single" w:sz="4" w:space="0" w:color="auto"/>
            </w:tcBorders>
            <w:shd w:val="clear" w:color="auto" w:fill="CCFFFF"/>
            <w:vAlign w:val="center"/>
          </w:tcPr>
          <w:p w14:paraId="261B825B" w14:textId="77777777" w:rsidR="000C6F53" w:rsidRDefault="000C6F53" w:rsidP="00AF6DF8">
            <w:pPr>
              <w:jc w:val="center"/>
              <w:rPr>
                <w:b/>
              </w:rPr>
            </w:pPr>
            <w:r>
              <w:rPr>
                <w:b/>
              </w:rPr>
              <w:t>параллельная</w:t>
            </w:r>
          </w:p>
        </w:tc>
        <w:tc>
          <w:tcPr>
            <w:tcW w:w="2196" w:type="dxa"/>
            <w:tcBorders>
              <w:bottom w:val="single" w:sz="4" w:space="0" w:color="auto"/>
            </w:tcBorders>
            <w:shd w:val="clear" w:color="auto" w:fill="CCFFFF"/>
            <w:vAlign w:val="center"/>
          </w:tcPr>
          <w:p w14:paraId="0864A6DE" w14:textId="77777777" w:rsidR="000C6F53" w:rsidRDefault="000C6F53" w:rsidP="00AF6DF8">
            <w:pPr>
              <w:jc w:val="center"/>
              <w:rPr>
                <w:b/>
              </w:rPr>
            </w:pPr>
            <w:r>
              <w:rPr>
                <w:b/>
              </w:rPr>
              <w:t xml:space="preserve">для подключения периферийных интерфейсов </w:t>
            </w:r>
          </w:p>
          <w:p w14:paraId="186242E8" w14:textId="77777777" w:rsidR="000C6F53" w:rsidRDefault="000C6F53" w:rsidP="00AF6DF8">
            <w:pPr>
              <w:jc w:val="center"/>
              <w:rPr>
                <w:b/>
              </w:rPr>
            </w:pPr>
            <w:r>
              <w:rPr>
                <w:b/>
              </w:rPr>
              <w:t>(в частности, магнитных дисков)</w:t>
            </w:r>
          </w:p>
        </w:tc>
      </w:tr>
    </w:tbl>
    <w:p w14:paraId="74CF72B3" w14:textId="77777777" w:rsidR="000C6F53" w:rsidRDefault="000C6F53" w:rsidP="000C6F53">
      <w:pPr>
        <w:ind w:firstLine="708"/>
        <w:jc w:val="both"/>
        <w:rPr>
          <w:b/>
        </w:rPr>
      </w:pPr>
    </w:p>
    <w:tbl>
      <w:tblPr>
        <w:tblStyle w:val="a4"/>
        <w:tblW w:w="10008" w:type="dxa"/>
        <w:tblLook w:val="01E0" w:firstRow="1" w:lastRow="1" w:firstColumn="1" w:lastColumn="1" w:noHBand="0" w:noVBand="0"/>
      </w:tblPr>
      <w:tblGrid>
        <w:gridCol w:w="1520"/>
        <w:gridCol w:w="1820"/>
        <w:gridCol w:w="2236"/>
        <w:gridCol w:w="2236"/>
        <w:gridCol w:w="2196"/>
      </w:tblGrid>
      <w:tr w:rsidR="000C6F53" w14:paraId="5F2A1C9C" w14:textId="77777777" w:rsidTr="00AF6DF8">
        <w:tc>
          <w:tcPr>
            <w:tcW w:w="1520" w:type="dxa"/>
            <w:shd w:val="clear" w:color="auto" w:fill="FFFF99"/>
            <w:vAlign w:val="center"/>
          </w:tcPr>
          <w:p w14:paraId="55702181" w14:textId="77777777" w:rsidR="000C6F53" w:rsidRPr="00CB74B5" w:rsidRDefault="000C6F53" w:rsidP="00AF6DF8">
            <w:pPr>
              <w:jc w:val="center"/>
              <w:rPr>
                <w:b/>
                <w:lang w:val="en-US"/>
              </w:rPr>
            </w:pPr>
            <w:r>
              <w:rPr>
                <w:b/>
                <w:lang w:val="en-US"/>
              </w:rPr>
              <w:t>USB</w:t>
            </w:r>
          </w:p>
        </w:tc>
        <w:tc>
          <w:tcPr>
            <w:tcW w:w="1820" w:type="dxa"/>
            <w:shd w:val="clear" w:color="auto" w:fill="FFFF99"/>
            <w:vAlign w:val="center"/>
          </w:tcPr>
          <w:p w14:paraId="49C24208" w14:textId="77777777" w:rsidR="000C6F53" w:rsidRPr="00CB74B5" w:rsidRDefault="000C6F53" w:rsidP="00AF6DF8">
            <w:pPr>
              <w:jc w:val="center"/>
              <w:rPr>
                <w:b/>
                <w:lang w:val="en-US"/>
              </w:rPr>
            </w:pPr>
            <w:r>
              <w:rPr>
                <w:b/>
                <w:lang w:val="en-US"/>
              </w:rPr>
              <w:t>Universal Serial Bus</w:t>
            </w:r>
          </w:p>
        </w:tc>
        <w:tc>
          <w:tcPr>
            <w:tcW w:w="2236" w:type="dxa"/>
            <w:shd w:val="clear" w:color="auto" w:fill="FFFF99"/>
            <w:vAlign w:val="center"/>
          </w:tcPr>
          <w:p w14:paraId="3C6C0386" w14:textId="77777777" w:rsidR="000C6F53" w:rsidRDefault="000C6F53" w:rsidP="00AF6DF8">
            <w:pPr>
              <w:jc w:val="center"/>
              <w:rPr>
                <w:b/>
              </w:rPr>
            </w:pPr>
            <w:r>
              <w:rPr>
                <w:b/>
              </w:rPr>
              <w:t>Последовательная универсальная шина</w:t>
            </w:r>
          </w:p>
        </w:tc>
        <w:tc>
          <w:tcPr>
            <w:tcW w:w="2236" w:type="dxa"/>
            <w:shd w:val="clear" w:color="auto" w:fill="FFFF99"/>
            <w:vAlign w:val="center"/>
          </w:tcPr>
          <w:p w14:paraId="16D0049F" w14:textId="77777777" w:rsidR="000C6F53" w:rsidRDefault="000C6F53" w:rsidP="00AF6DF8">
            <w:pPr>
              <w:jc w:val="center"/>
              <w:rPr>
                <w:b/>
              </w:rPr>
            </w:pPr>
            <w:r>
              <w:rPr>
                <w:b/>
              </w:rPr>
              <w:t>последовательная</w:t>
            </w:r>
          </w:p>
        </w:tc>
        <w:tc>
          <w:tcPr>
            <w:tcW w:w="2196" w:type="dxa"/>
            <w:shd w:val="clear" w:color="auto" w:fill="FFFF99"/>
            <w:vAlign w:val="center"/>
          </w:tcPr>
          <w:p w14:paraId="454E128A" w14:textId="77777777" w:rsidR="000C6F53" w:rsidRDefault="000C6F53" w:rsidP="00AF6DF8">
            <w:pPr>
              <w:jc w:val="center"/>
              <w:rPr>
                <w:b/>
              </w:rPr>
            </w:pPr>
            <w:r>
              <w:rPr>
                <w:b/>
              </w:rPr>
              <w:t>для подключения медленных устройств (например клавиатуры)</w:t>
            </w:r>
          </w:p>
        </w:tc>
      </w:tr>
    </w:tbl>
    <w:p w14:paraId="6D987CC3" w14:textId="77777777" w:rsidR="000C6F53" w:rsidRDefault="000C6F53" w:rsidP="000C6F53"/>
    <w:p w14:paraId="0DF73ADB" w14:textId="77777777" w:rsidR="000C6F53" w:rsidRDefault="000C6F53" w:rsidP="000C6F53">
      <w:pPr>
        <w:jc w:val="center"/>
        <w:rPr>
          <w:rFonts w:ascii="Tahoma" w:hAnsi="Tahoma" w:cs="Tahoma"/>
          <w:b/>
        </w:rPr>
      </w:pPr>
    </w:p>
    <w:p w14:paraId="60999A54" w14:textId="77777777" w:rsidR="000C6F53" w:rsidRPr="009E1F95" w:rsidRDefault="000C6F53" w:rsidP="000C6F53">
      <w:pPr>
        <w:numPr>
          <w:ilvl w:val="2"/>
          <w:numId w:val="73"/>
        </w:numPr>
        <w:jc w:val="center"/>
        <w:rPr>
          <w:rFonts w:ascii="Tahoma" w:hAnsi="Tahoma" w:cs="Tahoma"/>
          <w:b/>
          <w:lang w:val="en-US"/>
        </w:rPr>
      </w:pPr>
      <w:r w:rsidRPr="005B4AC8">
        <w:rPr>
          <w:rFonts w:ascii="Tahoma" w:hAnsi="Tahoma" w:cs="Tahoma"/>
          <w:b/>
        </w:rPr>
        <w:t>Основные особенности структуры</w:t>
      </w:r>
    </w:p>
    <w:p w14:paraId="7FC2803F" w14:textId="77777777" w:rsidR="000C6F53" w:rsidRPr="005B4AC8" w:rsidRDefault="000C6F53" w:rsidP="000C6F53">
      <w:pPr>
        <w:ind w:left="720"/>
        <w:rPr>
          <w:rFonts w:ascii="Tahoma" w:hAnsi="Tahoma" w:cs="Tahoma"/>
          <w:b/>
          <w:lang w:val="en-US"/>
        </w:rPr>
      </w:pPr>
    </w:p>
    <w:p w14:paraId="63BEFB21" w14:textId="77777777" w:rsidR="000C6F53" w:rsidRPr="00963207" w:rsidRDefault="000C6F53" w:rsidP="000C6F53">
      <w:pPr>
        <w:numPr>
          <w:ilvl w:val="0"/>
          <w:numId w:val="71"/>
        </w:numPr>
        <w:tabs>
          <w:tab w:val="clear" w:pos="720"/>
          <w:tab w:val="num" w:pos="-709"/>
        </w:tabs>
        <w:ind w:left="284" w:firstLine="709"/>
        <w:jc w:val="both"/>
        <w:rPr>
          <w:lang w:val="en-US"/>
        </w:rPr>
      </w:pPr>
      <w:r>
        <w:t>Расширены функции мостов, в результате чего в рамках приведенной структуры они называются не мостами, а концентраторами (хаб). Для</w:t>
      </w:r>
      <w:r w:rsidRPr="00670FB1">
        <w:t xml:space="preserve"> </w:t>
      </w:r>
      <w:r w:rsidRPr="001A2C24">
        <w:rPr>
          <w:lang w:val="en-US"/>
        </w:rPr>
        <w:t>NB</w:t>
      </w:r>
      <w:r w:rsidRPr="00670FB1">
        <w:t xml:space="preserve"> </w:t>
      </w:r>
      <w:r>
        <w:t>используется</w:t>
      </w:r>
      <w:r w:rsidRPr="00670FB1">
        <w:t xml:space="preserve"> </w:t>
      </w:r>
      <w:r>
        <w:t>наименование</w:t>
      </w:r>
      <w:r w:rsidRPr="00670FB1">
        <w:t xml:space="preserve"> </w:t>
      </w:r>
      <w:r w:rsidRPr="001A2C24">
        <w:rPr>
          <w:lang w:val="en-US"/>
        </w:rPr>
        <w:t>GMCH</w:t>
      </w:r>
      <w:r w:rsidRPr="00670FB1">
        <w:t xml:space="preserve"> – </w:t>
      </w:r>
      <w:r w:rsidRPr="001A2C24">
        <w:rPr>
          <w:lang w:val="en-US"/>
        </w:rPr>
        <w:t>Graphics</w:t>
      </w:r>
      <w:r w:rsidRPr="00670FB1">
        <w:t xml:space="preserve"> </w:t>
      </w:r>
      <w:r w:rsidRPr="001A2C24">
        <w:rPr>
          <w:lang w:val="en-US"/>
        </w:rPr>
        <w:t>and</w:t>
      </w:r>
      <w:r w:rsidRPr="00670FB1">
        <w:t xml:space="preserve"> </w:t>
      </w:r>
      <w:r w:rsidRPr="001A2C24">
        <w:rPr>
          <w:lang w:val="en-US"/>
        </w:rPr>
        <w:t>Memory</w:t>
      </w:r>
      <w:r w:rsidRPr="00670FB1">
        <w:t xml:space="preserve"> </w:t>
      </w:r>
      <w:r w:rsidRPr="001A2C24">
        <w:rPr>
          <w:lang w:val="en-US"/>
        </w:rPr>
        <w:t>Controllers</w:t>
      </w:r>
      <w:r w:rsidRPr="00670FB1">
        <w:t xml:space="preserve"> </w:t>
      </w:r>
      <w:r w:rsidRPr="001A2C24">
        <w:rPr>
          <w:lang w:val="en-US"/>
        </w:rPr>
        <w:t>Hub</w:t>
      </w:r>
      <w:r w:rsidRPr="00670FB1">
        <w:t xml:space="preserve"> – </w:t>
      </w:r>
      <w:r>
        <w:t>концентратор контроллеров графики и памяти. Для</w:t>
      </w:r>
      <w:r w:rsidRPr="001A2C24">
        <w:rPr>
          <w:lang w:val="en-US"/>
        </w:rPr>
        <w:t xml:space="preserve"> SB – ICH – Integrated Controllers Hub </w:t>
      </w:r>
      <w:r>
        <w:t>или</w:t>
      </w:r>
      <w:r w:rsidRPr="001A2C24">
        <w:rPr>
          <w:lang w:val="en-US"/>
        </w:rPr>
        <w:t xml:space="preserve"> Input/Output Controllers Hub – </w:t>
      </w:r>
      <w:r>
        <w:t>концентратор</w:t>
      </w:r>
      <w:r w:rsidRPr="001A2C24">
        <w:rPr>
          <w:lang w:val="en-US"/>
        </w:rPr>
        <w:t xml:space="preserve"> </w:t>
      </w:r>
      <w:r>
        <w:t>контроллеров</w:t>
      </w:r>
      <w:r w:rsidRPr="001A2C24">
        <w:rPr>
          <w:lang w:val="en-US"/>
        </w:rPr>
        <w:t xml:space="preserve"> </w:t>
      </w:r>
      <w:r>
        <w:t>В</w:t>
      </w:r>
      <w:r w:rsidRPr="001A2C24">
        <w:rPr>
          <w:lang w:val="en-US"/>
        </w:rPr>
        <w:t>/</w:t>
      </w:r>
      <w:r>
        <w:t>В</w:t>
      </w:r>
      <w:r w:rsidRPr="001A2C24">
        <w:rPr>
          <w:lang w:val="en-US"/>
        </w:rPr>
        <w:t>.</w:t>
      </w:r>
    </w:p>
    <w:p w14:paraId="30B4FFC6" w14:textId="77777777" w:rsidR="000C6F53" w:rsidRDefault="000C6F53" w:rsidP="000C6F53">
      <w:pPr>
        <w:numPr>
          <w:ilvl w:val="0"/>
          <w:numId w:val="71"/>
        </w:numPr>
        <w:tabs>
          <w:tab w:val="clear" w:pos="720"/>
          <w:tab w:val="num" w:pos="-709"/>
        </w:tabs>
        <w:ind w:left="284" w:firstLine="709"/>
        <w:jc w:val="both"/>
      </w:pPr>
      <w:r>
        <w:t xml:space="preserve">Связь между хабами </w:t>
      </w:r>
      <w:r>
        <w:rPr>
          <w:lang w:val="en-US"/>
        </w:rPr>
        <w:t>GMCH</w:t>
      </w:r>
      <w:r w:rsidRPr="007A6A7A">
        <w:t xml:space="preserve"> </w:t>
      </w:r>
      <w:r>
        <w:t xml:space="preserve">и </w:t>
      </w:r>
      <w:r>
        <w:rPr>
          <w:lang w:val="en-US"/>
        </w:rPr>
        <w:t>ICH</w:t>
      </w:r>
      <w:r>
        <w:t xml:space="preserve"> осуществляется не по стандартизованной шине </w:t>
      </w:r>
      <w:r>
        <w:rPr>
          <w:lang w:val="en-US"/>
        </w:rPr>
        <w:t>PCI</w:t>
      </w:r>
      <w:r>
        <w:t>, как в предыдущей структуре, а по отдельной высокоскоростной специализированной шине (шина является закрытой).</w:t>
      </w:r>
    </w:p>
    <w:p w14:paraId="2AC52027" w14:textId="77777777" w:rsidR="000C6F53" w:rsidRDefault="000C6F53" w:rsidP="000C6F53">
      <w:pPr>
        <w:numPr>
          <w:ilvl w:val="0"/>
          <w:numId w:val="71"/>
        </w:numPr>
        <w:tabs>
          <w:tab w:val="clear" w:pos="720"/>
          <w:tab w:val="num" w:pos="-709"/>
        </w:tabs>
        <w:ind w:left="284" w:firstLine="709"/>
        <w:jc w:val="both"/>
      </w:pPr>
      <w:r>
        <w:t xml:space="preserve">Отсутствует шина </w:t>
      </w:r>
      <w:r>
        <w:rPr>
          <w:lang w:val="en-US"/>
        </w:rPr>
        <w:t>ISA</w:t>
      </w:r>
      <w:r>
        <w:t xml:space="preserve">, вместо нее введена шина </w:t>
      </w:r>
      <w:r>
        <w:rPr>
          <w:lang w:val="en-US"/>
        </w:rPr>
        <w:t>LPC</w:t>
      </w:r>
      <w:r w:rsidRPr="0089658F">
        <w:t xml:space="preserve"> – </w:t>
      </w:r>
      <w:r>
        <w:rPr>
          <w:lang w:val="en-US"/>
        </w:rPr>
        <w:t>Low</w:t>
      </w:r>
      <w:r w:rsidRPr="0089658F">
        <w:t xml:space="preserve"> </w:t>
      </w:r>
      <w:r>
        <w:rPr>
          <w:lang w:val="en-US"/>
        </w:rPr>
        <w:t>Pin</w:t>
      </w:r>
      <w:r w:rsidRPr="0089658F">
        <w:t xml:space="preserve"> </w:t>
      </w:r>
      <w:r>
        <w:rPr>
          <w:lang w:val="en-US"/>
        </w:rPr>
        <w:t>Count</w:t>
      </w:r>
      <w:r w:rsidRPr="0089658F">
        <w:t xml:space="preserve"> </w:t>
      </w:r>
      <w:r>
        <w:t>–</w:t>
      </w:r>
      <w:r w:rsidRPr="0089658F">
        <w:t xml:space="preserve"> </w:t>
      </w:r>
      <w:r>
        <w:t>малое число контактов, особенностью которой является отсутствие слотов (разъемов).</w:t>
      </w:r>
    </w:p>
    <w:p w14:paraId="676F4E1C" w14:textId="77777777" w:rsidR="000C6F53" w:rsidRPr="004D4EDB" w:rsidRDefault="000C6F53" w:rsidP="000C6F53">
      <w:pPr>
        <w:numPr>
          <w:ilvl w:val="0"/>
          <w:numId w:val="71"/>
        </w:numPr>
        <w:tabs>
          <w:tab w:val="clear" w:pos="720"/>
          <w:tab w:val="num" w:pos="-709"/>
        </w:tabs>
        <w:ind w:left="284" w:firstLine="709"/>
        <w:jc w:val="both"/>
      </w:pPr>
      <w:r>
        <w:lastRenderedPageBreak/>
        <w:t xml:space="preserve">Добавлены </w:t>
      </w:r>
      <w:r>
        <w:rPr>
          <w:lang w:val="en-US"/>
        </w:rPr>
        <w:t>AHR</w:t>
      </w:r>
      <w:r>
        <w:t xml:space="preserve">-порты для подключения модемов и звуковых карт через интерфейс </w:t>
      </w:r>
      <w:r>
        <w:rPr>
          <w:lang w:val="en-US"/>
        </w:rPr>
        <w:t>AC</w:t>
      </w:r>
      <w:r w:rsidRPr="006468BA">
        <w:t>-</w:t>
      </w:r>
      <w:r>
        <w:rPr>
          <w:lang w:val="en-US"/>
        </w:rPr>
        <w:t>Link</w:t>
      </w:r>
      <w:r>
        <w:t xml:space="preserve">. В соответствии со спецификацией </w:t>
      </w:r>
      <w:r>
        <w:rPr>
          <w:lang w:val="en-US"/>
        </w:rPr>
        <w:t>AC</w:t>
      </w:r>
      <w:r w:rsidRPr="00265E97">
        <w:t>’</w:t>
      </w:r>
      <w:r>
        <w:t xml:space="preserve">97 – </w:t>
      </w:r>
      <w:r>
        <w:rPr>
          <w:lang w:val="en-US"/>
        </w:rPr>
        <w:t>Audio</w:t>
      </w:r>
      <w:r w:rsidRPr="00265E97">
        <w:t xml:space="preserve"> </w:t>
      </w:r>
      <w:r>
        <w:rPr>
          <w:lang w:val="en-US"/>
        </w:rPr>
        <w:t>Codec</w:t>
      </w:r>
      <w:r>
        <w:t xml:space="preserve"> фирмы </w:t>
      </w:r>
      <w:r>
        <w:rPr>
          <w:lang w:val="en-US"/>
        </w:rPr>
        <w:t>Intel</w:t>
      </w:r>
      <w:r w:rsidRPr="00265E97">
        <w:t xml:space="preserve"> </w:t>
      </w:r>
      <w:r>
        <w:t xml:space="preserve">на архитектуру и параметры звуковых карт существует разделение модемов и звуковых карт на аналоговые и цифровые чипы. Это позволяет создавать дешевые модемы и звуковые карты, на которых присутствует только аналоговый чип. Цифровая обработка реализуется ЦП. Для таких звуковых карт разработан </w:t>
      </w:r>
      <w:r>
        <w:rPr>
          <w:lang w:val="en-US"/>
        </w:rPr>
        <w:t>AMR</w:t>
      </w:r>
      <w:r>
        <w:t xml:space="preserve">-порт, что означает </w:t>
      </w:r>
      <w:r>
        <w:rPr>
          <w:lang w:val="en-US"/>
        </w:rPr>
        <w:t>Audio</w:t>
      </w:r>
      <w:r w:rsidRPr="006E4F37">
        <w:t xml:space="preserve"> </w:t>
      </w:r>
      <w:r>
        <w:rPr>
          <w:lang w:val="en-US"/>
        </w:rPr>
        <w:t>Modem</w:t>
      </w:r>
      <w:r w:rsidRPr="006E4F37">
        <w:t xml:space="preserve"> </w:t>
      </w:r>
      <w:r>
        <w:rPr>
          <w:lang w:val="en-US"/>
        </w:rPr>
        <w:t>Riser</w:t>
      </w:r>
      <w:r w:rsidRPr="006E4F37">
        <w:t xml:space="preserve">. </w:t>
      </w:r>
      <w:r>
        <w:t xml:space="preserve">Интерфейс порта </w:t>
      </w:r>
      <w:r>
        <w:rPr>
          <w:lang w:val="en-US"/>
        </w:rPr>
        <w:t>AC</w:t>
      </w:r>
      <w:r w:rsidRPr="004D4EDB">
        <w:t>-</w:t>
      </w:r>
      <w:r>
        <w:rPr>
          <w:lang w:val="en-US"/>
        </w:rPr>
        <w:t>Link</w:t>
      </w:r>
      <w:r>
        <w:t xml:space="preserve"> встраивается в хаб, при этом реализуется поддержка шести портов (каналов) </w:t>
      </w:r>
      <w:r>
        <w:rPr>
          <w:lang w:val="en-US"/>
        </w:rPr>
        <w:t>AMR</w:t>
      </w:r>
      <w:r>
        <w:t>.</w:t>
      </w:r>
    </w:p>
    <w:p w14:paraId="34146F20" w14:textId="77777777" w:rsidR="000C6F53" w:rsidRDefault="000C6F53" w:rsidP="000C6F53">
      <w:pPr>
        <w:numPr>
          <w:ilvl w:val="0"/>
          <w:numId w:val="71"/>
        </w:numPr>
        <w:tabs>
          <w:tab w:val="clear" w:pos="720"/>
          <w:tab w:val="num" w:pos="-709"/>
        </w:tabs>
        <w:ind w:left="284" w:firstLine="709"/>
        <w:jc w:val="both"/>
      </w:pPr>
      <w:r>
        <w:t xml:space="preserve">Использование специальной шины </w:t>
      </w:r>
      <w:r w:rsidRPr="005B4AC8">
        <w:rPr>
          <w:lang w:val="en-US"/>
        </w:rPr>
        <w:t>AGP</w:t>
      </w:r>
      <w:r w:rsidRPr="004D4EDB">
        <w:t xml:space="preserve"> </w:t>
      </w:r>
      <w:r>
        <w:t xml:space="preserve">для подключения монитора. </w:t>
      </w:r>
      <w:r w:rsidRPr="005B4AC8">
        <w:rPr>
          <w:lang w:val="en-US"/>
        </w:rPr>
        <w:t>AGP</w:t>
      </w:r>
      <w:r w:rsidRPr="004D4EDB">
        <w:t xml:space="preserve"> – </w:t>
      </w:r>
      <w:smartTag w:uri="urn:schemas-microsoft-com:office:smarttags" w:element="place">
        <w:smartTag w:uri="urn:schemas-microsoft-com:office:smarttags" w:element="PlaceName">
          <w:r w:rsidRPr="005B4AC8">
            <w:rPr>
              <w:lang w:val="en-US"/>
            </w:rPr>
            <w:t>Accelerated</w:t>
          </w:r>
        </w:smartTag>
        <w:r w:rsidRPr="004D4EDB">
          <w:t xml:space="preserve"> </w:t>
        </w:r>
        <w:smartTag w:uri="urn:schemas-microsoft-com:office:smarttags" w:element="PlaceName">
          <w:r w:rsidRPr="005B4AC8">
            <w:rPr>
              <w:lang w:val="en-US"/>
            </w:rPr>
            <w:t>Graphics</w:t>
          </w:r>
        </w:smartTag>
        <w:r w:rsidRPr="004D4EDB">
          <w:t xml:space="preserve"> </w:t>
        </w:r>
        <w:smartTag w:uri="urn:schemas-microsoft-com:office:smarttags" w:element="PlaceType">
          <w:r w:rsidRPr="005B4AC8">
            <w:rPr>
              <w:lang w:val="en-US"/>
            </w:rPr>
            <w:t>Port</w:t>
          </w:r>
        </w:smartTag>
      </w:smartTag>
      <w:r w:rsidRPr="004D4EDB">
        <w:t xml:space="preserve"> </w:t>
      </w:r>
      <w:r>
        <w:t xml:space="preserve">– ускоренный графический порт. Разработан фирмой </w:t>
      </w:r>
      <w:r w:rsidRPr="005B4AC8">
        <w:rPr>
          <w:lang w:val="en-US"/>
        </w:rPr>
        <w:t>Intel</w:t>
      </w:r>
      <w:r w:rsidRPr="004D4EDB">
        <w:t xml:space="preserve"> </w:t>
      </w:r>
      <w:r>
        <w:t xml:space="preserve">в 1997 году, является специализированным портом В/В для реализации высокопроизводительной графики. </w:t>
      </w:r>
    </w:p>
    <w:p w14:paraId="0EF7E822" w14:textId="77777777" w:rsidR="000C6F53" w:rsidRDefault="000C6F53" w:rsidP="000C6F53">
      <w:pPr>
        <w:ind w:firstLine="360"/>
        <w:jc w:val="both"/>
      </w:pPr>
      <w:r>
        <w:rPr>
          <w:lang w:val="en-US"/>
        </w:rPr>
        <w:t>AGP</w:t>
      </w:r>
      <w:r>
        <w:t xml:space="preserve"> предназначен только для подключения видеоадаптера, позволяя ему использовать ОП и избавляя его от необходимости делить с другими устройствами шину </w:t>
      </w:r>
      <w:r>
        <w:rPr>
          <w:lang w:val="en-US"/>
        </w:rPr>
        <w:t>PCI</w:t>
      </w:r>
      <w:r>
        <w:t>. На практике у современных видеоадаптеров имеется большой объем локальной видеопамяти, в результате чего поток данных циркулирует внутри видеоадаптера, слабо нагружая внешнюю шину, однако при построении 3</w:t>
      </w:r>
      <w:r>
        <w:rPr>
          <w:lang w:val="en-US"/>
        </w:rPr>
        <w:t>D</w:t>
      </w:r>
      <w:r>
        <w:t xml:space="preserve">-изображения видеоадаптеру становится </w:t>
      </w:r>
      <w:r w:rsidRPr="00E324EA">
        <w:t>“</w:t>
      </w:r>
      <w:r>
        <w:t>тесно</w:t>
      </w:r>
      <w:r w:rsidRPr="00E324EA">
        <w:t>”</w:t>
      </w:r>
      <w:r>
        <w:t xml:space="preserve"> в ограниченном объеме видеопамяти и его поток данных выходит на внешнюю шину, по составу сигналов напоминающую </w:t>
      </w:r>
      <w:r>
        <w:rPr>
          <w:lang w:val="en-US"/>
        </w:rPr>
        <w:t>PCI</w:t>
      </w:r>
      <w:r>
        <w:t>.</w:t>
      </w:r>
      <w:r w:rsidRPr="00E324EA">
        <w:t xml:space="preserve"> </w:t>
      </w:r>
      <w:r>
        <w:t xml:space="preserve">Чипсет системной платы через </w:t>
      </w:r>
      <w:r>
        <w:rPr>
          <w:lang w:val="en-US"/>
        </w:rPr>
        <w:t>GMCH</w:t>
      </w:r>
      <w:r>
        <w:t xml:space="preserve"> связывает </w:t>
      </w:r>
      <w:r>
        <w:rPr>
          <w:lang w:val="en-US"/>
        </w:rPr>
        <w:t>AGP</w:t>
      </w:r>
      <w:r w:rsidRPr="00E324EA">
        <w:t xml:space="preserve"> </w:t>
      </w:r>
      <w:r>
        <w:t xml:space="preserve">с ОП через системную шину </w:t>
      </w:r>
      <w:r>
        <w:rPr>
          <w:lang w:val="en-US"/>
        </w:rPr>
        <w:t>FSB</w:t>
      </w:r>
      <w:r>
        <w:t>,</w:t>
      </w:r>
      <w:r w:rsidRPr="00E324EA">
        <w:t xml:space="preserve"> </w:t>
      </w:r>
      <w:r>
        <w:t xml:space="preserve">не пересекаясь с </w:t>
      </w:r>
      <w:r w:rsidRPr="00E324EA">
        <w:t>“</w:t>
      </w:r>
      <w:r>
        <w:t>узким местом</w:t>
      </w:r>
      <w:r w:rsidRPr="00E324EA">
        <w:t>”</w:t>
      </w:r>
      <w:r>
        <w:t xml:space="preserve"> в виде шины</w:t>
      </w:r>
      <w:r w:rsidRPr="00E324EA">
        <w:t xml:space="preserve"> </w:t>
      </w:r>
      <w:r>
        <w:rPr>
          <w:lang w:val="en-US"/>
        </w:rPr>
        <w:t>PCI</w:t>
      </w:r>
      <w:r>
        <w:t>. Ускоренность</w:t>
      </w:r>
      <w:r w:rsidRPr="00E324EA">
        <w:t xml:space="preserve"> </w:t>
      </w:r>
      <w:r>
        <w:rPr>
          <w:lang w:val="en-US"/>
        </w:rPr>
        <w:t>AGP</w:t>
      </w:r>
      <w:r>
        <w:t xml:space="preserve"> обеспечивается специальными особенностями принципов ее функционирования:</w:t>
      </w:r>
    </w:p>
    <w:p w14:paraId="57911B18" w14:textId="77777777" w:rsidR="000C6F53" w:rsidRDefault="000C6F53" w:rsidP="000C6F53">
      <w:pPr>
        <w:numPr>
          <w:ilvl w:val="0"/>
          <w:numId w:val="72"/>
        </w:numPr>
        <w:jc w:val="both"/>
      </w:pPr>
      <w:r>
        <w:t>конвейеризация обращений к памяти;</w:t>
      </w:r>
    </w:p>
    <w:p w14:paraId="74C95124" w14:textId="77777777" w:rsidR="000C6F53" w:rsidRDefault="000C6F53" w:rsidP="000C6F53">
      <w:pPr>
        <w:numPr>
          <w:ilvl w:val="0"/>
          <w:numId w:val="72"/>
        </w:numPr>
        <w:jc w:val="both"/>
      </w:pPr>
      <w:r>
        <w:t>сдвоенная передача данных;</w:t>
      </w:r>
    </w:p>
    <w:p w14:paraId="6A3AC1B8" w14:textId="77777777" w:rsidR="000C6F53" w:rsidRDefault="000C6F53" w:rsidP="000C6F53">
      <w:pPr>
        <w:numPr>
          <w:ilvl w:val="0"/>
          <w:numId w:val="72"/>
        </w:numPr>
        <w:jc w:val="both"/>
      </w:pPr>
      <w:r>
        <w:t>демультиплексирование шин адреса и данных.</w:t>
      </w:r>
    </w:p>
    <w:p w14:paraId="6B26A28F" w14:textId="77777777" w:rsidR="000C6F53" w:rsidRDefault="000C6F53" w:rsidP="000C6F53">
      <w:pPr>
        <w:ind w:firstLine="360"/>
        <w:jc w:val="both"/>
      </w:pPr>
      <w:r>
        <w:t xml:space="preserve">Максимальная пропускная способность шины в режиме счетверенной передачи составляет 1064 Мб/с. Реализация стандарта шины </w:t>
      </w:r>
      <w:r>
        <w:rPr>
          <w:lang w:val="en-US"/>
        </w:rPr>
        <w:t>AGP</w:t>
      </w:r>
      <w:r w:rsidRPr="0033291A">
        <w:t xml:space="preserve"> </w:t>
      </w:r>
      <w:r>
        <w:t xml:space="preserve">потребовала существенного усложнения чипсета по сравнению с базовым вариантом подключения адаптера к шине </w:t>
      </w:r>
      <w:r>
        <w:rPr>
          <w:lang w:val="en-US"/>
        </w:rPr>
        <w:t>PCI</w:t>
      </w:r>
      <w:r>
        <w:t xml:space="preserve">, но при этом существенно снизилась нагрузка на шину </w:t>
      </w:r>
      <w:r>
        <w:rPr>
          <w:lang w:val="en-US"/>
        </w:rPr>
        <w:t>PCI</w:t>
      </w:r>
    </w:p>
    <w:p w14:paraId="4437254F" w14:textId="77777777" w:rsidR="000C6F53" w:rsidRPr="0033291A" w:rsidRDefault="000C6F53" w:rsidP="000C6F53">
      <w:pPr>
        <w:ind w:firstLine="360"/>
        <w:jc w:val="both"/>
      </w:pPr>
      <w:r>
        <w:t>.</w:t>
      </w:r>
    </w:p>
    <w:p w14:paraId="129F2E21" w14:textId="77777777" w:rsidR="000C6F53" w:rsidRDefault="000C6F53" w:rsidP="000C6F53">
      <w:pPr>
        <w:numPr>
          <w:ilvl w:val="1"/>
          <w:numId w:val="73"/>
        </w:numPr>
        <w:jc w:val="center"/>
        <w:rPr>
          <w:rFonts w:ascii="Tahoma" w:hAnsi="Tahoma" w:cs="Tahoma"/>
          <w:b/>
          <w:sz w:val="28"/>
          <w:szCs w:val="28"/>
        </w:rPr>
      </w:pPr>
      <w:r w:rsidRPr="00582065">
        <w:rPr>
          <w:rFonts w:ascii="Tahoma" w:hAnsi="Tahoma" w:cs="Tahoma"/>
          <w:b/>
          <w:sz w:val="28"/>
          <w:szCs w:val="28"/>
        </w:rPr>
        <w:t xml:space="preserve">Основные характеристики и особенности </w:t>
      </w:r>
    </w:p>
    <w:p w14:paraId="7FB96713" w14:textId="77777777" w:rsidR="000C6F53" w:rsidRPr="00582065" w:rsidRDefault="000C6F53" w:rsidP="000C6F53">
      <w:pPr>
        <w:ind w:firstLine="360"/>
        <w:jc w:val="center"/>
        <w:rPr>
          <w:rFonts w:ascii="Tahoma" w:hAnsi="Tahoma" w:cs="Tahoma"/>
          <w:b/>
          <w:sz w:val="28"/>
          <w:szCs w:val="28"/>
        </w:rPr>
      </w:pPr>
      <w:r w:rsidRPr="00582065">
        <w:rPr>
          <w:rFonts w:ascii="Tahoma" w:hAnsi="Tahoma" w:cs="Tahoma"/>
          <w:b/>
          <w:sz w:val="28"/>
          <w:szCs w:val="28"/>
        </w:rPr>
        <w:t>в стандартных интерфейсах ПК.</w:t>
      </w:r>
    </w:p>
    <w:p w14:paraId="06B441DC" w14:textId="77777777" w:rsidR="000C6F53" w:rsidRDefault="000C6F53" w:rsidP="000C6F53">
      <w:pPr>
        <w:ind w:firstLine="360"/>
      </w:pPr>
    </w:p>
    <w:p w14:paraId="4C4F556F" w14:textId="77777777" w:rsidR="000C6F53" w:rsidRDefault="000C6F53" w:rsidP="000C6F53">
      <w:pPr>
        <w:numPr>
          <w:ilvl w:val="2"/>
          <w:numId w:val="73"/>
        </w:numPr>
        <w:rPr>
          <w:rFonts w:ascii="Tahoma" w:hAnsi="Tahoma" w:cs="Tahoma"/>
          <w:b/>
        </w:rPr>
      </w:pPr>
      <w:r>
        <w:rPr>
          <w:rFonts w:ascii="Tahoma" w:hAnsi="Tahoma" w:cs="Tahoma"/>
          <w:b/>
        </w:rPr>
        <w:t xml:space="preserve"> </w:t>
      </w:r>
      <w:r w:rsidRPr="001A2C24">
        <w:rPr>
          <w:rFonts w:ascii="Tahoma" w:hAnsi="Tahoma" w:cs="Tahoma"/>
          <w:b/>
          <w:lang w:val="en-US"/>
        </w:rPr>
        <w:t>ISA/EISA</w:t>
      </w:r>
      <w:r>
        <w:rPr>
          <w:rFonts w:ascii="Tahoma" w:hAnsi="Tahoma" w:cs="Tahoma"/>
          <w:b/>
        </w:rPr>
        <w:t>.</w:t>
      </w:r>
    </w:p>
    <w:p w14:paraId="1A8D6C3A" w14:textId="77777777" w:rsidR="000C6F53" w:rsidRPr="001A2C24" w:rsidRDefault="000C6F53" w:rsidP="000C6F53">
      <w:pPr>
        <w:ind w:left="720"/>
        <w:rPr>
          <w:rFonts w:ascii="Tahoma" w:hAnsi="Tahoma" w:cs="Tahoma"/>
          <w:b/>
        </w:rPr>
      </w:pPr>
    </w:p>
    <w:p w14:paraId="3E7DABF0" w14:textId="77777777" w:rsidR="000C6F53" w:rsidRPr="00AB2174" w:rsidRDefault="000C6F53" w:rsidP="000C6F53">
      <w:pPr>
        <w:ind w:firstLine="360"/>
        <w:jc w:val="both"/>
      </w:pPr>
      <w:r>
        <w:t xml:space="preserve">Является разработкой фирмы </w:t>
      </w:r>
      <w:r>
        <w:rPr>
          <w:lang w:val="en-US"/>
        </w:rPr>
        <w:t>IBM</w:t>
      </w:r>
      <w:r>
        <w:t xml:space="preserve">, как развитие более ранних интерфейсов </w:t>
      </w:r>
      <w:r>
        <w:rPr>
          <w:lang w:val="en-US"/>
        </w:rPr>
        <w:t>Microbus</w:t>
      </w:r>
      <w:r w:rsidRPr="00AB2174">
        <w:t xml:space="preserve">, </w:t>
      </w:r>
      <w:r>
        <w:rPr>
          <w:lang w:val="en-US"/>
        </w:rPr>
        <w:t>Multibus</w:t>
      </w:r>
      <w:r>
        <w:t xml:space="preserve"> применительно к ПК </w:t>
      </w:r>
      <w:r>
        <w:rPr>
          <w:lang w:val="en-US"/>
        </w:rPr>
        <w:t>IBM</w:t>
      </w:r>
      <w:r w:rsidRPr="00AB2174">
        <w:t xml:space="preserve"> </w:t>
      </w:r>
      <w:r>
        <w:rPr>
          <w:lang w:val="en-US"/>
        </w:rPr>
        <w:t>PC</w:t>
      </w:r>
      <w:r>
        <w:t>.</w:t>
      </w:r>
    </w:p>
    <w:p w14:paraId="7639D8DF" w14:textId="77777777" w:rsidR="000C6F53" w:rsidRDefault="000C6F53" w:rsidP="000C6F53">
      <w:pPr>
        <w:ind w:firstLine="360"/>
        <w:jc w:val="both"/>
      </w:pPr>
      <w:r>
        <w:t xml:space="preserve">Первоначальная версия </w:t>
      </w:r>
      <w:r>
        <w:rPr>
          <w:lang w:val="en-US"/>
        </w:rPr>
        <w:t>ISA</w:t>
      </w:r>
      <w:r>
        <w:t xml:space="preserve"> включала восьмиразрядную шину данных (ШД) и 20-ти разрядную шину адреса (ША), т.е. предназначалась для ПК на базе процессора </w:t>
      </w:r>
      <w:r>
        <w:rPr>
          <w:lang w:val="en-US"/>
        </w:rPr>
        <w:t>Intel</w:t>
      </w:r>
      <w:r w:rsidRPr="00AB2174">
        <w:t xml:space="preserve"> 8088</w:t>
      </w:r>
      <w:r>
        <w:t xml:space="preserve">. Дальнейшее развитие было произведено в 1984 году в связи с появлением модели (ориентированной на модель) </w:t>
      </w:r>
      <w:r>
        <w:rPr>
          <w:lang w:val="en-US"/>
        </w:rPr>
        <w:t>Intel</w:t>
      </w:r>
      <w:r w:rsidRPr="00AB2174">
        <w:t xml:space="preserve"> 80286</w:t>
      </w:r>
      <w:r>
        <w:t>, в этом случае ШД 16-ти разрядная, а ША по сравнению с 86 была увеличена до 24 разрядов. Пропускная способность шины в зависимости от модификации составляет от 4 до 16 Мб/сек.</w:t>
      </w:r>
    </w:p>
    <w:p w14:paraId="2441D62E" w14:textId="77777777" w:rsidR="000C6F53" w:rsidRDefault="000C6F53" w:rsidP="000C6F53">
      <w:pPr>
        <w:ind w:firstLine="360"/>
      </w:pPr>
      <w:r w:rsidRPr="00AB2174">
        <w:rPr>
          <w:i/>
        </w:rPr>
        <w:t>Основные недостатки</w:t>
      </w:r>
      <w:r>
        <w:t xml:space="preserve"> шины </w:t>
      </w:r>
      <w:r>
        <w:rPr>
          <w:lang w:val="en-US"/>
        </w:rPr>
        <w:t>ISA</w:t>
      </w:r>
      <w:r>
        <w:t>:</w:t>
      </w:r>
    </w:p>
    <w:p w14:paraId="0CC25D3C" w14:textId="77777777" w:rsidR="000C6F53" w:rsidRDefault="000C6F53" w:rsidP="000C6F53">
      <w:pPr>
        <w:numPr>
          <w:ilvl w:val="1"/>
          <w:numId w:val="59"/>
        </w:numPr>
        <w:tabs>
          <w:tab w:val="clear" w:pos="2160"/>
          <w:tab w:val="num" w:pos="-851"/>
        </w:tabs>
        <w:ind w:left="284" w:firstLine="567"/>
        <w:jc w:val="both"/>
      </w:pPr>
      <w:r>
        <w:t xml:space="preserve">Неспособность обеспечивать режим автоконфигурирования. В результате этого пользователю приходится вручную устанавливать номера прерываний и адреса устройств, что требует соответствующей квалификации. От этого недостатка свободна, например шина </w:t>
      </w:r>
      <w:r>
        <w:rPr>
          <w:lang w:val="en-US"/>
        </w:rPr>
        <w:t>PCI.</w:t>
      </w:r>
    </w:p>
    <w:p w14:paraId="177F74F5" w14:textId="77777777" w:rsidR="000C6F53" w:rsidRDefault="000C6F53" w:rsidP="000C6F53">
      <w:pPr>
        <w:numPr>
          <w:ilvl w:val="1"/>
          <w:numId w:val="59"/>
        </w:numPr>
        <w:tabs>
          <w:tab w:val="clear" w:pos="2160"/>
          <w:tab w:val="num" w:pos="-284"/>
        </w:tabs>
        <w:ind w:left="284" w:firstLine="567"/>
        <w:jc w:val="both"/>
      </w:pPr>
      <w:r>
        <w:t>Низкая пропускная способность шины. Обменяется тем, что передача данных по ней реализована без подтверждения (квитирования), в связи, с чем передача всегда выполняется со скоростью самого медленного устройства.</w:t>
      </w:r>
    </w:p>
    <w:p w14:paraId="0FB68A49" w14:textId="77777777" w:rsidR="000C6F53" w:rsidRDefault="000C6F53" w:rsidP="000C6F53">
      <w:pPr>
        <w:ind w:left="1080"/>
        <w:jc w:val="both"/>
      </w:pPr>
    </w:p>
    <w:p w14:paraId="68E3DD98" w14:textId="77777777" w:rsidR="000C6F53" w:rsidRPr="00522B10" w:rsidRDefault="000C6F53" w:rsidP="000C6F53">
      <w:pPr>
        <w:ind w:firstLine="360"/>
        <w:jc w:val="both"/>
      </w:pPr>
      <w:r>
        <w:lastRenderedPageBreak/>
        <w:t>В связи с этими недостатками</w:t>
      </w:r>
      <w:r w:rsidRPr="00190162">
        <w:t xml:space="preserve"> </w:t>
      </w:r>
      <w:r w:rsidRPr="00190162">
        <w:rPr>
          <w:vanish/>
        </w:rPr>
        <w:t xml:space="preserve"> принятой фирмами и другими производителями ПК и ОП, шина не должна использоваться в ПК.яется со скоростью самого медленного ус</w:t>
      </w:r>
      <w:r>
        <w:t>согласно спецификации РС</w:t>
      </w:r>
      <w:r w:rsidRPr="00930966">
        <w:t>’99</w:t>
      </w:r>
      <w:r>
        <w:t xml:space="preserve">, принятой фирмами </w:t>
      </w:r>
      <w:r>
        <w:rPr>
          <w:lang w:val="en-US"/>
        </w:rPr>
        <w:t>Intel</w:t>
      </w:r>
      <w:r w:rsidRPr="00190162">
        <w:t xml:space="preserve">, </w:t>
      </w:r>
      <w:r>
        <w:rPr>
          <w:lang w:val="en-US"/>
        </w:rPr>
        <w:t>Microsoft</w:t>
      </w:r>
      <w:r>
        <w:t xml:space="preserve"> и другими производителями ПК и ОП, шина </w:t>
      </w:r>
      <w:r>
        <w:rPr>
          <w:lang w:val="en-US"/>
        </w:rPr>
        <w:t>ISA</w:t>
      </w:r>
      <w:r w:rsidRPr="00190162">
        <w:t xml:space="preserve"> </w:t>
      </w:r>
      <w:r>
        <w:t>не должна использоваться в ПК.</w:t>
      </w:r>
    </w:p>
    <w:p w14:paraId="08B91093" w14:textId="77777777" w:rsidR="000C6F53" w:rsidRDefault="000C6F53" w:rsidP="000C6F53">
      <w:pPr>
        <w:ind w:firstLine="360"/>
        <w:jc w:val="both"/>
      </w:pPr>
      <w:r>
        <w:t xml:space="preserve">Расширением  шины  </w:t>
      </w:r>
      <w:r>
        <w:rPr>
          <w:lang w:val="en-US"/>
        </w:rPr>
        <w:t>ISA</w:t>
      </w:r>
      <w:r w:rsidRPr="00190162">
        <w:t xml:space="preserve"> </w:t>
      </w:r>
      <w:r>
        <w:t xml:space="preserve"> является  </w:t>
      </w:r>
      <w:r w:rsidRPr="00190162">
        <w:rPr>
          <w:b/>
          <w:lang w:val="en-US"/>
        </w:rPr>
        <w:t>EISA</w:t>
      </w:r>
      <w:r>
        <w:rPr>
          <w:b/>
        </w:rPr>
        <w:t xml:space="preserve">,  </w:t>
      </w:r>
      <w:r>
        <w:t xml:space="preserve">которая  имеет  ШД и ША по 32 бита. </w:t>
      </w:r>
      <w:r>
        <w:rPr>
          <w:lang w:val="en-US"/>
        </w:rPr>
        <w:t>EISA</w:t>
      </w:r>
      <w:r>
        <w:t xml:space="preserve"> </w:t>
      </w:r>
    </w:p>
    <w:p w14:paraId="3EBD90A6" w14:textId="77777777" w:rsidR="000C6F53" w:rsidRDefault="000C6F53" w:rsidP="000C6F53">
      <w:pPr>
        <w:jc w:val="both"/>
      </w:pPr>
      <w:r>
        <w:t xml:space="preserve">является разработкой большой группы фирм, в которые входит в частности </w:t>
      </w:r>
      <w:r>
        <w:rPr>
          <w:lang w:val="en-US"/>
        </w:rPr>
        <w:t>HP</w:t>
      </w:r>
      <w:r w:rsidRPr="00190162">
        <w:t xml:space="preserve">, </w:t>
      </w:r>
      <w:r>
        <w:rPr>
          <w:lang w:val="en-US"/>
        </w:rPr>
        <w:t>Compac</w:t>
      </w:r>
      <w:r w:rsidRPr="00190162">
        <w:t xml:space="preserve">, </w:t>
      </w:r>
      <w:r>
        <w:rPr>
          <w:lang w:val="en-US"/>
        </w:rPr>
        <w:t>NEC</w:t>
      </w:r>
      <w:r w:rsidRPr="00190162">
        <w:t xml:space="preserve"> </w:t>
      </w:r>
      <w:r>
        <w:t xml:space="preserve">и т.д., как альтернатива шине </w:t>
      </w:r>
      <w:r>
        <w:rPr>
          <w:lang w:val="en-US"/>
        </w:rPr>
        <w:t>MCA</w:t>
      </w:r>
      <w:r w:rsidRPr="00190162">
        <w:t>(</w:t>
      </w:r>
      <w:r>
        <w:rPr>
          <w:lang w:val="en-US"/>
        </w:rPr>
        <w:t>Micro</w:t>
      </w:r>
      <w:r w:rsidRPr="00190162">
        <w:t xml:space="preserve"> </w:t>
      </w:r>
      <w:r>
        <w:rPr>
          <w:lang w:val="en-US"/>
        </w:rPr>
        <w:t>Chanel</w:t>
      </w:r>
      <w:r w:rsidRPr="00190162">
        <w:t xml:space="preserve"> </w:t>
      </w:r>
      <w:r>
        <w:rPr>
          <w:lang w:val="en-US"/>
        </w:rPr>
        <w:t>Architecture</w:t>
      </w:r>
      <w:r w:rsidRPr="00190162">
        <w:t>)</w:t>
      </w:r>
      <w:r>
        <w:t>, разработанной фирмой в 1987 году.</w:t>
      </w:r>
    </w:p>
    <w:p w14:paraId="09630175" w14:textId="77777777" w:rsidR="000C6F53" w:rsidRDefault="000C6F53" w:rsidP="000C6F53">
      <w:pPr>
        <w:ind w:firstLine="360"/>
        <w:jc w:val="both"/>
      </w:pPr>
      <w:r>
        <w:t xml:space="preserve">Основное достоинство по сравнению с </w:t>
      </w:r>
      <w:r>
        <w:rPr>
          <w:lang w:val="en-US"/>
        </w:rPr>
        <w:t>MCA</w:t>
      </w:r>
      <w:r>
        <w:t xml:space="preserve"> – возможность подключения ранее разработанных для </w:t>
      </w:r>
      <w:r>
        <w:rPr>
          <w:lang w:val="en-US"/>
        </w:rPr>
        <w:t>ISA</w:t>
      </w:r>
      <w:r>
        <w:t xml:space="preserve"> контроллеров (адаптеров) ВУ. Тем не менее, </w:t>
      </w:r>
      <w:r>
        <w:rPr>
          <w:lang w:val="en-US"/>
        </w:rPr>
        <w:t>MCA</w:t>
      </w:r>
      <w:r w:rsidRPr="00190162">
        <w:t xml:space="preserve"> </w:t>
      </w:r>
      <w:r>
        <w:t>находит в настоящее время применение в мощных файл-серверах, где требуется высоконадежный и производительный В/В.</w:t>
      </w:r>
    </w:p>
    <w:p w14:paraId="363B8E1E" w14:textId="77777777" w:rsidR="000C6F53" w:rsidRPr="00190162" w:rsidRDefault="000C6F53" w:rsidP="000C6F53">
      <w:pPr>
        <w:ind w:firstLine="360"/>
        <w:jc w:val="both"/>
      </w:pPr>
    </w:p>
    <w:p w14:paraId="25C7D99C" w14:textId="77777777" w:rsidR="000C6F53" w:rsidRDefault="000C6F53" w:rsidP="000C6F53">
      <w:pPr>
        <w:numPr>
          <w:ilvl w:val="2"/>
          <w:numId w:val="73"/>
        </w:numPr>
        <w:rPr>
          <w:rFonts w:ascii="Tahoma" w:hAnsi="Tahoma" w:cs="Tahoma"/>
          <w:b/>
        </w:rPr>
      </w:pPr>
      <w:r>
        <w:rPr>
          <w:rFonts w:ascii="Tahoma" w:hAnsi="Tahoma" w:cs="Tahoma"/>
          <w:b/>
        </w:rPr>
        <w:t xml:space="preserve"> </w:t>
      </w:r>
      <w:r w:rsidRPr="001A2C24">
        <w:rPr>
          <w:rFonts w:ascii="Tahoma" w:hAnsi="Tahoma" w:cs="Tahoma"/>
          <w:b/>
          <w:lang w:val="en-US"/>
        </w:rPr>
        <w:t>PCI</w:t>
      </w:r>
      <w:r>
        <w:rPr>
          <w:rFonts w:ascii="Tahoma" w:hAnsi="Tahoma" w:cs="Tahoma"/>
          <w:b/>
        </w:rPr>
        <w:t>.</w:t>
      </w:r>
    </w:p>
    <w:p w14:paraId="7EF3FECC" w14:textId="77777777" w:rsidR="000C6F53" w:rsidRPr="001A2C24" w:rsidRDefault="000C6F53" w:rsidP="000C6F53">
      <w:pPr>
        <w:ind w:left="720"/>
        <w:rPr>
          <w:rFonts w:ascii="Tahoma" w:hAnsi="Tahoma" w:cs="Tahoma"/>
          <w:b/>
        </w:rPr>
      </w:pPr>
    </w:p>
    <w:p w14:paraId="7182E319" w14:textId="77777777" w:rsidR="000C6F53" w:rsidRDefault="000C6F53" w:rsidP="000C6F53">
      <w:pPr>
        <w:ind w:firstLine="360"/>
        <w:jc w:val="both"/>
      </w:pPr>
      <w:r w:rsidRPr="00190162">
        <w:t xml:space="preserve">Представляет собой типичный пример шины расширения. Она была разработана фирмой </w:t>
      </w:r>
      <w:r w:rsidRPr="00190162">
        <w:rPr>
          <w:lang w:val="en-US"/>
        </w:rPr>
        <w:t>Intel</w:t>
      </w:r>
      <w:r w:rsidRPr="00190162">
        <w:t xml:space="preserve">, которая, запатентовав шину, организовала промышленный консорциум </w:t>
      </w:r>
      <w:r w:rsidRPr="00190162">
        <w:rPr>
          <w:lang w:val="en-US"/>
        </w:rPr>
        <w:t>PCI</w:t>
      </w:r>
      <w:r w:rsidRPr="00190162">
        <w:t xml:space="preserve"> </w:t>
      </w:r>
      <w:r w:rsidRPr="00190162">
        <w:rPr>
          <w:lang w:val="en-US"/>
        </w:rPr>
        <w:t>SIG</w:t>
      </w:r>
      <w:r w:rsidRPr="00190162">
        <w:t xml:space="preserve">, в который вошли все ведущие фирмы в </w:t>
      </w:r>
      <w:smartTag w:uri="urn:schemas-microsoft-com:office:smarttags" w:element="metricconverter">
        <w:smartTagPr>
          <w:attr w:name="ProductID" w:val="1990 г"/>
        </w:smartTagPr>
        <w:r w:rsidRPr="00190162">
          <w:t>1990 г</w:t>
        </w:r>
      </w:smartTag>
      <w:r w:rsidRPr="00190162">
        <w:t>.</w:t>
      </w:r>
    </w:p>
    <w:p w14:paraId="454F3430" w14:textId="77777777" w:rsidR="000C6F53" w:rsidRDefault="000C6F53" w:rsidP="000C6F53">
      <w:pPr>
        <w:ind w:firstLine="360"/>
        <w:jc w:val="both"/>
      </w:pPr>
      <w:r>
        <w:t>Занимает особое место в архитектуре ПК, являясь высокоскоростной шиной расширения, соединяет системную шину с шинами (интерфейсами) ВВ.</w:t>
      </w:r>
    </w:p>
    <w:p w14:paraId="0A91E3E4" w14:textId="77777777" w:rsidR="000C6F53" w:rsidRPr="00522B10" w:rsidRDefault="000C6F53" w:rsidP="000C6F53">
      <w:pPr>
        <w:ind w:firstLine="360"/>
        <w:jc w:val="both"/>
      </w:pPr>
      <w:r>
        <w:t xml:space="preserve">Именно шина </w:t>
      </w:r>
      <w:r>
        <w:rPr>
          <w:lang w:val="en-US"/>
        </w:rPr>
        <w:t>PCI</w:t>
      </w:r>
      <w:r>
        <w:t xml:space="preserve"> считают своеобразной </w:t>
      </w:r>
      <w:r w:rsidRPr="00A364F5">
        <w:t>“</w:t>
      </w:r>
      <w:r>
        <w:t>центральной шиной (экватором)</w:t>
      </w:r>
      <w:r w:rsidRPr="00A364F5">
        <w:t>”</w:t>
      </w:r>
      <w:r>
        <w:t xml:space="preserve"> структуры ПК при определении наименования моста.</w:t>
      </w:r>
    </w:p>
    <w:p w14:paraId="19E05C20" w14:textId="77777777" w:rsidR="000C6F53" w:rsidRDefault="000C6F53" w:rsidP="000C6F53">
      <w:pPr>
        <w:ind w:firstLine="360"/>
        <w:jc w:val="both"/>
      </w:pPr>
      <w:r>
        <w:t>В принципе шина</w:t>
      </w:r>
      <w:r w:rsidRPr="00A640EC">
        <w:t xml:space="preserve"> </w:t>
      </w:r>
      <w:r>
        <w:rPr>
          <w:lang w:val="en-US"/>
        </w:rPr>
        <w:t>PCI</w:t>
      </w:r>
      <w:r>
        <w:t xml:space="preserve"> разрабатывалась применительно к ПК на базе процессоров </w:t>
      </w:r>
      <w:r>
        <w:rPr>
          <w:lang w:val="en-US"/>
        </w:rPr>
        <w:t>Pentium</w:t>
      </w:r>
      <w:r>
        <w:t xml:space="preserve">, однако, являясь независимой от процессора, она находит также применение в компьютерах компании </w:t>
      </w:r>
      <w:r>
        <w:rPr>
          <w:lang w:val="en-US"/>
        </w:rPr>
        <w:t>SUN</w:t>
      </w:r>
      <w:r w:rsidRPr="00A640EC">
        <w:t xml:space="preserve"> </w:t>
      </w:r>
      <w:r>
        <w:rPr>
          <w:lang w:val="en-US"/>
        </w:rPr>
        <w:t>Micro</w:t>
      </w:r>
      <w:r w:rsidRPr="00A640EC">
        <w:t xml:space="preserve"> </w:t>
      </w:r>
      <w:r>
        <w:rPr>
          <w:lang w:val="en-US"/>
        </w:rPr>
        <w:t>system</w:t>
      </w:r>
      <w:r>
        <w:t xml:space="preserve">, в серверах на процессорах </w:t>
      </w:r>
      <w:r>
        <w:rPr>
          <w:lang w:val="en-US"/>
        </w:rPr>
        <w:t>Alpha</w:t>
      </w:r>
      <w:r>
        <w:t xml:space="preserve"> и</w:t>
      </w:r>
      <w:r w:rsidRPr="00A640EC">
        <w:t xml:space="preserve"> </w:t>
      </w:r>
      <w:r>
        <w:rPr>
          <w:lang w:val="en-US"/>
        </w:rPr>
        <w:t>Rower</w:t>
      </w:r>
      <w:r w:rsidRPr="00A640EC">
        <w:t xml:space="preserve"> </w:t>
      </w:r>
      <w:r>
        <w:rPr>
          <w:lang w:val="en-US"/>
        </w:rPr>
        <w:t>PC</w:t>
      </w:r>
      <w:r>
        <w:t>.</w:t>
      </w:r>
    </w:p>
    <w:p w14:paraId="4F3AF73D" w14:textId="77777777" w:rsidR="000C6F53" w:rsidRDefault="000C6F53" w:rsidP="000C6F53">
      <w:pPr>
        <w:ind w:firstLine="360"/>
        <w:jc w:val="both"/>
      </w:pPr>
      <w:r>
        <w:t xml:space="preserve">Используются </w:t>
      </w:r>
      <w:r w:rsidRPr="00A640EC">
        <w:rPr>
          <w:i/>
        </w:rPr>
        <w:t>две версии</w:t>
      </w:r>
      <w:r>
        <w:t xml:space="preserve"> шины </w:t>
      </w:r>
      <w:r>
        <w:rPr>
          <w:lang w:val="en-US"/>
        </w:rPr>
        <w:t>PCI</w:t>
      </w:r>
      <w:r>
        <w:t xml:space="preserve"> с 32-х и 64-х разрядной шиной данных, 132/264 Мб/с с частой 33 МГц. Более поздние версии с частотой </w:t>
      </w:r>
      <w:r>
        <w:rPr>
          <w:lang w:val="en-US"/>
        </w:rPr>
        <w:t>PCI</w:t>
      </w:r>
      <w:r>
        <w:t xml:space="preserve"> 2.1 обеспечивают пропускную способность 528 Мб/с на частоте 66 МГц.</w:t>
      </w:r>
    </w:p>
    <w:p w14:paraId="242BC12B" w14:textId="77777777" w:rsidR="000C6F53" w:rsidRDefault="000C6F53" w:rsidP="000C6F53">
      <w:pPr>
        <w:ind w:firstLine="360"/>
        <w:jc w:val="both"/>
      </w:pPr>
      <w:r>
        <w:t xml:space="preserve">Шина </w:t>
      </w:r>
      <w:r>
        <w:rPr>
          <w:lang w:val="en-US"/>
        </w:rPr>
        <w:t>PCI</w:t>
      </w:r>
      <w:r>
        <w:t xml:space="preserve"> сейчас является </w:t>
      </w:r>
      <w:r w:rsidRPr="00D85585">
        <w:rPr>
          <w:i/>
        </w:rPr>
        <w:t>самой высокоскоростной</w:t>
      </w:r>
      <w:r>
        <w:t xml:space="preserve"> шиной расширения в ПК (не считая </w:t>
      </w:r>
      <w:r>
        <w:rPr>
          <w:lang w:val="en-US"/>
        </w:rPr>
        <w:t>AGP</w:t>
      </w:r>
      <w:r w:rsidRPr="00D85585">
        <w:t xml:space="preserve"> – </w:t>
      </w:r>
      <w:r>
        <w:rPr>
          <w:lang w:val="en-US"/>
        </w:rPr>
        <w:t>Accelerated</w:t>
      </w:r>
      <w:r w:rsidRPr="00D85585">
        <w:t xml:space="preserve"> </w:t>
      </w:r>
      <w:r>
        <w:rPr>
          <w:lang w:val="en-US"/>
        </w:rPr>
        <w:t>Graphic</w:t>
      </w:r>
      <w:r w:rsidRPr="00D85585">
        <w:t xml:space="preserve"> </w:t>
      </w:r>
      <w:r>
        <w:rPr>
          <w:lang w:val="en-US"/>
        </w:rPr>
        <w:t>Port</w:t>
      </w:r>
      <w:r>
        <w:t>), которая используется только для высокоскоростных графических мониторов.</w:t>
      </w:r>
    </w:p>
    <w:p w14:paraId="3D9E5893" w14:textId="77777777" w:rsidR="000C6F53" w:rsidRPr="00D85585" w:rsidRDefault="000C6F53" w:rsidP="000C6F53">
      <w:pPr>
        <w:ind w:firstLine="360"/>
        <w:jc w:val="both"/>
      </w:pPr>
    </w:p>
    <w:p w14:paraId="7EB8E3F4" w14:textId="77777777" w:rsidR="000C6F53" w:rsidRDefault="000C6F53" w:rsidP="000C6F53">
      <w:pPr>
        <w:numPr>
          <w:ilvl w:val="2"/>
          <w:numId w:val="73"/>
        </w:numPr>
        <w:ind w:left="1985" w:hanging="1276"/>
        <w:rPr>
          <w:rFonts w:ascii="Tahoma" w:hAnsi="Tahoma" w:cs="Tahoma"/>
          <w:b/>
        </w:rPr>
      </w:pPr>
      <w:r>
        <w:rPr>
          <w:rFonts w:ascii="Tahoma" w:hAnsi="Tahoma" w:cs="Tahoma"/>
          <w:b/>
        </w:rPr>
        <w:t xml:space="preserve"> </w:t>
      </w:r>
      <w:r w:rsidRPr="001A2C24">
        <w:rPr>
          <w:rFonts w:ascii="Tahoma" w:hAnsi="Tahoma" w:cs="Tahoma"/>
          <w:b/>
          <w:lang w:val="en-US"/>
        </w:rPr>
        <w:t>IDE</w:t>
      </w:r>
      <w:r w:rsidRPr="001A2C24">
        <w:rPr>
          <w:rFonts w:ascii="Tahoma" w:hAnsi="Tahoma" w:cs="Tahoma"/>
          <w:b/>
        </w:rPr>
        <w:t xml:space="preserve"> (</w:t>
      </w:r>
      <w:r w:rsidRPr="001A2C24">
        <w:rPr>
          <w:rFonts w:ascii="Tahoma" w:hAnsi="Tahoma" w:cs="Tahoma"/>
          <w:b/>
          <w:lang w:val="en-US"/>
        </w:rPr>
        <w:t>ATA</w:t>
      </w:r>
      <w:r w:rsidRPr="001A2C24">
        <w:rPr>
          <w:rFonts w:ascii="Tahoma" w:hAnsi="Tahoma" w:cs="Tahoma"/>
          <w:b/>
        </w:rPr>
        <w:t xml:space="preserve">).  </w:t>
      </w:r>
      <w:r w:rsidRPr="001A2C24">
        <w:rPr>
          <w:rFonts w:ascii="Tahoma" w:hAnsi="Tahoma" w:cs="Tahoma"/>
          <w:b/>
          <w:lang w:val="en-US"/>
        </w:rPr>
        <w:t>SCSI</w:t>
      </w:r>
      <w:r w:rsidRPr="001A2C24">
        <w:rPr>
          <w:rFonts w:ascii="Tahoma" w:hAnsi="Tahoma" w:cs="Tahoma"/>
          <w:b/>
        </w:rPr>
        <w:t>.</w:t>
      </w:r>
    </w:p>
    <w:p w14:paraId="160DFEB4" w14:textId="77777777" w:rsidR="000C6F53" w:rsidRPr="001A2C24" w:rsidRDefault="000C6F53" w:rsidP="000C6F53">
      <w:pPr>
        <w:ind w:left="709"/>
        <w:rPr>
          <w:rFonts w:ascii="Tahoma" w:hAnsi="Tahoma" w:cs="Tahoma"/>
          <w:b/>
        </w:rPr>
      </w:pPr>
    </w:p>
    <w:p w14:paraId="31F10AFF" w14:textId="77777777" w:rsidR="000C6F53" w:rsidRDefault="000C6F53" w:rsidP="000C6F53">
      <w:pPr>
        <w:ind w:firstLine="360"/>
        <w:jc w:val="both"/>
      </w:pPr>
      <w:r>
        <w:t xml:space="preserve">При использовании </w:t>
      </w:r>
      <w:r>
        <w:rPr>
          <w:lang w:val="en-US"/>
        </w:rPr>
        <w:t>IDE</w:t>
      </w:r>
      <w:r>
        <w:t xml:space="preserve"> основной контроллер диска встроен в чипсет (входит в состав южного моста), ответная часть контроллера размещена в самом устройстве (накопителе на жестком диске). К интерфейсам </w:t>
      </w:r>
      <w:r>
        <w:rPr>
          <w:lang w:val="en-US"/>
        </w:rPr>
        <w:t>IDE</w:t>
      </w:r>
      <w:r>
        <w:t xml:space="preserve"> можно подключать до четырех устройств.</w:t>
      </w:r>
    </w:p>
    <w:p w14:paraId="073F96AE" w14:textId="77777777" w:rsidR="000C6F53" w:rsidRDefault="000C6F53" w:rsidP="000C6F53">
      <w:pPr>
        <w:ind w:firstLine="360"/>
        <w:jc w:val="both"/>
      </w:pPr>
      <w:r>
        <w:t xml:space="preserve">По сравнению с интерфейсом </w:t>
      </w:r>
      <w:r>
        <w:rPr>
          <w:lang w:val="en-US"/>
        </w:rPr>
        <w:t>SCSI</w:t>
      </w:r>
      <w:r>
        <w:t xml:space="preserve">, который требует отдельного контроллера. Скоростная возможность </w:t>
      </w:r>
      <w:r>
        <w:rPr>
          <w:lang w:val="en-US"/>
        </w:rPr>
        <w:t>IDE</w:t>
      </w:r>
      <w:r>
        <w:t xml:space="preserve"> мало уступает </w:t>
      </w:r>
      <w:r>
        <w:rPr>
          <w:lang w:val="en-US"/>
        </w:rPr>
        <w:t>SCSI</w:t>
      </w:r>
      <w:r w:rsidRPr="00A90128">
        <w:t>,</w:t>
      </w:r>
      <w:r>
        <w:t xml:space="preserve"> однако </w:t>
      </w:r>
      <w:r>
        <w:rPr>
          <w:lang w:val="en-US"/>
        </w:rPr>
        <w:t>IDE</w:t>
      </w:r>
      <w:r>
        <w:t xml:space="preserve"> дисковода примерно в два раза дешевле. В связи с этим в большинстве случаев в ПК в качестве дискового интерфейса используется </w:t>
      </w:r>
      <w:r>
        <w:rPr>
          <w:lang w:val="en-US"/>
        </w:rPr>
        <w:t>IDE</w:t>
      </w:r>
      <w:r>
        <w:t xml:space="preserve">. В свою очередь </w:t>
      </w:r>
      <w:r>
        <w:rPr>
          <w:lang w:val="en-US"/>
        </w:rPr>
        <w:t>SCSI</w:t>
      </w:r>
      <w:r>
        <w:t xml:space="preserve"> используется в серверах в качестве интерфейса высокоскоростных дисков, а также сканеров и стримеров (ленточных накопителей). </w:t>
      </w:r>
    </w:p>
    <w:p w14:paraId="2D8453F9" w14:textId="77777777" w:rsidR="000C6F53" w:rsidRPr="00522B10" w:rsidRDefault="000C6F53" w:rsidP="000C6F53">
      <w:pPr>
        <w:ind w:firstLine="360"/>
        <w:jc w:val="both"/>
      </w:pPr>
      <w:r>
        <w:t xml:space="preserve">Различные версии </w:t>
      </w:r>
      <w:r>
        <w:rPr>
          <w:lang w:val="en-US"/>
        </w:rPr>
        <w:t>IDE</w:t>
      </w:r>
      <w:r>
        <w:t>/</w:t>
      </w:r>
      <w:r>
        <w:rPr>
          <w:lang w:val="en-US"/>
        </w:rPr>
        <w:t>ATA</w:t>
      </w:r>
      <w:r>
        <w:t xml:space="preserve"> имеют существенно различающиеся пропускные способности. Одна из первых версий интерфейса 1986 года имела пропускную способность 4 Мб/с. Последняя версия </w:t>
      </w:r>
      <w:r>
        <w:rPr>
          <w:lang w:val="en-US"/>
        </w:rPr>
        <w:t>ATA</w:t>
      </w:r>
      <w:r w:rsidRPr="00225B27">
        <w:t>/</w:t>
      </w:r>
      <w:r>
        <w:rPr>
          <w:lang w:val="en-US"/>
        </w:rPr>
        <w:t>ATAPI</w:t>
      </w:r>
      <w:r>
        <w:t>-4 (</w:t>
      </w:r>
      <w:r>
        <w:rPr>
          <w:lang w:val="en-US"/>
        </w:rPr>
        <w:t>PI</w:t>
      </w:r>
      <w:r w:rsidRPr="009140CB">
        <w:t xml:space="preserve"> – </w:t>
      </w:r>
      <w:r>
        <w:rPr>
          <w:lang w:val="en-US"/>
        </w:rPr>
        <w:t>Package</w:t>
      </w:r>
      <w:r w:rsidRPr="009140CB">
        <w:t xml:space="preserve"> </w:t>
      </w:r>
      <w:r>
        <w:rPr>
          <w:lang w:val="en-US"/>
        </w:rPr>
        <w:t>Interface</w:t>
      </w:r>
      <w:r w:rsidRPr="009140CB">
        <w:t>)</w:t>
      </w:r>
      <w:r>
        <w:t xml:space="preserve"> имеет пропускную способность 66 – 100 Мб/с.</w:t>
      </w:r>
    </w:p>
    <w:p w14:paraId="48964B3A" w14:textId="77777777" w:rsidR="000C6F53" w:rsidRDefault="000C6F53" w:rsidP="000C6F53">
      <w:pPr>
        <w:ind w:firstLine="360"/>
        <w:jc w:val="both"/>
      </w:pPr>
      <w:r>
        <w:t>Разработка</w:t>
      </w:r>
      <w:r w:rsidRPr="00963207">
        <w:t xml:space="preserve"> </w:t>
      </w:r>
      <w:r>
        <w:rPr>
          <w:lang w:val="en-US"/>
        </w:rPr>
        <w:t>SCSI</w:t>
      </w:r>
      <w:r w:rsidRPr="00963207">
        <w:t xml:space="preserve"> – </w:t>
      </w:r>
      <w:smartTag w:uri="urn:schemas-microsoft-com:office:smarttags" w:element="metricconverter">
        <w:smartTagPr>
          <w:attr w:name="ProductID" w:val="1986 г"/>
        </w:smartTagPr>
        <w:r w:rsidRPr="00963207">
          <w:t xml:space="preserve">1986 </w:t>
        </w:r>
        <w:r>
          <w:t>г</w:t>
        </w:r>
      </w:smartTag>
      <w:r w:rsidRPr="00963207">
        <w:t xml:space="preserve">., </w:t>
      </w:r>
      <w:r>
        <w:t>интерфейс</w:t>
      </w:r>
      <w:r w:rsidRPr="00963207">
        <w:t xml:space="preserve"> </w:t>
      </w:r>
      <w:r>
        <w:t>стандартизован</w:t>
      </w:r>
      <w:r w:rsidRPr="00963207">
        <w:t xml:space="preserve"> </w:t>
      </w:r>
      <w:r>
        <w:rPr>
          <w:lang w:val="en-US"/>
        </w:rPr>
        <w:t>ANSI</w:t>
      </w:r>
      <w:r w:rsidRPr="00963207">
        <w:t xml:space="preserve"> – </w:t>
      </w:r>
      <w:r>
        <w:rPr>
          <w:lang w:val="en-US"/>
        </w:rPr>
        <w:t>American</w:t>
      </w:r>
      <w:r w:rsidRPr="00963207">
        <w:t xml:space="preserve"> </w:t>
      </w:r>
      <w:r>
        <w:rPr>
          <w:lang w:val="en-US"/>
        </w:rPr>
        <w:t>National</w:t>
      </w:r>
      <w:r w:rsidRPr="00963207">
        <w:t xml:space="preserve"> </w:t>
      </w:r>
      <w:r>
        <w:rPr>
          <w:lang w:val="en-US"/>
        </w:rPr>
        <w:t>Standarts</w:t>
      </w:r>
      <w:r w:rsidRPr="00963207">
        <w:t xml:space="preserve"> </w:t>
      </w:r>
      <w:r>
        <w:rPr>
          <w:lang w:val="en-US"/>
        </w:rPr>
        <w:t>Institute</w:t>
      </w:r>
      <w:r w:rsidRPr="00963207">
        <w:t xml:space="preserve">. </w:t>
      </w:r>
      <w:r>
        <w:t xml:space="preserve">Используются две основные версии: </w:t>
      </w:r>
      <w:r>
        <w:rPr>
          <w:lang w:val="en-US"/>
        </w:rPr>
        <w:t>Narrow</w:t>
      </w:r>
      <w:r>
        <w:t xml:space="preserve"> (ШД – 8 б.) и </w:t>
      </w:r>
      <w:r>
        <w:rPr>
          <w:lang w:val="en-US"/>
        </w:rPr>
        <w:t>Wide</w:t>
      </w:r>
      <w:r>
        <w:t xml:space="preserve"> (ШД – 16 б.). Более современная версия 32 бита, определена стандартом, однако, обладает высокой стоимостью, из-за чего практически не используется. </w:t>
      </w:r>
    </w:p>
    <w:p w14:paraId="48D0CCC2" w14:textId="77777777" w:rsidR="000C6F53" w:rsidRDefault="000C6F53" w:rsidP="000C6F53">
      <w:pPr>
        <w:ind w:firstLine="360"/>
        <w:jc w:val="both"/>
      </w:pPr>
      <w:r>
        <w:t xml:space="preserve">Интерфейс использует последовательное (шлейфное) подключение устройств в количестве до 8 или 16, в зависимости от версии. Максимальное удаление до </w:t>
      </w:r>
      <w:smartTag w:uri="urn:schemas-microsoft-com:office:smarttags" w:element="metricconverter">
        <w:smartTagPr>
          <w:attr w:name="ProductID" w:val="25 метров"/>
        </w:smartTagPr>
        <w:r>
          <w:t>25 метров</w:t>
        </w:r>
      </w:smartTag>
      <w:r>
        <w:t>.</w:t>
      </w:r>
    </w:p>
    <w:p w14:paraId="0D4BFC68" w14:textId="77777777" w:rsidR="000C6F53" w:rsidRDefault="000C6F53" w:rsidP="000C6F53">
      <w:pPr>
        <w:ind w:firstLine="360"/>
        <w:jc w:val="both"/>
      </w:pPr>
      <w:r>
        <w:t xml:space="preserve">Одним из устройств, подключенных к шине </w:t>
      </w:r>
      <w:r>
        <w:rPr>
          <w:lang w:val="en-US"/>
        </w:rPr>
        <w:t>SCSI</w:t>
      </w:r>
      <w:r>
        <w:t xml:space="preserve">, является </w:t>
      </w:r>
      <w:r>
        <w:rPr>
          <w:lang w:val="en-US"/>
        </w:rPr>
        <w:t>SCSI</w:t>
      </w:r>
      <w:r>
        <w:t xml:space="preserve">-контроллер (хост-адаптер), обеспечивающий связь с шиной </w:t>
      </w:r>
      <w:r>
        <w:rPr>
          <w:lang w:val="en-US"/>
        </w:rPr>
        <w:t>SCSI</w:t>
      </w:r>
      <w:r>
        <w:t xml:space="preserve"> с шиной расширения или системной шины. </w:t>
      </w:r>
      <w:r>
        <w:lastRenderedPageBreak/>
        <w:t xml:space="preserve">С учетом этого фактическое число подключаемых к </w:t>
      </w:r>
      <w:r>
        <w:rPr>
          <w:lang w:val="en-US"/>
        </w:rPr>
        <w:t>SCSI</w:t>
      </w:r>
      <w:r>
        <w:t xml:space="preserve"> внешних устройств равно 7 или 15 в зависимости от модификации.</w:t>
      </w:r>
    </w:p>
    <w:p w14:paraId="371ED1A9" w14:textId="77777777" w:rsidR="000C6F53" w:rsidRDefault="000C6F53" w:rsidP="000C6F53">
      <w:pPr>
        <w:ind w:firstLine="360"/>
        <w:jc w:val="both"/>
        <w:rPr>
          <w:i/>
        </w:rPr>
      </w:pPr>
      <w:r w:rsidRPr="008F2968">
        <w:rPr>
          <w:i/>
        </w:rPr>
        <w:t xml:space="preserve">Сравнение интерфейсов </w:t>
      </w:r>
      <w:r w:rsidRPr="008F2968">
        <w:rPr>
          <w:i/>
          <w:lang w:val="en-US"/>
        </w:rPr>
        <w:t>IDE</w:t>
      </w:r>
      <w:r w:rsidRPr="008F2968">
        <w:rPr>
          <w:i/>
        </w:rPr>
        <w:t>/</w:t>
      </w:r>
      <w:r w:rsidRPr="008F2968">
        <w:rPr>
          <w:i/>
          <w:lang w:val="en-US"/>
        </w:rPr>
        <w:t>ATA</w:t>
      </w:r>
      <w:r w:rsidRPr="008F2968">
        <w:rPr>
          <w:i/>
        </w:rPr>
        <w:t xml:space="preserve"> и </w:t>
      </w:r>
      <w:r w:rsidRPr="008F2968">
        <w:rPr>
          <w:i/>
          <w:lang w:val="en-US"/>
        </w:rPr>
        <w:t>SCSI</w:t>
      </w:r>
      <w:r>
        <w:rPr>
          <w:i/>
        </w:rPr>
        <w:t>:</w:t>
      </w:r>
    </w:p>
    <w:p w14:paraId="345E1CDB" w14:textId="77777777" w:rsidR="000C6F53" w:rsidRDefault="000C6F53" w:rsidP="000C6F53">
      <w:pPr>
        <w:ind w:firstLine="720"/>
        <w:jc w:val="both"/>
        <w:rPr>
          <w:i/>
        </w:rPr>
      </w:pPr>
      <w:r>
        <w:rPr>
          <w:i/>
        </w:rPr>
        <w:t xml:space="preserve">Достоинства </w:t>
      </w:r>
      <w:r w:rsidRPr="008F2968">
        <w:rPr>
          <w:i/>
          <w:lang w:val="en-US"/>
        </w:rPr>
        <w:t>SCSI</w:t>
      </w:r>
      <w:r>
        <w:rPr>
          <w:i/>
        </w:rPr>
        <w:t>:</w:t>
      </w:r>
    </w:p>
    <w:p w14:paraId="1985DCF2" w14:textId="77777777" w:rsidR="000C6F53" w:rsidRDefault="000C6F53" w:rsidP="000C6F53">
      <w:pPr>
        <w:numPr>
          <w:ilvl w:val="0"/>
          <w:numId w:val="67"/>
        </w:numPr>
        <w:jc w:val="both"/>
      </w:pPr>
      <w:r>
        <w:t xml:space="preserve">большее число подключаемых ВУ по сравнению с </w:t>
      </w:r>
      <w:r>
        <w:rPr>
          <w:lang w:val="en-US"/>
        </w:rPr>
        <w:t>IDE</w:t>
      </w:r>
      <w:r>
        <w:t xml:space="preserve"> (в </w:t>
      </w:r>
      <w:r>
        <w:rPr>
          <w:lang w:val="en-US"/>
        </w:rPr>
        <w:t>IDE</w:t>
      </w:r>
      <w:r>
        <w:t xml:space="preserve"> до четырех);</w:t>
      </w:r>
    </w:p>
    <w:p w14:paraId="3F79EC28" w14:textId="77777777" w:rsidR="000C6F53" w:rsidRDefault="000C6F53" w:rsidP="000C6F53">
      <w:pPr>
        <w:numPr>
          <w:ilvl w:val="0"/>
          <w:numId w:val="67"/>
        </w:numPr>
        <w:jc w:val="both"/>
      </w:pPr>
      <w:r>
        <w:t xml:space="preserve">возможность большого удаления подключения устройств до </w:t>
      </w:r>
      <w:smartTag w:uri="urn:schemas-microsoft-com:office:smarttags" w:element="metricconverter">
        <w:smartTagPr>
          <w:attr w:name="ProductID" w:val="25 метров"/>
        </w:smartTagPr>
        <w:r>
          <w:t>25 метров</w:t>
        </w:r>
      </w:smartTag>
      <w:r>
        <w:t xml:space="preserve"> (для </w:t>
      </w:r>
      <w:r>
        <w:rPr>
          <w:lang w:val="en-US"/>
        </w:rPr>
        <w:t>IDE</w:t>
      </w:r>
      <w:r>
        <w:t xml:space="preserve"> не более </w:t>
      </w:r>
      <w:smartTag w:uri="urn:schemas-microsoft-com:office:smarttags" w:element="metricconverter">
        <w:smartTagPr>
          <w:attr w:name="ProductID" w:val="0,5 метров"/>
        </w:smartTagPr>
        <w:r>
          <w:t>0,5 метров</w:t>
        </w:r>
      </w:smartTag>
      <w:r>
        <w:t>);</w:t>
      </w:r>
    </w:p>
    <w:p w14:paraId="436595DE" w14:textId="77777777" w:rsidR="000C6F53" w:rsidRDefault="000C6F53" w:rsidP="000C6F53">
      <w:pPr>
        <w:numPr>
          <w:ilvl w:val="0"/>
          <w:numId w:val="67"/>
        </w:numPr>
        <w:jc w:val="both"/>
      </w:pPr>
      <w:r>
        <w:t xml:space="preserve">возможность параллельной работы всех устройств, подключенных к интерфейсу (для </w:t>
      </w:r>
      <w:r>
        <w:rPr>
          <w:lang w:val="en-US"/>
        </w:rPr>
        <w:t>IDE</w:t>
      </w:r>
      <w:r>
        <w:t xml:space="preserve"> может быть активным только одно устройство).</w:t>
      </w:r>
    </w:p>
    <w:p w14:paraId="2B334F99" w14:textId="77777777" w:rsidR="000C6F53" w:rsidRDefault="000C6F53" w:rsidP="000C6F53">
      <w:pPr>
        <w:ind w:left="720"/>
        <w:jc w:val="both"/>
        <w:rPr>
          <w:i/>
        </w:rPr>
      </w:pPr>
      <w:r>
        <w:rPr>
          <w:i/>
        </w:rPr>
        <w:t xml:space="preserve">Недостатки </w:t>
      </w:r>
      <w:r>
        <w:rPr>
          <w:i/>
          <w:lang w:val="en-US"/>
        </w:rPr>
        <w:t>SCSI</w:t>
      </w:r>
      <w:r>
        <w:rPr>
          <w:i/>
        </w:rPr>
        <w:t>:</w:t>
      </w:r>
    </w:p>
    <w:p w14:paraId="6A817446" w14:textId="77777777" w:rsidR="000C6F53" w:rsidRDefault="000C6F53" w:rsidP="000C6F53">
      <w:pPr>
        <w:ind w:left="720" w:hanging="360"/>
        <w:jc w:val="both"/>
      </w:pPr>
      <w:r>
        <w:t xml:space="preserve">Высокая стоимость, в частности дорогие кабели, примерно в 2 раза дороже, чем у </w:t>
      </w:r>
      <w:r>
        <w:rPr>
          <w:lang w:val="en-US"/>
        </w:rPr>
        <w:t>IDE</w:t>
      </w:r>
      <w:r>
        <w:t>.</w:t>
      </w:r>
    </w:p>
    <w:p w14:paraId="03569D84" w14:textId="77777777" w:rsidR="000C6F53" w:rsidRDefault="000C6F53" w:rsidP="000C6F53">
      <w:pPr>
        <w:ind w:left="720" w:hanging="360"/>
        <w:jc w:val="both"/>
      </w:pPr>
    </w:p>
    <w:p w14:paraId="2CE57CA3" w14:textId="77777777" w:rsidR="000C6F53" w:rsidRDefault="000C6F53" w:rsidP="000C6F53">
      <w:pPr>
        <w:ind w:left="720" w:hanging="360"/>
        <w:jc w:val="both"/>
      </w:pPr>
    </w:p>
    <w:p w14:paraId="7AEB4F14" w14:textId="77777777" w:rsidR="000C6F53" w:rsidRDefault="000C6F53" w:rsidP="000C6F53">
      <w:pPr>
        <w:ind w:left="720" w:hanging="360"/>
        <w:jc w:val="both"/>
      </w:pPr>
    </w:p>
    <w:p w14:paraId="3045B89D" w14:textId="77777777" w:rsidR="000C6F53" w:rsidRDefault="000C6F53" w:rsidP="000C6F53">
      <w:pPr>
        <w:ind w:left="720" w:hanging="360"/>
        <w:jc w:val="both"/>
      </w:pPr>
    </w:p>
    <w:p w14:paraId="7DC82CBB" w14:textId="77777777" w:rsidR="000C6F53" w:rsidRDefault="000C6F53" w:rsidP="000C6F53">
      <w:pPr>
        <w:numPr>
          <w:ilvl w:val="2"/>
          <w:numId w:val="73"/>
        </w:numPr>
        <w:rPr>
          <w:rFonts w:ascii="Tahoma" w:hAnsi="Tahoma" w:cs="Tahoma"/>
          <w:b/>
        </w:rPr>
      </w:pPr>
      <w:r w:rsidRPr="001A2C24">
        <w:rPr>
          <w:rFonts w:ascii="Tahoma" w:hAnsi="Tahoma" w:cs="Tahoma"/>
          <w:b/>
          <w:lang w:val="en-US"/>
        </w:rPr>
        <w:t>USB</w:t>
      </w:r>
      <w:r>
        <w:rPr>
          <w:rFonts w:ascii="Tahoma" w:hAnsi="Tahoma" w:cs="Tahoma"/>
          <w:b/>
        </w:rPr>
        <w:t>.</w:t>
      </w:r>
    </w:p>
    <w:p w14:paraId="03691000" w14:textId="77777777" w:rsidR="000C6F53" w:rsidRPr="001A2C24" w:rsidRDefault="000C6F53" w:rsidP="000C6F53">
      <w:pPr>
        <w:ind w:left="720"/>
        <w:rPr>
          <w:rFonts w:ascii="Tahoma" w:hAnsi="Tahoma" w:cs="Tahoma"/>
          <w:b/>
        </w:rPr>
      </w:pPr>
    </w:p>
    <w:p w14:paraId="70979275" w14:textId="77777777" w:rsidR="000C6F53" w:rsidRDefault="000C6F53" w:rsidP="000C6F53">
      <w:pPr>
        <w:ind w:firstLine="360"/>
        <w:jc w:val="both"/>
      </w:pPr>
      <w:r w:rsidRPr="000B701E">
        <w:t xml:space="preserve">Является промышленным стандартом расширения архитектуры ПК, ориентированным на интеграцию с телефонией и устройствами бытовой электроники. Шина разработана рядом компьютерных и коммерческих компаний, в число которых входят </w:t>
      </w:r>
      <w:r w:rsidRPr="000B701E">
        <w:rPr>
          <w:lang w:val="en-US"/>
        </w:rPr>
        <w:t>Intel</w:t>
      </w:r>
      <w:r w:rsidRPr="000B701E">
        <w:t xml:space="preserve">, </w:t>
      </w:r>
      <w:r w:rsidRPr="000B701E">
        <w:rPr>
          <w:lang w:val="en-US"/>
        </w:rPr>
        <w:t>Microsoft</w:t>
      </w:r>
      <w:r w:rsidRPr="000B701E">
        <w:t xml:space="preserve">, </w:t>
      </w:r>
      <w:r w:rsidRPr="000B701E">
        <w:rPr>
          <w:lang w:val="en-US"/>
        </w:rPr>
        <w:t>HP</w:t>
      </w:r>
      <w:r w:rsidRPr="000B701E">
        <w:t xml:space="preserve">, </w:t>
      </w:r>
      <w:r w:rsidRPr="000B701E">
        <w:rPr>
          <w:lang w:val="en-US"/>
        </w:rPr>
        <w:t>Philips</w:t>
      </w:r>
      <w:r w:rsidRPr="000B701E">
        <w:t xml:space="preserve"> в </w:t>
      </w:r>
      <w:smartTag w:uri="urn:schemas-microsoft-com:office:smarttags" w:element="metricconverter">
        <w:smartTagPr>
          <w:attr w:name="ProductID" w:val="1996 г"/>
        </w:smartTagPr>
        <w:r w:rsidRPr="000B701E">
          <w:t>1996 г</w:t>
        </w:r>
      </w:smartTag>
      <w:r w:rsidRPr="000B701E">
        <w:t>.</w:t>
      </w:r>
    </w:p>
    <w:p w14:paraId="01DA9722" w14:textId="77777777" w:rsidR="000C6F53" w:rsidRDefault="000C6F53" w:rsidP="000C6F53">
      <w:pPr>
        <w:ind w:firstLine="360"/>
        <w:jc w:val="both"/>
        <w:rPr>
          <w:i/>
        </w:rPr>
      </w:pPr>
      <w:r w:rsidRPr="000B701E">
        <w:rPr>
          <w:i/>
        </w:rPr>
        <w:t xml:space="preserve">Основными целями разработки </w:t>
      </w:r>
      <w:r w:rsidRPr="000B701E">
        <w:rPr>
          <w:i/>
          <w:lang w:val="en-US"/>
        </w:rPr>
        <w:t>USB</w:t>
      </w:r>
      <w:r w:rsidRPr="000B701E">
        <w:rPr>
          <w:i/>
        </w:rPr>
        <w:t xml:space="preserve"> являлись:</w:t>
      </w:r>
    </w:p>
    <w:p w14:paraId="39E493F2" w14:textId="77777777" w:rsidR="000C6F53" w:rsidRDefault="000C6F53" w:rsidP="000C6F53">
      <w:pPr>
        <w:numPr>
          <w:ilvl w:val="0"/>
          <w:numId w:val="68"/>
        </w:numPr>
        <w:jc w:val="both"/>
      </w:pPr>
      <w:r>
        <w:t xml:space="preserve">Возможность </w:t>
      </w:r>
      <w:r w:rsidRPr="000B701E">
        <w:t>“</w:t>
      </w:r>
      <w:r>
        <w:t>горячего</w:t>
      </w:r>
      <w:r w:rsidRPr="000B701E">
        <w:t>”</w:t>
      </w:r>
      <w:r>
        <w:t xml:space="preserve"> подключения (без выключения ПК) различных внешних (находящихся вне корпуса) устройств с низким и средним трафиком (скоростью обмена). К ним относятся: мышь, модем, принтер, клавиатура, джойстик, сканер, цифровая камера, звуковые колонки, цифровой телефон, флэш-память и другие. Шина </w:t>
      </w:r>
      <w:r>
        <w:rPr>
          <w:lang w:val="en-US"/>
        </w:rPr>
        <w:t>USB</w:t>
      </w:r>
      <w:r>
        <w:t xml:space="preserve"> является полным воплощением концепции </w:t>
      </w:r>
      <w:r>
        <w:rPr>
          <w:lang w:val="en-US"/>
        </w:rPr>
        <w:t>PnP</w:t>
      </w:r>
      <w:r>
        <w:t>.</w:t>
      </w:r>
    </w:p>
    <w:p w14:paraId="110C8548" w14:textId="77777777" w:rsidR="000C6F53" w:rsidRDefault="000C6F53" w:rsidP="000C6F53">
      <w:pPr>
        <w:ind w:left="720"/>
        <w:jc w:val="both"/>
      </w:pPr>
    </w:p>
    <w:p w14:paraId="2861E7E2" w14:textId="77777777" w:rsidR="000C6F53" w:rsidRDefault="000C6F53" w:rsidP="000C6F53">
      <w:pPr>
        <w:numPr>
          <w:ilvl w:val="0"/>
          <w:numId w:val="68"/>
        </w:numPr>
        <w:jc w:val="both"/>
      </w:pPr>
      <w:r>
        <w:t xml:space="preserve">Замена коммуникационных портов, для которых характерны более низкие скорости и отсутствие </w:t>
      </w:r>
      <w:r w:rsidRPr="000B701E">
        <w:t>“</w:t>
      </w:r>
      <w:r>
        <w:t>горячего</w:t>
      </w:r>
      <w:r w:rsidRPr="000B701E">
        <w:t>”</w:t>
      </w:r>
      <w:r>
        <w:t xml:space="preserve"> подключения.</w:t>
      </w:r>
    </w:p>
    <w:p w14:paraId="4F09A2F1" w14:textId="77777777" w:rsidR="000C6F53" w:rsidRDefault="000C6F53" w:rsidP="000C6F53">
      <w:pPr>
        <w:numPr>
          <w:ilvl w:val="0"/>
          <w:numId w:val="68"/>
        </w:numPr>
        <w:jc w:val="both"/>
      </w:pPr>
      <w:r>
        <w:t xml:space="preserve">Сокращение общей длины кабелей при подключении ВУ. Каждое </w:t>
      </w:r>
      <w:r>
        <w:rPr>
          <w:lang w:val="en-US"/>
        </w:rPr>
        <w:t>USB</w:t>
      </w:r>
      <w:r>
        <w:t xml:space="preserve">-устройство может содержать разъем для последовательного подключения в цепочку других устройств. Более того, одно </w:t>
      </w:r>
      <w:r>
        <w:rPr>
          <w:lang w:val="en-US"/>
        </w:rPr>
        <w:t>USB</w:t>
      </w:r>
      <w:r>
        <w:t>-устройство можно сделать концентратором (хабом), к которому можно подключить несколько других устройств.</w:t>
      </w:r>
    </w:p>
    <w:p w14:paraId="3FBCC939" w14:textId="77777777" w:rsidR="000C6F53" w:rsidRDefault="000C6F53" w:rsidP="000C6F53">
      <w:pPr>
        <w:ind w:firstLine="360"/>
        <w:jc w:val="both"/>
      </w:pPr>
      <w:r>
        <w:t xml:space="preserve">Шина </w:t>
      </w:r>
      <w:r>
        <w:rPr>
          <w:lang w:val="en-US"/>
        </w:rPr>
        <w:t>USB</w:t>
      </w:r>
      <w:r>
        <w:t xml:space="preserve"> позволяет организовать многоуровневое каскадирование подключенных устройств и обеспечивает логическую топологию </w:t>
      </w:r>
      <w:r w:rsidRPr="00522B10">
        <w:t>“</w:t>
      </w:r>
      <w:r>
        <w:t>дерево</w:t>
      </w:r>
      <w:r w:rsidRPr="00522B10">
        <w:t>”</w:t>
      </w:r>
      <w:r>
        <w:t>, вершиной которой является корневой хаб (хост-контроллер).</w:t>
      </w:r>
    </w:p>
    <w:p w14:paraId="48806919" w14:textId="77777777" w:rsidR="000C6F53" w:rsidRDefault="000C6F53" w:rsidP="000C6F53">
      <w:pPr>
        <w:ind w:firstLine="360"/>
        <w:jc w:val="both"/>
      </w:pPr>
      <w:r>
        <w:t xml:space="preserve">В иерархии </w:t>
      </w:r>
      <w:r>
        <w:rPr>
          <w:lang w:val="en-US"/>
        </w:rPr>
        <w:t>USB</w:t>
      </w:r>
      <w:r>
        <w:t xml:space="preserve"> шин и устройств имеется единственный управляющий блок в виде хост-контроллера, который подключен к одной из шин расширения компьютера (обычно к </w:t>
      </w:r>
      <w:r>
        <w:rPr>
          <w:lang w:val="en-US"/>
        </w:rPr>
        <w:t>PCI</w:t>
      </w:r>
      <w:r>
        <w:t xml:space="preserve">). Контроллер </w:t>
      </w:r>
      <w:r>
        <w:rPr>
          <w:lang w:val="en-US"/>
        </w:rPr>
        <w:t>USB</w:t>
      </w:r>
      <w:r>
        <w:t xml:space="preserve"> входит в состав южного моста и является двух портовым. К каждому порту может быть подключены ВУ или промежуточный хаб при этом допускается до пяти уровней подключения ВУ к хост-контроллеру через промежуточные хабы. Общее число подключаемых устройств к </w:t>
      </w:r>
      <w:r>
        <w:rPr>
          <w:lang w:val="en-US"/>
        </w:rPr>
        <w:t>USB</w:t>
      </w:r>
      <w:r>
        <w:t xml:space="preserve"> может достигать 127.</w:t>
      </w:r>
    </w:p>
    <w:p w14:paraId="014CB250" w14:textId="77777777" w:rsidR="000C6F53" w:rsidRPr="00BC4511" w:rsidRDefault="000C6F53" w:rsidP="000C6F53">
      <w:pPr>
        <w:numPr>
          <w:ilvl w:val="3"/>
          <w:numId w:val="73"/>
        </w:numPr>
        <w:ind w:left="3544" w:hanging="1276"/>
        <w:rPr>
          <w:rFonts w:ascii="Tahoma" w:hAnsi="Tahoma" w:cs="Tahoma"/>
          <w:b/>
        </w:rPr>
      </w:pPr>
      <w:r w:rsidRPr="00BC4511">
        <w:rPr>
          <w:rFonts w:ascii="Tahoma" w:hAnsi="Tahoma" w:cs="Tahoma"/>
          <w:b/>
        </w:rPr>
        <w:t xml:space="preserve">Характеристики </w:t>
      </w:r>
      <w:r w:rsidRPr="00BC4511">
        <w:rPr>
          <w:rFonts w:ascii="Tahoma" w:hAnsi="Tahoma" w:cs="Tahoma"/>
          <w:b/>
          <w:lang w:val="en-US"/>
        </w:rPr>
        <w:t>USB</w:t>
      </w:r>
      <w:r w:rsidRPr="00BC4511">
        <w:rPr>
          <w:rFonts w:ascii="Tahoma" w:hAnsi="Tahoma" w:cs="Tahoma"/>
          <w:b/>
        </w:rPr>
        <w:t>.</w:t>
      </w:r>
    </w:p>
    <w:p w14:paraId="76614C73" w14:textId="77777777" w:rsidR="000C6F53" w:rsidRDefault="000C6F53" w:rsidP="000C6F53">
      <w:pPr>
        <w:ind w:firstLine="360"/>
        <w:jc w:val="both"/>
      </w:pPr>
      <w:r>
        <w:t xml:space="preserve">Версия </w:t>
      </w:r>
      <w:r w:rsidRPr="00BC4511">
        <w:rPr>
          <w:b/>
          <w:lang w:val="en-US"/>
        </w:rPr>
        <w:t>USB</w:t>
      </w:r>
      <w:r w:rsidRPr="00BC4511">
        <w:rPr>
          <w:b/>
        </w:rPr>
        <w:t xml:space="preserve"> 1.0</w:t>
      </w:r>
      <w:r>
        <w:t xml:space="preserve"> имеет два режима передачи: низкоскоростной, пропускная способность составляет 1,5 Мбит/с и полноскоростной, с пропускной способностью 12 Мбит/с.</w:t>
      </w:r>
    </w:p>
    <w:p w14:paraId="0DBECA1F" w14:textId="77777777" w:rsidR="000C6F53" w:rsidRDefault="000C6F53" w:rsidP="000C6F53">
      <w:pPr>
        <w:ind w:firstLine="360"/>
        <w:jc w:val="both"/>
      </w:pPr>
      <w:r>
        <w:t xml:space="preserve">Версия </w:t>
      </w:r>
      <w:r w:rsidRPr="00BC4511">
        <w:rPr>
          <w:b/>
          <w:lang w:val="en-US"/>
        </w:rPr>
        <w:t>USB</w:t>
      </w:r>
      <w:r w:rsidRPr="00BC4511">
        <w:rPr>
          <w:b/>
        </w:rPr>
        <w:t xml:space="preserve"> 2.0</w:t>
      </w:r>
      <w:r>
        <w:t xml:space="preserve"> в высокоскоростном режиме передачи обеспечивает пропускную способность 480 Мбит/с, что существенно расширяет класс устройств, подключаемых к шине. </w:t>
      </w:r>
    </w:p>
    <w:p w14:paraId="6B5CCD51" w14:textId="77777777" w:rsidR="000C6F53" w:rsidRDefault="000C6F53" w:rsidP="000C6F53">
      <w:pPr>
        <w:ind w:firstLine="360"/>
        <w:jc w:val="both"/>
      </w:pPr>
      <w:r>
        <w:lastRenderedPageBreak/>
        <w:t xml:space="preserve">Программная поддержка в виде драйвера шины вошла в состав ОС </w:t>
      </w:r>
      <w:r>
        <w:rPr>
          <w:lang w:val="en-US"/>
        </w:rPr>
        <w:t>Windows</w:t>
      </w:r>
      <w:r w:rsidRPr="00BC4511">
        <w:t xml:space="preserve"> 98</w:t>
      </w:r>
      <w:r>
        <w:t>, что являлось переломным моментом в истории шин.</w:t>
      </w:r>
    </w:p>
    <w:p w14:paraId="623D9642" w14:textId="77777777" w:rsidR="000C6F53" w:rsidRDefault="000C6F53" w:rsidP="000C6F53">
      <w:pPr>
        <w:numPr>
          <w:ilvl w:val="3"/>
          <w:numId w:val="73"/>
        </w:numPr>
        <w:ind w:left="3544" w:hanging="1276"/>
        <w:rPr>
          <w:rFonts w:ascii="Tahoma" w:hAnsi="Tahoma" w:cs="Tahoma"/>
          <w:b/>
        </w:rPr>
      </w:pPr>
      <w:r w:rsidRPr="00BC4511">
        <w:rPr>
          <w:rFonts w:ascii="Tahoma" w:hAnsi="Tahoma" w:cs="Tahoma"/>
          <w:b/>
        </w:rPr>
        <w:t>Физическая реализация шины.</w:t>
      </w:r>
    </w:p>
    <w:p w14:paraId="6FBA494D" w14:textId="77777777" w:rsidR="000C6F53" w:rsidRDefault="000C6F53" w:rsidP="000C6F53">
      <w:pPr>
        <w:ind w:firstLine="360"/>
        <w:jc w:val="both"/>
      </w:pPr>
      <w:r w:rsidRPr="00BC4511">
        <w:t>Последовательная шин</w:t>
      </w:r>
      <w:r>
        <w:t xml:space="preserve">а </w:t>
      </w:r>
      <w:r>
        <w:rPr>
          <w:lang w:val="en-US"/>
        </w:rPr>
        <w:t>USB</w:t>
      </w:r>
      <w:r>
        <w:t xml:space="preserve"> по своей организации существенно отличается от параллельных шин (интерфейсов), в ней нет отдельных линий для данных, адреса управления. Все протокольные функции связаны с обменом по шине, выполняются с помощью одной пары сигнальных проводов путем пересылки определенным образом организованных цепочек байт, называемых пакетами.</w:t>
      </w:r>
    </w:p>
    <w:p w14:paraId="589AFB51" w14:textId="77777777" w:rsidR="000C6F53" w:rsidRDefault="000C6F53" w:rsidP="000C6F53">
      <w:pPr>
        <w:ind w:firstLine="360"/>
        <w:jc w:val="both"/>
      </w:pPr>
      <w:r>
        <w:t xml:space="preserve">Кабель </w:t>
      </w:r>
      <w:r>
        <w:rPr>
          <w:lang w:val="en-US"/>
        </w:rPr>
        <w:t>USB</w:t>
      </w:r>
      <w:r>
        <w:t xml:space="preserve"> состоит всего из четырех проводов. Два из них предназначены для передачи питающего напряжения. Физическая реализация кабеля </w:t>
      </w:r>
      <w:r>
        <w:rPr>
          <w:lang w:val="en-US"/>
        </w:rPr>
        <w:t>USB</w:t>
      </w:r>
      <w:r>
        <w:t xml:space="preserve"> </w:t>
      </w:r>
      <w:r w:rsidRPr="00F8247A">
        <w:t>-</w:t>
      </w:r>
      <w:r>
        <w:t xml:space="preserve"> экранированная витая   пара   с   длиной   сегмента   до  5   метров   для   полной   скорости   передачи   или </w:t>
      </w:r>
    </w:p>
    <w:p w14:paraId="4CA84571" w14:textId="77777777" w:rsidR="000C6F53" w:rsidRDefault="000C6F53" w:rsidP="000C6F53">
      <w:pPr>
        <w:jc w:val="both"/>
      </w:pPr>
    </w:p>
    <w:p w14:paraId="6E7CD2EB" w14:textId="77777777" w:rsidR="000C6F53" w:rsidRDefault="000C6F53" w:rsidP="000C6F53">
      <w:pPr>
        <w:jc w:val="both"/>
      </w:pPr>
    </w:p>
    <w:p w14:paraId="45B47D87" w14:textId="77777777" w:rsidR="000C6F53" w:rsidRDefault="000C6F53" w:rsidP="000C6F53">
      <w:pPr>
        <w:jc w:val="both"/>
      </w:pPr>
      <w:r>
        <w:t>неэкранированная невитая пара с длиной сегмента до 3-х метров для низкой скорости передачи.</w:t>
      </w:r>
    </w:p>
    <w:p w14:paraId="38407D22" w14:textId="77777777" w:rsidR="000C6F53" w:rsidRDefault="000C6F53" w:rsidP="000C6F53">
      <w:pPr>
        <w:ind w:firstLine="360"/>
        <w:jc w:val="both"/>
      </w:pPr>
      <w:r>
        <w:t xml:space="preserve">Линии питания в </w:t>
      </w:r>
      <w:r>
        <w:rPr>
          <w:lang w:val="en-US"/>
        </w:rPr>
        <w:t>USB</w:t>
      </w:r>
      <w:r>
        <w:t xml:space="preserve"> обеспечивают подачу питающего напряжения на устройства, подключенные к ней, и не требует для этих устройств дополнительного источника питания. Передача данных по соответствующим линиям </w:t>
      </w:r>
      <w:r>
        <w:rPr>
          <w:lang w:val="en-US"/>
        </w:rPr>
        <w:t>USB</w:t>
      </w:r>
      <w:r>
        <w:t xml:space="preserve"> осуществляется в полудуплексном режиме.</w:t>
      </w:r>
    </w:p>
    <w:p w14:paraId="1D0D5A12" w14:textId="77777777" w:rsidR="000C6F53" w:rsidRDefault="000C6F53" w:rsidP="000C6F53">
      <w:pPr>
        <w:ind w:firstLine="360"/>
        <w:jc w:val="both"/>
      </w:pPr>
    </w:p>
    <w:p w14:paraId="24451A6A" w14:textId="77777777" w:rsidR="000C6F53" w:rsidRDefault="000C6F53" w:rsidP="000C6F53">
      <w:pPr>
        <w:ind w:firstLine="360"/>
        <w:jc w:val="both"/>
      </w:pPr>
    </w:p>
    <w:p w14:paraId="0A131EFD" w14:textId="77777777" w:rsidR="000C6F53" w:rsidRPr="001A2C24" w:rsidRDefault="000C6F53" w:rsidP="000C6F53">
      <w:pPr>
        <w:numPr>
          <w:ilvl w:val="1"/>
          <w:numId w:val="73"/>
        </w:numPr>
        <w:jc w:val="center"/>
        <w:rPr>
          <w:rFonts w:ascii="Tahoma" w:hAnsi="Tahoma" w:cs="Tahoma"/>
          <w:b/>
          <w:sz w:val="28"/>
          <w:szCs w:val="28"/>
        </w:rPr>
      </w:pPr>
      <w:r w:rsidRPr="001A2C24">
        <w:rPr>
          <w:rFonts w:ascii="Tahoma" w:hAnsi="Tahoma" w:cs="Tahoma"/>
          <w:b/>
          <w:sz w:val="28"/>
          <w:szCs w:val="28"/>
        </w:rPr>
        <w:t>Функции мостов.</w:t>
      </w:r>
    </w:p>
    <w:p w14:paraId="1A989885" w14:textId="77777777" w:rsidR="000C6F53" w:rsidRDefault="000C6F53" w:rsidP="000C6F53">
      <w:pPr>
        <w:ind w:firstLine="360"/>
        <w:jc w:val="both"/>
      </w:pPr>
      <w:r w:rsidRPr="00E91637">
        <w:t>Северный мост иначе называется системным контроллером (</w:t>
      </w:r>
      <w:r w:rsidRPr="00E91637">
        <w:rPr>
          <w:lang w:val="en-US"/>
        </w:rPr>
        <w:t>TSC</w:t>
      </w:r>
      <w:r w:rsidRPr="00E91637">
        <w:t>).</w:t>
      </w:r>
      <w:r>
        <w:t xml:space="preserve"> Северный мост как системный контроллер выполняет функции по взаимодействию и обмену между устройствами, подключенными к нему: ЦП, ОП, внешняя кэш память</w:t>
      </w:r>
      <w:r w:rsidRPr="000325C6">
        <w:t xml:space="preserve"> </w:t>
      </w:r>
      <w:r>
        <w:rPr>
          <w:lang w:val="en-US"/>
        </w:rPr>
        <w:t>L</w:t>
      </w:r>
      <w:r w:rsidRPr="000325C6">
        <w:t xml:space="preserve">2 </w:t>
      </w:r>
      <w:r>
        <w:t xml:space="preserve"> и шина </w:t>
      </w:r>
      <w:r>
        <w:rPr>
          <w:lang w:val="en-US"/>
        </w:rPr>
        <w:t>PCI</w:t>
      </w:r>
      <w:r>
        <w:t>.</w:t>
      </w:r>
    </w:p>
    <w:p w14:paraId="6B1FDA2A" w14:textId="77777777" w:rsidR="000C6F53" w:rsidRDefault="000C6F53" w:rsidP="000C6F53">
      <w:pPr>
        <w:ind w:firstLine="360"/>
        <w:jc w:val="both"/>
      </w:pPr>
      <w:r w:rsidRPr="003C031A">
        <w:rPr>
          <w:b/>
          <w:lang w:val="en-US"/>
        </w:rPr>
        <w:t>SB</w:t>
      </w:r>
      <w:r>
        <w:t xml:space="preserve"> называется контроллером шин и выполняет следующие </w:t>
      </w:r>
      <w:r w:rsidRPr="003C031A">
        <w:rPr>
          <w:i/>
        </w:rPr>
        <w:t>системные функции</w:t>
      </w:r>
      <w:r>
        <w:t>:</w:t>
      </w:r>
    </w:p>
    <w:p w14:paraId="400171C6" w14:textId="77777777" w:rsidR="000C6F53" w:rsidRDefault="000C6F53" w:rsidP="000C6F53">
      <w:pPr>
        <w:numPr>
          <w:ilvl w:val="0"/>
          <w:numId w:val="69"/>
        </w:numPr>
        <w:jc w:val="both"/>
      </w:pPr>
      <w:r>
        <w:t xml:space="preserve">организация моста между шинами </w:t>
      </w:r>
      <w:r>
        <w:rPr>
          <w:lang w:val="en-US"/>
        </w:rPr>
        <w:t>PCI</w:t>
      </w:r>
      <w:r w:rsidRPr="003C031A">
        <w:t xml:space="preserve"> </w:t>
      </w:r>
      <w:r>
        <w:t xml:space="preserve">и </w:t>
      </w:r>
      <w:r>
        <w:rPr>
          <w:lang w:val="en-US"/>
        </w:rPr>
        <w:t>ISA</w:t>
      </w:r>
      <w:r>
        <w:t xml:space="preserve"> с согласованием частот синхронизации;</w:t>
      </w:r>
    </w:p>
    <w:p w14:paraId="12767DCB" w14:textId="77777777" w:rsidR="000C6F53" w:rsidRDefault="000C6F53" w:rsidP="000C6F53">
      <w:pPr>
        <w:numPr>
          <w:ilvl w:val="0"/>
          <w:numId w:val="69"/>
        </w:numPr>
        <w:jc w:val="both"/>
      </w:pPr>
      <w:r>
        <w:t xml:space="preserve">реализация высокопроизводительного (обычно двух канального) дискового интерфейса </w:t>
      </w:r>
      <w:r>
        <w:rPr>
          <w:lang w:val="en-US"/>
        </w:rPr>
        <w:t>IDE</w:t>
      </w:r>
      <w:r w:rsidRPr="003C031A">
        <w:t>/</w:t>
      </w:r>
      <w:r>
        <w:rPr>
          <w:lang w:val="en-US"/>
        </w:rPr>
        <w:t>ATA</w:t>
      </w:r>
      <w:r>
        <w:t>;</w:t>
      </w:r>
    </w:p>
    <w:p w14:paraId="66C48573" w14:textId="77777777" w:rsidR="000C6F53" w:rsidRDefault="000C6F53" w:rsidP="000C6F53">
      <w:pPr>
        <w:numPr>
          <w:ilvl w:val="0"/>
          <w:numId w:val="69"/>
        </w:numPr>
        <w:jc w:val="both"/>
      </w:pPr>
      <w:r>
        <w:t xml:space="preserve">реализация стандартных для ПК средств для В/В: два контроллера прерывания </w:t>
      </w:r>
      <w:r>
        <w:rPr>
          <w:lang w:val="en-US"/>
        </w:rPr>
        <w:t>PIC</w:t>
      </w:r>
      <w:r>
        <w:t xml:space="preserve">, два контроллера доступа к памяти </w:t>
      </w:r>
      <w:r>
        <w:rPr>
          <w:lang w:val="en-US"/>
        </w:rPr>
        <w:t>DMAC</w:t>
      </w:r>
      <w:r>
        <w:t xml:space="preserve">, трехканальный счетчик таймера, логика немаскируемого прерывания </w:t>
      </w:r>
      <w:r>
        <w:rPr>
          <w:lang w:val="en-US"/>
        </w:rPr>
        <w:t>NMI</w:t>
      </w:r>
      <w:r>
        <w:t>;</w:t>
      </w:r>
    </w:p>
    <w:p w14:paraId="1C40692B" w14:textId="77777777" w:rsidR="000C6F53" w:rsidRDefault="000C6F53" w:rsidP="000C6F53">
      <w:pPr>
        <w:numPr>
          <w:ilvl w:val="0"/>
          <w:numId w:val="69"/>
        </w:numPr>
        <w:jc w:val="both"/>
      </w:pPr>
      <w:r>
        <w:t xml:space="preserve">коммутация запросов прерывания от устройств на шинах </w:t>
      </w:r>
      <w:r>
        <w:rPr>
          <w:lang w:val="en-US"/>
        </w:rPr>
        <w:t>PCI</w:t>
      </w:r>
      <w:r>
        <w:t xml:space="preserve"> и</w:t>
      </w:r>
      <w:r w:rsidRPr="003C031A">
        <w:t xml:space="preserve"> </w:t>
      </w:r>
      <w:r>
        <w:rPr>
          <w:lang w:val="en-US"/>
        </w:rPr>
        <w:t>ISA</w:t>
      </w:r>
      <w:r>
        <w:t xml:space="preserve">,  а также устройств на материнской плате на входы запросов контроллеров прерывания </w:t>
      </w:r>
      <w:r w:rsidRPr="003C031A">
        <w:t>(</w:t>
      </w:r>
      <w:r>
        <w:rPr>
          <w:lang w:val="en-US"/>
        </w:rPr>
        <w:t>PIC</w:t>
      </w:r>
      <w:r w:rsidRPr="003C031A">
        <w:t>)</w:t>
      </w:r>
      <w:r>
        <w:t>;</w:t>
      </w:r>
    </w:p>
    <w:p w14:paraId="6E0F48AC" w14:textId="77777777" w:rsidR="000C6F53" w:rsidRDefault="000C6F53" w:rsidP="000C6F53">
      <w:pPr>
        <w:numPr>
          <w:ilvl w:val="0"/>
          <w:numId w:val="69"/>
        </w:numPr>
        <w:jc w:val="both"/>
      </w:pPr>
      <w:r>
        <w:t xml:space="preserve">коммутация каналов </w:t>
      </w:r>
      <w:r>
        <w:rPr>
          <w:lang w:val="en-US"/>
        </w:rPr>
        <w:t>DMA</w:t>
      </w:r>
      <w:r>
        <w:t>;</w:t>
      </w:r>
    </w:p>
    <w:p w14:paraId="5B63D536" w14:textId="77777777" w:rsidR="000C6F53" w:rsidRDefault="000C6F53" w:rsidP="000C6F53">
      <w:pPr>
        <w:numPr>
          <w:ilvl w:val="0"/>
          <w:numId w:val="69"/>
        </w:numPr>
        <w:jc w:val="both"/>
      </w:pPr>
      <w:r>
        <w:t xml:space="preserve">реализация моста с внутренней шиной </w:t>
      </w:r>
      <w:r>
        <w:rPr>
          <w:lang w:val="en-US"/>
        </w:rPr>
        <w:t>X</w:t>
      </w:r>
      <w:r w:rsidRPr="003C031A">
        <w:t>-</w:t>
      </w:r>
      <w:r>
        <w:rPr>
          <w:lang w:val="en-US"/>
        </w:rPr>
        <w:t>bus</w:t>
      </w:r>
      <w:r>
        <w:t xml:space="preserve"> используется традиционно в ПК для подключения контроллера клавиатуры, БИС энергонезависимой памяти с </w:t>
      </w:r>
      <w:r>
        <w:rPr>
          <w:lang w:val="en-US"/>
        </w:rPr>
        <w:t>BIOS</w:t>
      </w:r>
      <w:r w:rsidRPr="003C031A">
        <w:t xml:space="preserve"> (</w:t>
      </w:r>
      <w:r>
        <w:rPr>
          <w:lang w:val="en-US"/>
        </w:rPr>
        <w:t>Flash</w:t>
      </w:r>
      <w:r w:rsidRPr="003C031A">
        <w:t xml:space="preserve"> </w:t>
      </w:r>
      <w:r>
        <w:rPr>
          <w:lang w:val="en-US"/>
        </w:rPr>
        <w:t>BIOS</w:t>
      </w:r>
      <w:r w:rsidRPr="003C031A">
        <w:t>)</w:t>
      </w:r>
      <w:r>
        <w:t>, часов реального времени;</w:t>
      </w:r>
    </w:p>
    <w:p w14:paraId="1FF753A8" w14:textId="77777777" w:rsidR="000C6F53" w:rsidRDefault="000C6F53" w:rsidP="000C6F53">
      <w:pPr>
        <w:numPr>
          <w:ilvl w:val="0"/>
          <w:numId w:val="69"/>
        </w:numPr>
        <w:jc w:val="both"/>
      </w:pPr>
      <w:r>
        <w:t xml:space="preserve">реализация контроллера интерфейса </w:t>
      </w:r>
      <w:r>
        <w:rPr>
          <w:lang w:val="en-US"/>
        </w:rPr>
        <w:t>USB</w:t>
      </w:r>
      <w:r>
        <w:t>;</w:t>
      </w:r>
    </w:p>
    <w:p w14:paraId="6E51221B" w14:textId="77777777" w:rsidR="000C6F53" w:rsidRDefault="000C6F53" w:rsidP="000C6F53">
      <w:pPr>
        <w:numPr>
          <w:ilvl w:val="0"/>
          <w:numId w:val="69"/>
        </w:numPr>
        <w:jc w:val="both"/>
      </w:pPr>
      <w:r>
        <w:t xml:space="preserve">поддержка системного мониторинга (управление </w:t>
      </w:r>
      <w:r>
        <w:rPr>
          <w:lang w:val="en-US"/>
        </w:rPr>
        <w:t>SM</w:t>
      </w:r>
      <w:r w:rsidRPr="003C031A">
        <w:t xml:space="preserve"> </w:t>
      </w:r>
      <w:r>
        <w:rPr>
          <w:lang w:val="en-US"/>
        </w:rPr>
        <w:t>Bus</w:t>
      </w:r>
      <w:r w:rsidRPr="003C031A">
        <w:t xml:space="preserve"> </w:t>
      </w:r>
      <w:r>
        <w:t>–</w:t>
      </w:r>
      <w:r w:rsidRPr="003C031A">
        <w:t xml:space="preserve"> </w:t>
      </w:r>
      <w:r>
        <w:rPr>
          <w:lang w:val="en-US"/>
        </w:rPr>
        <w:t>System</w:t>
      </w:r>
      <w:r w:rsidRPr="003C031A">
        <w:t xml:space="preserve"> </w:t>
      </w:r>
      <w:r>
        <w:rPr>
          <w:lang w:val="en-US"/>
        </w:rPr>
        <w:t>Monitoring</w:t>
      </w:r>
      <w:r w:rsidRPr="003C031A">
        <w:t xml:space="preserve"> </w:t>
      </w:r>
      <w:r>
        <w:rPr>
          <w:lang w:val="en-US"/>
        </w:rPr>
        <w:t>Bus</w:t>
      </w:r>
      <w:r>
        <w:t>).</w:t>
      </w:r>
    </w:p>
    <w:p w14:paraId="399649FD" w14:textId="77777777" w:rsidR="000C6F53" w:rsidRDefault="000C6F53" w:rsidP="000C6F53">
      <w:pPr>
        <w:jc w:val="both"/>
      </w:pPr>
    </w:p>
    <w:p w14:paraId="55A14334" w14:textId="77777777" w:rsidR="000C6F53" w:rsidRDefault="000C6F53" w:rsidP="000C6F53">
      <w:pPr>
        <w:jc w:val="both"/>
      </w:pPr>
    </w:p>
    <w:p w14:paraId="269C08FE" w14:textId="77777777" w:rsidR="000C6F53" w:rsidRPr="001A2C24" w:rsidRDefault="000C6F53" w:rsidP="000C6F53">
      <w:pPr>
        <w:numPr>
          <w:ilvl w:val="1"/>
          <w:numId w:val="73"/>
        </w:numPr>
        <w:jc w:val="center"/>
        <w:rPr>
          <w:rFonts w:ascii="Tahoma" w:hAnsi="Tahoma" w:cs="Tahoma"/>
          <w:b/>
          <w:sz w:val="28"/>
          <w:szCs w:val="28"/>
          <w:lang w:val="en-US"/>
        </w:rPr>
      </w:pPr>
      <w:r w:rsidRPr="001A2C24">
        <w:rPr>
          <w:rFonts w:ascii="Tahoma" w:hAnsi="Tahoma" w:cs="Tahoma"/>
          <w:b/>
          <w:sz w:val="28"/>
          <w:szCs w:val="28"/>
        </w:rPr>
        <w:t>Средства</w:t>
      </w:r>
      <w:r w:rsidRPr="001A2C24">
        <w:rPr>
          <w:rFonts w:ascii="Tahoma" w:hAnsi="Tahoma" w:cs="Tahoma"/>
          <w:b/>
          <w:sz w:val="28"/>
          <w:szCs w:val="28"/>
          <w:lang w:val="en-US"/>
        </w:rPr>
        <w:t xml:space="preserve"> </w:t>
      </w:r>
      <w:r w:rsidRPr="001A2C24">
        <w:rPr>
          <w:rFonts w:ascii="Tahoma" w:hAnsi="Tahoma" w:cs="Tahoma"/>
          <w:b/>
          <w:sz w:val="28"/>
          <w:szCs w:val="28"/>
        </w:rPr>
        <w:t>мониторинга</w:t>
      </w:r>
      <w:r w:rsidRPr="001A2C24">
        <w:rPr>
          <w:rFonts w:ascii="Tahoma" w:hAnsi="Tahoma" w:cs="Tahoma"/>
          <w:b/>
          <w:sz w:val="28"/>
          <w:szCs w:val="28"/>
          <w:lang w:val="en-US"/>
        </w:rPr>
        <w:t>. System Monitoring Bus.</w:t>
      </w:r>
    </w:p>
    <w:p w14:paraId="4B11CFB7" w14:textId="77777777" w:rsidR="000C6F53" w:rsidRDefault="000C6F53" w:rsidP="000C6F53">
      <w:pPr>
        <w:ind w:firstLine="360"/>
        <w:jc w:val="both"/>
      </w:pPr>
      <w:r>
        <w:t>Современные чипсеты включают в состав, как правило, встроенный модуль мониторинга. Реализация мониторинга производится путем непрерывного контроля значений, снимаемых с датчиков температуры (до 8 штук) и напряжения (до 8 штук) и сравнение их с пороговыми значениями. При выходе за пределы включается сигнализация.</w:t>
      </w:r>
    </w:p>
    <w:p w14:paraId="055A7859" w14:textId="77777777" w:rsidR="000C6F53" w:rsidRDefault="000C6F53" w:rsidP="000C6F53">
      <w:pPr>
        <w:ind w:firstLine="360"/>
        <w:jc w:val="both"/>
      </w:pPr>
      <w:r>
        <w:lastRenderedPageBreak/>
        <w:t>Реализация расширенного мониторинга подразумевает использование обратных связей, в частности снижения частоты ЦП до нормализации температуры. Наиболее развитой является обратная связь от датчиков температуры к управлению вентиляторами (до 3 штук).</w:t>
      </w:r>
    </w:p>
    <w:p w14:paraId="7AC7B224" w14:textId="77777777" w:rsidR="000C6F53" w:rsidRDefault="000C6F53" w:rsidP="000C6F53">
      <w:pPr>
        <w:ind w:firstLine="708"/>
        <w:rPr>
          <w:b/>
          <w:sz w:val="28"/>
          <w:szCs w:val="28"/>
        </w:rPr>
      </w:pPr>
      <w:r>
        <w:br w:type="page"/>
      </w:r>
    </w:p>
    <w:p w14:paraId="5A09F7AD" w14:textId="77777777" w:rsidR="000C6F53" w:rsidRDefault="000C6F53" w:rsidP="000C6F53">
      <w:pPr>
        <w:ind w:firstLine="708"/>
        <w:jc w:val="center"/>
        <w:rPr>
          <w:b/>
          <w:sz w:val="28"/>
          <w:szCs w:val="28"/>
        </w:rPr>
      </w:pPr>
    </w:p>
    <w:p w14:paraId="4B6F9791" w14:textId="77777777" w:rsidR="000C6F53" w:rsidRDefault="000C6F53" w:rsidP="000C6F53">
      <w:pPr>
        <w:ind w:firstLine="708"/>
        <w:jc w:val="center"/>
        <w:rPr>
          <w:b/>
          <w:sz w:val="28"/>
          <w:szCs w:val="28"/>
        </w:rPr>
      </w:pPr>
    </w:p>
    <w:p w14:paraId="131668D9" w14:textId="77777777" w:rsidR="000C6F53" w:rsidRDefault="000C6F53" w:rsidP="000C6F53">
      <w:pPr>
        <w:tabs>
          <w:tab w:val="left" w:pos="6480"/>
        </w:tabs>
        <w:jc w:val="both"/>
      </w:pPr>
    </w:p>
    <w:p w14:paraId="5DC11822" w14:textId="77777777" w:rsidR="000C6F53" w:rsidRDefault="000C6F53" w:rsidP="000C6F53">
      <w:pPr>
        <w:tabs>
          <w:tab w:val="left" w:pos="6480"/>
        </w:tabs>
        <w:jc w:val="both"/>
      </w:pPr>
    </w:p>
    <w:p w14:paraId="53C7BF3F" w14:textId="77777777" w:rsidR="000C6F53" w:rsidRDefault="000C6F53" w:rsidP="000C6F53">
      <w:pPr>
        <w:tabs>
          <w:tab w:val="left" w:pos="6480"/>
        </w:tabs>
        <w:jc w:val="both"/>
      </w:pPr>
    </w:p>
    <w:p w14:paraId="3100A722" w14:textId="77777777" w:rsidR="000C6F53" w:rsidRDefault="000C6F53" w:rsidP="000C6F53">
      <w:pPr>
        <w:tabs>
          <w:tab w:val="left" w:pos="6480"/>
        </w:tabs>
        <w:jc w:val="both"/>
      </w:pPr>
    </w:p>
    <w:p w14:paraId="011895A1" w14:textId="77777777" w:rsidR="000C6F53" w:rsidRDefault="000C6F53" w:rsidP="000C6F53">
      <w:pPr>
        <w:tabs>
          <w:tab w:val="left" w:pos="6480"/>
        </w:tabs>
        <w:jc w:val="both"/>
        <w:rPr>
          <w:lang w:val="en-US"/>
        </w:rPr>
      </w:pPr>
    </w:p>
    <w:p w14:paraId="2730DF89" w14:textId="77777777" w:rsidR="000C6F53" w:rsidRDefault="000C6F53" w:rsidP="000C6F53">
      <w:pPr>
        <w:tabs>
          <w:tab w:val="left" w:pos="6480"/>
        </w:tabs>
        <w:jc w:val="both"/>
        <w:rPr>
          <w:lang w:val="en-US"/>
        </w:rPr>
      </w:pPr>
    </w:p>
    <w:p w14:paraId="18FC5E65" w14:textId="77777777" w:rsidR="000C6F53" w:rsidRDefault="000C6F53" w:rsidP="000C6F53">
      <w:pPr>
        <w:tabs>
          <w:tab w:val="left" w:pos="6480"/>
        </w:tabs>
        <w:jc w:val="both"/>
        <w:rPr>
          <w:lang w:val="en-US"/>
        </w:rPr>
      </w:pPr>
    </w:p>
    <w:p w14:paraId="24BDFC95" w14:textId="77777777" w:rsidR="000C6F53" w:rsidRDefault="000C6F53" w:rsidP="000C6F53">
      <w:pPr>
        <w:tabs>
          <w:tab w:val="left" w:pos="6480"/>
        </w:tabs>
        <w:jc w:val="both"/>
        <w:rPr>
          <w:lang w:val="en-US"/>
        </w:rPr>
      </w:pPr>
    </w:p>
    <w:p w14:paraId="278F9E95" w14:textId="77777777" w:rsidR="000C6F53" w:rsidRDefault="000C6F53" w:rsidP="000C6F53">
      <w:pPr>
        <w:tabs>
          <w:tab w:val="left" w:pos="6480"/>
        </w:tabs>
        <w:jc w:val="both"/>
        <w:rPr>
          <w:lang w:val="en-US"/>
        </w:rPr>
      </w:pPr>
    </w:p>
    <w:p w14:paraId="4BC39009" w14:textId="77777777" w:rsidR="000C6F53" w:rsidRDefault="000C6F53" w:rsidP="000C6F53">
      <w:pPr>
        <w:tabs>
          <w:tab w:val="left" w:pos="6480"/>
        </w:tabs>
        <w:jc w:val="both"/>
        <w:rPr>
          <w:lang w:val="en-US"/>
        </w:rPr>
      </w:pPr>
    </w:p>
    <w:p w14:paraId="2879798F" w14:textId="77777777" w:rsidR="000C6F53" w:rsidRPr="00D17A06" w:rsidRDefault="000C6F53" w:rsidP="000C6F53">
      <w:pPr>
        <w:tabs>
          <w:tab w:val="left" w:pos="6480"/>
        </w:tabs>
        <w:jc w:val="both"/>
        <w:rPr>
          <w:lang w:val="en-US"/>
        </w:rPr>
      </w:pPr>
    </w:p>
    <w:p w14:paraId="57391B4B" w14:textId="77777777" w:rsidR="000C6F53" w:rsidRPr="003A7666" w:rsidRDefault="000C6F53" w:rsidP="000C6F53">
      <w:pPr>
        <w:numPr>
          <w:ilvl w:val="1"/>
          <w:numId w:val="50"/>
        </w:numPr>
        <w:tabs>
          <w:tab w:val="left" w:pos="0"/>
        </w:tabs>
        <w:jc w:val="center"/>
        <w:rPr>
          <w:rFonts w:ascii="Tahoma" w:hAnsi="Tahoma" w:cs="Tahoma"/>
          <w:b/>
          <w:sz w:val="28"/>
          <w:szCs w:val="28"/>
        </w:rPr>
      </w:pPr>
      <w:r w:rsidRPr="003A7666">
        <w:rPr>
          <w:rFonts w:ascii="Tahoma" w:hAnsi="Tahoma" w:cs="Tahoma"/>
          <w:b/>
          <w:sz w:val="28"/>
          <w:szCs w:val="28"/>
        </w:rPr>
        <w:t>Общие представления об аппаратных интерфейсах</w:t>
      </w:r>
      <w:r>
        <w:rPr>
          <w:rFonts w:ascii="Tahoma" w:hAnsi="Tahoma" w:cs="Tahoma"/>
          <w:b/>
          <w:sz w:val="28"/>
          <w:szCs w:val="28"/>
        </w:rPr>
        <w:t>.</w:t>
      </w:r>
    </w:p>
    <w:p w14:paraId="44D8FCDD" w14:textId="77777777" w:rsidR="000C6F53" w:rsidRPr="003A7666" w:rsidRDefault="000C6F53" w:rsidP="000C6F53">
      <w:pPr>
        <w:tabs>
          <w:tab w:val="left" w:pos="6480"/>
        </w:tabs>
        <w:ind w:firstLine="357"/>
        <w:jc w:val="center"/>
        <w:rPr>
          <w:rFonts w:ascii="Tahoma" w:hAnsi="Tahoma" w:cs="Tahoma"/>
          <w:b/>
          <w:sz w:val="28"/>
          <w:szCs w:val="28"/>
        </w:rPr>
      </w:pPr>
      <w:r w:rsidRPr="003A7666">
        <w:rPr>
          <w:rFonts w:ascii="Tahoma" w:hAnsi="Tahoma" w:cs="Tahoma"/>
          <w:b/>
          <w:sz w:val="28"/>
          <w:szCs w:val="28"/>
        </w:rPr>
        <w:t>Понятие интерфейса</w:t>
      </w:r>
      <w:r>
        <w:rPr>
          <w:rFonts w:ascii="Tahoma" w:hAnsi="Tahoma" w:cs="Tahoma"/>
          <w:b/>
          <w:sz w:val="28"/>
          <w:szCs w:val="28"/>
        </w:rPr>
        <w:t>.</w:t>
      </w:r>
    </w:p>
    <w:p w14:paraId="53698459" w14:textId="77777777" w:rsidR="000C6F53" w:rsidRPr="003A7666" w:rsidRDefault="000C6F53" w:rsidP="000C6F53">
      <w:pPr>
        <w:tabs>
          <w:tab w:val="left" w:pos="6480"/>
        </w:tabs>
        <w:ind w:firstLine="357"/>
        <w:jc w:val="both"/>
      </w:pPr>
      <w:r w:rsidRPr="003A7666">
        <w:t xml:space="preserve">В дальнейшем под интерфейсом будем понимать </w:t>
      </w:r>
      <w:r w:rsidRPr="003A7666">
        <w:rPr>
          <w:i/>
        </w:rPr>
        <w:t>аппаратный интерфейс</w:t>
      </w:r>
      <w:r w:rsidRPr="003A7666">
        <w:t>.</w:t>
      </w:r>
    </w:p>
    <w:p w14:paraId="120730E9" w14:textId="77777777" w:rsidR="000C6F53" w:rsidRPr="003A7666" w:rsidRDefault="000C6F53" w:rsidP="000C6F53">
      <w:pPr>
        <w:tabs>
          <w:tab w:val="left" w:pos="6480"/>
        </w:tabs>
        <w:ind w:firstLine="357"/>
        <w:jc w:val="both"/>
      </w:pPr>
      <w:r w:rsidRPr="003A7666">
        <w:t xml:space="preserve">В литературе существует достаточно большое число определений интерфейса. В общем плане под интерфейсом принято понимать </w:t>
      </w:r>
      <w:r w:rsidRPr="003A7666">
        <w:rPr>
          <w:i/>
        </w:rPr>
        <w:t>способ сопряжения и взаимодействия между несколькими объектами и субъектами.</w:t>
      </w:r>
    </w:p>
    <w:p w14:paraId="38EC27AC" w14:textId="77777777" w:rsidR="000C6F53" w:rsidRPr="003A7666" w:rsidRDefault="000C6F53" w:rsidP="000C6F53">
      <w:pPr>
        <w:tabs>
          <w:tab w:val="left" w:pos="6480"/>
        </w:tabs>
        <w:ind w:firstLine="357"/>
        <w:jc w:val="both"/>
      </w:pPr>
      <w:r w:rsidRPr="003A7666">
        <w:t>В отношении ЭВМ принято рассматривать множество понятий интерфейсов, например</w:t>
      </w:r>
      <w:r>
        <w:t xml:space="preserve">, </w:t>
      </w:r>
      <w:r w:rsidRPr="003A7666">
        <w:rPr>
          <w:i/>
        </w:rPr>
        <w:t>аппаратный, программный, пользовательский</w:t>
      </w:r>
      <w:r w:rsidRPr="003A7666">
        <w:t xml:space="preserve"> и т.д.</w:t>
      </w:r>
    </w:p>
    <w:p w14:paraId="56BAC0D5" w14:textId="77777777" w:rsidR="000C6F53" w:rsidRPr="003A7666" w:rsidRDefault="000C6F53" w:rsidP="000C6F53">
      <w:pPr>
        <w:tabs>
          <w:tab w:val="left" w:pos="6480"/>
        </w:tabs>
        <w:ind w:firstLine="357"/>
        <w:jc w:val="both"/>
      </w:pPr>
      <w:r w:rsidRPr="003A7666">
        <w:t xml:space="preserve">В обобщенном плане под </w:t>
      </w:r>
      <w:r w:rsidRPr="003A7666">
        <w:rPr>
          <w:i/>
        </w:rPr>
        <w:t>аппаратным интерфейсом</w:t>
      </w:r>
      <w:r w:rsidRPr="003A7666">
        <w:t xml:space="preserve"> принято понимать совокупность линий и шин электрических схем и алгоритмов, предназначенную для осуществления обмена информацией между устройствами.</w:t>
      </w:r>
    </w:p>
    <w:p w14:paraId="558492EE" w14:textId="77777777" w:rsidR="000C6F53" w:rsidRDefault="000C6F53" w:rsidP="000C6F53">
      <w:pPr>
        <w:tabs>
          <w:tab w:val="left" w:pos="6480"/>
        </w:tabs>
        <w:ind w:firstLine="357"/>
        <w:jc w:val="both"/>
      </w:pPr>
      <w:r w:rsidRPr="003A7666">
        <w:rPr>
          <w:b/>
          <w:i/>
        </w:rPr>
        <w:t>Аппаратные интерфейсы</w:t>
      </w:r>
      <w:r w:rsidRPr="003A7666">
        <w:t xml:space="preserve">, используемые в ЭВМ, как правило, обладают свойством </w:t>
      </w:r>
      <w:r w:rsidRPr="003A7666">
        <w:rPr>
          <w:i/>
        </w:rPr>
        <w:t>унифицируемости</w:t>
      </w:r>
      <w:r w:rsidRPr="003A7666">
        <w:t>, подчиняются определенным стандартам.</w:t>
      </w:r>
      <w:r>
        <w:t xml:space="preserve"> </w:t>
      </w:r>
    </w:p>
    <w:p w14:paraId="5A058F59" w14:textId="77777777" w:rsidR="000C6F53" w:rsidRPr="003A7666" w:rsidRDefault="000C6F53" w:rsidP="000C6F53">
      <w:pPr>
        <w:tabs>
          <w:tab w:val="left" w:pos="6480"/>
        </w:tabs>
        <w:ind w:firstLine="357"/>
        <w:jc w:val="both"/>
      </w:pPr>
      <w:r w:rsidRPr="003A7666">
        <w:t xml:space="preserve">Унификация затрагивает следующие моменты: </w:t>
      </w:r>
    </w:p>
    <w:p w14:paraId="22592FD6" w14:textId="77777777" w:rsidR="000C6F53" w:rsidRPr="003A7666" w:rsidRDefault="000C6F53" w:rsidP="000C6F53">
      <w:pPr>
        <w:numPr>
          <w:ilvl w:val="0"/>
          <w:numId w:val="52"/>
        </w:numPr>
        <w:tabs>
          <w:tab w:val="clear" w:pos="1080"/>
          <w:tab w:val="num" w:pos="900"/>
          <w:tab w:val="left" w:pos="2160"/>
        </w:tabs>
        <w:ind w:left="900"/>
        <w:jc w:val="both"/>
      </w:pPr>
      <w:r>
        <w:t>у</w:t>
      </w:r>
      <w:r w:rsidRPr="003A7666">
        <w:t xml:space="preserve">нифицированность  набора линий и шин по составу и назначению; </w:t>
      </w:r>
    </w:p>
    <w:p w14:paraId="528CEACD" w14:textId="77777777" w:rsidR="000C6F53" w:rsidRPr="003A7666" w:rsidRDefault="000C6F53" w:rsidP="000C6F53">
      <w:pPr>
        <w:numPr>
          <w:ilvl w:val="0"/>
          <w:numId w:val="52"/>
        </w:numPr>
        <w:tabs>
          <w:tab w:val="clear" w:pos="1080"/>
          <w:tab w:val="num" w:pos="900"/>
          <w:tab w:val="left" w:pos="2160"/>
        </w:tabs>
        <w:ind w:left="900"/>
        <w:jc w:val="both"/>
      </w:pPr>
      <w:r>
        <w:t>у</w:t>
      </w:r>
      <w:r w:rsidRPr="003A7666">
        <w:t>нифицированность</w:t>
      </w:r>
      <w:r>
        <w:t xml:space="preserve"> </w:t>
      </w:r>
      <w:r w:rsidRPr="003A7666">
        <w:t>сигналов и протоколов обмена по линиям (шинам) интерфейса;</w:t>
      </w:r>
    </w:p>
    <w:p w14:paraId="03188DF2" w14:textId="77777777" w:rsidR="000C6F53" w:rsidRPr="003A7666" w:rsidRDefault="000C6F53" w:rsidP="000C6F53">
      <w:pPr>
        <w:numPr>
          <w:ilvl w:val="0"/>
          <w:numId w:val="52"/>
        </w:numPr>
        <w:tabs>
          <w:tab w:val="clear" w:pos="1080"/>
          <w:tab w:val="num" w:pos="900"/>
          <w:tab w:val="left" w:pos="2160"/>
        </w:tabs>
        <w:ind w:left="900"/>
        <w:jc w:val="both"/>
      </w:pPr>
      <w:r>
        <w:t>у</w:t>
      </w:r>
      <w:r w:rsidRPr="003A7666">
        <w:t>нифицированность конструктивных характеристик средств сопряжения.</w:t>
      </w:r>
    </w:p>
    <w:p w14:paraId="600A3DBA" w14:textId="77777777" w:rsidR="000C6F53" w:rsidRPr="003A7666" w:rsidRDefault="000C6F53" w:rsidP="000C6F53">
      <w:pPr>
        <w:tabs>
          <w:tab w:val="left" w:pos="6480"/>
        </w:tabs>
        <w:ind w:firstLine="357"/>
        <w:jc w:val="both"/>
      </w:pPr>
      <w:r w:rsidRPr="003A7666">
        <w:t>Многие авторы отождествляют понятие интерфейса и шины, кроме того, неоднозначность термина тоже имеет место и в отношении шин различных типов. Так, нап</w:t>
      </w:r>
      <w:r>
        <w:t>ример системная шина достаточно</w:t>
      </w:r>
      <w:r w:rsidRPr="003A7666">
        <w:t xml:space="preserve"> часто называется главной шиной, шиной процессора, шиной памяти и т.п.</w:t>
      </w:r>
    </w:p>
    <w:p w14:paraId="03EEE6FC" w14:textId="77777777" w:rsidR="000C6F53" w:rsidRPr="003A7666" w:rsidRDefault="000C6F53" w:rsidP="000C6F53">
      <w:pPr>
        <w:tabs>
          <w:tab w:val="left" w:pos="6480"/>
        </w:tabs>
        <w:ind w:firstLine="357"/>
        <w:jc w:val="both"/>
      </w:pPr>
      <w:r w:rsidRPr="003A7666">
        <w:t>В определение интерфейса не вписываются так называемые беспроводные интерфейсы.</w:t>
      </w:r>
    </w:p>
    <w:p w14:paraId="7F2016ED" w14:textId="77777777" w:rsidR="000C6F53" w:rsidRPr="003A7666" w:rsidRDefault="000C6F53" w:rsidP="000C6F53">
      <w:pPr>
        <w:tabs>
          <w:tab w:val="left" w:pos="6480"/>
        </w:tabs>
        <w:ind w:firstLine="357"/>
        <w:jc w:val="both"/>
      </w:pPr>
      <w:r w:rsidRPr="003A7666">
        <w:t>Основные виды линий (шин) входящие в состав интерфейсов:</w:t>
      </w:r>
    </w:p>
    <w:p w14:paraId="0D1C89F2" w14:textId="77777777" w:rsidR="000C6F53" w:rsidRPr="003A7666" w:rsidRDefault="000C6F53" w:rsidP="000C6F53">
      <w:pPr>
        <w:numPr>
          <w:ilvl w:val="0"/>
          <w:numId w:val="53"/>
        </w:numPr>
        <w:tabs>
          <w:tab w:val="left" w:pos="2160"/>
        </w:tabs>
        <w:ind w:hanging="540"/>
        <w:jc w:val="both"/>
      </w:pPr>
      <w:r>
        <w:t>ш</w:t>
      </w:r>
      <w:r w:rsidRPr="003A7666">
        <w:t>ина  адреса;</w:t>
      </w:r>
    </w:p>
    <w:p w14:paraId="1AE4C888" w14:textId="77777777" w:rsidR="000C6F53" w:rsidRPr="003A7666" w:rsidRDefault="000C6F53" w:rsidP="000C6F53">
      <w:pPr>
        <w:numPr>
          <w:ilvl w:val="0"/>
          <w:numId w:val="53"/>
        </w:numPr>
        <w:tabs>
          <w:tab w:val="left" w:pos="2160"/>
        </w:tabs>
        <w:ind w:hanging="540"/>
        <w:jc w:val="both"/>
      </w:pPr>
      <w:r>
        <w:t>ш</w:t>
      </w:r>
      <w:r w:rsidRPr="003A7666">
        <w:t>ина данных;</w:t>
      </w:r>
    </w:p>
    <w:p w14:paraId="55EDC50C" w14:textId="77777777" w:rsidR="000C6F53" w:rsidRPr="003A7666" w:rsidRDefault="000C6F53" w:rsidP="000C6F53">
      <w:pPr>
        <w:numPr>
          <w:ilvl w:val="0"/>
          <w:numId w:val="53"/>
        </w:numPr>
        <w:tabs>
          <w:tab w:val="left" w:pos="2160"/>
        </w:tabs>
        <w:ind w:hanging="540"/>
        <w:jc w:val="both"/>
      </w:pPr>
      <w:r>
        <w:t>ш</w:t>
      </w:r>
      <w:r w:rsidRPr="003A7666">
        <w:t>ина управления (для передачи сигналов управляющих обменом);</w:t>
      </w:r>
    </w:p>
    <w:p w14:paraId="1DAD4DAE" w14:textId="77777777" w:rsidR="000C6F53" w:rsidRPr="003A7666" w:rsidRDefault="000C6F53" w:rsidP="000C6F53">
      <w:pPr>
        <w:numPr>
          <w:ilvl w:val="0"/>
          <w:numId w:val="53"/>
        </w:numPr>
        <w:tabs>
          <w:tab w:val="left" w:pos="2160"/>
        </w:tabs>
        <w:ind w:hanging="540"/>
        <w:jc w:val="both"/>
      </w:pPr>
      <w:r>
        <w:t>л</w:t>
      </w:r>
      <w:r w:rsidRPr="003A7666">
        <w:t xml:space="preserve">инии синхронизации </w:t>
      </w:r>
      <w:r>
        <w:t>(</w:t>
      </w:r>
      <w:r w:rsidRPr="003A7666">
        <w:t>для передачи сигналов, синхронизирующих обмен данных по интерфейсу</w:t>
      </w:r>
      <w:r>
        <w:t>)</w:t>
      </w:r>
      <w:r w:rsidRPr="003A7666">
        <w:t>;</w:t>
      </w:r>
    </w:p>
    <w:p w14:paraId="1C89CA67" w14:textId="77777777" w:rsidR="000C6F53" w:rsidRPr="003A7666" w:rsidRDefault="000C6F53" w:rsidP="000C6F53">
      <w:pPr>
        <w:numPr>
          <w:ilvl w:val="0"/>
          <w:numId w:val="53"/>
        </w:numPr>
        <w:tabs>
          <w:tab w:val="left" w:pos="2160"/>
        </w:tabs>
        <w:ind w:hanging="540"/>
        <w:jc w:val="both"/>
      </w:pPr>
      <w:r>
        <w:t>л</w:t>
      </w:r>
      <w:r w:rsidRPr="003A7666">
        <w:t>инии запросов прерывания (</w:t>
      </w:r>
      <w:r>
        <w:t>для</w:t>
      </w:r>
      <w:r w:rsidRPr="003A7666">
        <w:t xml:space="preserve"> переда</w:t>
      </w:r>
      <w:r>
        <w:t>чи</w:t>
      </w:r>
      <w:r w:rsidRPr="003A7666">
        <w:t xml:space="preserve"> сигнал</w:t>
      </w:r>
      <w:r>
        <w:t>ов</w:t>
      </w:r>
      <w:r w:rsidRPr="003A7666">
        <w:t xml:space="preserve"> прерываний от ВУ подключенных к интерфейсу в ЦП или </w:t>
      </w:r>
      <w:r w:rsidRPr="003A7666">
        <w:rPr>
          <w:lang w:val="en-US"/>
        </w:rPr>
        <w:t>PIC</w:t>
      </w:r>
      <w:r>
        <w:t>)</w:t>
      </w:r>
      <w:r w:rsidRPr="003A7666">
        <w:t>;</w:t>
      </w:r>
    </w:p>
    <w:p w14:paraId="6D26A21D" w14:textId="77777777" w:rsidR="000C6F53" w:rsidRPr="003A7666" w:rsidRDefault="000C6F53" w:rsidP="000C6F53">
      <w:pPr>
        <w:numPr>
          <w:ilvl w:val="0"/>
          <w:numId w:val="53"/>
        </w:numPr>
        <w:tabs>
          <w:tab w:val="left" w:pos="2160"/>
        </w:tabs>
        <w:ind w:hanging="540"/>
        <w:jc w:val="both"/>
      </w:pPr>
      <w:r>
        <w:t>л</w:t>
      </w:r>
      <w:r w:rsidRPr="003A7666">
        <w:t>инии разрешения прерывания (</w:t>
      </w:r>
      <w:r>
        <w:t>для</w:t>
      </w:r>
      <w:r w:rsidRPr="003A7666">
        <w:t xml:space="preserve"> переда</w:t>
      </w:r>
      <w:r>
        <w:t>чи</w:t>
      </w:r>
      <w:r w:rsidRPr="003A7666">
        <w:t xml:space="preserve"> сигнал</w:t>
      </w:r>
      <w:r>
        <w:t>ов</w:t>
      </w:r>
      <w:r w:rsidRPr="003A7666">
        <w:t xml:space="preserve"> разрешения от ЦП или </w:t>
      </w:r>
      <w:r w:rsidRPr="003A7666">
        <w:rPr>
          <w:lang w:val="en-US"/>
        </w:rPr>
        <w:t>PIC</w:t>
      </w:r>
      <w:r w:rsidRPr="003A7666">
        <w:t xml:space="preserve"> к ВУ);</w:t>
      </w:r>
    </w:p>
    <w:p w14:paraId="7E26246C" w14:textId="77777777" w:rsidR="000C6F53" w:rsidRPr="003A7666" w:rsidRDefault="000C6F53" w:rsidP="000C6F53">
      <w:pPr>
        <w:numPr>
          <w:ilvl w:val="0"/>
          <w:numId w:val="53"/>
        </w:numPr>
        <w:tabs>
          <w:tab w:val="left" w:pos="2160"/>
        </w:tabs>
        <w:ind w:hanging="540"/>
        <w:jc w:val="both"/>
      </w:pPr>
      <w:r>
        <w:t>л</w:t>
      </w:r>
      <w:r w:rsidRPr="003A7666">
        <w:t>инии питания;</w:t>
      </w:r>
    </w:p>
    <w:p w14:paraId="18504709" w14:textId="77777777" w:rsidR="000C6F53" w:rsidRPr="003A7666" w:rsidRDefault="000C6F53" w:rsidP="000C6F53">
      <w:pPr>
        <w:numPr>
          <w:ilvl w:val="0"/>
          <w:numId w:val="53"/>
        </w:numPr>
        <w:tabs>
          <w:tab w:val="left" w:pos="2160"/>
        </w:tabs>
        <w:ind w:hanging="540"/>
        <w:jc w:val="both"/>
      </w:pPr>
      <w:r>
        <w:t>л</w:t>
      </w:r>
      <w:r w:rsidRPr="003A7666">
        <w:t>инии заземления.</w:t>
      </w:r>
    </w:p>
    <w:p w14:paraId="5AC1EB3A" w14:textId="77777777" w:rsidR="000C6F53" w:rsidRPr="003A7666" w:rsidRDefault="000C6F53" w:rsidP="000C6F53">
      <w:pPr>
        <w:tabs>
          <w:tab w:val="left" w:pos="6480"/>
        </w:tabs>
        <w:ind w:firstLine="357"/>
        <w:jc w:val="both"/>
      </w:pPr>
      <w:r w:rsidRPr="003A7666">
        <w:t>Общее число линий в современных интерфейсах составляет ~150-200.</w:t>
      </w:r>
    </w:p>
    <w:p w14:paraId="5C69EA6F" w14:textId="77777777" w:rsidR="000C6F53" w:rsidRPr="003A7666" w:rsidRDefault="000C6F53" w:rsidP="000C6F53">
      <w:pPr>
        <w:tabs>
          <w:tab w:val="left" w:pos="6480"/>
        </w:tabs>
        <w:ind w:firstLine="357"/>
        <w:jc w:val="both"/>
      </w:pPr>
    </w:p>
    <w:p w14:paraId="66538069" w14:textId="77777777" w:rsidR="000C6F53" w:rsidRPr="00821476" w:rsidRDefault="000C6F53" w:rsidP="000C6F53">
      <w:pPr>
        <w:tabs>
          <w:tab w:val="left" w:pos="6480"/>
        </w:tabs>
        <w:ind w:firstLine="357"/>
        <w:jc w:val="center"/>
        <w:rPr>
          <w:rFonts w:ascii="Tahoma" w:hAnsi="Tahoma" w:cs="Tahoma"/>
          <w:b/>
        </w:rPr>
      </w:pPr>
      <w:r w:rsidRPr="00821476">
        <w:rPr>
          <w:rFonts w:ascii="Tahoma" w:hAnsi="Tahoma" w:cs="Tahoma"/>
          <w:b/>
        </w:rPr>
        <w:t>2.3.1. Уровни представления интерфейсов.</w:t>
      </w:r>
    </w:p>
    <w:p w14:paraId="2C721F0D" w14:textId="77777777" w:rsidR="000C6F53" w:rsidRPr="003A7666" w:rsidRDefault="000C6F53" w:rsidP="000C6F53">
      <w:pPr>
        <w:numPr>
          <w:ilvl w:val="0"/>
          <w:numId w:val="54"/>
        </w:numPr>
        <w:tabs>
          <w:tab w:val="clear" w:pos="1080"/>
          <w:tab w:val="num" w:pos="0"/>
        </w:tabs>
        <w:ind w:left="0" w:firstLine="426"/>
        <w:jc w:val="both"/>
      </w:pPr>
      <w:r w:rsidRPr="003A7666">
        <w:rPr>
          <w:b/>
          <w:i/>
        </w:rPr>
        <w:lastRenderedPageBreak/>
        <w:t>логический</w:t>
      </w:r>
      <w:r w:rsidRPr="003A7666">
        <w:t>: определяет состав, наименование и предназначение линий (шин)</w:t>
      </w:r>
      <w:r>
        <w:t>,</w:t>
      </w:r>
      <w:r w:rsidRPr="003A7666">
        <w:t xml:space="preserve"> а также порядок передачи информации (сигналов) по этим линиям (протокол обмена, который обычно представляется в виде временных диаграмм).</w:t>
      </w:r>
    </w:p>
    <w:p w14:paraId="311E0692" w14:textId="77777777" w:rsidR="000C6F53" w:rsidRPr="003A7666" w:rsidRDefault="000C6F53" w:rsidP="000C6F53">
      <w:pPr>
        <w:numPr>
          <w:ilvl w:val="0"/>
          <w:numId w:val="54"/>
        </w:numPr>
        <w:tabs>
          <w:tab w:val="clear" w:pos="1080"/>
          <w:tab w:val="left" w:pos="0"/>
        </w:tabs>
        <w:ind w:left="0" w:firstLine="426"/>
        <w:jc w:val="both"/>
      </w:pPr>
      <w:r w:rsidRPr="003A7666">
        <w:rPr>
          <w:b/>
          <w:i/>
        </w:rPr>
        <w:t>физический</w:t>
      </w:r>
      <w:r w:rsidRPr="003A7666">
        <w:t>: определяет параметры сигналов (электрических, оптических)</w:t>
      </w:r>
      <w:r>
        <w:t>,</w:t>
      </w:r>
      <w:r w:rsidRPr="003A7666">
        <w:t xml:space="preserve"> переданных по линиям интерфейсов;</w:t>
      </w:r>
    </w:p>
    <w:p w14:paraId="67EEE880" w14:textId="77777777" w:rsidR="000C6F53" w:rsidRPr="003A7666" w:rsidRDefault="000C6F53" w:rsidP="000C6F53">
      <w:pPr>
        <w:numPr>
          <w:ilvl w:val="0"/>
          <w:numId w:val="54"/>
        </w:numPr>
        <w:tabs>
          <w:tab w:val="clear" w:pos="1080"/>
          <w:tab w:val="left" w:pos="0"/>
        </w:tabs>
        <w:ind w:left="0" w:firstLine="357"/>
        <w:jc w:val="both"/>
      </w:pPr>
      <w:r w:rsidRPr="0038421E">
        <w:rPr>
          <w:b/>
          <w:i/>
        </w:rPr>
        <w:t>конструктивный:</w:t>
      </w:r>
      <w:r w:rsidRPr="003A7666">
        <w:t xml:space="preserve"> определяет физическую реализацию шин интерфейсов (печатные проводники, витая пара, коаксиальный кабель)</w:t>
      </w:r>
      <w:r>
        <w:t>,</w:t>
      </w:r>
      <w:r w:rsidRPr="003A7666">
        <w:t xml:space="preserve"> а также виды разъемов и распределения линий интерфейсов по контактам разъемов.</w:t>
      </w:r>
    </w:p>
    <w:p w14:paraId="535A720E" w14:textId="77777777" w:rsidR="000C6F53" w:rsidRPr="00821476" w:rsidRDefault="000C6F53" w:rsidP="000C6F53">
      <w:pPr>
        <w:tabs>
          <w:tab w:val="left" w:pos="6480"/>
        </w:tabs>
        <w:ind w:firstLine="357"/>
        <w:jc w:val="center"/>
        <w:rPr>
          <w:rFonts w:ascii="Tahoma" w:hAnsi="Tahoma" w:cs="Tahoma"/>
          <w:b/>
        </w:rPr>
      </w:pPr>
      <w:r w:rsidRPr="00821476">
        <w:rPr>
          <w:rFonts w:ascii="Tahoma" w:hAnsi="Tahoma" w:cs="Tahoma"/>
          <w:b/>
        </w:rPr>
        <w:t>2.3.2. Классификация интерфейсов.</w:t>
      </w:r>
    </w:p>
    <w:p w14:paraId="4FD67114" w14:textId="77777777" w:rsidR="000C6F53" w:rsidRPr="003A7666" w:rsidRDefault="000C6F53" w:rsidP="000C6F53">
      <w:pPr>
        <w:numPr>
          <w:ilvl w:val="0"/>
          <w:numId w:val="55"/>
        </w:numPr>
        <w:tabs>
          <w:tab w:val="left" w:pos="2160"/>
        </w:tabs>
        <w:ind w:hanging="540"/>
        <w:jc w:val="both"/>
        <w:rPr>
          <w:i/>
        </w:rPr>
      </w:pPr>
      <w:r>
        <w:rPr>
          <w:i/>
        </w:rPr>
        <w:t>П</w:t>
      </w:r>
      <w:r w:rsidRPr="003A7666">
        <w:rPr>
          <w:i/>
        </w:rPr>
        <w:t>о способу соединения компонент</w:t>
      </w:r>
      <w:r>
        <w:rPr>
          <w:i/>
        </w:rPr>
        <w:t>:</w:t>
      </w:r>
    </w:p>
    <w:p w14:paraId="70BCFEFA" w14:textId="77777777" w:rsidR="000C6F53" w:rsidRPr="003A7666" w:rsidRDefault="000C6F53" w:rsidP="000C6F53">
      <w:pPr>
        <w:numPr>
          <w:ilvl w:val="1"/>
          <w:numId w:val="55"/>
        </w:numPr>
        <w:tabs>
          <w:tab w:val="left" w:pos="2880"/>
        </w:tabs>
        <w:ind w:hanging="540"/>
        <w:jc w:val="both"/>
      </w:pPr>
      <w:r w:rsidRPr="003A7666">
        <w:t>магистральный;</w:t>
      </w:r>
    </w:p>
    <w:p w14:paraId="1D8EC08C" w14:textId="77777777" w:rsidR="000C6F53" w:rsidRPr="003A7666" w:rsidRDefault="000C6F53" w:rsidP="000C6F53">
      <w:pPr>
        <w:numPr>
          <w:ilvl w:val="1"/>
          <w:numId w:val="55"/>
        </w:numPr>
        <w:tabs>
          <w:tab w:val="left" w:pos="2880"/>
        </w:tabs>
        <w:ind w:hanging="540"/>
        <w:jc w:val="both"/>
      </w:pPr>
      <w:r w:rsidRPr="003A7666">
        <w:t>радиальный;</w:t>
      </w:r>
    </w:p>
    <w:p w14:paraId="087D7AED" w14:textId="77777777" w:rsidR="000C6F53" w:rsidRPr="003A7666" w:rsidRDefault="000C6F53" w:rsidP="000C6F53">
      <w:pPr>
        <w:numPr>
          <w:ilvl w:val="1"/>
          <w:numId w:val="55"/>
        </w:numPr>
        <w:tabs>
          <w:tab w:val="left" w:pos="2880"/>
        </w:tabs>
        <w:ind w:hanging="540"/>
        <w:jc w:val="both"/>
      </w:pPr>
      <w:r w:rsidRPr="003A7666">
        <w:t>цепочный;</w:t>
      </w:r>
    </w:p>
    <w:p w14:paraId="50E19530" w14:textId="77777777" w:rsidR="000C6F53" w:rsidRPr="003A7666" w:rsidRDefault="000C6F53" w:rsidP="000C6F53">
      <w:pPr>
        <w:numPr>
          <w:ilvl w:val="1"/>
          <w:numId w:val="55"/>
        </w:numPr>
        <w:tabs>
          <w:tab w:val="left" w:pos="2880"/>
        </w:tabs>
        <w:ind w:hanging="540"/>
        <w:jc w:val="both"/>
      </w:pPr>
      <w:r w:rsidRPr="003A7666">
        <w:t>комбинированный (смешанный).</w:t>
      </w:r>
    </w:p>
    <w:p w14:paraId="79252A07" w14:textId="77777777" w:rsidR="000C6F53" w:rsidRPr="003A7666" w:rsidRDefault="000C6F53" w:rsidP="000C6F53">
      <w:pPr>
        <w:tabs>
          <w:tab w:val="left" w:pos="6480"/>
        </w:tabs>
        <w:ind w:firstLine="357"/>
        <w:jc w:val="both"/>
      </w:pPr>
      <w:r w:rsidRPr="003A7666">
        <w:t xml:space="preserve">С помощью </w:t>
      </w:r>
      <w:r w:rsidRPr="003A7666">
        <w:rPr>
          <w:i/>
        </w:rPr>
        <w:t>цепочного</w:t>
      </w:r>
      <w:r w:rsidRPr="003A7666">
        <w:t xml:space="preserve"> интерфейса обычно реализуются линии</w:t>
      </w:r>
      <w:r>
        <w:t xml:space="preserve"> управления</w:t>
      </w:r>
      <w:r w:rsidRPr="003A7666">
        <w:t>, которые проходят последовательно через ряд подключенных к ним ВУ</w:t>
      </w:r>
      <w:r>
        <w:t xml:space="preserve"> (в частности</w:t>
      </w:r>
      <w:r w:rsidRPr="00963207">
        <w:t xml:space="preserve">, </w:t>
      </w:r>
      <w:r>
        <w:t>сигналы разрешения)</w:t>
      </w:r>
      <w:r w:rsidRPr="003A7666">
        <w:t xml:space="preserve">. </w:t>
      </w:r>
      <w:r w:rsidRPr="003A7666">
        <w:rPr>
          <w:i/>
        </w:rPr>
        <w:t>Сигнал разрешения</w:t>
      </w:r>
      <w:r w:rsidRPr="003A7666">
        <w:t xml:space="preserve">, проходя последовательно через подключенные к интерфейсу ВУ, может быть заблокирован первым из ВУ на этой линии, которая предварительно послала запрос прерывания. </w:t>
      </w:r>
    </w:p>
    <w:p w14:paraId="21CA3559" w14:textId="77777777" w:rsidR="000C6F53" w:rsidRPr="003A7666" w:rsidRDefault="000C6F53" w:rsidP="000C6F53">
      <w:pPr>
        <w:tabs>
          <w:tab w:val="left" w:pos="6480"/>
        </w:tabs>
        <w:ind w:firstLine="357"/>
        <w:jc w:val="both"/>
      </w:pPr>
      <w:r w:rsidRPr="003A7666">
        <w:t xml:space="preserve">Реализация цепочного интерфейса предоставляет преимущество в обслуживании (приоритет) тем устройствам, которые находятся ближе по электрической связи к источнику сигнала разрешения. Этим источником, как правило, является </w:t>
      </w:r>
      <w:r>
        <w:rPr>
          <w:b/>
        </w:rPr>
        <w:t>арбит</w:t>
      </w:r>
      <w:r w:rsidRPr="003A7666">
        <w:rPr>
          <w:b/>
        </w:rPr>
        <w:t xml:space="preserve">р </w:t>
      </w:r>
      <w:r w:rsidRPr="003A7666">
        <w:t>– специал</w:t>
      </w:r>
      <w:r>
        <w:t>изированный</w:t>
      </w:r>
      <w:r w:rsidRPr="003A7666">
        <w:t xml:space="preserve"> блок, входящий в состав </w:t>
      </w:r>
      <w:r>
        <w:t>ЦП</w:t>
      </w:r>
      <w:r w:rsidRPr="003A7666">
        <w:t>. Как правило, линии цепочного интерфейса объединяются с линиями магистрального интерфейса, образуя комбинированный.</w:t>
      </w:r>
    </w:p>
    <w:p w14:paraId="656D52E6" w14:textId="77777777" w:rsidR="000C6F53" w:rsidRPr="003A7666" w:rsidRDefault="000C6F53" w:rsidP="000C6F53">
      <w:pPr>
        <w:numPr>
          <w:ilvl w:val="0"/>
          <w:numId w:val="55"/>
        </w:numPr>
        <w:tabs>
          <w:tab w:val="left" w:pos="2160"/>
        </w:tabs>
        <w:ind w:hanging="540"/>
        <w:jc w:val="both"/>
        <w:rPr>
          <w:i/>
        </w:rPr>
      </w:pPr>
      <w:r>
        <w:rPr>
          <w:i/>
        </w:rPr>
        <w:t>П</w:t>
      </w:r>
      <w:r w:rsidRPr="003A7666">
        <w:rPr>
          <w:i/>
        </w:rPr>
        <w:t>о способу передачи информации</w:t>
      </w:r>
      <w:r>
        <w:rPr>
          <w:i/>
        </w:rPr>
        <w:t>:</w:t>
      </w:r>
    </w:p>
    <w:p w14:paraId="2E122AE8" w14:textId="77777777" w:rsidR="000C6F53" w:rsidRPr="003A7666" w:rsidRDefault="000C6F53" w:rsidP="000C6F53">
      <w:pPr>
        <w:numPr>
          <w:ilvl w:val="0"/>
          <w:numId w:val="56"/>
        </w:numPr>
        <w:tabs>
          <w:tab w:val="left" w:pos="2520"/>
        </w:tabs>
        <w:ind w:hanging="540"/>
        <w:jc w:val="both"/>
      </w:pPr>
      <w:r>
        <w:t>п</w:t>
      </w:r>
      <w:r w:rsidRPr="003A7666">
        <w:t>араллельные;</w:t>
      </w:r>
    </w:p>
    <w:p w14:paraId="0A04C899" w14:textId="77777777" w:rsidR="000C6F53" w:rsidRPr="003A7666" w:rsidRDefault="000C6F53" w:rsidP="000C6F53">
      <w:pPr>
        <w:numPr>
          <w:ilvl w:val="0"/>
          <w:numId w:val="56"/>
        </w:numPr>
        <w:tabs>
          <w:tab w:val="left" w:pos="2520"/>
        </w:tabs>
        <w:ind w:hanging="540"/>
        <w:jc w:val="both"/>
      </w:pPr>
      <w:r w:rsidRPr="003A7666">
        <w:t>последовательные;</w:t>
      </w:r>
    </w:p>
    <w:p w14:paraId="74903F8A" w14:textId="77777777" w:rsidR="000C6F53" w:rsidRPr="003A7666" w:rsidRDefault="000C6F53" w:rsidP="000C6F53">
      <w:pPr>
        <w:numPr>
          <w:ilvl w:val="0"/>
          <w:numId w:val="56"/>
        </w:numPr>
        <w:tabs>
          <w:tab w:val="left" w:pos="2520"/>
        </w:tabs>
        <w:ind w:hanging="540"/>
        <w:jc w:val="both"/>
      </w:pPr>
      <w:r w:rsidRPr="003A7666">
        <w:t>параллельно-последовательные.</w:t>
      </w:r>
    </w:p>
    <w:p w14:paraId="5CE2868B" w14:textId="77777777" w:rsidR="000C6F53" w:rsidRPr="003A7666" w:rsidRDefault="000C6F53" w:rsidP="000C6F53">
      <w:pPr>
        <w:numPr>
          <w:ilvl w:val="0"/>
          <w:numId w:val="55"/>
        </w:numPr>
        <w:tabs>
          <w:tab w:val="left" w:pos="2520"/>
        </w:tabs>
        <w:ind w:hanging="540"/>
        <w:jc w:val="both"/>
        <w:rPr>
          <w:i/>
        </w:rPr>
      </w:pPr>
      <w:r>
        <w:rPr>
          <w:i/>
        </w:rPr>
        <w:t>П</w:t>
      </w:r>
      <w:r w:rsidRPr="003A7666">
        <w:rPr>
          <w:i/>
        </w:rPr>
        <w:t>о принципу обмена</w:t>
      </w:r>
      <w:r>
        <w:rPr>
          <w:i/>
        </w:rPr>
        <w:t>:</w:t>
      </w:r>
    </w:p>
    <w:p w14:paraId="7950749C" w14:textId="77777777" w:rsidR="000C6F53" w:rsidRPr="003A7666" w:rsidRDefault="000C6F53" w:rsidP="000C6F53">
      <w:pPr>
        <w:numPr>
          <w:ilvl w:val="0"/>
          <w:numId w:val="57"/>
        </w:numPr>
        <w:tabs>
          <w:tab w:val="left" w:pos="2520"/>
        </w:tabs>
        <w:ind w:hanging="540"/>
        <w:jc w:val="both"/>
      </w:pPr>
      <w:r>
        <w:t>с</w:t>
      </w:r>
      <w:r w:rsidRPr="003A7666">
        <w:t>инхронный;</w:t>
      </w:r>
    </w:p>
    <w:p w14:paraId="1E967704" w14:textId="77777777" w:rsidR="000C6F53" w:rsidRPr="003A7666" w:rsidRDefault="000C6F53" w:rsidP="000C6F53">
      <w:pPr>
        <w:numPr>
          <w:ilvl w:val="0"/>
          <w:numId w:val="57"/>
        </w:numPr>
        <w:tabs>
          <w:tab w:val="left" w:pos="2520"/>
        </w:tabs>
        <w:ind w:hanging="540"/>
        <w:jc w:val="both"/>
      </w:pPr>
      <w:r w:rsidRPr="003A7666">
        <w:t>асинхронный.</w:t>
      </w:r>
    </w:p>
    <w:p w14:paraId="0D608F20" w14:textId="77777777" w:rsidR="000C6F53" w:rsidRPr="003A7666" w:rsidRDefault="000C6F53" w:rsidP="000C6F53">
      <w:pPr>
        <w:numPr>
          <w:ilvl w:val="0"/>
          <w:numId w:val="55"/>
        </w:numPr>
        <w:tabs>
          <w:tab w:val="left" w:pos="2520"/>
        </w:tabs>
        <w:ind w:hanging="540"/>
        <w:jc w:val="both"/>
      </w:pPr>
      <w:r>
        <w:rPr>
          <w:i/>
        </w:rPr>
        <w:t>П</w:t>
      </w:r>
      <w:r w:rsidRPr="003A7666">
        <w:rPr>
          <w:i/>
        </w:rPr>
        <w:t>о режиму передачи информации</w:t>
      </w:r>
      <w:r w:rsidRPr="003A7666">
        <w:t>:</w:t>
      </w:r>
    </w:p>
    <w:p w14:paraId="4C5F7AB8" w14:textId="77777777" w:rsidR="000C6F53" w:rsidRPr="003A7666" w:rsidRDefault="000C6F53" w:rsidP="000C6F53">
      <w:pPr>
        <w:numPr>
          <w:ilvl w:val="0"/>
          <w:numId w:val="58"/>
        </w:numPr>
        <w:tabs>
          <w:tab w:val="left" w:pos="2520"/>
        </w:tabs>
        <w:ind w:hanging="540"/>
        <w:jc w:val="both"/>
      </w:pPr>
      <w:r>
        <w:t>о</w:t>
      </w:r>
      <w:r w:rsidRPr="003A7666">
        <w:t>дносторонний (симплексный);</w:t>
      </w:r>
    </w:p>
    <w:p w14:paraId="05F3B240" w14:textId="77777777" w:rsidR="000C6F53" w:rsidRPr="003A7666" w:rsidRDefault="000C6F53" w:rsidP="000C6F53">
      <w:pPr>
        <w:numPr>
          <w:ilvl w:val="0"/>
          <w:numId w:val="58"/>
        </w:numPr>
        <w:tabs>
          <w:tab w:val="left" w:pos="2520"/>
        </w:tabs>
        <w:ind w:hanging="540"/>
        <w:jc w:val="both"/>
      </w:pPr>
      <w:r w:rsidRPr="003A7666">
        <w:t>двухсторонний (дуплексный);</w:t>
      </w:r>
    </w:p>
    <w:p w14:paraId="7109E6B6" w14:textId="77777777" w:rsidR="000C6F53" w:rsidRPr="003A7666" w:rsidRDefault="000C6F53" w:rsidP="000C6F53">
      <w:pPr>
        <w:numPr>
          <w:ilvl w:val="0"/>
          <w:numId w:val="58"/>
        </w:numPr>
        <w:tabs>
          <w:tab w:val="left" w:pos="2520"/>
        </w:tabs>
        <w:ind w:hanging="540"/>
        <w:jc w:val="both"/>
      </w:pPr>
      <w:r w:rsidRPr="003A7666">
        <w:t>двухсторонний</w:t>
      </w:r>
      <w:r>
        <w:t xml:space="preserve"> </w:t>
      </w:r>
      <w:r w:rsidRPr="003A7666">
        <w:t>- поочередный (полудуплексный).</w:t>
      </w:r>
    </w:p>
    <w:p w14:paraId="23E4CD6E" w14:textId="77777777" w:rsidR="000C6F53" w:rsidRPr="003A7666" w:rsidRDefault="000C6F53" w:rsidP="000C6F53">
      <w:pPr>
        <w:numPr>
          <w:ilvl w:val="0"/>
          <w:numId w:val="55"/>
        </w:numPr>
        <w:tabs>
          <w:tab w:val="left" w:pos="2520"/>
        </w:tabs>
        <w:ind w:hanging="540"/>
        <w:jc w:val="both"/>
        <w:rPr>
          <w:i/>
        </w:rPr>
      </w:pPr>
      <w:r>
        <w:rPr>
          <w:i/>
        </w:rPr>
        <w:t>П</w:t>
      </w:r>
      <w:r w:rsidRPr="003A7666">
        <w:rPr>
          <w:i/>
        </w:rPr>
        <w:t>о функциональному назначению</w:t>
      </w:r>
      <w:r>
        <w:rPr>
          <w:i/>
        </w:rPr>
        <w:t>:</w:t>
      </w:r>
    </w:p>
    <w:p w14:paraId="1BA9AB70" w14:textId="77777777" w:rsidR="000C6F53" w:rsidRPr="003A7666" w:rsidRDefault="000C6F53" w:rsidP="000C6F53">
      <w:pPr>
        <w:numPr>
          <w:ilvl w:val="0"/>
          <w:numId w:val="59"/>
        </w:numPr>
        <w:tabs>
          <w:tab w:val="left" w:pos="2520"/>
        </w:tabs>
        <w:ind w:hanging="540"/>
        <w:jc w:val="both"/>
      </w:pPr>
      <w:r>
        <w:t>с</w:t>
      </w:r>
      <w:r w:rsidRPr="003A7666">
        <w:t>истемные;</w:t>
      </w:r>
    </w:p>
    <w:p w14:paraId="57229D2F" w14:textId="77777777" w:rsidR="000C6F53" w:rsidRPr="003A7666" w:rsidRDefault="000C6F53" w:rsidP="000C6F53">
      <w:pPr>
        <w:numPr>
          <w:ilvl w:val="0"/>
          <w:numId w:val="59"/>
        </w:numPr>
        <w:tabs>
          <w:tab w:val="left" w:pos="2520"/>
        </w:tabs>
        <w:ind w:hanging="540"/>
        <w:jc w:val="both"/>
      </w:pPr>
      <w:r w:rsidRPr="003A7666">
        <w:t>интерфейсы периферийных устройств (малые интерфейсы);</w:t>
      </w:r>
    </w:p>
    <w:p w14:paraId="65F50870" w14:textId="77777777" w:rsidR="000C6F53" w:rsidRPr="003A7666" w:rsidRDefault="000C6F53" w:rsidP="000C6F53">
      <w:pPr>
        <w:numPr>
          <w:ilvl w:val="0"/>
          <w:numId w:val="59"/>
        </w:numPr>
        <w:tabs>
          <w:tab w:val="left" w:pos="2520"/>
        </w:tabs>
        <w:ind w:hanging="540"/>
        <w:jc w:val="both"/>
      </w:pPr>
      <w:r w:rsidRPr="003A7666">
        <w:t>интерфейсы ввода/вывода;</w:t>
      </w:r>
    </w:p>
    <w:p w14:paraId="04518DE7" w14:textId="77777777" w:rsidR="000C6F53" w:rsidRPr="003A7666" w:rsidRDefault="000C6F53" w:rsidP="000C6F53">
      <w:pPr>
        <w:numPr>
          <w:ilvl w:val="0"/>
          <w:numId w:val="59"/>
        </w:numPr>
        <w:tabs>
          <w:tab w:val="left" w:pos="2520"/>
        </w:tabs>
        <w:ind w:hanging="540"/>
        <w:jc w:val="both"/>
      </w:pPr>
      <w:r w:rsidRPr="003A7666">
        <w:t>интерфейсы программно-управляемых модульных систем и приборов (приборные)</w:t>
      </w:r>
      <w:r>
        <w:t>.</w:t>
      </w:r>
    </w:p>
    <w:p w14:paraId="47BD88E5" w14:textId="77777777" w:rsidR="000C6F53" w:rsidRPr="00256536" w:rsidRDefault="000C6F53" w:rsidP="000C6F53">
      <w:pPr>
        <w:tabs>
          <w:tab w:val="left" w:pos="6480"/>
        </w:tabs>
        <w:ind w:left="720" w:firstLine="357"/>
        <w:jc w:val="center"/>
        <w:rPr>
          <w:rFonts w:ascii="Tahoma" w:hAnsi="Tahoma" w:cs="Tahoma"/>
          <w:b/>
        </w:rPr>
      </w:pPr>
      <w:r>
        <w:rPr>
          <w:rFonts w:ascii="Tahoma" w:hAnsi="Tahoma" w:cs="Tahoma"/>
          <w:b/>
        </w:rPr>
        <w:t xml:space="preserve">2.3.3. </w:t>
      </w:r>
      <w:r w:rsidRPr="00256536">
        <w:rPr>
          <w:rFonts w:ascii="Tahoma" w:hAnsi="Tahoma" w:cs="Tahoma"/>
          <w:b/>
        </w:rPr>
        <w:t>Основные характеристики интерфейсов</w:t>
      </w:r>
      <w:r>
        <w:rPr>
          <w:rFonts w:ascii="Tahoma" w:hAnsi="Tahoma" w:cs="Tahoma"/>
          <w:b/>
        </w:rPr>
        <w:t>.</w:t>
      </w:r>
    </w:p>
    <w:p w14:paraId="4D3998F3" w14:textId="77777777" w:rsidR="000C6F53" w:rsidRPr="003A7666" w:rsidRDefault="000C6F53" w:rsidP="000C6F53">
      <w:pPr>
        <w:numPr>
          <w:ilvl w:val="0"/>
          <w:numId w:val="60"/>
        </w:numPr>
        <w:tabs>
          <w:tab w:val="clear" w:pos="1080"/>
          <w:tab w:val="left" w:pos="0"/>
        </w:tabs>
        <w:ind w:left="284" w:firstLine="709"/>
        <w:jc w:val="both"/>
      </w:pPr>
      <w:r w:rsidRPr="0038421E">
        <w:rPr>
          <w:b/>
        </w:rPr>
        <w:t>Пропускная способность.</w:t>
      </w:r>
      <w:r>
        <w:rPr>
          <w:b/>
        </w:rPr>
        <w:t xml:space="preserve"> </w:t>
      </w:r>
      <w:r w:rsidRPr="003A7666">
        <w:t>Определяется максимальным количеством бит (чаще байт)</w:t>
      </w:r>
      <w:r>
        <w:t>,</w:t>
      </w:r>
      <w:r w:rsidRPr="003A7666">
        <w:t xml:space="preserve"> передаваемых по интерфейсу за единицу времени (за 1 сек.).</w:t>
      </w:r>
    </w:p>
    <w:p w14:paraId="35AD815D" w14:textId="77777777" w:rsidR="000C6F53" w:rsidRPr="003A7666" w:rsidRDefault="000C6F53" w:rsidP="000C6F53">
      <w:pPr>
        <w:numPr>
          <w:ilvl w:val="0"/>
          <w:numId w:val="60"/>
        </w:numPr>
        <w:tabs>
          <w:tab w:val="clear" w:pos="1080"/>
          <w:tab w:val="left" w:pos="0"/>
        </w:tabs>
        <w:ind w:left="284" w:firstLine="709"/>
        <w:jc w:val="both"/>
      </w:pPr>
      <w:r w:rsidRPr="0038421E">
        <w:rPr>
          <w:b/>
        </w:rPr>
        <w:t>Информационная ширина.</w:t>
      </w:r>
      <w:r>
        <w:rPr>
          <w:b/>
        </w:rPr>
        <w:t xml:space="preserve"> </w:t>
      </w:r>
      <w:r w:rsidRPr="003A7666">
        <w:t>Определяется числом бит (реже байт)</w:t>
      </w:r>
      <w:r>
        <w:t>,</w:t>
      </w:r>
      <w:r w:rsidRPr="003A7666">
        <w:t xml:space="preserve"> переданных по линиям интерфейса параллельно (разрядность шины данных).</w:t>
      </w:r>
    </w:p>
    <w:p w14:paraId="5C489384" w14:textId="77777777" w:rsidR="000C6F53" w:rsidRPr="00963207" w:rsidRDefault="000C6F53" w:rsidP="000C6F53">
      <w:pPr>
        <w:numPr>
          <w:ilvl w:val="0"/>
          <w:numId w:val="60"/>
        </w:numPr>
        <w:tabs>
          <w:tab w:val="clear" w:pos="1080"/>
          <w:tab w:val="num" w:pos="0"/>
        </w:tabs>
        <w:ind w:left="284" w:firstLine="709"/>
        <w:jc w:val="both"/>
        <w:rPr>
          <w:b/>
        </w:rPr>
      </w:pPr>
      <w:r>
        <w:rPr>
          <w:b/>
        </w:rPr>
        <w:t>М</w:t>
      </w:r>
      <w:r w:rsidRPr="003A7666">
        <w:rPr>
          <w:b/>
        </w:rPr>
        <w:t>аксимальное возможное удаление устройств подключенных к устройству.</w:t>
      </w:r>
    </w:p>
    <w:p w14:paraId="67501AC6" w14:textId="77777777" w:rsidR="000C6F53" w:rsidRPr="003A7666" w:rsidRDefault="000C6F53" w:rsidP="000C6F53">
      <w:pPr>
        <w:tabs>
          <w:tab w:val="left" w:pos="6480"/>
        </w:tabs>
        <w:ind w:firstLine="357"/>
        <w:jc w:val="both"/>
      </w:pPr>
    </w:p>
    <w:p w14:paraId="07200662" w14:textId="77777777" w:rsidR="000C6F53" w:rsidRPr="003A7666" w:rsidRDefault="000C6F53" w:rsidP="000C6F53">
      <w:pPr>
        <w:tabs>
          <w:tab w:val="left" w:pos="6480"/>
        </w:tabs>
        <w:ind w:firstLine="357"/>
        <w:jc w:val="both"/>
      </w:pPr>
      <w:r>
        <w:rPr>
          <w:noProof/>
        </w:rPr>
        <w:lastRenderedPageBreak/>
        <mc:AlternateContent>
          <mc:Choice Requires="wps">
            <w:drawing>
              <wp:anchor distT="0" distB="0" distL="114300" distR="114300" simplePos="0" relativeHeight="251841536" behindDoc="0" locked="0" layoutInCell="1" allowOverlap="1" wp14:anchorId="24C4AEAF" wp14:editId="286E290C">
                <wp:simplePos x="0" y="0"/>
                <wp:positionH relativeFrom="column">
                  <wp:posOffset>4819650</wp:posOffset>
                </wp:positionH>
                <wp:positionV relativeFrom="paragraph">
                  <wp:posOffset>350520</wp:posOffset>
                </wp:positionV>
                <wp:extent cx="360045" cy="635"/>
                <wp:effectExtent l="19050" t="55245" r="20955" b="58420"/>
                <wp:wrapNone/>
                <wp:docPr id="594" name="Прямая со стрелкой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4C1ED5" id="_x0000_t32" coordsize="21600,21600" o:spt="32" o:oned="t" path="m,l21600,21600e" filled="f">
                <v:path arrowok="t" fillok="f" o:connecttype="none"/>
                <o:lock v:ext="edit" shapetype="t"/>
              </v:shapetype>
              <v:shape id="Прямая со стрелкой 594" o:spid="_x0000_s1026" type="#_x0000_t32" style="position:absolute;margin-left:379.5pt;margin-top:27.6pt;width:28.35pt;height:.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">
                <v:stroke startarrow="block" endarrow="block"/>
              </v:shape>
            </w:pict>
          </mc:Fallback>
        </mc:AlternateContent>
      </w:r>
      <w:r>
        <w:rPr>
          <w:noProof/>
        </w:rPr>
        <mc:AlternateContent>
          <mc:Choice Requires="wps">
            <w:drawing>
              <wp:anchor distT="0" distB="0" distL="114300" distR="114300" simplePos="0" relativeHeight="251840512" behindDoc="0" locked="0" layoutInCell="1" allowOverlap="1" wp14:anchorId="2529710D" wp14:editId="41E2C256">
                <wp:simplePos x="0" y="0"/>
                <wp:positionH relativeFrom="column">
                  <wp:posOffset>4070985</wp:posOffset>
                </wp:positionH>
                <wp:positionV relativeFrom="paragraph">
                  <wp:posOffset>340360</wp:posOffset>
                </wp:positionV>
                <wp:extent cx="342900" cy="9525"/>
                <wp:effectExtent l="22860" t="54610" r="24765" b="59690"/>
                <wp:wrapNone/>
                <wp:docPr id="593" name="Прямая со стрелкой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F9255" id="Прямая со стрелкой 593" o:spid="_x0000_s1026" type="#_x0000_t32" style="position:absolute;margin-left:320.55pt;margin-top:26.8pt;width:27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">
                <v:stroke startarrow="block" endarrow="block"/>
              </v:shape>
            </w:pict>
          </mc:Fallback>
        </mc:AlternateContent>
      </w:r>
      <w:r w:rsidRPr="003A7666">
        <w:t xml:space="preserve">Подобную структуру называют также иерархической, так как организация ввода/вывода в ней реализована по иерархической схеме: ЦП          </w:t>
      </w:r>
      <w:r>
        <w:t xml:space="preserve"> </w:t>
      </w:r>
      <w:r w:rsidRPr="003A7666">
        <w:t xml:space="preserve">КВВ      </w:t>
      </w:r>
      <w:r>
        <w:t xml:space="preserve">     </w:t>
      </w:r>
      <w:r w:rsidRPr="003A7666">
        <w:t>ВУ.</w:t>
      </w:r>
    </w:p>
    <w:p w14:paraId="72A19904" w14:textId="77777777" w:rsidR="000C6F53" w:rsidRPr="001341EF" w:rsidRDefault="000C6F53" w:rsidP="000C6F53">
      <w:pPr>
        <w:tabs>
          <w:tab w:val="left" w:pos="6480"/>
        </w:tabs>
        <w:ind w:firstLine="357"/>
        <w:jc w:val="both"/>
      </w:pPr>
      <w:r w:rsidRPr="003A7666">
        <w:t xml:space="preserve">В свое время подобная структура являлась типичной для больших универсальных ЭВМ, основные из которых являлись разработками фирмы </w:t>
      </w:r>
      <w:r w:rsidRPr="003A7666">
        <w:rPr>
          <w:lang w:val="en-US"/>
        </w:rPr>
        <w:t>IBM</w:t>
      </w:r>
      <w:r w:rsidRPr="003A7666">
        <w:t xml:space="preserve"> 360/370/390. немного позднее в 90-е годы ЭВМ подобного типа получили название </w:t>
      </w:r>
      <w:r w:rsidRPr="003A7666">
        <w:rPr>
          <w:lang w:val="en-US"/>
        </w:rPr>
        <w:t>Ma</w:t>
      </w:r>
      <w:r>
        <w:rPr>
          <w:lang w:val="en-US"/>
        </w:rPr>
        <w:t>i</w:t>
      </w:r>
      <w:r w:rsidRPr="003A7666">
        <w:rPr>
          <w:lang w:val="en-US"/>
        </w:rPr>
        <w:t>n</w:t>
      </w:r>
      <w:r w:rsidRPr="003A7666">
        <w:t xml:space="preserve"> </w:t>
      </w:r>
      <w:r w:rsidRPr="003A7666">
        <w:rPr>
          <w:lang w:val="en-US"/>
        </w:rPr>
        <w:t>Frame</w:t>
      </w:r>
      <w:r w:rsidRPr="003A7666">
        <w:t>.</w:t>
      </w:r>
    </w:p>
    <w:p w14:paraId="3C78303B" w14:textId="77777777" w:rsidR="000C6F53" w:rsidRPr="001341EF" w:rsidRDefault="000C6F53" w:rsidP="000C6F53">
      <w:pPr>
        <w:tabs>
          <w:tab w:val="left" w:pos="6480"/>
        </w:tabs>
        <w:ind w:firstLine="357"/>
        <w:jc w:val="both"/>
      </w:pPr>
    </w:p>
    <w:p w14:paraId="69DF11FC" w14:textId="77777777" w:rsidR="000C6F53" w:rsidRDefault="000C6F53" w:rsidP="000C6F53">
      <w:pPr>
        <w:ind w:firstLine="360"/>
        <w:jc w:val="both"/>
      </w:pPr>
    </w:p>
    <w:p w14:paraId="2DC1E67C" w14:textId="77777777" w:rsidR="000C6F53" w:rsidRDefault="000C6F53" w:rsidP="000C6F53">
      <w:pPr>
        <w:ind w:firstLine="360"/>
        <w:jc w:val="both"/>
      </w:pPr>
    </w:p>
    <w:p w14:paraId="02B3F925" w14:textId="77777777" w:rsidR="000C6F53" w:rsidRPr="002F489D" w:rsidRDefault="000C6F53" w:rsidP="000C6F53">
      <w:pPr>
        <w:numPr>
          <w:ilvl w:val="1"/>
          <w:numId w:val="73"/>
        </w:numPr>
        <w:ind w:left="709" w:hanging="709"/>
        <w:jc w:val="center"/>
        <w:rPr>
          <w:rFonts w:ascii="Tahoma" w:hAnsi="Tahoma" w:cs="Tahoma"/>
          <w:b/>
          <w:sz w:val="28"/>
          <w:szCs w:val="28"/>
        </w:rPr>
      </w:pPr>
      <w:r w:rsidRPr="002F489D">
        <w:rPr>
          <w:rFonts w:ascii="Tahoma" w:hAnsi="Tahoma" w:cs="Tahoma"/>
          <w:b/>
          <w:sz w:val="28"/>
          <w:szCs w:val="28"/>
        </w:rPr>
        <w:t xml:space="preserve">Сравнение канального ввода/вывода с </w:t>
      </w:r>
      <w:r w:rsidRPr="002F489D">
        <w:rPr>
          <w:rFonts w:ascii="Tahoma" w:hAnsi="Tahoma" w:cs="Tahoma"/>
          <w:b/>
          <w:sz w:val="28"/>
          <w:szCs w:val="28"/>
          <w:lang w:val="en-US"/>
        </w:rPr>
        <w:t>Programmable</w:t>
      </w:r>
      <w:r w:rsidRPr="002F489D">
        <w:rPr>
          <w:rFonts w:ascii="Tahoma" w:hAnsi="Tahoma" w:cs="Tahoma"/>
          <w:b/>
          <w:sz w:val="28"/>
          <w:szCs w:val="28"/>
        </w:rPr>
        <w:t xml:space="preserve"> </w:t>
      </w:r>
      <w:r w:rsidRPr="002F489D">
        <w:rPr>
          <w:rFonts w:ascii="Tahoma" w:hAnsi="Tahoma" w:cs="Tahoma"/>
          <w:b/>
          <w:sz w:val="28"/>
          <w:szCs w:val="28"/>
          <w:lang w:val="en-US"/>
        </w:rPr>
        <w:t>I</w:t>
      </w:r>
      <w:r w:rsidRPr="002F489D">
        <w:rPr>
          <w:rFonts w:ascii="Tahoma" w:hAnsi="Tahoma" w:cs="Tahoma"/>
          <w:b/>
          <w:sz w:val="28"/>
          <w:szCs w:val="28"/>
        </w:rPr>
        <w:t>/</w:t>
      </w:r>
      <w:r w:rsidRPr="002F489D">
        <w:rPr>
          <w:rFonts w:ascii="Tahoma" w:hAnsi="Tahoma" w:cs="Tahoma"/>
          <w:b/>
          <w:sz w:val="28"/>
          <w:szCs w:val="28"/>
          <w:lang w:val="en-US"/>
        </w:rPr>
        <w:t>O</w:t>
      </w:r>
      <w:r w:rsidRPr="002F489D">
        <w:rPr>
          <w:rFonts w:ascii="Tahoma" w:hAnsi="Tahoma" w:cs="Tahoma"/>
          <w:b/>
          <w:sz w:val="28"/>
          <w:szCs w:val="28"/>
        </w:rPr>
        <w:t>.</w:t>
      </w:r>
    </w:p>
    <w:p w14:paraId="4D69A89A" w14:textId="77777777" w:rsidR="000C6F53" w:rsidRDefault="000C6F53" w:rsidP="000C6F53">
      <w:pPr>
        <w:ind w:firstLine="360"/>
        <w:jc w:val="both"/>
      </w:pPr>
      <w:r>
        <w:t xml:space="preserve">Так как канал В/В осуществляет организацию обмена с ВУ по собственной программе, то КВВ следует считать программно управляемым, однако, в отличие от </w:t>
      </w:r>
      <w:r>
        <w:rPr>
          <w:lang w:val="en-US"/>
        </w:rPr>
        <w:t>PIO</w:t>
      </w:r>
      <w:r>
        <w:t xml:space="preserve"> программу, </w:t>
      </w:r>
    </w:p>
    <w:p w14:paraId="69760392" w14:textId="77777777" w:rsidR="000C6F53" w:rsidRDefault="000C6F53" w:rsidP="000C6F53">
      <w:pPr>
        <w:jc w:val="both"/>
      </w:pPr>
      <w:r>
        <w:t xml:space="preserve">связанную с обменом, выполняет не ЦП, а специализированной процессор – КВВ. </w:t>
      </w:r>
    </w:p>
    <w:p w14:paraId="6F73F0E5" w14:textId="77777777" w:rsidR="000C6F53" w:rsidRDefault="000C6F53" w:rsidP="000C6F53">
      <w:pPr>
        <w:ind w:firstLine="180"/>
        <w:jc w:val="center"/>
        <w:rPr>
          <w:rFonts w:ascii="Tahoma" w:hAnsi="Tahoma" w:cs="Tahoma"/>
          <w:b/>
        </w:rPr>
      </w:pPr>
    </w:p>
    <w:p w14:paraId="4DED80DE" w14:textId="77777777" w:rsidR="000C6F53" w:rsidRPr="002F489D" w:rsidRDefault="000C6F53" w:rsidP="000C6F53">
      <w:pPr>
        <w:numPr>
          <w:ilvl w:val="1"/>
          <w:numId w:val="73"/>
        </w:numPr>
        <w:jc w:val="center"/>
        <w:rPr>
          <w:rFonts w:ascii="Tahoma" w:hAnsi="Tahoma" w:cs="Tahoma"/>
          <w:b/>
          <w:sz w:val="28"/>
          <w:szCs w:val="28"/>
        </w:rPr>
      </w:pPr>
      <w:r w:rsidRPr="002F489D">
        <w:rPr>
          <w:rFonts w:ascii="Tahoma" w:hAnsi="Tahoma" w:cs="Tahoma"/>
          <w:b/>
          <w:sz w:val="28"/>
          <w:szCs w:val="28"/>
        </w:rPr>
        <w:t xml:space="preserve">Сравнение с </w:t>
      </w:r>
      <w:r w:rsidRPr="002F489D">
        <w:rPr>
          <w:rFonts w:ascii="Tahoma" w:hAnsi="Tahoma" w:cs="Tahoma"/>
          <w:b/>
          <w:sz w:val="28"/>
          <w:szCs w:val="28"/>
          <w:lang w:val="en-US"/>
        </w:rPr>
        <w:t>DMA</w:t>
      </w:r>
      <w:r w:rsidRPr="002F489D">
        <w:rPr>
          <w:rFonts w:ascii="Tahoma" w:hAnsi="Tahoma" w:cs="Tahoma"/>
          <w:b/>
          <w:sz w:val="28"/>
          <w:szCs w:val="28"/>
        </w:rPr>
        <w:t>.</w:t>
      </w:r>
    </w:p>
    <w:p w14:paraId="2B75B245" w14:textId="77777777" w:rsidR="000C6F53" w:rsidRDefault="000C6F53" w:rsidP="000C6F53">
      <w:pPr>
        <w:ind w:firstLine="360"/>
        <w:jc w:val="both"/>
      </w:pPr>
      <w:r>
        <w:t xml:space="preserve">Многие специалисты сопоставляют (как синонимы) канальный В/В и </w:t>
      </w:r>
      <w:r>
        <w:rPr>
          <w:lang w:val="en-US"/>
        </w:rPr>
        <w:t>DMA</w:t>
      </w:r>
      <w:r>
        <w:t xml:space="preserve">. Аналогия между ними состоит в том, что оба этих способа организации В/В реализуются практически без участия ЦП. Так же как и для </w:t>
      </w:r>
      <w:r>
        <w:rPr>
          <w:lang w:val="en-US"/>
        </w:rPr>
        <w:t>DMA</w:t>
      </w:r>
      <w:r>
        <w:t xml:space="preserve"> КВВ требует некоторого участия ЦП лишь на этапе инициализации В/В, при этом из ЦП в КВВ передается начальный адрес программы в памяти, а также при особых ситуациях в работе канала или ВУ. Существенным отличием КВВ от </w:t>
      </w:r>
      <w:r>
        <w:rPr>
          <w:lang w:val="en-US"/>
        </w:rPr>
        <w:t>DMA</w:t>
      </w:r>
      <w:r>
        <w:t xml:space="preserve"> является программная реализация первого и чисто аппаратная второго.</w:t>
      </w:r>
    </w:p>
    <w:p w14:paraId="5D44D0F0" w14:textId="77777777" w:rsidR="000C6F53" w:rsidRDefault="000C6F53" w:rsidP="000C6F53">
      <w:pPr>
        <w:ind w:firstLine="360"/>
        <w:jc w:val="both"/>
      </w:pPr>
      <w:r>
        <w:br w:type="page"/>
      </w:r>
    </w:p>
    <w:p w14:paraId="34107928" w14:textId="77777777" w:rsidR="000C6F53" w:rsidRPr="002F489D" w:rsidRDefault="000C6F53" w:rsidP="000C6F53">
      <w:pPr>
        <w:numPr>
          <w:ilvl w:val="0"/>
          <w:numId w:val="73"/>
        </w:numPr>
        <w:jc w:val="center"/>
        <w:rPr>
          <w:rFonts w:ascii="Tahoma" w:hAnsi="Tahoma" w:cs="Tahoma"/>
          <w:b/>
          <w:sz w:val="32"/>
          <w:szCs w:val="32"/>
        </w:rPr>
      </w:pPr>
      <w:r w:rsidRPr="002F489D">
        <w:rPr>
          <w:rFonts w:ascii="Tahoma" w:hAnsi="Tahoma" w:cs="Tahoma"/>
          <w:b/>
          <w:sz w:val="32"/>
          <w:szCs w:val="32"/>
        </w:rPr>
        <w:lastRenderedPageBreak/>
        <w:t>Магистральная структура компьютера</w:t>
      </w:r>
    </w:p>
    <w:p w14:paraId="7704B192" w14:textId="77777777" w:rsidR="000C6F53" w:rsidRDefault="000C6F53" w:rsidP="000C6F53">
      <w:pPr>
        <w:ind w:firstLine="360"/>
        <w:jc w:val="both"/>
      </w:pPr>
      <w:r>
        <w:t xml:space="preserve">Такая структура является типичной для мини- и микро- ЭВМ, в том числе и персональных компьютеров 70-80 гг. </w:t>
      </w:r>
      <w:r>
        <w:rPr>
          <w:lang w:val="en-US"/>
        </w:rPr>
        <w:t>XX</w:t>
      </w:r>
      <w:r>
        <w:t xml:space="preserve"> века.</w:t>
      </w:r>
    </w:p>
    <w:p w14:paraId="0A1D172B" w14:textId="77777777" w:rsidR="000C6F53" w:rsidRDefault="000C6F53" w:rsidP="000C6F53">
      <w:pPr>
        <w:ind w:firstLine="360"/>
        <w:jc w:val="both"/>
      </w:pPr>
      <w:r>
        <w:t xml:space="preserve">В качестве примеров реализации единого интерфейса можно привести следующие: </w:t>
      </w:r>
    </w:p>
    <w:p w14:paraId="190E7A1B" w14:textId="77777777" w:rsidR="000C6F53" w:rsidRPr="00B22AE6" w:rsidRDefault="000C6F53" w:rsidP="000C6F53">
      <w:pPr>
        <w:numPr>
          <w:ilvl w:val="0"/>
          <w:numId w:val="62"/>
        </w:numPr>
        <w:jc w:val="both"/>
      </w:pPr>
      <w:r>
        <w:rPr>
          <w:lang w:val="en-US"/>
        </w:rPr>
        <w:t>omnibus (PDP - 8) – DEC;</w:t>
      </w:r>
    </w:p>
    <w:p w14:paraId="5B6F1B19" w14:textId="77777777" w:rsidR="000C6F53" w:rsidRPr="00B22AE6" w:rsidRDefault="000C6F53" w:rsidP="000C6F53">
      <w:pPr>
        <w:numPr>
          <w:ilvl w:val="0"/>
          <w:numId w:val="62"/>
        </w:numPr>
        <w:jc w:val="both"/>
      </w:pPr>
      <w:r>
        <w:rPr>
          <w:lang w:val="en-US"/>
        </w:rPr>
        <w:t>unibus (PDP – 11) – DEC;</w:t>
      </w:r>
    </w:p>
    <w:p w14:paraId="506F7E40" w14:textId="77777777" w:rsidR="000C6F53" w:rsidRPr="00B22AE6" w:rsidRDefault="000C6F53" w:rsidP="000C6F53">
      <w:pPr>
        <w:numPr>
          <w:ilvl w:val="0"/>
          <w:numId w:val="62"/>
        </w:numPr>
        <w:jc w:val="both"/>
      </w:pPr>
      <w:r>
        <w:rPr>
          <w:lang w:val="en-US"/>
        </w:rPr>
        <w:t>multibus (Intel 8086);</w:t>
      </w:r>
    </w:p>
    <w:p w14:paraId="604B33DE" w14:textId="77777777" w:rsidR="000C6F53" w:rsidRPr="00B22AE6" w:rsidRDefault="000C6F53" w:rsidP="000C6F53">
      <w:pPr>
        <w:numPr>
          <w:ilvl w:val="0"/>
          <w:numId w:val="62"/>
        </w:numPr>
        <w:jc w:val="both"/>
      </w:pPr>
      <w:r>
        <w:rPr>
          <w:lang w:val="en-US"/>
        </w:rPr>
        <w:t xml:space="preserve">IBM PC (PC/XT) – 8086; </w:t>
      </w:r>
    </w:p>
    <w:p w14:paraId="4011A497" w14:textId="77777777" w:rsidR="000C6F53" w:rsidRDefault="000C6F53" w:rsidP="000C6F53">
      <w:pPr>
        <w:numPr>
          <w:ilvl w:val="0"/>
          <w:numId w:val="62"/>
        </w:numPr>
        <w:jc w:val="both"/>
      </w:pPr>
      <w:r>
        <w:rPr>
          <w:lang w:val="en-US"/>
        </w:rPr>
        <w:t>ISA (PC/AT) – INT 80286.</w:t>
      </w:r>
    </w:p>
    <w:p w14:paraId="7FE3FFA1" w14:textId="77777777" w:rsidR="000C6F53" w:rsidRDefault="000C6F53" w:rsidP="000C6F53">
      <w:pPr>
        <w:jc w:val="both"/>
      </w:pPr>
    </w:p>
    <w:p w14:paraId="68D2CE54" w14:textId="77777777" w:rsidR="000C6F53" w:rsidRDefault="000C6F53" w:rsidP="000C6F53">
      <w:pPr>
        <w:jc w:val="both"/>
      </w:pPr>
    </w:p>
    <w:p w14:paraId="7A425CAE" w14:textId="77777777" w:rsidR="000C6F53" w:rsidRPr="002F489D" w:rsidRDefault="000C6F53" w:rsidP="000C6F53">
      <w:pPr>
        <w:numPr>
          <w:ilvl w:val="1"/>
          <w:numId w:val="73"/>
        </w:numPr>
        <w:jc w:val="center"/>
        <w:rPr>
          <w:rFonts w:ascii="Tahoma" w:hAnsi="Tahoma" w:cs="Tahoma"/>
          <w:b/>
          <w:sz w:val="28"/>
          <w:szCs w:val="28"/>
        </w:rPr>
      </w:pPr>
      <w:r w:rsidRPr="002F489D">
        <w:rPr>
          <w:rFonts w:ascii="Tahoma" w:hAnsi="Tahoma" w:cs="Tahoma"/>
          <w:b/>
          <w:sz w:val="28"/>
          <w:szCs w:val="28"/>
        </w:rPr>
        <w:t>Обобщенная структура компьютера с общей шиной.</w:t>
      </w:r>
    </w:p>
    <w:p w14:paraId="5EEA7C31" w14:textId="77777777" w:rsidR="000C6F53" w:rsidRDefault="000C6F53" w:rsidP="000C6F53">
      <w:pPr>
        <w:jc w:val="center"/>
        <w:rPr>
          <w:rFonts w:ascii="Tahoma" w:hAnsi="Tahoma" w:cs="Tahoma"/>
          <w:b/>
          <w:lang w:val="en-US"/>
        </w:rPr>
      </w:pPr>
      <w:r>
        <w:rPr>
          <w:noProof/>
        </w:rPr>
        <mc:AlternateContent>
          <mc:Choice Requires="wpc">
            <w:drawing>
              <wp:anchor distT="0" distB="0" distL="114300" distR="114300" simplePos="0" relativeHeight="251839488" behindDoc="0" locked="0" layoutInCell="1" allowOverlap="1" wp14:anchorId="33462314" wp14:editId="24BC74D5">
                <wp:simplePos x="0" y="0"/>
                <wp:positionH relativeFrom="character">
                  <wp:posOffset>0</wp:posOffset>
                </wp:positionH>
                <wp:positionV relativeFrom="line">
                  <wp:posOffset>0</wp:posOffset>
                </wp:positionV>
                <wp:extent cx="2971800" cy="1714500"/>
                <wp:effectExtent l="0" t="0" r="0" b="0"/>
                <wp:wrapNone/>
                <wp:docPr id="592" name="Полотно 5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2" name="Rectangle 602"/>
                        <wps:cNvSpPr>
                          <a:spLocks noChangeArrowheads="1"/>
                        </wps:cNvSpPr>
                        <wps:spPr bwMode="auto">
                          <a:xfrm>
                            <a:off x="571500" y="114300"/>
                            <a:ext cx="457200" cy="342265"/>
                          </a:xfrm>
                          <a:prstGeom prst="rect">
                            <a:avLst/>
                          </a:prstGeom>
                          <a:solidFill>
                            <a:srgbClr val="FFFFFF"/>
                          </a:solidFill>
                          <a:ln w="9525">
                            <a:solidFill>
                              <a:srgbClr val="000000"/>
                            </a:solidFill>
                            <a:miter lim="800000"/>
                            <a:headEnd/>
                            <a:tailEnd/>
                          </a:ln>
                        </wps:spPr>
                        <wps:txbx>
                          <w:txbxContent>
                            <w:p w14:paraId="154ACEC5" w14:textId="77777777" w:rsidR="000C6F53" w:rsidRPr="00024D3F" w:rsidRDefault="000C6F53" w:rsidP="000C6F53">
                              <w:pPr>
                                <w:jc w:val="center"/>
                                <w:rPr>
                                  <w:sz w:val="28"/>
                                  <w:szCs w:val="28"/>
                                </w:rPr>
                              </w:pPr>
                              <w:r w:rsidRPr="00024D3F">
                                <w:rPr>
                                  <w:sz w:val="28"/>
                                  <w:szCs w:val="28"/>
                                </w:rPr>
                                <w:t>ЦП</w:t>
                              </w:r>
                            </w:p>
                          </w:txbxContent>
                        </wps:txbx>
                        <wps:bodyPr rot="0" vert="horz" wrap="square" lIns="91440" tIns="45720" rIns="91440" bIns="45720" anchor="t" anchorCtr="0" upright="1">
                          <a:noAutofit/>
                        </wps:bodyPr>
                      </wps:wsp>
                      <wps:wsp>
                        <wps:cNvPr id="583" name="Rectangle 603"/>
                        <wps:cNvSpPr>
                          <a:spLocks noChangeArrowheads="1"/>
                        </wps:cNvSpPr>
                        <wps:spPr bwMode="auto">
                          <a:xfrm>
                            <a:off x="1943100" y="114300"/>
                            <a:ext cx="457200" cy="341630"/>
                          </a:xfrm>
                          <a:prstGeom prst="rect">
                            <a:avLst/>
                          </a:prstGeom>
                          <a:solidFill>
                            <a:srgbClr val="FFFFFF"/>
                          </a:solidFill>
                          <a:ln w="9525">
                            <a:solidFill>
                              <a:srgbClr val="000000"/>
                            </a:solidFill>
                            <a:miter lim="800000"/>
                            <a:headEnd/>
                            <a:tailEnd/>
                          </a:ln>
                        </wps:spPr>
                        <wps:txbx>
                          <w:txbxContent>
                            <w:p w14:paraId="6222C55D" w14:textId="77777777" w:rsidR="000C6F53" w:rsidRPr="00024D3F" w:rsidRDefault="000C6F53" w:rsidP="000C6F53">
                              <w:pPr>
                                <w:jc w:val="center"/>
                                <w:rPr>
                                  <w:sz w:val="28"/>
                                  <w:szCs w:val="28"/>
                                </w:rPr>
                              </w:pPr>
                              <w:r>
                                <w:rPr>
                                  <w:sz w:val="28"/>
                                  <w:szCs w:val="28"/>
                                </w:rPr>
                                <w:t>ОП</w:t>
                              </w:r>
                            </w:p>
                          </w:txbxContent>
                        </wps:txbx>
                        <wps:bodyPr rot="0" vert="horz" wrap="square" lIns="91440" tIns="45720" rIns="91440" bIns="45720" anchor="t" anchorCtr="0" upright="1">
                          <a:noAutofit/>
                        </wps:bodyPr>
                      </wps:wsp>
                      <wps:wsp>
                        <wps:cNvPr id="584" name="Rectangle 604"/>
                        <wps:cNvSpPr>
                          <a:spLocks noChangeArrowheads="1"/>
                        </wps:cNvSpPr>
                        <wps:spPr bwMode="auto">
                          <a:xfrm>
                            <a:off x="1943100" y="1258570"/>
                            <a:ext cx="457200" cy="341630"/>
                          </a:xfrm>
                          <a:prstGeom prst="rect">
                            <a:avLst/>
                          </a:prstGeom>
                          <a:solidFill>
                            <a:srgbClr val="FFFFFF"/>
                          </a:solidFill>
                          <a:ln w="9525">
                            <a:solidFill>
                              <a:srgbClr val="000000"/>
                            </a:solidFill>
                            <a:miter lim="800000"/>
                            <a:headEnd/>
                            <a:tailEnd/>
                          </a:ln>
                        </wps:spPr>
                        <wps:txbx>
                          <w:txbxContent>
                            <w:p w14:paraId="24D1D700" w14:textId="77777777" w:rsidR="000C6F53" w:rsidRPr="00024D3F" w:rsidRDefault="000C6F53" w:rsidP="000C6F53">
                              <w:pPr>
                                <w:jc w:val="center"/>
                                <w:rPr>
                                  <w:sz w:val="28"/>
                                  <w:szCs w:val="28"/>
                                </w:rPr>
                              </w:pPr>
                              <w:r>
                                <w:rPr>
                                  <w:sz w:val="28"/>
                                  <w:szCs w:val="28"/>
                                </w:rPr>
                                <w:t>ВУ</w:t>
                              </w:r>
                            </w:p>
                          </w:txbxContent>
                        </wps:txbx>
                        <wps:bodyPr rot="0" vert="horz" wrap="square" lIns="91440" tIns="45720" rIns="91440" bIns="45720" anchor="t" anchorCtr="0" upright="1">
                          <a:noAutofit/>
                        </wps:bodyPr>
                      </wps:wsp>
                      <wps:wsp>
                        <wps:cNvPr id="585" name="Rectangle 605"/>
                        <wps:cNvSpPr>
                          <a:spLocks noChangeArrowheads="1"/>
                        </wps:cNvSpPr>
                        <wps:spPr bwMode="auto">
                          <a:xfrm>
                            <a:off x="571500" y="1258570"/>
                            <a:ext cx="457200" cy="341630"/>
                          </a:xfrm>
                          <a:prstGeom prst="rect">
                            <a:avLst/>
                          </a:prstGeom>
                          <a:solidFill>
                            <a:srgbClr val="FFFFFF"/>
                          </a:solidFill>
                          <a:ln w="9525">
                            <a:solidFill>
                              <a:srgbClr val="000000"/>
                            </a:solidFill>
                            <a:miter lim="800000"/>
                            <a:headEnd/>
                            <a:tailEnd/>
                          </a:ln>
                        </wps:spPr>
                        <wps:txbx>
                          <w:txbxContent>
                            <w:p w14:paraId="1331BD4D" w14:textId="77777777" w:rsidR="000C6F53" w:rsidRPr="00024D3F" w:rsidRDefault="000C6F53" w:rsidP="000C6F53">
                              <w:pPr>
                                <w:jc w:val="center"/>
                                <w:rPr>
                                  <w:sz w:val="28"/>
                                  <w:szCs w:val="28"/>
                                </w:rPr>
                              </w:pPr>
                              <w:r>
                                <w:rPr>
                                  <w:sz w:val="28"/>
                                  <w:szCs w:val="28"/>
                                </w:rPr>
                                <w:t>ВУ</w:t>
                              </w:r>
                            </w:p>
                          </w:txbxContent>
                        </wps:txbx>
                        <wps:bodyPr rot="0" vert="horz" wrap="square" lIns="91440" tIns="45720" rIns="91440" bIns="45720" anchor="t" anchorCtr="0" upright="1">
                          <a:noAutofit/>
                        </wps:bodyPr>
                      </wps:wsp>
                      <wps:wsp>
                        <wps:cNvPr id="586" name="AutoShape 606"/>
                        <wps:cNvSpPr>
                          <a:spLocks noChangeArrowheads="1"/>
                        </wps:cNvSpPr>
                        <wps:spPr bwMode="auto">
                          <a:xfrm>
                            <a:off x="114300" y="685800"/>
                            <a:ext cx="2743200" cy="342900"/>
                          </a:xfrm>
                          <a:prstGeom prst="leftRightArrow">
                            <a:avLst>
                              <a:gd name="adj1" fmla="val 50000"/>
                              <a:gd name="adj2" fmla="val 95815"/>
                            </a:avLst>
                          </a:prstGeom>
                          <a:solidFill>
                            <a:srgbClr val="FFFFFF"/>
                          </a:solidFill>
                          <a:ln w="9525">
                            <a:solidFill>
                              <a:srgbClr val="000000"/>
                            </a:solidFill>
                            <a:miter lim="800000"/>
                            <a:headEnd/>
                            <a:tailEnd/>
                          </a:ln>
                        </wps:spPr>
                        <wps:txbx>
                          <w:txbxContent>
                            <w:p w14:paraId="58DE6377" w14:textId="77777777" w:rsidR="000C6F53" w:rsidRPr="00240BCF" w:rsidRDefault="000C6F53" w:rsidP="000C6F53">
                              <w:pPr>
                                <w:jc w:val="center"/>
                                <w:rPr>
                                  <w:sz w:val="20"/>
                                  <w:szCs w:val="20"/>
                                  <w:lang w:val="en-US"/>
                                </w:rPr>
                              </w:pPr>
                              <w:r w:rsidRPr="00240BCF">
                                <w:rPr>
                                  <w:sz w:val="20"/>
                                  <w:szCs w:val="20"/>
                                  <w:lang w:val="en-US"/>
                                </w:rPr>
                                <w:t>Unibus</w:t>
                              </w:r>
                            </w:p>
                          </w:txbxContent>
                        </wps:txbx>
                        <wps:bodyPr rot="0" vert="horz" wrap="square" lIns="91440" tIns="45720" rIns="91440" bIns="45720" anchor="t" anchorCtr="0" upright="1">
                          <a:noAutofit/>
                        </wps:bodyPr>
                      </wps:wsp>
                      <wps:wsp>
                        <wps:cNvPr id="587" name="AutoShape 607"/>
                        <wps:cNvSpPr>
                          <a:spLocks noChangeArrowheads="1"/>
                        </wps:cNvSpPr>
                        <wps:spPr bwMode="auto">
                          <a:xfrm>
                            <a:off x="685800" y="457200"/>
                            <a:ext cx="114300" cy="342900"/>
                          </a:xfrm>
                          <a:prstGeom prst="upDown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8" name="AutoShape 608"/>
                        <wps:cNvSpPr>
                          <a:spLocks noChangeArrowheads="1"/>
                        </wps:cNvSpPr>
                        <wps:spPr bwMode="auto">
                          <a:xfrm>
                            <a:off x="2057400" y="457200"/>
                            <a:ext cx="114300" cy="342900"/>
                          </a:xfrm>
                          <a:prstGeom prst="upDown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 name="AutoShape 609"/>
                        <wps:cNvSpPr>
                          <a:spLocks noChangeArrowheads="1"/>
                        </wps:cNvSpPr>
                        <wps:spPr bwMode="auto">
                          <a:xfrm>
                            <a:off x="2057400" y="914400"/>
                            <a:ext cx="114300" cy="342900"/>
                          </a:xfrm>
                          <a:prstGeom prst="upDown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 name="AutoShape 610"/>
                        <wps:cNvSpPr>
                          <a:spLocks noChangeArrowheads="1"/>
                        </wps:cNvSpPr>
                        <wps:spPr bwMode="auto">
                          <a:xfrm>
                            <a:off x="685800" y="914400"/>
                            <a:ext cx="114300" cy="342900"/>
                          </a:xfrm>
                          <a:prstGeom prst="upDownArrow">
                            <a:avLst>
                              <a:gd name="adj1" fmla="val 50000"/>
                              <a:gd name="adj2" fmla="val 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1" name="Rectangle 611"/>
                        <wps:cNvSpPr>
                          <a:spLocks noChangeArrowheads="1"/>
                        </wps:cNvSpPr>
                        <wps:spPr bwMode="auto">
                          <a:xfrm>
                            <a:off x="1257300" y="13716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C2746" w14:textId="77777777" w:rsidR="000C6F53" w:rsidRPr="00240BCF" w:rsidRDefault="000C6F53" w:rsidP="000C6F53">
                              <w:pPr>
                                <w:rPr>
                                  <w:lang w:val="en-US"/>
                                </w:rPr>
                              </w:pPr>
                              <w:r>
                                <w:rPr>
                                  <w:lang w:val="en-U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462314" id="Полотно 592" o:spid="_x0000_s1577" editas="canvas" style="position:absolute;margin-left:0;margin-top:0;width:234pt;height:135pt;z-index:251839488;mso-position-horizontal-relative:char;mso-position-vertical-relative:line" coordsize="2971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">
                <v:shape id="_x0000_s1578" type="#_x0000_t75" style="position:absolute;width:29718;height:17145;visibility:visible;mso-wrap-style:square">
                  <v:fill o:detectmouseclick="t"/>
                  <v:path o:connecttype="none"/>
                </v:shape>
                <v:rect id="Rectangle 602" o:spid="_x0000_s1579" style="position:absolute;left:5715;top:1143;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textbox>
                    <w:txbxContent>
                      <w:p w14:paraId="154ACEC5" w14:textId="77777777" w:rsidR="000C6F53" w:rsidRPr="00024D3F" w:rsidRDefault="000C6F53" w:rsidP="000C6F53">
                        <w:pPr>
                          <w:jc w:val="center"/>
                          <w:rPr>
                            <w:sz w:val="28"/>
                            <w:szCs w:val="28"/>
                          </w:rPr>
                        </w:pPr>
                        <w:r w:rsidRPr="00024D3F">
                          <w:rPr>
                            <w:sz w:val="28"/>
                            <w:szCs w:val="28"/>
                          </w:rPr>
                          <w:t>ЦП</w:t>
                        </w:r>
                      </w:p>
                    </w:txbxContent>
                  </v:textbox>
                </v:rect>
                <v:rect id="Rectangle 603" o:spid="_x0000_s1580" style="position:absolute;left:19431;top:1143;width:457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psQA&#10;AADcAAAADwAAAGRycy9kb3ducmV2LnhtbESPQYvCMBSE7wv+h/AWvK3pKop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TqbEAAAA3AAAAA8AAAAAAAAAAAAAAAAAmAIAAGRycy9k&#10;b3ducmV2LnhtbFBLBQYAAAAABAAEAPUAAACJAwAAAAA=&#10;">
                  <v:textbox>
                    <w:txbxContent>
                      <w:p w14:paraId="6222C55D" w14:textId="77777777" w:rsidR="000C6F53" w:rsidRPr="00024D3F" w:rsidRDefault="000C6F53" w:rsidP="000C6F53">
                        <w:pPr>
                          <w:jc w:val="center"/>
                          <w:rPr>
                            <w:sz w:val="28"/>
                            <w:szCs w:val="28"/>
                          </w:rPr>
                        </w:pPr>
                        <w:r>
                          <w:rPr>
                            <w:sz w:val="28"/>
                            <w:szCs w:val="28"/>
                          </w:rPr>
                          <w:t>ОП</w:t>
                        </w:r>
                      </w:p>
                    </w:txbxContent>
                  </v:textbox>
                </v:rect>
                <v:rect id="Rectangle 604" o:spid="_x0000_s1581" style="position:absolute;left:19431;top:12585;width:457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textbox>
                    <w:txbxContent>
                      <w:p w14:paraId="24D1D700" w14:textId="77777777" w:rsidR="000C6F53" w:rsidRPr="00024D3F" w:rsidRDefault="000C6F53" w:rsidP="000C6F53">
                        <w:pPr>
                          <w:jc w:val="center"/>
                          <w:rPr>
                            <w:sz w:val="28"/>
                            <w:szCs w:val="28"/>
                          </w:rPr>
                        </w:pPr>
                        <w:r>
                          <w:rPr>
                            <w:sz w:val="28"/>
                            <w:szCs w:val="28"/>
                          </w:rPr>
                          <w:t>ВУ</w:t>
                        </w:r>
                      </w:p>
                    </w:txbxContent>
                  </v:textbox>
                </v:rect>
                <v:rect id="Rectangle 605" o:spid="_x0000_s1582" style="position:absolute;left:5715;top:12585;width:457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textbox>
                    <w:txbxContent>
                      <w:p w14:paraId="1331BD4D" w14:textId="77777777" w:rsidR="000C6F53" w:rsidRPr="00024D3F" w:rsidRDefault="000C6F53" w:rsidP="000C6F53">
                        <w:pPr>
                          <w:jc w:val="center"/>
                          <w:rPr>
                            <w:sz w:val="28"/>
                            <w:szCs w:val="28"/>
                          </w:rPr>
                        </w:pPr>
                        <w:r>
                          <w:rPr>
                            <w:sz w:val="28"/>
                            <w:szCs w:val="28"/>
                          </w:rPr>
                          <w:t>ВУ</w:t>
                        </w:r>
                      </w:p>
                    </w:txbxContent>
                  </v:textbox>
                </v:rect>
                <v:shape id="AutoShape 606" o:spid="_x0000_s1583" type="#_x0000_t69" style="position:absolute;left:1143;top:6858;width:27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QBcEA&#10;AADcAAAADwAAAGRycy9kb3ducmV2LnhtbESPQYvCMBSE7wv+h/AEb2uqYJFqlKIoelwVxNuzebbV&#10;5qU0Ueu/3wiCx2FmvmGm89ZU4kGNKy0rGPQjEMSZ1SXnCg771e8YhPPIGivLpOBFDuazzs8UE22f&#10;/EePnc9FgLBLUEHhfZ1I6bKCDLq+rYmDd7GNQR9kk0vd4DPATSWHURRLgyWHhQJrWhSU3XZ3o+Do&#10;3P20vm6X2kTxmfUwzW8mVarXbdMJCE+t/4Y/7Y1WMBrH8D4Tj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SUAXBAAAA3AAAAA8AAAAAAAAAAAAAAAAAmAIAAGRycy9kb3du&#10;cmV2LnhtbFBLBQYAAAAABAAEAPUAAACGAwAAAAA=&#10;" adj="2587">
                  <v:textbox>
                    <w:txbxContent>
                      <w:p w14:paraId="58DE6377" w14:textId="77777777" w:rsidR="000C6F53" w:rsidRPr="00240BCF" w:rsidRDefault="000C6F53" w:rsidP="000C6F53">
                        <w:pPr>
                          <w:jc w:val="center"/>
                          <w:rPr>
                            <w:sz w:val="20"/>
                            <w:szCs w:val="20"/>
                            <w:lang w:val="en-US"/>
                          </w:rPr>
                        </w:pPr>
                        <w:r w:rsidRPr="00240BCF">
                          <w:rPr>
                            <w:sz w:val="20"/>
                            <w:szCs w:val="20"/>
                            <w:lang w:val="en-US"/>
                          </w:rPr>
                          <w:t>Unibus</w:t>
                        </w:r>
                      </w:p>
                    </w:txbxContent>
                  </v:textbox>
                </v:shape>
                <v:shape id="AutoShape 607" o:spid="_x0000_s1584" type="#_x0000_t70" style="position:absolute;left:6858;top:4572;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2xsUA&#10;AADcAAAADwAAAGRycy9kb3ducmV2LnhtbESPQWvCQBSE7wX/w/KE3upGadRGVxFLQSwIsYVeH9ln&#10;Esy+XbKrRn+9WxA8DjPzDTNfdqYRZ2p9bVnBcJCAIC6srrlU8Pvz9TYF4QOyxsYyKbiSh+Wi9zLH&#10;TNsL53Teh1JECPsMFVQhuExKX1Rk0A+sI47ewbYGQ5RtKXWLlwg3jRwlyVgarDkuVOhoXVFx3J+M&#10;glv6t7F56t5X7uNzsnWjfFd/d0q99rvVDESgLjzDj/ZGK0inE/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PbGxQAAANwAAAAPAAAAAAAAAAAAAAAAAJgCAABkcnMv&#10;ZG93bnJldi54bWxQSwUGAAAAAAQABAD1AAAAigMAAAAA&#10;"/>
                <v:shape id="AutoShape 608" o:spid="_x0000_s1585" type="#_x0000_t70" style="position:absolute;left:20574;top:4572;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itMMA&#10;AADcAAAADwAAAGRycy9kb3ducmV2LnhtbERPXWvCMBR9F/wP4Qp703SyOq3GUhwD2WBQFXy9NNe2&#10;rLkJTdRuv355GPh4ON+bfDCduFHvW8sKnmcJCOLK6pZrBafj+3QJwgdkjZ1lUvBDHvLteLTBTNs7&#10;l3Q7hFrEEPYZKmhCcJmUvmrIoJ9ZRxy5i+0Nhgj7Wuoe7zHcdHKeJAtpsOXY0KCjXUPV9+FqFPym&#10;570tU/dSuNXb64ebl1/t56DU02Qo1iACDeEh/nfvtYJ0Gdf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titMMAAADcAAAADwAAAAAAAAAAAAAAAACYAgAAZHJzL2Rv&#10;d25yZXYueG1sUEsFBgAAAAAEAAQA9QAAAIgDAAAAAA==&#10;"/>
                <v:shape id="AutoShape 609" o:spid="_x0000_s1586" type="#_x0000_t70" style="position:absolute;left:20574;top:914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L8UA&#10;AADcAAAADwAAAGRycy9kb3ducmV2LnhtbESPQWvCQBSE7wX/w/KE3nSjNFVTVxGLIBaEqNDrI/ua&#10;hGbfLtmtRn+9Kwg9DjPzDTNfdqYRZ2p9bVnBaJiAIC6srrlUcDpuBlMQPiBrbCyTgit5WC56L3PM&#10;tL1wTudDKEWEsM9QQRWCy6T0RUUG/dA64uj92NZgiLItpW7xEuGmkeMkeZcGa44LFTpaV1T8Hv6M&#10;glv6vbV56t5WbvY52blxvq+/OqVe+93qA0SgLvyHn+2tVpBOZ/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cvxQAAANwAAAAPAAAAAAAAAAAAAAAAAJgCAABkcnMv&#10;ZG93bnJldi54bWxQSwUGAAAAAAQABAD1AAAAigMAAAAA&#10;"/>
                <v:shape id="AutoShape 610" o:spid="_x0000_s1587" type="#_x0000_t70" style="position:absolute;left:6858;top:914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4b8MA&#10;AADcAAAADwAAAGRycy9kb3ducmV2LnhtbERPXWvCMBR9F/wP4Qp703SyOq1NRRwD2WBQFXy9NNe2&#10;rLkJTdRuv355GPh4ON/5ZjCduFHvW8sKnmcJCOLK6pZrBafj+3QJwgdkjZ1lUvBDHjbFeJRjpu2d&#10;S7odQi1iCPsMFTQhuExKXzVk0M+sI47cxfYGQ4R9LXWP9xhuOjlPkoU02HJsaNDRrqHq+3A1Cn7T&#10;896WqXvZutXb64ebl1/t56DU02TYrkEEGsJD/O/eawXpKs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4b8MAAADcAAAADwAAAAAAAAAAAAAAAACYAgAAZHJzL2Rv&#10;d25yZXYueG1sUEsFBgAAAAAEAAQA9QAAAIgDAAAAAA==&#10;"/>
                <v:rect id="Rectangle 611" o:spid="_x0000_s1588" style="position:absolute;left:12573;top:1371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8NcUA&#10;AADcAAAADwAAAGRycy9kb3ducmV2LnhtbESPQWvCQBSE7wX/w/IK3uqu1YQaXaUIAaHtoVrw+sg+&#10;k9Ds25hdk/Tfu4VCj8PMfMNsdqNtRE+drx1rmM8UCOLCmZpLDV+n/OkFhA/IBhvHpOGHPOy2k4cN&#10;ZsYN/En9MZQiQthnqKEKoc2k9EVFFv3MtcTRu7jOYoiyK6XpcIhw28hnpVJpsea4UGFL+4qK7+PN&#10;asB0aa4fl8X76e2W4qocVZ6cldbTx/F1DSLQGP7Df+2D0ZCs5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Tw1xQAAANwAAAAPAAAAAAAAAAAAAAAAAJgCAABkcnMv&#10;ZG93bnJldi54bWxQSwUGAAAAAAQABAD1AAAAigMAAAAA&#10;" stroked="f">
                  <v:textbox>
                    <w:txbxContent>
                      <w:p w14:paraId="599C2746" w14:textId="77777777" w:rsidR="000C6F53" w:rsidRPr="00240BCF" w:rsidRDefault="000C6F53" w:rsidP="000C6F53">
                        <w:pPr>
                          <w:rPr>
                            <w:lang w:val="en-US"/>
                          </w:rPr>
                        </w:pPr>
                        <w:r>
                          <w:rPr>
                            <w:lang w:val="en-US"/>
                          </w:rPr>
                          <w:t>…</w:t>
                        </w:r>
                      </w:p>
                    </w:txbxContent>
                  </v:textbox>
                </v:rect>
                <w10:wrap anchory="line"/>
              </v:group>
            </w:pict>
          </mc:Fallback>
        </mc:AlternateContent>
      </w:r>
      <w:r w:rsidRPr="00024D3F">
        <w:rPr>
          <w:rFonts w:ascii="Tahoma" w:hAnsi="Tahoma" w:cs="Tahoma"/>
          <w:b/>
          <w:noProof/>
        </w:rPr>
        <mc:AlternateContent>
          <mc:Choice Requires="wps">
            <w:drawing>
              <wp:inline distT="0" distB="0" distL="0" distR="0" wp14:anchorId="6CDADC8D" wp14:editId="234C10E0">
                <wp:extent cx="2971800" cy="1714500"/>
                <wp:effectExtent l="0" t="0" r="0" b="0"/>
                <wp:docPr id="578" name="Прямоугольник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251CAE" id="Прямоугольник 578" o:spid="_x0000_s1026" style="width:23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" filled="f" stroked="f">
                <o:lock v:ext="edit" aspectratio="t"/>
                <w10:anchorlock/>
              </v:rect>
            </w:pict>
          </mc:Fallback>
        </mc:AlternateContent>
      </w:r>
    </w:p>
    <w:p w14:paraId="64AB3CBD" w14:textId="77777777" w:rsidR="000C6F53" w:rsidRDefault="000C6F53" w:rsidP="000C6F53">
      <w:pPr>
        <w:ind w:firstLine="360"/>
      </w:pPr>
    </w:p>
    <w:p w14:paraId="18460FCE" w14:textId="77777777" w:rsidR="000C6F53" w:rsidRPr="00925676" w:rsidRDefault="000C6F53" w:rsidP="000C6F53">
      <w:pPr>
        <w:ind w:firstLine="360"/>
        <w:rPr>
          <w:i/>
        </w:rPr>
      </w:pPr>
      <w:r w:rsidRPr="00925676">
        <w:rPr>
          <w:i/>
        </w:rPr>
        <w:t>Основные особенности:</w:t>
      </w:r>
    </w:p>
    <w:p w14:paraId="52D90FF3" w14:textId="77777777" w:rsidR="000C6F53" w:rsidRDefault="000C6F53" w:rsidP="000C6F53">
      <w:pPr>
        <w:numPr>
          <w:ilvl w:val="0"/>
          <w:numId w:val="63"/>
        </w:numPr>
        <w:tabs>
          <w:tab w:val="clear" w:pos="1080"/>
          <w:tab w:val="num" w:pos="0"/>
        </w:tabs>
        <w:ind w:left="0" w:firstLine="720"/>
        <w:jc w:val="both"/>
      </w:pPr>
      <w:r>
        <w:t>Для связи между любыми компонентами используются одни и те же линии интерфейса (ША, ШД, ШУ и т.п.), а также сигналы, управляющие передачей. Этот факт в значительной степени упрощает организации связи между устройством и обеспечивает простоту наращивания структуры путем подключения дополнительных устройств.</w:t>
      </w:r>
    </w:p>
    <w:p w14:paraId="6C45CD5E" w14:textId="77777777" w:rsidR="000C6F53" w:rsidRDefault="000C6F53" w:rsidP="000C6F53">
      <w:pPr>
        <w:numPr>
          <w:ilvl w:val="0"/>
          <w:numId w:val="63"/>
        </w:numPr>
        <w:tabs>
          <w:tab w:val="clear" w:pos="1080"/>
          <w:tab w:val="num" w:pos="0"/>
        </w:tabs>
        <w:ind w:left="0" w:firstLine="709"/>
        <w:jc w:val="both"/>
      </w:pPr>
      <w:r>
        <w:t>Использование единого интерфейса предполагает, что в любой момент времени по нему может быть организован обмен только между двумя устройствами, одно из которых является ведущим, а другое исполнительным, ведомым. Ведущим устройством не может быть ОП. Подобная   структура   является источником конфликтов между различными активными устройствами, требующими практически одновременного взаимодействия с шиной для передачи данных. Компьютеры с подобной структурой не предполагают значительного наращивания числа устройств. Подобная структура для увеличения производительности требует введения дополнительных шин для разгрузки основной.</w:t>
      </w:r>
    </w:p>
    <w:p w14:paraId="4CE48529" w14:textId="77777777" w:rsidR="000C6F53" w:rsidRDefault="000C6F53" w:rsidP="000C6F53">
      <w:pPr>
        <w:numPr>
          <w:ilvl w:val="0"/>
          <w:numId w:val="63"/>
        </w:numPr>
        <w:tabs>
          <w:tab w:val="clear" w:pos="1080"/>
          <w:tab w:val="num" w:pos="0"/>
        </w:tabs>
        <w:ind w:left="0" w:firstLine="720"/>
        <w:jc w:val="both"/>
      </w:pPr>
      <w:r>
        <w:t xml:space="preserve"> В компьютерах с общей шиной могут быть реализованы различные способы организации В/В, такие как </w:t>
      </w:r>
      <w:r>
        <w:rPr>
          <w:lang w:val="en-US"/>
        </w:rPr>
        <w:t>PIO</w:t>
      </w:r>
      <w:r>
        <w:t xml:space="preserve">, В/В по прерыванию, а также В/В в режиме </w:t>
      </w:r>
      <w:r>
        <w:rPr>
          <w:lang w:val="en-US"/>
        </w:rPr>
        <w:t>DMA</w:t>
      </w:r>
      <w:r>
        <w:t xml:space="preserve">. </w:t>
      </w:r>
    </w:p>
    <w:p w14:paraId="75D55307" w14:textId="77777777" w:rsidR="000C6F53" w:rsidRDefault="000C6F53" w:rsidP="000C6F53">
      <w:pPr>
        <w:ind w:left="720"/>
        <w:jc w:val="both"/>
      </w:pPr>
    </w:p>
    <w:p w14:paraId="13DF2B48" w14:textId="77777777" w:rsidR="000C6F53" w:rsidRDefault="000C6F53" w:rsidP="000C6F53">
      <w:pPr>
        <w:ind w:firstLine="360"/>
        <w:jc w:val="both"/>
      </w:pPr>
      <w:r>
        <w:t>В структуре с общей шиной могут быть реализованы оба подхода (в рамках конкретной модели – один из них) к адресации ВУ (также портов В/В):</w:t>
      </w:r>
    </w:p>
    <w:p w14:paraId="738C26D2" w14:textId="77777777" w:rsidR="000C6F53" w:rsidRDefault="000C6F53" w:rsidP="000C6F53">
      <w:pPr>
        <w:numPr>
          <w:ilvl w:val="0"/>
          <w:numId w:val="65"/>
        </w:numPr>
        <w:jc w:val="both"/>
      </w:pPr>
      <w:r>
        <w:t>использование раздельного адресного пространства для памяти и портов В/В;</w:t>
      </w:r>
    </w:p>
    <w:p w14:paraId="62BA32EF" w14:textId="77777777" w:rsidR="000C6F53" w:rsidRDefault="000C6F53" w:rsidP="000C6F53">
      <w:pPr>
        <w:numPr>
          <w:ilvl w:val="0"/>
          <w:numId w:val="65"/>
        </w:numPr>
        <w:jc w:val="both"/>
      </w:pPr>
      <w:r>
        <w:t>использование единого адресного пространства.</w:t>
      </w:r>
    </w:p>
    <w:p w14:paraId="1C40E35A" w14:textId="77777777" w:rsidR="000C6F53" w:rsidRDefault="000C6F53" w:rsidP="000C6F53">
      <w:pPr>
        <w:ind w:firstLine="360"/>
      </w:pPr>
      <w:r>
        <w:t xml:space="preserve">Первый способ адресации является типичным для ПК, второй типичным для </w:t>
      </w:r>
      <w:r>
        <w:rPr>
          <w:lang w:val="en-US"/>
        </w:rPr>
        <w:t>PIC</w:t>
      </w:r>
      <w:r>
        <w:t>.</w:t>
      </w:r>
    </w:p>
    <w:p w14:paraId="005EB616" w14:textId="77777777" w:rsidR="000C6F53" w:rsidRDefault="000C6F53" w:rsidP="000C6F53">
      <w:pPr>
        <w:ind w:firstLine="360"/>
      </w:pPr>
      <w:r>
        <w:t xml:space="preserve">Использовании  единого адресного пространства для памяти и портов В/В предполагает единообразие операций обмена с памятью и ВУ. Это означает, что в системе команд компьютеров, предполагающих использование единого адресного пространства, отсутствуют специальные команды В/В (типа </w:t>
      </w:r>
      <w:r>
        <w:rPr>
          <w:lang w:val="en-US"/>
        </w:rPr>
        <w:t>IN</w:t>
      </w:r>
      <w:r w:rsidRPr="00601F07">
        <w:t xml:space="preserve"> </w:t>
      </w:r>
      <w:r>
        <w:t xml:space="preserve">и </w:t>
      </w:r>
      <w:r>
        <w:rPr>
          <w:lang w:val="en-US"/>
        </w:rPr>
        <w:t>OUT</w:t>
      </w:r>
      <w:r>
        <w:t xml:space="preserve">). Это означает, что В/В, т.е. пересылка данных из регистра процессора в регистр контроллера ВУ и в обратном направлении реализуются той же универсальной командой (типа </w:t>
      </w:r>
      <w:r>
        <w:rPr>
          <w:lang w:val="en-US"/>
        </w:rPr>
        <w:t>MOVE</w:t>
      </w:r>
      <w:r w:rsidRPr="00601F07">
        <w:t>)</w:t>
      </w:r>
      <w:r>
        <w:t xml:space="preserve">, как и обмен между процессором и памятью. </w:t>
      </w:r>
    </w:p>
    <w:p w14:paraId="4C7C1AEC" w14:textId="77777777" w:rsidR="000C6F53" w:rsidRDefault="000C6F53" w:rsidP="000C6F53">
      <w:pPr>
        <w:ind w:firstLine="360"/>
      </w:pPr>
    </w:p>
    <w:p w14:paraId="50219AAA" w14:textId="77777777" w:rsidR="000C6F53" w:rsidRDefault="000C6F53" w:rsidP="000C6F53">
      <w:pPr>
        <w:ind w:firstLine="360"/>
      </w:pPr>
    </w:p>
    <w:p w14:paraId="34374633" w14:textId="77777777" w:rsidR="000C6F53" w:rsidRDefault="000C6F53" w:rsidP="000C6F53">
      <w:pPr>
        <w:numPr>
          <w:ilvl w:val="1"/>
          <w:numId w:val="73"/>
        </w:numPr>
        <w:jc w:val="center"/>
        <w:rPr>
          <w:rFonts w:ascii="Tahoma" w:hAnsi="Tahoma" w:cs="Tahoma"/>
          <w:b/>
          <w:sz w:val="28"/>
          <w:szCs w:val="28"/>
        </w:rPr>
      </w:pPr>
      <w:r w:rsidRPr="00215647">
        <w:rPr>
          <w:rFonts w:ascii="Tahoma" w:hAnsi="Tahoma" w:cs="Tahoma"/>
          <w:b/>
          <w:sz w:val="28"/>
          <w:szCs w:val="28"/>
        </w:rPr>
        <w:t>Усовершенствования структуры с единым интерфейсом.</w:t>
      </w:r>
    </w:p>
    <w:p w14:paraId="478CCF38" w14:textId="77777777" w:rsidR="000C6F53" w:rsidRDefault="000C6F53" w:rsidP="000C6F53">
      <w:pPr>
        <w:ind w:firstLine="360"/>
        <w:jc w:val="both"/>
      </w:pPr>
    </w:p>
    <w:p w14:paraId="7FF67620" w14:textId="77777777" w:rsidR="000C6F53" w:rsidRDefault="000C6F53" w:rsidP="000C6F53">
      <w:pPr>
        <w:ind w:firstLine="360"/>
        <w:jc w:val="both"/>
      </w:pPr>
    </w:p>
    <w:p w14:paraId="2D1EA136" w14:textId="77777777" w:rsidR="000C6F53" w:rsidRPr="00EF5D71" w:rsidRDefault="000C6F53" w:rsidP="000C6F53">
      <w:pPr>
        <w:ind w:firstLine="360"/>
        <w:jc w:val="both"/>
      </w:pPr>
    </w:p>
    <w:p w14:paraId="0B1B6A90" w14:textId="77777777" w:rsidR="000C6F53" w:rsidRDefault="000C6F53" w:rsidP="000C6F53">
      <w:pPr>
        <w:ind w:firstLine="360"/>
        <w:jc w:val="center"/>
        <w:rPr>
          <w:rFonts w:ascii="Tahoma" w:hAnsi="Tahoma" w:cs="Tahoma"/>
          <w:b/>
          <w:sz w:val="28"/>
          <w:szCs w:val="28"/>
        </w:rPr>
      </w:pPr>
    </w:p>
    <w:p w14:paraId="35D3D6E7" w14:textId="77777777" w:rsidR="000C6F53" w:rsidRDefault="000C6F53" w:rsidP="000C6F53">
      <w:pPr>
        <w:ind w:firstLine="360"/>
        <w:jc w:val="both"/>
      </w:pPr>
    </w:p>
    <w:p w14:paraId="1AE8256D" w14:textId="77777777" w:rsidR="000C6F53" w:rsidRDefault="000C6F53" w:rsidP="000C6F53">
      <w:pPr>
        <w:ind w:firstLine="360"/>
        <w:jc w:val="both"/>
      </w:pPr>
    </w:p>
    <w:p w14:paraId="56F08157" w14:textId="77777777" w:rsidR="000C6F53" w:rsidRPr="001A2C24" w:rsidRDefault="000C6F53" w:rsidP="000C6F53">
      <w:pPr>
        <w:numPr>
          <w:ilvl w:val="1"/>
          <w:numId w:val="73"/>
        </w:numPr>
        <w:jc w:val="center"/>
        <w:rPr>
          <w:rFonts w:ascii="Tahoma" w:hAnsi="Tahoma" w:cs="Tahoma"/>
          <w:b/>
          <w:sz w:val="28"/>
          <w:szCs w:val="28"/>
        </w:rPr>
      </w:pPr>
      <w:r w:rsidRPr="001A2C24">
        <w:rPr>
          <w:rFonts w:ascii="Tahoma" w:hAnsi="Tahoma" w:cs="Tahoma"/>
          <w:b/>
          <w:sz w:val="28"/>
          <w:szCs w:val="28"/>
        </w:rPr>
        <w:t xml:space="preserve">Основные недостатки многошинной структуры ПК </w:t>
      </w:r>
    </w:p>
    <w:p w14:paraId="639ED007" w14:textId="77777777" w:rsidR="000C6F53" w:rsidRPr="001A2C24" w:rsidRDefault="000C6F53" w:rsidP="000C6F53">
      <w:pPr>
        <w:ind w:firstLine="360"/>
        <w:jc w:val="center"/>
        <w:rPr>
          <w:rFonts w:ascii="Tahoma" w:hAnsi="Tahoma" w:cs="Tahoma"/>
          <w:b/>
          <w:sz w:val="28"/>
          <w:szCs w:val="28"/>
        </w:rPr>
      </w:pPr>
      <w:r w:rsidRPr="001A2C24">
        <w:rPr>
          <w:rFonts w:ascii="Tahoma" w:hAnsi="Tahoma" w:cs="Tahoma"/>
          <w:b/>
          <w:sz w:val="28"/>
          <w:szCs w:val="28"/>
        </w:rPr>
        <w:t xml:space="preserve">на базе процессора </w:t>
      </w:r>
      <w:r w:rsidRPr="001A2C24">
        <w:rPr>
          <w:rFonts w:ascii="Tahoma" w:hAnsi="Tahoma" w:cs="Tahoma"/>
          <w:b/>
          <w:sz w:val="28"/>
          <w:szCs w:val="28"/>
          <w:lang w:val="en-US"/>
        </w:rPr>
        <w:t>Pentium</w:t>
      </w:r>
      <w:r w:rsidRPr="001A2C24">
        <w:rPr>
          <w:rFonts w:ascii="Tahoma" w:hAnsi="Tahoma" w:cs="Tahoma"/>
          <w:b/>
          <w:sz w:val="28"/>
          <w:szCs w:val="28"/>
        </w:rPr>
        <w:t>.</w:t>
      </w:r>
    </w:p>
    <w:p w14:paraId="5E9F8C2F" w14:textId="77777777" w:rsidR="000C6F53" w:rsidRDefault="000C6F53" w:rsidP="000C6F53">
      <w:pPr>
        <w:numPr>
          <w:ilvl w:val="0"/>
          <w:numId w:val="70"/>
        </w:numPr>
        <w:tabs>
          <w:tab w:val="clear" w:pos="1080"/>
          <w:tab w:val="num" w:pos="-567"/>
        </w:tabs>
        <w:ind w:left="284" w:hanging="284"/>
        <w:jc w:val="both"/>
      </w:pPr>
      <w:r>
        <w:t xml:space="preserve">Использование для связей мостов </w:t>
      </w:r>
      <w:r>
        <w:rPr>
          <w:lang w:val="en-US"/>
        </w:rPr>
        <w:t>NB</w:t>
      </w:r>
      <w:r>
        <w:t xml:space="preserve"> и </w:t>
      </w:r>
      <w:r>
        <w:rPr>
          <w:lang w:val="en-US"/>
        </w:rPr>
        <w:t>SB</w:t>
      </w:r>
      <w:r>
        <w:t xml:space="preserve"> сравнительно низкоскоростной шины </w:t>
      </w:r>
      <w:r>
        <w:rPr>
          <w:lang w:val="en-US"/>
        </w:rPr>
        <w:t>PCI</w:t>
      </w:r>
      <w:r>
        <w:t>.</w:t>
      </w:r>
    </w:p>
    <w:p w14:paraId="29D1D9A4" w14:textId="77777777" w:rsidR="000C6F53" w:rsidRDefault="000C6F53" w:rsidP="000C6F53">
      <w:pPr>
        <w:numPr>
          <w:ilvl w:val="0"/>
          <w:numId w:val="70"/>
        </w:numPr>
        <w:tabs>
          <w:tab w:val="clear" w:pos="1080"/>
          <w:tab w:val="num" w:pos="-142"/>
        </w:tabs>
        <w:ind w:left="284" w:hanging="284"/>
        <w:jc w:val="both"/>
      </w:pPr>
      <w:r>
        <w:t xml:space="preserve">Использование морально устаревшей шины </w:t>
      </w:r>
      <w:r>
        <w:rPr>
          <w:lang w:val="en-US"/>
        </w:rPr>
        <w:t>ISA</w:t>
      </w:r>
      <w:r>
        <w:t xml:space="preserve"> в качестве дополнительной шины расширения для подключения некоторых низкоскоростных устройств.</w:t>
      </w:r>
    </w:p>
    <w:p w14:paraId="72973800" w14:textId="77777777" w:rsidR="000C6F53" w:rsidRDefault="000C6F53" w:rsidP="000C6F53">
      <w:pPr>
        <w:ind w:left="284"/>
        <w:jc w:val="both"/>
      </w:pPr>
    </w:p>
    <w:p w14:paraId="2E4C4685" w14:textId="77777777" w:rsidR="000C6F53" w:rsidRDefault="000C6F53" w:rsidP="000C6F53">
      <w:pPr>
        <w:jc w:val="center"/>
        <w:rPr>
          <w:rFonts w:ascii="Tahoma" w:hAnsi="Tahoma" w:cs="Tahoma"/>
          <w:b/>
        </w:rPr>
      </w:pPr>
    </w:p>
    <w:p w14:paraId="3F3A3329" w14:textId="77777777" w:rsidR="000C6F53" w:rsidRPr="004D04B3" w:rsidRDefault="000C6F53" w:rsidP="000C6F53">
      <w:pPr>
        <w:ind w:firstLine="708"/>
        <w:jc w:val="center"/>
        <w:rPr>
          <w:b/>
          <w:sz w:val="28"/>
          <w:szCs w:val="28"/>
        </w:rPr>
      </w:pPr>
      <w:r>
        <w:rPr>
          <w:b/>
          <w:sz w:val="28"/>
          <w:szCs w:val="28"/>
        </w:rPr>
        <w:t>Понятие, основные характеристики и уровни представления интерфейса.</w:t>
      </w:r>
    </w:p>
    <w:p w14:paraId="36C97361" w14:textId="77777777" w:rsidR="000C6F53" w:rsidRPr="004D04B3" w:rsidRDefault="000C6F53" w:rsidP="000C6F53">
      <w:pPr>
        <w:ind w:firstLine="708"/>
        <w:jc w:val="center"/>
        <w:rPr>
          <w:b/>
          <w:sz w:val="28"/>
          <w:szCs w:val="28"/>
        </w:rPr>
      </w:pPr>
    </w:p>
    <w:p w14:paraId="695C0EA7" w14:textId="77777777" w:rsidR="000C6F53" w:rsidRDefault="000C6F53" w:rsidP="000C6F53">
      <w:pPr>
        <w:ind w:firstLine="708"/>
        <w:jc w:val="both"/>
        <w:rPr>
          <w:b/>
        </w:rPr>
      </w:pPr>
      <w:r>
        <w:rPr>
          <w:b/>
        </w:rPr>
        <w:t xml:space="preserve">В общем плане под </w:t>
      </w:r>
      <w:r w:rsidRPr="00BA1963">
        <w:rPr>
          <w:b/>
          <w:u w:val="single"/>
        </w:rPr>
        <w:t>интерфейсом</w:t>
      </w:r>
      <w:r>
        <w:rPr>
          <w:b/>
        </w:rPr>
        <w:t xml:space="preserve"> </w:t>
      </w:r>
      <w:r w:rsidRPr="00BA1963">
        <w:rPr>
          <w:b/>
        </w:rPr>
        <w:t>принято</w:t>
      </w:r>
      <w:r>
        <w:rPr>
          <w:b/>
        </w:rPr>
        <w:t xml:space="preserve"> понимать способ сопряжения и взаимодействия между несколькими объектами. В отношении компьютеров принято рассматривать множество понятий интерфейса</w:t>
      </w:r>
      <w:r w:rsidRPr="00BA1963">
        <w:rPr>
          <w:b/>
        </w:rPr>
        <w:t xml:space="preserve">: </w:t>
      </w:r>
      <w:r>
        <w:rPr>
          <w:b/>
        </w:rPr>
        <w:t>аппаратный, программный, пользовательский. В отношении аппаратных интерфейсов используются следующие понятия</w:t>
      </w:r>
      <w:r w:rsidRPr="005B62E7">
        <w:rPr>
          <w:b/>
        </w:rPr>
        <w:t>:</w:t>
      </w:r>
      <w:r>
        <w:rPr>
          <w:b/>
        </w:rPr>
        <w:t xml:space="preserve"> интерфейс памяти, интерфейс ввода</w:t>
      </w:r>
      <w:r w:rsidRPr="005B62E7">
        <w:rPr>
          <w:b/>
        </w:rPr>
        <w:t>/</w:t>
      </w:r>
      <w:r>
        <w:rPr>
          <w:b/>
        </w:rPr>
        <w:t>вывода, интерфейс периферийных устройств (малый интерфейс). Существует большее  количество подходов к определению аппаратного интерфейса. Основными компонентами в различных понятиях аппаратного интерфейса, являются</w:t>
      </w:r>
      <w:r w:rsidRPr="005B62E7">
        <w:rPr>
          <w:b/>
        </w:rPr>
        <w:t>:</w:t>
      </w:r>
      <w:r>
        <w:rPr>
          <w:b/>
        </w:rPr>
        <w:t xml:space="preserve"> </w:t>
      </w:r>
    </w:p>
    <w:p w14:paraId="0BAB0246" w14:textId="77777777" w:rsidR="000C6F53" w:rsidRDefault="000C6F53" w:rsidP="000C6F53">
      <w:pPr>
        <w:ind w:firstLine="708"/>
        <w:jc w:val="both"/>
        <w:rPr>
          <w:b/>
        </w:rPr>
      </w:pPr>
      <w:r>
        <w:rPr>
          <w:b/>
        </w:rPr>
        <w:t>1) Совокупность линий, шин, обеспечивающих обмен информацией между устройствами.</w:t>
      </w:r>
    </w:p>
    <w:p w14:paraId="3A82F698" w14:textId="77777777" w:rsidR="000C6F53" w:rsidRDefault="000C6F53" w:rsidP="000C6F53">
      <w:pPr>
        <w:ind w:firstLine="708"/>
        <w:jc w:val="both"/>
        <w:rPr>
          <w:b/>
        </w:rPr>
      </w:pPr>
      <w:r>
        <w:rPr>
          <w:b/>
        </w:rPr>
        <w:t>2) Алгоритм (протокол)</w:t>
      </w:r>
      <w:r w:rsidRPr="005B62E7">
        <w:rPr>
          <w:b/>
        </w:rPr>
        <w:t xml:space="preserve"> </w:t>
      </w:r>
      <w:r>
        <w:rPr>
          <w:b/>
        </w:rPr>
        <w:t>обмена, определяющий последовательность организации передачи информации по линиям интерфейса.</w:t>
      </w:r>
    </w:p>
    <w:p w14:paraId="4D3B03C7" w14:textId="77777777" w:rsidR="000C6F53" w:rsidRDefault="000C6F53" w:rsidP="000C6F53">
      <w:pPr>
        <w:ind w:firstLine="708"/>
        <w:jc w:val="both"/>
        <w:rPr>
          <w:b/>
        </w:rPr>
      </w:pPr>
      <w:r>
        <w:rPr>
          <w:b/>
        </w:rPr>
        <w:t>3) Разделение интерфейса на ряд уровней представлений.</w:t>
      </w:r>
    </w:p>
    <w:p w14:paraId="6C0CCBF9" w14:textId="77777777" w:rsidR="000C6F53" w:rsidRDefault="000C6F53" w:rsidP="000C6F53">
      <w:pPr>
        <w:ind w:firstLine="708"/>
        <w:jc w:val="both"/>
        <w:rPr>
          <w:b/>
        </w:rPr>
      </w:pPr>
      <w:r>
        <w:rPr>
          <w:b/>
        </w:rPr>
        <w:t>На обобщённой структуре двойными линиями обозначаются структуры, по которым осуществляются передача информации данных между компонентами компьютера, а одинарными – обозначаются связи по управлению. Тем самым подчёркивается, что центральный процессор выполняет в компьютере двойную функцию</w:t>
      </w:r>
      <w:r w:rsidRPr="00DF110F">
        <w:rPr>
          <w:b/>
        </w:rPr>
        <w:t>:</w:t>
      </w:r>
      <w:r>
        <w:rPr>
          <w:b/>
        </w:rPr>
        <w:t xml:space="preserve"> как устройство обработки (выполняет заданные программы) и как устройство управления всеми компонентами компьютера.</w:t>
      </w:r>
    </w:p>
    <w:p w14:paraId="41F9F1C3" w14:textId="77777777" w:rsidR="000C6F53" w:rsidRDefault="000C6F53" w:rsidP="000C6F53">
      <w:pPr>
        <w:ind w:firstLine="708"/>
        <w:jc w:val="both"/>
        <w:rPr>
          <w:b/>
        </w:rPr>
      </w:pPr>
      <w:r>
        <w:rPr>
          <w:b/>
        </w:rPr>
        <w:t>От ЦП к остальным устройствам по линиям связи передаются управляющие сигналы (приказы, команды в</w:t>
      </w:r>
      <w:r w:rsidRPr="00DF110F">
        <w:rPr>
          <w:b/>
        </w:rPr>
        <w:t>/</w:t>
      </w:r>
      <w:r>
        <w:rPr>
          <w:b/>
        </w:rPr>
        <w:t>в)</w:t>
      </w:r>
      <w:r w:rsidRPr="006E0DB7">
        <w:rPr>
          <w:b/>
        </w:rPr>
        <w:t xml:space="preserve">; </w:t>
      </w:r>
      <w:r>
        <w:rPr>
          <w:b/>
        </w:rPr>
        <w:t>в обратную сторону передаются сигналы о состоянии устройств, в частности об их готовности к обмену, а также запросы прерываний (например, для идентификации момента завершения операции в</w:t>
      </w:r>
      <w:r w:rsidRPr="006E0DB7">
        <w:rPr>
          <w:b/>
        </w:rPr>
        <w:t>/</w:t>
      </w:r>
      <w:r>
        <w:rPr>
          <w:b/>
        </w:rPr>
        <w:t>в).</w:t>
      </w:r>
    </w:p>
    <w:p w14:paraId="2CBCABAB" w14:textId="77777777" w:rsidR="000C6F53" w:rsidRPr="00552D1F" w:rsidRDefault="000C6F53" w:rsidP="000C6F53">
      <w:pPr>
        <w:ind w:firstLine="708"/>
        <w:jc w:val="both"/>
        <w:rPr>
          <w:b/>
        </w:rPr>
      </w:pPr>
      <w:r>
        <w:rPr>
          <w:b/>
        </w:rPr>
        <w:t>Основными типами линий (шин), входящих в состав аппаратного интерфейса, являются</w:t>
      </w:r>
      <w:r w:rsidRPr="00552D1F">
        <w:rPr>
          <w:b/>
        </w:rPr>
        <w:t>:</w:t>
      </w:r>
    </w:p>
    <w:p w14:paraId="5D129330" w14:textId="77777777" w:rsidR="000C6F53" w:rsidRPr="00552D1F" w:rsidRDefault="000C6F53" w:rsidP="000C6F53">
      <w:pPr>
        <w:numPr>
          <w:ilvl w:val="0"/>
          <w:numId w:val="18"/>
        </w:numPr>
        <w:jc w:val="both"/>
        <w:rPr>
          <w:b/>
          <w:lang w:val="en-US"/>
        </w:rPr>
      </w:pPr>
      <w:r>
        <w:rPr>
          <w:b/>
        </w:rPr>
        <w:t>шина адреса</w:t>
      </w:r>
      <w:r>
        <w:rPr>
          <w:b/>
          <w:lang w:val="en-US"/>
        </w:rPr>
        <w:t>;</w:t>
      </w:r>
    </w:p>
    <w:p w14:paraId="2CA59100" w14:textId="77777777" w:rsidR="000C6F53" w:rsidRPr="00552D1F" w:rsidRDefault="000C6F53" w:rsidP="000C6F53">
      <w:pPr>
        <w:numPr>
          <w:ilvl w:val="0"/>
          <w:numId w:val="18"/>
        </w:numPr>
        <w:jc w:val="both"/>
        <w:rPr>
          <w:b/>
          <w:lang w:val="en-US"/>
        </w:rPr>
      </w:pPr>
      <w:r>
        <w:rPr>
          <w:b/>
        </w:rPr>
        <w:t>шина данных</w:t>
      </w:r>
      <w:r>
        <w:rPr>
          <w:b/>
          <w:lang w:val="en-US"/>
        </w:rPr>
        <w:t>;</w:t>
      </w:r>
    </w:p>
    <w:p w14:paraId="66B86A70" w14:textId="77777777" w:rsidR="000C6F53" w:rsidRPr="005437CE" w:rsidRDefault="000C6F53" w:rsidP="000C6F53">
      <w:pPr>
        <w:numPr>
          <w:ilvl w:val="0"/>
          <w:numId w:val="18"/>
        </w:numPr>
        <w:jc w:val="both"/>
        <w:rPr>
          <w:b/>
        </w:rPr>
      </w:pPr>
      <w:r>
        <w:rPr>
          <w:b/>
        </w:rPr>
        <w:t>шина управления</w:t>
      </w:r>
      <w:r w:rsidRPr="005437CE">
        <w:rPr>
          <w:b/>
        </w:rPr>
        <w:t xml:space="preserve"> (</w:t>
      </w:r>
      <w:r>
        <w:rPr>
          <w:b/>
        </w:rPr>
        <w:t>для передачи сигналов, управляющих обменом</w:t>
      </w:r>
      <w:r w:rsidRPr="005437CE">
        <w:rPr>
          <w:b/>
        </w:rPr>
        <w:t>);</w:t>
      </w:r>
    </w:p>
    <w:p w14:paraId="4BD848CB" w14:textId="77777777" w:rsidR="000C6F53" w:rsidRDefault="000C6F53" w:rsidP="000C6F53">
      <w:pPr>
        <w:numPr>
          <w:ilvl w:val="0"/>
          <w:numId w:val="18"/>
        </w:numPr>
        <w:jc w:val="both"/>
        <w:rPr>
          <w:b/>
        </w:rPr>
      </w:pPr>
      <w:r>
        <w:rPr>
          <w:b/>
        </w:rPr>
        <w:t>линии синхронизации (по шинам передаются сигналы, синхронизирующие передачу информации по интерфейсу)</w:t>
      </w:r>
      <w:r w:rsidRPr="005437CE">
        <w:rPr>
          <w:b/>
        </w:rPr>
        <w:t>;</w:t>
      </w:r>
    </w:p>
    <w:p w14:paraId="436D621F" w14:textId="77777777" w:rsidR="000C6F53" w:rsidRDefault="000C6F53" w:rsidP="000C6F53">
      <w:pPr>
        <w:numPr>
          <w:ilvl w:val="0"/>
          <w:numId w:val="18"/>
        </w:numPr>
        <w:jc w:val="both"/>
        <w:rPr>
          <w:b/>
        </w:rPr>
      </w:pPr>
      <w:r>
        <w:rPr>
          <w:b/>
        </w:rPr>
        <w:lastRenderedPageBreak/>
        <w:t>линии запросов прерываний</w:t>
      </w:r>
      <w:r w:rsidRPr="005437CE">
        <w:rPr>
          <w:b/>
        </w:rPr>
        <w:t xml:space="preserve"> (</w:t>
      </w:r>
      <w:r>
        <w:rPr>
          <w:b/>
        </w:rPr>
        <w:t>по ним передаются сигналы прерывания от устройств, подключаемых к интерфейсу</w:t>
      </w:r>
      <w:r w:rsidRPr="005437CE">
        <w:rPr>
          <w:b/>
        </w:rPr>
        <w:t>);</w:t>
      </w:r>
    </w:p>
    <w:p w14:paraId="565A18F3" w14:textId="77777777" w:rsidR="000C6F53" w:rsidRDefault="000C6F53" w:rsidP="000C6F53">
      <w:pPr>
        <w:numPr>
          <w:ilvl w:val="0"/>
          <w:numId w:val="18"/>
        </w:numPr>
        <w:jc w:val="both"/>
        <w:rPr>
          <w:b/>
        </w:rPr>
      </w:pPr>
      <w:r>
        <w:rPr>
          <w:b/>
        </w:rPr>
        <w:t>линии питания</w:t>
      </w:r>
      <w:r>
        <w:rPr>
          <w:b/>
          <w:lang w:val="en-US"/>
        </w:rPr>
        <w:t>;</w:t>
      </w:r>
    </w:p>
    <w:p w14:paraId="597C0C60" w14:textId="77777777" w:rsidR="000C6F53" w:rsidRPr="00187B84" w:rsidRDefault="000C6F53" w:rsidP="000C6F53">
      <w:pPr>
        <w:numPr>
          <w:ilvl w:val="0"/>
          <w:numId w:val="18"/>
        </w:numPr>
        <w:jc w:val="both"/>
        <w:rPr>
          <w:b/>
        </w:rPr>
      </w:pPr>
      <w:r>
        <w:rPr>
          <w:b/>
        </w:rPr>
        <w:t>линии заземления</w:t>
      </w:r>
      <w:r>
        <w:rPr>
          <w:b/>
          <w:lang w:val="en-US"/>
        </w:rPr>
        <w:t>.</w:t>
      </w:r>
    </w:p>
    <w:p w14:paraId="06F3A083" w14:textId="77777777" w:rsidR="000C6F53" w:rsidRDefault="000C6F53" w:rsidP="000C6F53">
      <w:pPr>
        <w:ind w:left="1069"/>
        <w:jc w:val="both"/>
        <w:rPr>
          <w:b/>
        </w:rPr>
      </w:pPr>
    </w:p>
    <w:p w14:paraId="4B6168B4" w14:textId="77777777" w:rsidR="000C6F53" w:rsidRDefault="000C6F53" w:rsidP="000C6F53">
      <w:pPr>
        <w:jc w:val="center"/>
        <w:rPr>
          <w:b/>
        </w:rPr>
      </w:pPr>
      <w:r>
        <w:rPr>
          <w:b/>
        </w:rPr>
        <w:t>Основные характеристики</w:t>
      </w:r>
      <w:r>
        <w:rPr>
          <w:b/>
          <w:lang w:val="en-US"/>
        </w:rPr>
        <w:t xml:space="preserve"> </w:t>
      </w:r>
      <w:r>
        <w:rPr>
          <w:b/>
        </w:rPr>
        <w:t>интерфейса</w:t>
      </w:r>
      <w:r>
        <w:rPr>
          <w:b/>
          <w:lang w:val="en-US"/>
        </w:rPr>
        <w:t>:</w:t>
      </w:r>
    </w:p>
    <w:p w14:paraId="72FA942F" w14:textId="77777777" w:rsidR="000C6F53" w:rsidRDefault="000C6F53" w:rsidP="000C6F53">
      <w:pPr>
        <w:numPr>
          <w:ilvl w:val="0"/>
          <w:numId w:val="19"/>
        </w:numPr>
        <w:jc w:val="both"/>
        <w:rPr>
          <w:b/>
        </w:rPr>
      </w:pPr>
      <w:r>
        <w:rPr>
          <w:b/>
        </w:rPr>
        <w:t>Пропускная способность определяется максимальным количеством бит или байт  данных, передаваемых по интерфейсу за одну секунду.</w:t>
      </w:r>
    </w:p>
    <w:p w14:paraId="1213C444" w14:textId="77777777" w:rsidR="000C6F53" w:rsidRDefault="000C6F53" w:rsidP="000C6F53">
      <w:pPr>
        <w:numPr>
          <w:ilvl w:val="0"/>
          <w:numId w:val="19"/>
        </w:numPr>
        <w:jc w:val="both"/>
        <w:rPr>
          <w:b/>
        </w:rPr>
      </w:pPr>
      <w:r>
        <w:rPr>
          <w:b/>
        </w:rPr>
        <w:t>Информационная ширина (количество бит или байт данных, передаваемых параллельно по шине данных, т.е. разрядность линии).</w:t>
      </w:r>
    </w:p>
    <w:p w14:paraId="1B5D1B7A" w14:textId="77777777" w:rsidR="000C6F53" w:rsidRDefault="000C6F53" w:rsidP="000C6F53">
      <w:pPr>
        <w:numPr>
          <w:ilvl w:val="0"/>
          <w:numId w:val="19"/>
        </w:numPr>
        <w:jc w:val="both"/>
        <w:rPr>
          <w:b/>
        </w:rPr>
      </w:pPr>
      <w:r>
        <w:rPr>
          <w:b/>
        </w:rPr>
        <w:t>Максимально возможное удаление устройств, подключаемых к интерфейсу.</w:t>
      </w:r>
    </w:p>
    <w:p w14:paraId="5DF3E8B1" w14:textId="77777777" w:rsidR="000C6F53" w:rsidRDefault="000C6F53" w:rsidP="000C6F53">
      <w:pPr>
        <w:ind w:firstLine="705"/>
        <w:jc w:val="both"/>
        <w:rPr>
          <w:b/>
        </w:rPr>
      </w:pPr>
    </w:p>
    <w:p w14:paraId="7132B22D" w14:textId="77777777" w:rsidR="000C6F53" w:rsidRDefault="000C6F53" w:rsidP="000C6F53">
      <w:pPr>
        <w:ind w:firstLine="705"/>
        <w:jc w:val="both"/>
        <w:rPr>
          <w:b/>
        </w:rPr>
      </w:pPr>
      <w:r>
        <w:rPr>
          <w:b/>
        </w:rPr>
        <w:t>Алгоритм (протокол) обмена обычно представляется с помощью временных диаграмм. Определяется порядок следования и допустимые параметры(амплитуда, длительность) для управляющих и информационных сигналов при работе интерфейсов в различных режимах.</w:t>
      </w:r>
    </w:p>
    <w:p w14:paraId="40EA6D6C" w14:textId="77777777" w:rsidR="000C6F53" w:rsidRDefault="000C6F53" w:rsidP="000C6F53">
      <w:pPr>
        <w:ind w:firstLine="705"/>
        <w:jc w:val="both"/>
        <w:rPr>
          <w:b/>
          <w:lang w:val="en-US"/>
        </w:rPr>
      </w:pPr>
      <w:r>
        <w:rPr>
          <w:b/>
        </w:rPr>
        <w:t>Уровни представления интерфейсов</w:t>
      </w:r>
      <w:r>
        <w:rPr>
          <w:b/>
          <w:lang w:val="en-US"/>
        </w:rPr>
        <w:t>:</w:t>
      </w:r>
    </w:p>
    <w:p w14:paraId="7C74927C" w14:textId="77777777" w:rsidR="000C6F53" w:rsidRDefault="000C6F53" w:rsidP="000C6F53">
      <w:pPr>
        <w:numPr>
          <w:ilvl w:val="0"/>
          <w:numId w:val="20"/>
        </w:numPr>
        <w:jc w:val="both"/>
        <w:rPr>
          <w:b/>
        </w:rPr>
      </w:pPr>
      <w:r>
        <w:rPr>
          <w:b/>
        </w:rPr>
        <w:t>Логический уровень определяет состав, наименование, назначение шин  интерфейса, а также порядок передачи информации по этим линиям (протокол обмена).</w:t>
      </w:r>
    </w:p>
    <w:p w14:paraId="1F249F7A" w14:textId="77777777" w:rsidR="000C6F53" w:rsidRDefault="000C6F53" w:rsidP="000C6F53">
      <w:pPr>
        <w:ind w:left="1774"/>
        <w:jc w:val="both"/>
        <w:rPr>
          <w:b/>
        </w:rPr>
      </w:pPr>
    </w:p>
    <w:p w14:paraId="5B06CBAF" w14:textId="77777777" w:rsidR="000C6F53" w:rsidRDefault="000C6F53" w:rsidP="000C6F53">
      <w:pPr>
        <w:numPr>
          <w:ilvl w:val="0"/>
          <w:numId w:val="20"/>
        </w:numPr>
        <w:jc w:val="both"/>
        <w:rPr>
          <w:b/>
        </w:rPr>
      </w:pPr>
      <w:r>
        <w:rPr>
          <w:b/>
        </w:rPr>
        <w:t>Физический уровень определяется параметрами электрических, оптических сигналов, передаваемых по линиям интерфейса.</w:t>
      </w:r>
    </w:p>
    <w:p w14:paraId="2EC0D38A" w14:textId="77777777" w:rsidR="000C6F53" w:rsidRDefault="000C6F53" w:rsidP="000C6F53">
      <w:pPr>
        <w:ind w:left="1774"/>
        <w:jc w:val="both"/>
        <w:rPr>
          <w:b/>
        </w:rPr>
      </w:pPr>
    </w:p>
    <w:p w14:paraId="36801C3E" w14:textId="77777777" w:rsidR="000C6F53" w:rsidRDefault="000C6F53" w:rsidP="000C6F53">
      <w:pPr>
        <w:numPr>
          <w:ilvl w:val="0"/>
          <w:numId w:val="20"/>
        </w:numPr>
        <w:jc w:val="both"/>
        <w:rPr>
          <w:b/>
        </w:rPr>
      </w:pPr>
      <w:r>
        <w:rPr>
          <w:b/>
        </w:rPr>
        <w:t>Конструктивный уровень определяет физическую реализацию шин интерфейса</w:t>
      </w:r>
      <w:r w:rsidRPr="00E40C29">
        <w:rPr>
          <w:b/>
        </w:rPr>
        <w:t>:</w:t>
      </w:r>
      <w:r>
        <w:rPr>
          <w:b/>
        </w:rPr>
        <w:t xml:space="preserve"> скрученная (витая) пара, коаксиальный кабель</w:t>
      </w:r>
      <w:r w:rsidRPr="00E40C29">
        <w:rPr>
          <w:b/>
        </w:rPr>
        <w:t>;</w:t>
      </w:r>
      <w:r>
        <w:rPr>
          <w:b/>
        </w:rPr>
        <w:t xml:space="preserve"> а также определяет виды разъемов и распределение линий интерфейсов по контактам разъема.</w:t>
      </w:r>
    </w:p>
    <w:p w14:paraId="6BC83875" w14:textId="77777777" w:rsidR="000C6F53" w:rsidRDefault="000C6F53" w:rsidP="000C6F53">
      <w:pPr>
        <w:ind w:left="1774"/>
        <w:jc w:val="both"/>
        <w:rPr>
          <w:b/>
        </w:rPr>
      </w:pPr>
    </w:p>
    <w:p w14:paraId="7B2ADAB5" w14:textId="77777777" w:rsidR="000C6F53" w:rsidRDefault="000C6F53" w:rsidP="000C6F53">
      <w:pPr>
        <w:jc w:val="center"/>
        <w:rPr>
          <w:b/>
          <w:sz w:val="28"/>
          <w:szCs w:val="28"/>
        </w:rPr>
      </w:pPr>
      <w:r w:rsidRPr="00CB1825">
        <w:rPr>
          <w:rFonts w:ascii="Arial" w:hAnsi="Arial" w:cs="Arial"/>
          <w:b/>
          <w:sz w:val="28"/>
          <w:szCs w:val="28"/>
        </w:rPr>
        <w:t xml:space="preserve">Шины (интерфейсы) персональных компьютеров на базе процессоров </w:t>
      </w:r>
      <w:r w:rsidRPr="00CB1825">
        <w:rPr>
          <w:rFonts w:ascii="Arial" w:hAnsi="Arial" w:cs="Arial"/>
          <w:b/>
          <w:sz w:val="28"/>
          <w:szCs w:val="28"/>
          <w:lang w:val="en-US"/>
        </w:rPr>
        <w:t>Pentium</w:t>
      </w:r>
      <w:r w:rsidRPr="00E47FC2">
        <w:rPr>
          <w:b/>
          <w:sz w:val="28"/>
          <w:szCs w:val="28"/>
        </w:rPr>
        <w:t>.</w:t>
      </w:r>
    </w:p>
    <w:p w14:paraId="36155BD9" w14:textId="77777777" w:rsidR="000C6F53" w:rsidRPr="00E47FC2" w:rsidRDefault="000C6F53" w:rsidP="000C6F53">
      <w:pPr>
        <w:ind w:firstLine="708"/>
        <w:jc w:val="center"/>
        <w:rPr>
          <w:b/>
          <w:sz w:val="28"/>
          <w:szCs w:val="28"/>
        </w:rPr>
      </w:pPr>
    </w:p>
    <w:p w14:paraId="6C7164AD" w14:textId="77777777" w:rsidR="000C6F53" w:rsidRDefault="000C6F53" w:rsidP="000C6F53"/>
    <w:p w14:paraId="553040AD" w14:textId="77777777" w:rsidR="000C6F53" w:rsidRDefault="000C6F53" w:rsidP="000C6F53">
      <w:pPr>
        <w:ind w:firstLine="708"/>
        <w:jc w:val="center"/>
        <w:rPr>
          <w:b/>
        </w:rPr>
      </w:pPr>
      <w:r w:rsidRPr="00A139E0">
        <w:rPr>
          <w:rFonts w:ascii="Arial" w:hAnsi="Arial" w:cs="Arial"/>
          <w:b/>
          <w:sz w:val="28"/>
          <w:szCs w:val="28"/>
        </w:rPr>
        <w:t>Основные аспекты организации ввода/вывода</w:t>
      </w:r>
      <w:r w:rsidRPr="007450FB">
        <w:rPr>
          <w:b/>
        </w:rPr>
        <w:t>.</w:t>
      </w:r>
    </w:p>
    <w:p w14:paraId="372E0231" w14:textId="77777777" w:rsidR="000C6F53" w:rsidRPr="00156477" w:rsidRDefault="000C6F53" w:rsidP="000C6F53">
      <w:pPr>
        <w:ind w:firstLine="708"/>
        <w:jc w:val="center"/>
        <w:rPr>
          <w:b/>
        </w:rPr>
      </w:pPr>
    </w:p>
    <w:p w14:paraId="7B16E75E" w14:textId="77777777" w:rsidR="000C6F53" w:rsidRPr="00DD69EE" w:rsidRDefault="000C6F53" w:rsidP="000C6F53">
      <w:pPr>
        <w:jc w:val="both"/>
        <w:rPr>
          <w:b/>
        </w:rPr>
      </w:pPr>
      <w:r>
        <w:rPr>
          <w:b/>
        </w:rPr>
        <w:t>1.Структура компьютера в плане организации связей между ядром и периферийными устройствами</w:t>
      </w:r>
      <w:r w:rsidRPr="00DD69EE">
        <w:rPr>
          <w:b/>
        </w:rPr>
        <w:t>:</w:t>
      </w:r>
    </w:p>
    <w:p w14:paraId="38B6EB9F" w14:textId="77777777" w:rsidR="000C6F53" w:rsidRPr="00DD69EE" w:rsidRDefault="000C6F53" w:rsidP="000C6F53">
      <w:pPr>
        <w:ind w:left="708"/>
        <w:jc w:val="both"/>
        <w:rPr>
          <w:b/>
        </w:rPr>
      </w:pPr>
      <w:r>
        <w:rPr>
          <w:b/>
        </w:rPr>
        <w:t>а) структура с единым интерфейсом (с магистральным интерфейсом, с общей шиной)</w:t>
      </w:r>
      <w:r w:rsidRPr="00DD69EE">
        <w:rPr>
          <w:b/>
        </w:rPr>
        <w:t>;</w:t>
      </w:r>
    </w:p>
    <w:p w14:paraId="5C7A10F2" w14:textId="77777777" w:rsidR="000C6F53" w:rsidRPr="00DD69EE" w:rsidRDefault="000C6F53" w:rsidP="000C6F53">
      <w:pPr>
        <w:ind w:left="708"/>
        <w:jc w:val="both"/>
        <w:rPr>
          <w:b/>
        </w:rPr>
      </w:pPr>
      <w:r>
        <w:rPr>
          <w:b/>
        </w:rPr>
        <w:t>б) многошинная структура, рис. 1.11 (Таненбаум)</w:t>
      </w:r>
      <w:r w:rsidRPr="00DD69EE">
        <w:rPr>
          <w:b/>
        </w:rPr>
        <w:t>;</w:t>
      </w:r>
    </w:p>
    <w:p w14:paraId="51E8FA1E" w14:textId="77777777" w:rsidR="000C6F53" w:rsidRPr="00DD69EE" w:rsidRDefault="000C6F53" w:rsidP="000C6F53">
      <w:pPr>
        <w:ind w:left="708"/>
        <w:jc w:val="both"/>
        <w:rPr>
          <w:b/>
        </w:rPr>
      </w:pPr>
      <w:r>
        <w:rPr>
          <w:b/>
        </w:rPr>
        <w:t>в) структура с каналами (процессорами) ввода</w:t>
      </w:r>
      <w:r w:rsidRPr="00E44A22">
        <w:rPr>
          <w:b/>
        </w:rPr>
        <w:t>/</w:t>
      </w:r>
      <w:r>
        <w:rPr>
          <w:b/>
        </w:rPr>
        <w:t>вывода (Цилькер)</w:t>
      </w:r>
      <w:r w:rsidRPr="00DD69EE">
        <w:rPr>
          <w:b/>
        </w:rPr>
        <w:t>;</w:t>
      </w:r>
    </w:p>
    <w:p w14:paraId="71D02172" w14:textId="77777777" w:rsidR="000C6F53" w:rsidRPr="00DD69EE" w:rsidRDefault="000C6F53" w:rsidP="000C6F53">
      <w:pPr>
        <w:jc w:val="both"/>
        <w:rPr>
          <w:b/>
        </w:rPr>
      </w:pPr>
      <w:r>
        <w:rPr>
          <w:b/>
        </w:rPr>
        <w:t>2. Адресация к ВУ или ПУ. Основным аспектом, связанным с адресацией ВУ, является объединение или разделение адресных пространств памяти и ввода</w:t>
      </w:r>
      <w:r w:rsidRPr="00D80FB5">
        <w:rPr>
          <w:b/>
        </w:rPr>
        <w:t>/</w:t>
      </w:r>
      <w:r>
        <w:rPr>
          <w:b/>
        </w:rPr>
        <w:t>вывода</w:t>
      </w:r>
      <w:r w:rsidRPr="00DD69EE">
        <w:rPr>
          <w:b/>
        </w:rPr>
        <w:t>.</w:t>
      </w:r>
    </w:p>
    <w:p w14:paraId="589FF65E" w14:textId="77777777" w:rsidR="000C6F53" w:rsidRPr="00DD69EE" w:rsidRDefault="000C6F53" w:rsidP="000C6F53">
      <w:pPr>
        <w:jc w:val="both"/>
        <w:rPr>
          <w:b/>
        </w:rPr>
      </w:pPr>
      <w:r>
        <w:rPr>
          <w:b/>
        </w:rPr>
        <w:t>3.Способ организации ввода</w:t>
      </w:r>
      <w:r w:rsidRPr="00DD69EE">
        <w:rPr>
          <w:b/>
        </w:rPr>
        <w:t>/</w:t>
      </w:r>
      <w:r>
        <w:rPr>
          <w:b/>
        </w:rPr>
        <w:t>вывода</w:t>
      </w:r>
      <w:r w:rsidRPr="00DD69EE">
        <w:rPr>
          <w:b/>
        </w:rPr>
        <w:t>:</w:t>
      </w:r>
    </w:p>
    <w:p w14:paraId="0BBB59FB" w14:textId="77777777" w:rsidR="000C6F53" w:rsidRPr="00DD69EE" w:rsidRDefault="000C6F53" w:rsidP="000C6F53">
      <w:pPr>
        <w:jc w:val="both"/>
        <w:rPr>
          <w:b/>
        </w:rPr>
      </w:pPr>
      <w:r w:rsidRPr="00DD69EE">
        <w:rPr>
          <w:b/>
        </w:rPr>
        <w:tab/>
      </w:r>
      <w:r>
        <w:rPr>
          <w:b/>
        </w:rPr>
        <w:t>а) программный (программно  управляемый, программируемый) ввод</w:t>
      </w:r>
      <w:r w:rsidRPr="00DD69EE">
        <w:rPr>
          <w:b/>
        </w:rPr>
        <w:t>/</w:t>
      </w:r>
      <w:r>
        <w:rPr>
          <w:b/>
        </w:rPr>
        <w:t>вывод</w:t>
      </w:r>
      <w:r w:rsidRPr="00DD69EE">
        <w:rPr>
          <w:b/>
        </w:rPr>
        <w:t>;</w:t>
      </w:r>
    </w:p>
    <w:p w14:paraId="2D779FE4" w14:textId="77777777" w:rsidR="000C6F53" w:rsidRPr="00846795" w:rsidRDefault="000C6F53" w:rsidP="000C6F53">
      <w:pPr>
        <w:jc w:val="both"/>
        <w:rPr>
          <w:b/>
        </w:rPr>
      </w:pPr>
      <w:r>
        <w:rPr>
          <w:b/>
        </w:rPr>
        <w:tab/>
        <w:t>б) ввод</w:t>
      </w:r>
      <w:r w:rsidRPr="00846795">
        <w:rPr>
          <w:b/>
        </w:rPr>
        <w:t>/</w:t>
      </w:r>
      <w:r>
        <w:rPr>
          <w:b/>
        </w:rPr>
        <w:t>вывод по прерыванию (управляемый прерываниями)</w:t>
      </w:r>
      <w:r w:rsidRPr="00846795">
        <w:rPr>
          <w:b/>
        </w:rPr>
        <w:t>;</w:t>
      </w:r>
    </w:p>
    <w:p w14:paraId="613DC006" w14:textId="77777777" w:rsidR="000C6F53" w:rsidRPr="00846795" w:rsidRDefault="000C6F53" w:rsidP="000C6F53">
      <w:pPr>
        <w:jc w:val="both"/>
        <w:rPr>
          <w:b/>
        </w:rPr>
      </w:pPr>
      <w:r>
        <w:rPr>
          <w:b/>
        </w:rPr>
        <w:tab/>
        <w:t>в) ввод</w:t>
      </w:r>
      <w:r w:rsidRPr="00D80FB5">
        <w:rPr>
          <w:b/>
        </w:rPr>
        <w:t>/</w:t>
      </w:r>
      <w:r>
        <w:rPr>
          <w:b/>
        </w:rPr>
        <w:t>вывод  с использованием прямого доступа к памяти</w:t>
      </w:r>
      <w:r w:rsidRPr="00846795">
        <w:rPr>
          <w:b/>
        </w:rPr>
        <w:t>;</w:t>
      </w:r>
    </w:p>
    <w:p w14:paraId="18FC89FD" w14:textId="77777777" w:rsidR="000C6F53" w:rsidRDefault="000C6F53" w:rsidP="000C6F53">
      <w:pPr>
        <w:jc w:val="both"/>
        <w:rPr>
          <w:b/>
        </w:rPr>
      </w:pPr>
      <w:r>
        <w:rPr>
          <w:b/>
        </w:rPr>
        <w:tab/>
        <w:t>г) канальный ввод</w:t>
      </w:r>
      <w:r w:rsidRPr="00CC1D6A">
        <w:rPr>
          <w:b/>
        </w:rPr>
        <w:t>/</w:t>
      </w:r>
      <w:r>
        <w:rPr>
          <w:b/>
        </w:rPr>
        <w:t>вывод</w:t>
      </w:r>
      <w:r w:rsidRPr="00CC1D6A">
        <w:rPr>
          <w:b/>
        </w:rPr>
        <w:t>.</w:t>
      </w:r>
      <w:r>
        <w:rPr>
          <w:b/>
        </w:rPr>
        <w:t xml:space="preserve"> </w:t>
      </w:r>
    </w:p>
    <w:p w14:paraId="2B46604A" w14:textId="77777777" w:rsidR="000C6F53" w:rsidRPr="00CC1D6A" w:rsidRDefault="000C6F53" w:rsidP="000C6F53">
      <w:pPr>
        <w:jc w:val="both"/>
        <w:rPr>
          <w:b/>
        </w:rPr>
      </w:pPr>
    </w:p>
    <w:p w14:paraId="45E8C542" w14:textId="77777777" w:rsidR="000C6F53" w:rsidRPr="00CC1D6A" w:rsidRDefault="000C6F53" w:rsidP="000C6F53">
      <w:pPr>
        <w:jc w:val="both"/>
        <w:rPr>
          <w:b/>
        </w:rPr>
      </w:pPr>
      <w:r>
        <w:rPr>
          <w:b/>
        </w:rPr>
        <w:tab/>
      </w:r>
      <w:r w:rsidRPr="00CB1825">
        <w:rPr>
          <w:rFonts w:ascii="Arial" w:hAnsi="Arial" w:cs="Arial"/>
          <w:b/>
          <w:sz w:val="28"/>
          <w:szCs w:val="28"/>
        </w:rPr>
        <w:t>Упрощенная структура компьютера с единым интерфейсом</w:t>
      </w:r>
      <w:r>
        <w:rPr>
          <w:b/>
        </w:rPr>
        <w:t>.</w:t>
      </w:r>
    </w:p>
    <w:p w14:paraId="0DE44EAB" w14:textId="77777777" w:rsidR="000C6F53" w:rsidRPr="00CC1D6A" w:rsidRDefault="000C6F53" w:rsidP="000C6F53">
      <w:pPr>
        <w:jc w:val="both"/>
        <w:rPr>
          <w:b/>
        </w:rPr>
      </w:pPr>
    </w:p>
    <w:p w14:paraId="0AAAB9DC" w14:textId="77777777" w:rsidR="000C6F53" w:rsidRPr="00064D9C" w:rsidRDefault="000C6F53" w:rsidP="000C6F53">
      <w:pPr>
        <w:ind w:firstLine="709"/>
        <w:jc w:val="both"/>
        <w:rPr>
          <w:b/>
        </w:rPr>
      </w:pPr>
      <w:r>
        <w:rPr>
          <w:b/>
        </w:rPr>
        <w:lastRenderedPageBreak/>
        <w:t xml:space="preserve">Ещё в конце прошлого века подобная структура являлась канонической и стандартной для большинства моделей мини ЭВМ, микро ЭВМ и ПК. Примером единого интерфейса может служить стандартный интерфейс </w:t>
      </w:r>
      <w:r>
        <w:rPr>
          <w:b/>
          <w:lang w:val="en-US"/>
        </w:rPr>
        <w:t>Unibas</w:t>
      </w:r>
      <w:r>
        <w:rPr>
          <w:b/>
        </w:rPr>
        <w:t xml:space="preserve">, который использовался в компьютерах фирмы </w:t>
      </w:r>
      <w:r>
        <w:rPr>
          <w:b/>
          <w:lang w:val="en-US"/>
        </w:rPr>
        <w:t>DEC</w:t>
      </w:r>
      <w:r w:rsidRPr="00D80FB5">
        <w:rPr>
          <w:b/>
        </w:rPr>
        <w:t>(</w:t>
      </w:r>
      <w:r>
        <w:rPr>
          <w:b/>
          <w:lang w:val="en-US"/>
        </w:rPr>
        <w:t>PDP</w:t>
      </w:r>
      <w:r w:rsidRPr="00D80FB5">
        <w:rPr>
          <w:b/>
        </w:rPr>
        <w:t xml:space="preserve"> </w:t>
      </w:r>
      <w:r>
        <w:rPr>
          <w:b/>
        </w:rPr>
        <w:t>–</w:t>
      </w:r>
      <w:r w:rsidRPr="00D80FB5">
        <w:rPr>
          <w:b/>
        </w:rPr>
        <w:t xml:space="preserve"> 11, </w:t>
      </w:r>
      <w:r>
        <w:rPr>
          <w:b/>
          <w:lang w:val="en-US"/>
        </w:rPr>
        <w:t>VAX</w:t>
      </w:r>
      <w:r w:rsidRPr="00D80FB5">
        <w:rPr>
          <w:b/>
        </w:rPr>
        <w:t xml:space="preserve"> </w:t>
      </w:r>
      <w:r>
        <w:rPr>
          <w:b/>
        </w:rPr>
        <w:t>–</w:t>
      </w:r>
      <w:r w:rsidRPr="00D80FB5">
        <w:rPr>
          <w:b/>
        </w:rPr>
        <w:t xml:space="preserve"> </w:t>
      </w:r>
      <w:smartTag w:uri="urn:schemas-microsoft-com:office:smarttags" w:element="metricconverter">
        <w:smartTagPr>
          <w:attr w:name="ProductID" w:val="11, СМ"/>
        </w:smartTagPr>
        <w:r w:rsidRPr="00D80FB5">
          <w:rPr>
            <w:b/>
          </w:rPr>
          <w:t>11,</w:t>
        </w:r>
        <w:r>
          <w:rPr>
            <w:b/>
          </w:rPr>
          <w:t xml:space="preserve"> СМ</w:t>
        </w:r>
      </w:smartTag>
      <w:r w:rsidRPr="00064D9C">
        <w:rPr>
          <w:b/>
        </w:rPr>
        <w:t xml:space="preserve"> </w:t>
      </w:r>
      <w:r>
        <w:rPr>
          <w:b/>
        </w:rPr>
        <w:t>ЭВМ</w:t>
      </w:r>
      <w:r w:rsidRPr="00D80FB5">
        <w:rPr>
          <w:b/>
        </w:rPr>
        <w:t>)</w:t>
      </w:r>
      <w:r w:rsidRPr="00064D9C">
        <w:rPr>
          <w:b/>
        </w:rPr>
        <w:t>.</w:t>
      </w:r>
    </w:p>
    <w:p w14:paraId="52A8E830" w14:textId="77777777" w:rsidR="000C6F53" w:rsidRPr="00D80FB5" w:rsidRDefault="000C6F53" w:rsidP="000C6F53">
      <w:pPr>
        <w:ind w:firstLine="709"/>
        <w:jc w:val="both"/>
        <w:rPr>
          <w:b/>
        </w:rPr>
      </w:pPr>
      <w:r>
        <w:rPr>
          <w:b/>
        </w:rPr>
        <w:t>Основными особенностями компьютеров с единым интерфейсом являются</w:t>
      </w:r>
      <w:r w:rsidRPr="00D80FB5">
        <w:rPr>
          <w:b/>
        </w:rPr>
        <w:t>:</w:t>
      </w:r>
    </w:p>
    <w:p w14:paraId="34E06D47" w14:textId="77777777" w:rsidR="000C6F53" w:rsidRPr="00064D9C" w:rsidRDefault="000C6F53" w:rsidP="000C6F53">
      <w:pPr>
        <w:ind w:firstLine="709"/>
        <w:jc w:val="both"/>
        <w:rPr>
          <w:b/>
        </w:rPr>
      </w:pPr>
      <w:r w:rsidRPr="004E5B53">
        <w:rPr>
          <w:b/>
        </w:rPr>
        <w:t>1)</w:t>
      </w:r>
      <w:r w:rsidRPr="00D80FB5">
        <w:rPr>
          <w:b/>
        </w:rPr>
        <w:t xml:space="preserve"> </w:t>
      </w:r>
      <w:r>
        <w:rPr>
          <w:b/>
        </w:rPr>
        <w:t>все устройства, как центральные, так и периферийные, для связи между собой используют одни и те же шины адреса, данных и управления</w:t>
      </w:r>
      <w:r w:rsidRPr="00064D9C">
        <w:rPr>
          <w:b/>
        </w:rPr>
        <w:t>;</w:t>
      </w:r>
    </w:p>
    <w:p w14:paraId="20CD0F97" w14:textId="77777777" w:rsidR="000C6F53" w:rsidRPr="004E5B53" w:rsidRDefault="000C6F53" w:rsidP="000C6F53">
      <w:pPr>
        <w:ind w:firstLine="709"/>
        <w:jc w:val="both"/>
        <w:rPr>
          <w:b/>
        </w:rPr>
      </w:pPr>
      <w:r w:rsidRPr="004E5B53">
        <w:rPr>
          <w:b/>
        </w:rPr>
        <w:t xml:space="preserve">2) </w:t>
      </w:r>
      <w:r>
        <w:rPr>
          <w:b/>
        </w:rPr>
        <w:t>в любой момент времени по единому интерфейсу может быть организована передача данных только между двумя устройствами</w:t>
      </w:r>
      <w:r w:rsidRPr="004E5B53">
        <w:rPr>
          <w:b/>
        </w:rPr>
        <w:t>;</w:t>
      </w:r>
    </w:p>
    <w:p w14:paraId="75DBE2AD" w14:textId="77777777" w:rsidR="000C6F53" w:rsidRPr="004E5B53" w:rsidRDefault="000C6F53" w:rsidP="000C6F53">
      <w:pPr>
        <w:ind w:firstLine="709"/>
        <w:jc w:val="both"/>
        <w:rPr>
          <w:b/>
        </w:rPr>
      </w:pPr>
      <w:r w:rsidRPr="004E5B53">
        <w:rPr>
          <w:b/>
        </w:rPr>
        <w:t>3)</w:t>
      </w:r>
      <w:r>
        <w:rPr>
          <w:b/>
        </w:rPr>
        <w:t xml:space="preserve"> в соответствие с п.2 при наличии большого числа устройств, единый интерфейс становится </w:t>
      </w:r>
      <w:r w:rsidRPr="004E5B53">
        <w:rPr>
          <w:b/>
        </w:rPr>
        <w:t>“</w:t>
      </w:r>
      <w:r>
        <w:rPr>
          <w:b/>
        </w:rPr>
        <w:t>узким местом</w:t>
      </w:r>
      <w:r w:rsidRPr="004E5B53">
        <w:rPr>
          <w:b/>
        </w:rPr>
        <w:t>”</w:t>
      </w:r>
      <w:r>
        <w:rPr>
          <w:b/>
        </w:rPr>
        <w:t xml:space="preserve"> (</w:t>
      </w:r>
      <w:r>
        <w:rPr>
          <w:b/>
          <w:lang w:val="en-US"/>
        </w:rPr>
        <w:t>bottle</w:t>
      </w:r>
      <w:r w:rsidRPr="00226BED">
        <w:rPr>
          <w:b/>
        </w:rPr>
        <w:t xml:space="preserve"> </w:t>
      </w:r>
      <w:r>
        <w:rPr>
          <w:b/>
          <w:lang w:val="en-US"/>
        </w:rPr>
        <w:t>neck</w:t>
      </w:r>
      <w:r>
        <w:rPr>
          <w:b/>
        </w:rPr>
        <w:t>), в связи с чем подобная структура усовершенствовалась путём использования локальных дополнительных шин</w:t>
      </w:r>
      <w:r w:rsidRPr="004E5B53">
        <w:rPr>
          <w:b/>
        </w:rPr>
        <w:t>;</w:t>
      </w:r>
    </w:p>
    <w:p w14:paraId="0F940A5A" w14:textId="77777777" w:rsidR="000C6F53" w:rsidRPr="004E5B53" w:rsidRDefault="000C6F53" w:rsidP="000C6F53">
      <w:pPr>
        <w:ind w:firstLine="709"/>
        <w:jc w:val="both"/>
        <w:rPr>
          <w:b/>
        </w:rPr>
      </w:pPr>
      <w:r w:rsidRPr="004E5B53">
        <w:rPr>
          <w:b/>
        </w:rPr>
        <w:t>4)</w:t>
      </w:r>
      <w:r>
        <w:rPr>
          <w:b/>
        </w:rPr>
        <w:t xml:space="preserve"> как правило, использование единого интерфейса предполагает единообразие операции с памятью (чтение и запись) и ввода</w:t>
      </w:r>
      <w:r w:rsidRPr="00226BED">
        <w:rPr>
          <w:b/>
        </w:rPr>
        <w:t>/</w:t>
      </w:r>
      <w:r>
        <w:rPr>
          <w:b/>
        </w:rPr>
        <w:t>вывода, в связи с этим предполагается использование объединённого адресного пространства для памяти и ввода</w:t>
      </w:r>
      <w:r w:rsidRPr="00226BED">
        <w:rPr>
          <w:b/>
        </w:rPr>
        <w:t>/</w:t>
      </w:r>
      <w:r>
        <w:rPr>
          <w:b/>
        </w:rPr>
        <w:t>вывода (ввод</w:t>
      </w:r>
      <w:r w:rsidRPr="00226BED">
        <w:rPr>
          <w:b/>
        </w:rPr>
        <w:t>/</w:t>
      </w:r>
      <w:r>
        <w:rPr>
          <w:b/>
        </w:rPr>
        <w:t>вывод, отображённый на память)</w:t>
      </w:r>
      <w:r w:rsidRPr="004E5B53">
        <w:rPr>
          <w:b/>
        </w:rPr>
        <w:t>.</w:t>
      </w:r>
    </w:p>
    <w:p w14:paraId="3D5DC9C8" w14:textId="77777777" w:rsidR="000C6F53" w:rsidRDefault="000C6F53" w:rsidP="000C6F53">
      <w:pPr>
        <w:ind w:left="-360"/>
        <w:jc w:val="both"/>
        <w:rPr>
          <w:b/>
        </w:rPr>
      </w:pPr>
    </w:p>
    <w:p w14:paraId="5212C224" w14:textId="77777777" w:rsidR="000C6F53" w:rsidRDefault="000C6F53" w:rsidP="000C6F53">
      <w:pPr>
        <w:ind w:left="708"/>
        <w:jc w:val="both"/>
        <w:rPr>
          <w:b/>
        </w:rPr>
      </w:pPr>
      <w:r>
        <w:rPr>
          <w:b/>
        </w:rPr>
        <w:t>В современных ПК подобная структура не используется.</w:t>
      </w:r>
    </w:p>
    <w:p w14:paraId="34AEB9AB" w14:textId="77777777" w:rsidR="000C6F53" w:rsidRPr="001A1229" w:rsidRDefault="000C6F53" w:rsidP="000C6F53">
      <w:pPr>
        <w:ind w:left="708"/>
        <w:jc w:val="both"/>
        <w:rPr>
          <w:b/>
        </w:rPr>
      </w:pPr>
    </w:p>
    <w:p w14:paraId="2E159FC0" w14:textId="77777777" w:rsidR="000C6F53" w:rsidRPr="00CB1825" w:rsidRDefault="000C6F53" w:rsidP="000C6F53">
      <w:pPr>
        <w:ind w:left="708"/>
        <w:jc w:val="center"/>
        <w:rPr>
          <w:rFonts w:ascii="Arial" w:hAnsi="Arial" w:cs="Arial"/>
          <w:b/>
          <w:sz w:val="28"/>
          <w:szCs w:val="28"/>
        </w:rPr>
      </w:pPr>
    </w:p>
    <w:p w14:paraId="0E9E5F4C" w14:textId="77777777" w:rsidR="000C6F53" w:rsidRDefault="000C6F53" w:rsidP="000C6F53">
      <w:pPr>
        <w:ind w:firstLine="708"/>
        <w:jc w:val="both"/>
        <w:rPr>
          <w:b/>
          <w:lang w:val="en-US"/>
        </w:rPr>
      </w:pPr>
      <w:r w:rsidRPr="001A1229">
        <w:rPr>
          <w:b/>
          <w:noProof/>
        </w:rPr>
        <w:drawing>
          <wp:inline distT="0" distB="0" distL="0" distR="0" wp14:anchorId="38301A65" wp14:editId="2871774C">
            <wp:extent cx="4305300" cy="3181350"/>
            <wp:effectExtent l="0" t="0" r="0" b="0"/>
            <wp:docPr id="577" name="Рисунок 57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3181350"/>
                    </a:xfrm>
                    <a:prstGeom prst="rect">
                      <a:avLst/>
                    </a:prstGeom>
                    <a:noFill/>
                    <a:ln>
                      <a:noFill/>
                    </a:ln>
                  </pic:spPr>
                </pic:pic>
              </a:graphicData>
            </a:graphic>
          </wp:inline>
        </w:drawing>
      </w:r>
    </w:p>
    <w:p w14:paraId="6CBA9237" w14:textId="77777777" w:rsidR="000C6F53" w:rsidRDefault="000C6F53" w:rsidP="000C6F53">
      <w:pPr>
        <w:ind w:firstLine="708"/>
        <w:jc w:val="both"/>
        <w:rPr>
          <w:b/>
          <w:lang w:val="en-US"/>
        </w:rPr>
      </w:pPr>
    </w:p>
    <w:p w14:paraId="4C883D3E" w14:textId="77777777" w:rsidR="000C6F53" w:rsidRDefault="000C6F53" w:rsidP="000C6F53">
      <w:pPr>
        <w:ind w:firstLine="708"/>
        <w:jc w:val="both"/>
        <w:rPr>
          <w:b/>
          <w:lang w:val="en-US"/>
        </w:rPr>
      </w:pPr>
    </w:p>
    <w:p w14:paraId="21A257B4" w14:textId="77777777" w:rsidR="000C6F53" w:rsidRDefault="000C6F53" w:rsidP="000C6F53">
      <w:pPr>
        <w:rPr>
          <w:b/>
          <w:lang w:val="en-US"/>
        </w:rPr>
      </w:pPr>
    </w:p>
    <w:p w14:paraId="6C0B689C" w14:textId="77777777" w:rsidR="000C6F53" w:rsidRPr="00CC1D6A" w:rsidRDefault="000C6F53" w:rsidP="000C6F53">
      <w:pPr>
        <w:rPr>
          <w:rFonts w:ascii="Arial" w:hAnsi="Arial" w:cs="Arial"/>
          <w:b/>
          <w:sz w:val="28"/>
          <w:szCs w:val="28"/>
        </w:rPr>
      </w:pPr>
      <w:r w:rsidRPr="00CB1825">
        <w:rPr>
          <w:rFonts w:ascii="Arial" w:hAnsi="Arial" w:cs="Arial"/>
          <w:b/>
          <w:sz w:val="28"/>
          <w:szCs w:val="28"/>
        </w:rPr>
        <w:t>Адресация ВУ.</w:t>
      </w:r>
    </w:p>
    <w:p w14:paraId="0CB908CF" w14:textId="77777777" w:rsidR="000C6F53" w:rsidRPr="00CC1D6A" w:rsidRDefault="000C6F53" w:rsidP="000C6F53">
      <w:pPr>
        <w:jc w:val="center"/>
        <w:rPr>
          <w:b/>
        </w:rPr>
      </w:pPr>
    </w:p>
    <w:p w14:paraId="3193A279" w14:textId="77777777" w:rsidR="000C6F53" w:rsidRPr="00D03CA7" w:rsidRDefault="000C6F53" w:rsidP="000C6F53">
      <w:pPr>
        <w:ind w:firstLine="708"/>
        <w:jc w:val="both"/>
        <w:rPr>
          <w:b/>
        </w:rPr>
      </w:pPr>
      <w:r>
        <w:rPr>
          <w:b/>
        </w:rPr>
        <w:t>Адресация собственно ВУ в современных компьютерах используется достаточно редко. Примером использования фактического адреса ВУ могут служить команды ввода</w:t>
      </w:r>
      <w:r w:rsidRPr="003000D8">
        <w:rPr>
          <w:b/>
        </w:rPr>
        <w:t>/</w:t>
      </w:r>
      <w:r>
        <w:rPr>
          <w:b/>
        </w:rPr>
        <w:t xml:space="preserve">вывода </w:t>
      </w:r>
      <w:r>
        <w:rPr>
          <w:b/>
          <w:lang w:val="en-US"/>
        </w:rPr>
        <w:t>IBM</w:t>
      </w:r>
      <w:r w:rsidRPr="003000D8">
        <w:rPr>
          <w:b/>
        </w:rPr>
        <w:t xml:space="preserve"> 370</w:t>
      </w:r>
      <w:r>
        <w:rPr>
          <w:b/>
        </w:rPr>
        <w:t xml:space="preserve">. В современных ПК адресация ВУ осуществляется на уровне программно доступных регистров контролеров ВУ, которые называются </w:t>
      </w:r>
      <w:r w:rsidRPr="006521E3">
        <w:rPr>
          <w:b/>
          <w:u w:val="single"/>
        </w:rPr>
        <w:t>портами ввода/вывода</w:t>
      </w:r>
      <w:r>
        <w:rPr>
          <w:b/>
        </w:rPr>
        <w:t>.</w:t>
      </w:r>
    </w:p>
    <w:p w14:paraId="07CCDB6B" w14:textId="77777777" w:rsidR="000C6F53" w:rsidRPr="00D03CA7" w:rsidRDefault="000C6F53" w:rsidP="000C6F53">
      <w:pPr>
        <w:ind w:firstLine="708"/>
        <w:jc w:val="both"/>
        <w:rPr>
          <w:b/>
        </w:rPr>
      </w:pPr>
    </w:p>
    <w:p w14:paraId="590A5B15" w14:textId="77777777" w:rsidR="000C6F53" w:rsidRPr="00532B6B" w:rsidRDefault="000C6F53" w:rsidP="000C6F53">
      <w:pPr>
        <w:ind w:firstLine="708"/>
        <w:jc w:val="both"/>
        <w:rPr>
          <w:b/>
        </w:rPr>
      </w:pPr>
      <w:r>
        <w:rPr>
          <w:b/>
        </w:rPr>
        <w:t xml:space="preserve"> </w:t>
      </w:r>
    </w:p>
    <w:p w14:paraId="7D550BD8" w14:textId="77777777" w:rsidR="000C6F53" w:rsidRDefault="000C6F53" w:rsidP="000C6F53">
      <w:pPr>
        <w:ind w:left="1440"/>
        <w:jc w:val="both"/>
        <w:rPr>
          <w:b/>
        </w:rPr>
      </w:pPr>
    </w:p>
    <w:p w14:paraId="42B447CB" w14:textId="77777777" w:rsidR="000C6F53" w:rsidRDefault="000C6F53" w:rsidP="000C6F53">
      <w:pPr>
        <w:ind w:firstLine="709"/>
        <w:rPr>
          <w:rFonts w:ascii="Arial" w:hAnsi="Arial" w:cs="Arial"/>
          <w:b/>
          <w:sz w:val="28"/>
          <w:szCs w:val="28"/>
        </w:rPr>
      </w:pPr>
      <w:r w:rsidRPr="00CA6BB5">
        <w:rPr>
          <w:rFonts w:ascii="Arial" w:hAnsi="Arial" w:cs="Arial"/>
          <w:b/>
          <w:sz w:val="28"/>
          <w:szCs w:val="28"/>
        </w:rPr>
        <w:t>Способы организации ввода</w:t>
      </w:r>
      <w:r w:rsidRPr="00417649">
        <w:rPr>
          <w:rFonts w:ascii="Arial" w:hAnsi="Arial" w:cs="Arial"/>
          <w:b/>
          <w:sz w:val="28"/>
          <w:szCs w:val="28"/>
        </w:rPr>
        <w:t>/</w:t>
      </w:r>
      <w:r w:rsidRPr="00CA6BB5">
        <w:rPr>
          <w:rFonts w:ascii="Arial" w:hAnsi="Arial" w:cs="Arial"/>
          <w:b/>
          <w:sz w:val="28"/>
          <w:szCs w:val="28"/>
        </w:rPr>
        <w:t>вывода.</w:t>
      </w:r>
    </w:p>
    <w:p w14:paraId="193306FF" w14:textId="77777777" w:rsidR="000C6F53" w:rsidRDefault="000C6F53" w:rsidP="000C6F53">
      <w:pPr>
        <w:ind w:firstLine="709"/>
        <w:jc w:val="center"/>
        <w:rPr>
          <w:rFonts w:ascii="Arial" w:hAnsi="Arial" w:cs="Arial"/>
          <w:b/>
          <w:sz w:val="28"/>
          <w:szCs w:val="28"/>
        </w:rPr>
      </w:pPr>
    </w:p>
    <w:p w14:paraId="55A02CB7" w14:textId="77777777" w:rsidR="000C6F53" w:rsidRPr="00CC1D6A" w:rsidRDefault="000C6F53" w:rsidP="000C6F53">
      <w:pPr>
        <w:ind w:firstLine="709"/>
        <w:jc w:val="both"/>
        <w:rPr>
          <w:b/>
        </w:rPr>
      </w:pPr>
      <w:r>
        <w:rPr>
          <w:b/>
          <w:color w:val="0000FF"/>
        </w:rPr>
        <w:t xml:space="preserve">    </w:t>
      </w:r>
    </w:p>
    <w:p w14:paraId="7CE05EA4" w14:textId="77777777" w:rsidR="000C6F53" w:rsidRPr="00CC1D6A" w:rsidRDefault="000C6F53" w:rsidP="000C6F53">
      <w:pPr>
        <w:ind w:firstLine="709"/>
        <w:jc w:val="both"/>
        <w:rPr>
          <w:b/>
        </w:rPr>
      </w:pPr>
    </w:p>
    <w:p w14:paraId="469BA493" w14:textId="77777777" w:rsidR="000C6F53" w:rsidRPr="008735EB" w:rsidRDefault="000C6F53" w:rsidP="000C6F53">
      <w:pPr>
        <w:outlineLvl w:val="0"/>
      </w:pPr>
    </w:p>
    <w:p w14:paraId="5C0583ED" w14:textId="77777777" w:rsidR="000C6F53" w:rsidRPr="006034D7" w:rsidRDefault="000C6F53" w:rsidP="000C6F53">
      <w:pPr>
        <w:jc w:val="both"/>
        <w:rPr>
          <w:b/>
        </w:rPr>
      </w:pPr>
    </w:p>
    <w:p w14:paraId="5AA303D9" w14:textId="77777777" w:rsidR="000C6F53" w:rsidRPr="00CC1D6A" w:rsidRDefault="000C6F53" w:rsidP="000C6F53">
      <w:pPr>
        <w:ind w:firstLine="709"/>
        <w:jc w:val="both"/>
        <w:rPr>
          <w:b/>
        </w:rPr>
      </w:pPr>
      <w:r>
        <w:rPr>
          <w:b/>
          <w:color w:val="0000FF"/>
        </w:rPr>
        <w:t>КУА</w:t>
      </w:r>
    </w:p>
    <w:p w14:paraId="3AD77320" w14:textId="77777777" w:rsidR="000C6F53" w:rsidRPr="004918DB" w:rsidRDefault="000C6F53" w:rsidP="000C6F53">
      <w:pPr>
        <w:ind w:firstLine="709"/>
        <w:jc w:val="center"/>
        <w:rPr>
          <w:b/>
          <w:sz w:val="28"/>
          <w:szCs w:val="28"/>
        </w:rPr>
      </w:pPr>
      <w:r>
        <w:rPr>
          <w:b/>
          <w:sz w:val="28"/>
          <w:szCs w:val="28"/>
        </w:rPr>
        <w:t>Сравнение П</w:t>
      </w:r>
      <w:r w:rsidRPr="00761A51">
        <w:rPr>
          <w:b/>
          <w:sz w:val="28"/>
          <w:szCs w:val="28"/>
        </w:rPr>
        <w:t xml:space="preserve">ВВ с </w:t>
      </w:r>
      <w:r w:rsidRPr="00761A51">
        <w:rPr>
          <w:b/>
          <w:sz w:val="28"/>
          <w:szCs w:val="28"/>
          <w:lang w:val="en-US"/>
        </w:rPr>
        <w:t>PIO</w:t>
      </w:r>
      <w:r w:rsidRPr="00761A51">
        <w:rPr>
          <w:b/>
          <w:sz w:val="28"/>
          <w:szCs w:val="28"/>
        </w:rPr>
        <w:t xml:space="preserve"> и с </w:t>
      </w:r>
      <w:r w:rsidRPr="00761A51">
        <w:rPr>
          <w:b/>
          <w:sz w:val="28"/>
          <w:szCs w:val="28"/>
          <w:lang w:val="en-US"/>
        </w:rPr>
        <w:t>DMA</w:t>
      </w:r>
      <w:r w:rsidRPr="00761A51">
        <w:rPr>
          <w:b/>
          <w:sz w:val="28"/>
          <w:szCs w:val="28"/>
        </w:rPr>
        <w:t>.</w:t>
      </w:r>
    </w:p>
    <w:p w14:paraId="76685D8D" w14:textId="77777777" w:rsidR="000C6F53" w:rsidRPr="004918DB" w:rsidRDefault="000C6F53" w:rsidP="000C6F53">
      <w:pPr>
        <w:ind w:firstLine="709"/>
        <w:jc w:val="center"/>
        <w:rPr>
          <w:b/>
          <w:sz w:val="28"/>
          <w:szCs w:val="28"/>
        </w:rPr>
      </w:pPr>
    </w:p>
    <w:p w14:paraId="1CD9DCA4" w14:textId="77777777" w:rsidR="000C6F53" w:rsidRDefault="000C6F53" w:rsidP="000C6F53">
      <w:pPr>
        <w:ind w:firstLine="709"/>
        <w:jc w:val="both"/>
        <w:rPr>
          <w:b/>
        </w:rPr>
      </w:pPr>
      <w:r>
        <w:rPr>
          <w:b/>
        </w:rPr>
        <w:t xml:space="preserve">Так как КВВ осуществляет организацию обмена по собственной программе, то КВВ следует считать программно управляемой, однако, в отличие от </w:t>
      </w:r>
      <w:r>
        <w:rPr>
          <w:b/>
          <w:lang w:val="en-US"/>
        </w:rPr>
        <w:t>PIO</w:t>
      </w:r>
      <w:r>
        <w:rPr>
          <w:b/>
        </w:rPr>
        <w:t xml:space="preserve">, программу выполняет не ЦП, а КВВ. </w:t>
      </w:r>
    </w:p>
    <w:p w14:paraId="6CF24123" w14:textId="77777777" w:rsidR="000C6F53" w:rsidRPr="00CC1D6A" w:rsidRDefault="000C6F53" w:rsidP="000C6F53">
      <w:pPr>
        <w:ind w:firstLine="709"/>
        <w:jc w:val="both"/>
        <w:rPr>
          <w:b/>
        </w:rPr>
      </w:pPr>
      <w:r>
        <w:rPr>
          <w:b/>
        </w:rPr>
        <w:t xml:space="preserve">Многие авторы сопоставляют КВВ и </w:t>
      </w:r>
      <w:r>
        <w:rPr>
          <w:b/>
          <w:lang w:val="en-US"/>
        </w:rPr>
        <w:t>DMA</w:t>
      </w:r>
      <w:r>
        <w:rPr>
          <w:b/>
        </w:rPr>
        <w:t xml:space="preserve">. Аналогия между КВВ и </w:t>
      </w:r>
      <w:r>
        <w:rPr>
          <w:b/>
          <w:lang w:val="en-US"/>
        </w:rPr>
        <w:t>DMA</w:t>
      </w:r>
      <w:r w:rsidRPr="00761A51">
        <w:rPr>
          <w:b/>
        </w:rPr>
        <w:t xml:space="preserve"> </w:t>
      </w:r>
      <w:r>
        <w:rPr>
          <w:b/>
        </w:rPr>
        <w:t xml:space="preserve">состоит в том, что оба эти способа обмена реализуются практически без участия ЦП. Так же, как и для </w:t>
      </w:r>
      <w:r>
        <w:rPr>
          <w:b/>
          <w:lang w:val="en-US"/>
        </w:rPr>
        <w:t>DMA</w:t>
      </w:r>
      <w:r>
        <w:rPr>
          <w:b/>
        </w:rPr>
        <w:t xml:space="preserve">, КВВ требует участия ЦП на этапе инициализации. В частности, при инициализации от ЦП в КВВ передается начальный адрес канальной программы. Существенным же отличием КВВ от </w:t>
      </w:r>
      <w:r>
        <w:rPr>
          <w:b/>
          <w:lang w:val="en-US"/>
        </w:rPr>
        <w:t>DMA</w:t>
      </w:r>
      <w:r>
        <w:rPr>
          <w:b/>
        </w:rPr>
        <w:t xml:space="preserve"> является программная реализация первого и чисто аппаратная второго.</w:t>
      </w:r>
    </w:p>
    <w:p w14:paraId="24B9D972" w14:textId="77777777" w:rsidR="000C6F53" w:rsidRPr="00CC1D6A" w:rsidRDefault="000C6F53" w:rsidP="000C6F53">
      <w:pPr>
        <w:ind w:firstLine="709"/>
        <w:jc w:val="both"/>
        <w:rPr>
          <w:b/>
        </w:rPr>
      </w:pPr>
    </w:p>
    <w:p w14:paraId="08D7BC77" w14:textId="77777777" w:rsidR="000C6F53" w:rsidRPr="00CC1D6A" w:rsidRDefault="000C6F53" w:rsidP="000C6F53">
      <w:pPr>
        <w:ind w:firstLine="709"/>
        <w:jc w:val="both"/>
        <w:rPr>
          <w:b/>
        </w:rPr>
      </w:pPr>
    </w:p>
    <w:p w14:paraId="5765D0BC" w14:textId="77777777" w:rsidR="000C6F53" w:rsidRPr="00D23D36" w:rsidRDefault="000C6F53" w:rsidP="000C6F53">
      <w:pPr>
        <w:numPr>
          <w:ilvl w:val="2"/>
          <w:numId w:val="61"/>
        </w:numPr>
        <w:ind w:left="567" w:firstLine="142"/>
        <w:jc w:val="center"/>
        <w:rPr>
          <w:rFonts w:ascii="Tahoma" w:hAnsi="Tahoma" w:cs="Tahoma"/>
          <w:b/>
        </w:rPr>
      </w:pPr>
      <w:r w:rsidRPr="00D23D36">
        <w:rPr>
          <w:rFonts w:ascii="Tahoma" w:hAnsi="Tahoma" w:cs="Tahoma"/>
          <w:b/>
        </w:rPr>
        <w:t xml:space="preserve">Аппаратная поддержка системы ввода/вывода процессора </w:t>
      </w:r>
      <w:r w:rsidRPr="00D23D36">
        <w:rPr>
          <w:rFonts w:ascii="Tahoma" w:hAnsi="Tahoma" w:cs="Tahoma"/>
          <w:b/>
          <w:lang w:val="en-US"/>
        </w:rPr>
        <w:t>Intel</w:t>
      </w:r>
      <w:r w:rsidRPr="00D23D36">
        <w:rPr>
          <w:rFonts w:ascii="Tahoma" w:hAnsi="Tahoma" w:cs="Tahoma"/>
          <w:b/>
        </w:rPr>
        <w:t xml:space="preserve"> 80</w:t>
      </w:r>
      <w:r w:rsidRPr="00D23D36">
        <w:rPr>
          <w:rFonts w:ascii="Tahoma" w:hAnsi="Tahoma" w:cs="Tahoma"/>
          <w:b/>
          <w:lang w:val="en-US"/>
        </w:rPr>
        <w:t>x</w:t>
      </w:r>
      <w:r w:rsidRPr="00D23D36">
        <w:rPr>
          <w:rFonts w:ascii="Tahoma" w:hAnsi="Tahoma" w:cs="Tahoma"/>
          <w:b/>
        </w:rPr>
        <w:t xml:space="preserve">86, </w:t>
      </w:r>
      <w:r w:rsidRPr="00D23D36">
        <w:rPr>
          <w:rFonts w:ascii="Tahoma" w:hAnsi="Tahoma" w:cs="Tahoma"/>
          <w:b/>
          <w:lang w:val="en-US"/>
        </w:rPr>
        <w:t>Pentium</w:t>
      </w:r>
      <w:r w:rsidRPr="00D23D36">
        <w:rPr>
          <w:rFonts w:ascii="Tahoma" w:hAnsi="Tahoma" w:cs="Tahoma"/>
          <w:b/>
        </w:rPr>
        <w:t>.</w:t>
      </w:r>
      <w:r>
        <w:rPr>
          <w:rFonts w:ascii="Tahoma" w:hAnsi="Tahoma" w:cs="Tahoma"/>
          <w:b/>
        </w:rPr>
        <w:t xml:space="preserve"> </w:t>
      </w:r>
      <w:r w:rsidRPr="00D23D36">
        <w:rPr>
          <w:rFonts w:ascii="Tahoma" w:hAnsi="Tahoma" w:cs="Tahoma"/>
          <w:b/>
        </w:rPr>
        <w:t>Уровень системы команд.</w:t>
      </w:r>
    </w:p>
    <w:p w14:paraId="78059C47" w14:textId="77777777" w:rsidR="000C6F53" w:rsidRDefault="000C6F53" w:rsidP="000C6F53">
      <w:pPr>
        <w:ind w:firstLine="357"/>
        <w:jc w:val="both"/>
      </w:pPr>
      <w:r>
        <w:t xml:space="preserve">В базовой системе команд есть две команды </w:t>
      </w:r>
      <w:r>
        <w:rPr>
          <w:lang w:val="en-US"/>
        </w:rPr>
        <w:t>IN</w:t>
      </w:r>
      <w:r>
        <w:t xml:space="preserve"> и </w:t>
      </w:r>
      <w:r>
        <w:rPr>
          <w:lang w:val="en-US"/>
        </w:rPr>
        <w:t>OUT</w:t>
      </w:r>
      <w:r>
        <w:t>,</w:t>
      </w:r>
      <w:r w:rsidRPr="00562444">
        <w:t xml:space="preserve"> </w:t>
      </w:r>
      <w:r>
        <w:t xml:space="preserve">с помощью которых реализован обмен между регистром-аккумулятором ЦП </w:t>
      </w:r>
      <w:r>
        <w:rPr>
          <w:lang w:val="en-US"/>
        </w:rPr>
        <w:t>AX</w:t>
      </w:r>
      <w:r w:rsidRPr="00562444">
        <w:t>(</w:t>
      </w:r>
      <w:r>
        <w:rPr>
          <w:lang w:val="en-US"/>
        </w:rPr>
        <w:t>AL</w:t>
      </w:r>
      <w:r w:rsidRPr="00562444">
        <w:t xml:space="preserve">) </w:t>
      </w:r>
      <w:r>
        <w:t xml:space="preserve">и адресуемым портом ввода/вывода. Использование специальных команд В/В предполагает наличие раздельного адресного пространства памяти и В/В. Фактически один и тот же адрес может быть использован и как адрес ячейки памяти и как адрес порта В/В. В командах </w:t>
      </w:r>
      <w:r>
        <w:rPr>
          <w:lang w:val="en-US"/>
        </w:rPr>
        <w:t>IN</w:t>
      </w:r>
      <w:r>
        <w:t>/</w:t>
      </w:r>
      <w:r>
        <w:rPr>
          <w:lang w:val="en-US"/>
        </w:rPr>
        <w:t>OUT</w:t>
      </w:r>
      <w:r w:rsidRPr="00F31D85">
        <w:t xml:space="preserve"> </w:t>
      </w:r>
      <w:r>
        <w:t>используется два способа адресации портов В/В:</w:t>
      </w:r>
    </w:p>
    <w:p w14:paraId="0A4943C9" w14:textId="77777777" w:rsidR="000C6F53" w:rsidRDefault="000C6F53" w:rsidP="000C6F53">
      <w:pPr>
        <w:numPr>
          <w:ilvl w:val="0"/>
          <w:numId w:val="50"/>
        </w:numPr>
        <w:tabs>
          <w:tab w:val="clear" w:pos="1077"/>
          <w:tab w:val="num" w:pos="900"/>
        </w:tabs>
        <w:ind w:left="900"/>
      </w:pPr>
      <w:r>
        <w:t>прямая (адресация порта задается во втором порте команды);</w:t>
      </w:r>
    </w:p>
    <w:p w14:paraId="37BA3064" w14:textId="77777777" w:rsidR="000C6F53" w:rsidRDefault="000C6F53" w:rsidP="000C6F53">
      <w:pPr>
        <w:numPr>
          <w:ilvl w:val="0"/>
          <w:numId w:val="50"/>
        </w:numPr>
        <w:tabs>
          <w:tab w:val="clear" w:pos="1077"/>
          <w:tab w:val="num" w:pos="900"/>
        </w:tabs>
        <w:ind w:left="900"/>
      </w:pPr>
      <w:r>
        <w:t xml:space="preserve">неявная (машинный код команды занимает 1 байт и состоит из единственно кода операции, а адрес порта находится в регистре </w:t>
      </w:r>
      <w:r>
        <w:rPr>
          <w:lang w:val="en-US"/>
        </w:rPr>
        <w:t>DX</w:t>
      </w:r>
      <w:r>
        <w:t xml:space="preserve"> (данных)).</w:t>
      </w:r>
    </w:p>
    <w:p w14:paraId="7CDF32E8" w14:textId="77777777" w:rsidR="000C6F53" w:rsidRDefault="000C6F53" w:rsidP="000C6F53">
      <w:pPr>
        <w:ind w:firstLine="360"/>
        <w:jc w:val="both"/>
      </w:pPr>
      <w:r>
        <w:t>В некоторых монографиях второй способ адресации портов называется косвенным. Использование косвенной адресации существенно расширяет объем адресного пространства В/В для однобайтных портов В/В до 0 – 2</w:t>
      </w:r>
      <w:r w:rsidRPr="00F31D85">
        <w:rPr>
          <w:vertAlign w:val="superscript"/>
        </w:rPr>
        <w:t>16</w:t>
      </w:r>
      <w:r>
        <w:rPr>
          <w:vertAlign w:val="superscript"/>
        </w:rPr>
        <w:t xml:space="preserve">  </w:t>
      </w:r>
      <w:r>
        <w:t>-1=65535, для двухбайтных - до 0 – 2</w:t>
      </w:r>
      <w:r w:rsidRPr="001E7BA9">
        <w:rPr>
          <w:vertAlign w:val="superscript"/>
        </w:rPr>
        <w:t>15</w:t>
      </w:r>
      <w:r>
        <w:t>-1=32767, для четырехбайтных - до 0 – 2</w:t>
      </w:r>
      <w:r w:rsidRPr="001E7BA9">
        <w:rPr>
          <w:vertAlign w:val="superscript"/>
        </w:rPr>
        <w:t>14</w:t>
      </w:r>
      <w:r>
        <w:t xml:space="preserve">-1 = 16383.   При   адресации  портов  В/В  используется  принцип целочисленной границы. В расширенной системе команд, начиная с </w:t>
      </w:r>
      <w:r w:rsidRPr="001E7BA9">
        <w:rPr>
          <w:lang w:val="en-US"/>
        </w:rPr>
        <w:t>Intel</w:t>
      </w:r>
      <w:r w:rsidRPr="001E7BA9">
        <w:t xml:space="preserve"> 80</w:t>
      </w:r>
      <w:r>
        <w:t>1</w:t>
      </w:r>
      <w:r w:rsidRPr="001E7BA9">
        <w:t>86</w:t>
      </w:r>
      <w:r>
        <w:t xml:space="preserve">, используется дополнительно две команды </w:t>
      </w:r>
      <w:r>
        <w:rPr>
          <w:lang w:val="en-US"/>
        </w:rPr>
        <w:t>INS</w:t>
      </w:r>
      <w:r>
        <w:t>/</w:t>
      </w:r>
      <w:r>
        <w:rPr>
          <w:lang w:val="en-US"/>
        </w:rPr>
        <w:t>OUTS</w:t>
      </w:r>
      <w:r>
        <w:t xml:space="preserve">, с помощью которых обеспечивается блочный В/В при использование префикса </w:t>
      </w:r>
      <w:r>
        <w:rPr>
          <w:lang w:val="en-US"/>
        </w:rPr>
        <w:t>REP</w:t>
      </w:r>
      <w:r w:rsidRPr="001E7BA9">
        <w:t xml:space="preserve"> </w:t>
      </w:r>
      <w:r>
        <w:t>или его модификации.</w:t>
      </w:r>
    </w:p>
    <w:p w14:paraId="19B0F288" w14:textId="77777777" w:rsidR="000C6F53" w:rsidRDefault="000C6F53" w:rsidP="000C6F53">
      <w:pPr>
        <w:jc w:val="both"/>
      </w:pPr>
    </w:p>
    <w:p w14:paraId="345515D0" w14:textId="77777777" w:rsidR="000C6F53" w:rsidRDefault="000C6F53" w:rsidP="000C6F53">
      <w:pPr>
        <w:jc w:val="both"/>
      </w:pPr>
    </w:p>
    <w:p w14:paraId="3F328E33" w14:textId="77777777" w:rsidR="000C6F53" w:rsidRPr="00D23D36" w:rsidRDefault="000C6F53" w:rsidP="000C6F53">
      <w:pPr>
        <w:numPr>
          <w:ilvl w:val="2"/>
          <w:numId w:val="50"/>
        </w:numPr>
        <w:ind w:left="426" w:firstLine="708"/>
        <w:jc w:val="center"/>
        <w:rPr>
          <w:rFonts w:ascii="Tahoma" w:hAnsi="Tahoma" w:cs="Tahoma"/>
          <w:b/>
        </w:rPr>
      </w:pPr>
      <w:r w:rsidRPr="00D23D36">
        <w:rPr>
          <w:rFonts w:ascii="Tahoma" w:hAnsi="Tahoma" w:cs="Tahoma"/>
          <w:b/>
        </w:rPr>
        <w:t>Аппаратная поддержка на уровне</w:t>
      </w:r>
      <w:r>
        <w:rPr>
          <w:rFonts w:ascii="Tahoma" w:hAnsi="Tahoma" w:cs="Tahoma"/>
          <w:b/>
        </w:rPr>
        <w:t xml:space="preserve"> </w:t>
      </w:r>
      <w:r w:rsidRPr="00D23D36">
        <w:rPr>
          <w:rFonts w:ascii="Tahoma" w:hAnsi="Tahoma" w:cs="Tahoma"/>
          <w:b/>
        </w:rPr>
        <w:t>управляющих или осведомительных сигналов.</w:t>
      </w:r>
    </w:p>
    <w:p w14:paraId="118618DD" w14:textId="77777777" w:rsidR="000C6F53" w:rsidRPr="00142AB4" w:rsidRDefault="000C6F53" w:rsidP="000C6F53">
      <w:pPr>
        <w:ind w:firstLine="357"/>
        <w:rPr>
          <w:rFonts w:ascii="Tahoma" w:hAnsi="Tahoma" w:cs="Tahoma"/>
        </w:rPr>
      </w:pPr>
      <w:r>
        <w:rPr>
          <w:rFonts w:ascii="Tahoma" w:hAnsi="Tahoma" w:cs="Tahoma"/>
          <w:b/>
        </w:rPr>
        <w:t xml:space="preserve">         </w:t>
      </w:r>
      <w:r w:rsidRPr="00142AB4">
        <w:rPr>
          <w:rFonts w:ascii="Tahoma" w:hAnsi="Tahoma" w:cs="Tahoma"/>
        </w:rPr>
        <w:t>__</w:t>
      </w:r>
    </w:p>
    <w:p w14:paraId="6074A40F" w14:textId="77777777" w:rsidR="000C6F53" w:rsidRDefault="000C6F53" w:rsidP="000C6F53">
      <w:pPr>
        <w:numPr>
          <w:ilvl w:val="0"/>
          <w:numId w:val="51"/>
        </w:numPr>
        <w:tabs>
          <w:tab w:val="clear" w:pos="1080"/>
          <w:tab w:val="num" w:pos="0"/>
        </w:tabs>
        <w:ind w:left="0" w:firstLine="284"/>
        <w:jc w:val="both"/>
      </w:pPr>
      <w:r>
        <w:rPr>
          <w:lang w:val="en-US"/>
        </w:rPr>
        <w:t>M</w:t>
      </w:r>
      <w:r w:rsidRPr="001E7BA9">
        <w:t>/</w:t>
      </w:r>
      <w:r>
        <w:rPr>
          <w:lang w:val="en-US"/>
        </w:rPr>
        <w:t>IO</w:t>
      </w:r>
      <w:r w:rsidRPr="001E7BA9">
        <w:t xml:space="preserve"> (</w:t>
      </w:r>
      <w:r>
        <w:t xml:space="preserve">выходной) – </w:t>
      </w:r>
      <w:r>
        <w:rPr>
          <w:lang w:val="en-US"/>
        </w:rPr>
        <w:t>Memory</w:t>
      </w:r>
      <w:r w:rsidRPr="001E7BA9">
        <w:t>/</w:t>
      </w:r>
      <w:r>
        <w:rPr>
          <w:lang w:val="en-US"/>
        </w:rPr>
        <w:t>Input</w:t>
      </w:r>
      <w:r w:rsidRPr="001E7BA9">
        <w:t>-</w:t>
      </w:r>
      <w:r>
        <w:rPr>
          <w:lang w:val="en-US"/>
        </w:rPr>
        <w:t>Output</w:t>
      </w:r>
      <w:r>
        <w:t xml:space="preserve"> – с помощью этого сигнала разделяются обращение к памяти (высокий уровень) и к портам В/В (низкий уровень), с помощью этого сигнала реализуется поддержка раздельных адресных пространств памяти и В/В.</w:t>
      </w:r>
    </w:p>
    <w:p w14:paraId="75C6C21E" w14:textId="77777777" w:rsidR="000C6F53" w:rsidRDefault="000C6F53" w:rsidP="000C6F53">
      <w:pPr>
        <w:numPr>
          <w:ilvl w:val="0"/>
          <w:numId w:val="51"/>
        </w:numPr>
        <w:tabs>
          <w:tab w:val="clear" w:pos="1080"/>
          <w:tab w:val="num" w:pos="0"/>
        </w:tabs>
        <w:ind w:left="0" w:firstLine="284"/>
        <w:jc w:val="both"/>
      </w:pPr>
      <w:r>
        <w:rPr>
          <w:lang w:val="en-US"/>
        </w:rPr>
        <w:t>RDY</w:t>
      </w:r>
      <w:r>
        <w:t xml:space="preserve"> (входной) – </w:t>
      </w:r>
      <w:r>
        <w:rPr>
          <w:lang w:val="en-US"/>
        </w:rPr>
        <w:t>ReaDY</w:t>
      </w:r>
      <w:r w:rsidRPr="003529D8">
        <w:t xml:space="preserve"> – </w:t>
      </w:r>
      <w:r>
        <w:t>сигнал готовности адресованного устройства к взаимодействию с ЦП. Наличие активного уровня этого сигнала на входе ЦП означает, что адресуемое ВУ выставило данные на шину при вводе или восприняло данные с шины при выводе.</w:t>
      </w:r>
    </w:p>
    <w:p w14:paraId="6511DD9A" w14:textId="77777777" w:rsidR="000C6F53" w:rsidRDefault="000C6F53" w:rsidP="000C6F53">
      <w:pPr>
        <w:numPr>
          <w:ilvl w:val="0"/>
          <w:numId w:val="51"/>
        </w:numPr>
        <w:tabs>
          <w:tab w:val="clear" w:pos="1080"/>
          <w:tab w:val="num" w:pos="0"/>
        </w:tabs>
        <w:ind w:left="0" w:firstLine="284"/>
        <w:jc w:val="both"/>
      </w:pPr>
      <w:r>
        <w:rPr>
          <w:lang w:val="en-US"/>
        </w:rPr>
        <w:t>INTR</w:t>
      </w:r>
      <w:r w:rsidRPr="003529D8">
        <w:t xml:space="preserve"> (</w:t>
      </w:r>
      <w:r>
        <w:t xml:space="preserve">входной) – </w:t>
      </w:r>
      <w:r>
        <w:rPr>
          <w:lang w:val="en-US"/>
        </w:rPr>
        <w:t>INTerrupt</w:t>
      </w:r>
      <w:r w:rsidRPr="003529D8">
        <w:t xml:space="preserve"> </w:t>
      </w:r>
      <w:r>
        <w:rPr>
          <w:lang w:val="en-US"/>
        </w:rPr>
        <w:t>request</w:t>
      </w:r>
      <w:r w:rsidRPr="003529D8">
        <w:t xml:space="preserve"> - </w:t>
      </w:r>
      <w:r>
        <w:t xml:space="preserve"> запрос прерывания. Как правило, этот вход ЦП связан с выходом </w:t>
      </w:r>
      <w:r>
        <w:rPr>
          <w:lang w:val="en-US"/>
        </w:rPr>
        <w:t>INT</w:t>
      </w:r>
      <w:r w:rsidRPr="00E2313A">
        <w:t xml:space="preserve"> </w:t>
      </w:r>
      <w:r>
        <w:t xml:space="preserve">программируемого контроллера прерывания </w:t>
      </w:r>
      <w:r w:rsidRPr="00E2313A">
        <w:t>(</w:t>
      </w:r>
      <w:r>
        <w:rPr>
          <w:lang w:val="en-US"/>
        </w:rPr>
        <w:t>PIC</w:t>
      </w:r>
      <w:r w:rsidRPr="00E2313A">
        <w:t>)</w:t>
      </w:r>
      <w:r>
        <w:t xml:space="preserve"> в свою очередь к </w:t>
      </w:r>
      <w:r>
        <w:rPr>
          <w:lang w:val="en-US"/>
        </w:rPr>
        <w:t>PIC</w:t>
      </w:r>
      <w:r w:rsidRPr="00E2313A">
        <w:t xml:space="preserve"> </w:t>
      </w:r>
      <w:r>
        <w:t xml:space="preserve">подключаются запросы прерываний от подключаемых к компьютеру ВУ. </w:t>
      </w:r>
      <w:r>
        <w:rPr>
          <w:lang w:val="en-US"/>
        </w:rPr>
        <w:t>PIC</w:t>
      </w:r>
      <w:r w:rsidRPr="00E2313A">
        <w:t xml:space="preserve"> </w:t>
      </w:r>
      <w:r>
        <w:t xml:space="preserve">выдает </w:t>
      </w:r>
      <w:r>
        <w:lastRenderedPageBreak/>
        <w:t xml:space="preserve">соответствующий сигнал процессору при наличии хотя бы одного незамаскированного запроса прерываний на его входах. </w:t>
      </w:r>
      <w:r>
        <w:rPr>
          <w:lang w:val="en-US"/>
        </w:rPr>
        <w:t>PIC</w:t>
      </w:r>
      <w:r>
        <w:t xml:space="preserve"> имеет внутренние схемы маскирования (разрешения или запрещения) для запросов прерываний от ВУ, поступающих на его вход.</w:t>
      </w:r>
      <w:r w:rsidRPr="008273AD">
        <w:t xml:space="preserve"> </w:t>
      </w:r>
    </w:p>
    <w:p w14:paraId="796F3B94" w14:textId="77777777" w:rsidR="000C6F53" w:rsidRDefault="000C6F53" w:rsidP="000C6F53">
      <w:pPr>
        <w:tabs>
          <w:tab w:val="num" w:pos="0"/>
        </w:tabs>
        <w:ind w:firstLine="284"/>
        <w:jc w:val="both"/>
      </w:pPr>
      <w:r>
        <w:t xml:space="preserve">ЦП реагирует на активный уровень входного сигнала </w:t>
      </w:r>
      <w:r>
        <w:rPr>
          <w:lang w:val="en-US"/>
        </w:rPr>
        <w:t>INTR</w:t>
      </w:r>
      <w:r w:rsidRPr="00B904AD">
        <w:t xml:space="preserve"> </w:t>
      </w:r>
      <w:r>
        <w:t>по завершению выполнения каждой машинной команды и при условии, что внешние прерывания не замаскированы по этому выходу. (</w:t>
      </w:r>
      <w:r>
        <w:rPr>
          <w:lang w:val="en-US"/>
        </w:rPr>
        <w:t xml:space="preserve">IF=1 </w:t>
      </w:r>
      <w:r>
        <w:t>-</w:t>
      </w:r>
      <w:r>
        <w:rPr>
          <w:lang w:val="en-US"/>
        </w:rPr>
        <w:t xml:space="preserve"> </w:t>
      </w:r>
      <w:r>
        <w:t>разрешение прерывания).</w:t>
      </w:r>
    </w:p>
    <w:p w14:paraId="3B4D866A" w14:textId="77777777" w:rsidR="000C6F53" w:rsidRDefault="000C6F53" w:rsidP="000C6F53">
      <w:pPr>
        <w:tabs>
          <w:tab w:val="num" w:pos="180"/>
        </w:tabs>
        <w:ind w:left="181" w:firstLine="357"/>
      </w:pPr>
      <w:r>
        <w:t xml:space="preserve">   _____</w:t>
      </w:r>
    </w:p>
    <w:p w14:paraId="282A6ED8" w14:textId="77777777" w:rsidR="000C6F53" w:rsidRDefault="000C6F53" w:rsidP="000C6F53">
      <w:pPr>
        <w:numPr>
          <w:ilvl w:val="0"/>
          <w:numId w:val="51"/>
        </w:numPr>
        <w:tabs>
          <w:tab w:val="clear" w:pos="1080"/>
          <w:tab w:val="num" w:pos="0"/>
        </w:tabs>
        <w:ind w:left="0" w:firstLine="284"/>
        <w:jc w:val="both"/>
      </w:pPr>
      <w:r w:rsidRPr="00220874">
        <w:rPr>
          <w:lang w:val="en-US"/>
        </w:rPr>
        <w:t>INTA</w:t>
      </w:r>
      <w:r w:rsidRPr="00B904AD">
        <w:t xml:space="preserve"> (</w:t>
      </w:r>
      <w:r>
        <w:t xml:space="preserve">выходной) – </w:t>
      </w:r>
      <w:r w:rsidRPr="00220874">
        <w:rPr>
          <w:lang w:val="en-US"/>
        </w:rPr>
        <w:t>INTerrupt</w:t>
      </w:r>
      <w:r w:rsidRPr="00E06630">
        <w:t xml:space="preserve"> </w:t>
      </w:r>
      <w:r w:rsidRPr="00220874">
        <w:rPr>
          <w:lang w:val="en-US"/>
        </w:rPr>
        <w:t>Acknowledgment</w:t>
      </w:r>
      <w:r w:rsidRPr="00E06630">
        <w:t xml:space="preserve"> – </w:t>
      </w:r>
      <w:r>
        <w:t xml:space="preserve">процессор выставляет активный уровень этого сигнала, если после завершения очередной машинной команды, он обнаружил незамаскированный сигнал на своем входе </w:t>
      </w:r>
      <w:r w:rsidRPr="00220874">
        <w:rPr>
          <w:lang w:val="en-US"/>
        </w:rPr>
        <w:t>INTR</w:t>
      </w:r>
      <w:r w:rsidRPr="00E06630">
        <w:t>.</w:t>
      </w:r>
      <w:r w:rsidRPr="008273AD">
        <w:t xml:space="preserve"> </w:t>
      </w:r>
      <w:r>
        <w:t xml:space="preserve">При получении сигнала </w:t>
      </w:r>
      <w:r w:rsidRPr="00220874">
        <w:rPr>
          <w:lang w:val="en-US"/>
        </w:rPr>
        <w:t>INTA</w:t>
      </w:r>
      <w:r>
        <w:t xml:space="preserve"> </w:t>
      </w:r>
      <w:r w:rsidRPr="00220874">
        <w:rPr>
          <w:lang w:val="en-US"/>
        </w:rPr>
        <w:t>PIC</w:t>
      </w:r>
      <w:r>
        <w:t xml:space="preserve"> выставляет на шину данных (ее младший бит) код (тип) прерывания, идентифицирующий наиболее приоритетный источник запросов. В свою очередь ЦП приняв идентификатор (тип прерывания) модифицирует его в адрес вектора прерываний, который однозначно определяет начальный адрес программы обработчика этого прерывания. </w:t>
      </w:r>
      <w:r w:rsidRPr="008273AD">
        <w:t xml:space="preserve">Надчеркивание над сигналом </w:t>
      </w:r>
      <w:r w:rsidRPr="00220874">
        <w:rPr>
          <w:lang w:val="en-US"/>
        </w:rPr>
        <w:t>INTA</w:t>
      </w:r>
      <w:r w:rsidRPr="008273AD">
        <w:t xml:space="preserve"> означает, что его активным уровнем является низкий. </w:t>
      </w:r>
      <w:r w:rsidRPr="00220874">
        <w:rPr>
          <w:lang w:val="en-US"/>
        </w:rPr>
        <w:t>(</w:t>
      </w:r>
      <w:r w:rsidRPr="008273AD">
        <w:t xml:space="preserve">В более современной литературе </w:t>
      </w:r>
      <w:r w:rsidRPr="00220874">
        <w:rPr>
          <w:lang w:val="en-US"/>
        </w:rPr>
        <w:t>INTA#)</w:t>
      </w:r>
      <w:r w:rsidRPr="008273AD">
        <w:t>.</w:t>
      </w:r>
    </w:p>
    <w:p w14:paraId="7EEB223E" w14:textId="77777777" w:rsidR="000C6F53" w:rsidRDefault="000C6F53" w:rsidP="000C6F53">
      <w:pPr>
        <w:numPr>
          <w:ilvl w:val="0"/>
          <w:numId w:val="51"/>
        </w:numPr>
        <w:tabs>
          <w:tab w:val="clear" w:pos="1080"/>
          <w:tab w:val="num" w:pos="0"/>
        </w:tabs>
        <w:ind w:left="0" w:firstLine="284"/>
        <w:jc w:val="both"/>
      </w:pPr>
      <w:r w:rsidRPr="00220874">
        <w:rPr>
          <w:lang w:val="en-US"/>
        </w:rPr>
        <w:t>HOLD</w:t>
      </w:r>
      <w:r w:rsidRPr="00B904AD">
        <w:t xml:space="preserve"> </w:t>
      </w:r>
      <w:r>
        <w:t xml:space="preserve">(входной) </w:t>
      </w:r>
      <w:r w:rsidRPr="00B904AD">
        <w:t xml:space="preserve">– </w:t>
      </w:r>
      <w:r>
        <w:t xml:space="preserve">запрос захвата шины от внешней подсистемы (ВУ или контроллера </w:t>
      </w:r>
      <w:r w:rsidRPr="00220874">
        <w:rPr>
          <w:lang w:val="en-US"/>
        </w:rPr>
        <w:t>DMA</w:t>
      </w:r>
      <w:r w:rsidRPr="00B904AD">
        <w:t>)</w:t>
      </w:r>
      <w:r>
        <w:t>.</w:t>
      </w:r>
    </w:p>
    <w:p w14:paraId="1D8D9332" w14:textId="77777777" w:rsidR="000C6F53" w:rsidRDefault="000C6F53" w:rsidP="000C6F53">
      <w:pPr>
        <w:numPr>
          <w:ilvl w:val="0"/>
          <w:numId w:val="51"/>
        </w:numPr>
        <w:tabs>
          <w:tab w:val="clear" w:pos="1080"/>
          <w:tab w:val="num" w:pos="0"/>
        </w:tabs>
        <w:ind w:left="0" w:firstLine="284"/>
        <w:jc w:val="both"/>
      </w:pPr>
      <w:r w:rsidRPr="00220874">
        <w:rPr>
          <w:lang w:val="en-US"/>
        </w:rPr>
        <w:t>HLDA</w:t>
      </w:r>
      <w:r w:rsidRPr="00E0413E">
        <w:t xml:space="preserve"> (</w:t>
      </w:r>
      <w:r>
        <w:t xml:space="preserve">выходной) – </w:t>
      </w:r>
      <w:r w:rsidRPr="00220874">
        <w:rPr>
          <w:lang w:val="en-US"/>
        </w:rPr>
        <w:t>HoLD</w:t>
      </w:r>
      <w:r w:rsidRPr="00E0413E">
        <w:t xml:space="preserve"> </w:t>
      </w:r>
      <w:r w:rsidRPr="00220874">
        <w:rPr>
          <w:lang w:val="en-US"/>
        </w:rPr>
        <w:t>Acknowledgment</w:t>
      </w:r>
      <w:r w:rsidRPr="00E0413E">
        <w:t xml:space="preserve"> – </w:t>
      </w:r>
      <w:r>
        <w:t xml:space="preserve">подтверждение захвата шины. Этот сигнал выдается ЦП в ответ на сигнал </w:t>
      </w:r>
      <w:r w:rsidRPr="00220874">
        <w:rPr>
          <w:lang w:val="en-US"/>
        </w:rPr>
        <w:t>HOLD</w:t>
      </w:r>
      <w:r>
        <w:t xml:space="preserve">, после перевода мультиплексируемой шины адреса данных и некоторых управляющих сигналов в </w:t>
      </w:r>
      <w:r w:rsidRPr="00220874">
        <w:rPr>
          <w:lang w:val="en-US"/>
        </w:rPr>
        <w:t>Z</w:t>
      </w:r>
      <w:r w:rsidRPr="00E0413E">
        <w:t xml:space="preserve"> </w:t>
      </w:r>
      <w:r>
        <w:t xml:space="preserve">– состояние  (высокоимпедансное). ЦП пребывает в состоянии отключения от шины до момента перевода входного сигнала </w:t>
      </w:r>
      <w:r w:rsidRPr="00220874">
        <w:rPr>
          <w:lang w:val="en-US"/>
        </w:rPr>
        <w:t>HOLD</w:t>
      </w:r>
      <w:r>
        <w:t xml:space="preserve"> в пассивный (нижний) уровень. Во время захвата шины, как правило, для организации обмена с ВУ в режиме </w:t>
      </w:r>
      <w:r w:rsidRPr="00220874">
        <w:rPr>
          <w:lang w:val="en-US"/>
        </w:rPr>
        <w:t>DMA</w:t>
      </w:r>
      <w:r>
        <w:t xml:space="preserve"> ЦП</w:t>
      </w:r>
      <w:r w:rsidRPr="00E0413E">
        <w:t xml:space="preserve"> </w:t>
      </w:r>
      <w:r>
        <w:t>может продолжать выполнение команд, используя для этого буфер команд и внутренние регистры для выборки операндов в базовой модели,  а также внутрикристальную кэш-память для старших моделей.</w:t>
      </w:r>
    </w:p>
    <w:p w14:paraId="5B54A394" w14:textId="77777777" w:rsidR="000C6F53" w:rsidRPr="003A7666" w:rsidRDefault="000C6F53" w:rsidP="000C6F53">
      <w:pPr>
        <w:tabs>
          <w:tab w:val="left" w:pos="6480"/>
        </w:tabs>
        <w:ind w:firstLine="357"/>
        <w:jc w:val="both"/>
      </w:pPr>
      <w:r w:rsidRPr="003A7666">
        <w:t xml:space="preserve">В старших моделях ЦП практически все сигналы базовой модели в том или ином виде присутствуют, исключение составляет сигнал подтверждения прерывания </w:t>
      </w:r>
      <w:r w:rsidRPr="003A7666">
        <w:rPr>
          <w:lang w:val="en-US"/>
        </w:rPr>
        <w:t>INTA</w:t>
      </w:r>
      <w:r w:rsidRPr="003A7666">
        <w:t xml:space="preserve">, что компенсируется инициированием специального цикла шины, называемого подтверждением прерывания в ответ на получение незамаскированного запроса по входу </w:t>
      </w:r>
      <w:r w:rsidRPr="003A7666">
        <w:rPr>
          <w:lang w:val="en-US"/>
        </w:rPr>
        <w:t>INTR</w:t>
      </w:r>
      <w:r w:rsidRPr="003A7666">
        <w:t>.</w:t>
      </w:r>
    </w:p>
    <w:p w14:paraId="59144A5E" w14:textId="77777777" w:rsidR="000C6F53" w:rsidRDefault="000C6F53" w:rsidP="000C6F53">
      <w:pPr>
        <w:tabs>
          <w:tab w:val="left" w:pos="6480"/>
        </w:tabs>
        <w:ind w:firstLine="357"/>
        <w:jc w:val="both"/>
      </w:pPr>
      <w:r w:rsidRPr="003A7666">
        <w:t>Реализация цикла подтверждения прерывания сводится</w:t>
      </w:r>
      <w:r>
        <w:t xml:space="preserve"> к передаче</w:t>
      </w:r>
      <w:r w:rsidRPr="003A7666">
        <w:t xml:space="preserve"> по шине данных от </w:t>
      </w:r>
      <w:r w:rsidRPr="003A7666">
        <w:rPr>
          <w:lang w:val="en-US"/>
        </w:rPr>
        <w:t>PIC</w:t>
      </w:r>
      <w:r w:rsidRPr="003A7666">
        <w:t xml:space="preserve"> к ЦП типа (кода) прерывания.</w:t>
      </w:r>
    </w:p>
    <w:p w14:paraId="7A75DDAC" w14:textId="77777777" w:rsidR="000C6F53" w:rsidRDefault="000C6F53" w:rsidP="000C6F53"/>
    <w:p w14:paraId="16C61469" w14:textId="77777777" w:rsidR="000C6F53" w:rsidRDefault="000C6F53" w:rsidP="000C6F53">
      <w:pPr>
        <w:pStyle w:val="a3"/>
        <w:sectPr w:rsidR="000C6F53">
          <w:pgSz w:w="11906" w:h="16838"/>
          <w:pgMar w:top="1134" w:right="850" w:bottom="1134" w:left="1701" w:header="708" w:footer="708" w:gutter="0"/>
          <w:cols w:space="708"/>
          <w:docGrid w:linePitch="360"/>
        </w:sectPr>
      </w:pPr>
    </w:p>
    <w:p w14:paraId="4809BC9D" w14:textId="77777777" w:rsidR="000C6F53" w:rsidRDefault="000C6F53" w:rsidP="000C6F53">
      <w:pPr>
        <w:jc w:val="center"/>
        <w:rPr>
          <w:b/>
          <w:color w:val="FF0000"/>
          <w:sz w:val="36"/>
          <w:szCs w:val="36"/>
          <w:lang w:eastAsia="ar-SA"/>
        </w:rPr>
      </w:pPr>
      <w:r>
        <w:rPr>
          <w:b/>
          <w:color w:val="FF0000"/>
          <w:sz w:val="36"/>
          <w:szCs w:val="36"/>
          <w:lang w:eastAsia="ar-SA"/>
        </w:rPr>
        <w:lastRenderedPageBreak/>
        <w:t>Многоуровневая (иерархическая) организация памяти компьютера</w:t>
      </w:r>
    </w:p>
    <w:p w14:paraId="38959CEA" w14:textId="77777777" w:rsidR="000C6F53" w:rsidRDefault="000C6F53" w:rsidP="000C6F53">
      <w:pPr>
        <w:jc w:val="center"/>
        <w:rPr>
          <w:b/>
          <w:color w:val="FF0000"/>
          <w:sz w:val="32"/>
          <w:szCs w:val="32"/>
          <w:lang w:eastAsia="ar-SA"/>
        </w:rPr>
      </w:pPr>
    </w:p>
    <w:p w14:paraId="5EB19A97" w14:textId="77777777" w:rsidR="000C6F53" w:rsidRDefault="000C6F53" w:rsidP="000C6F53">
      <w:pPr>
        <w:jc w:val="both"/>
        <w:rPr>
          <w:sz w:val="28"/>
          <w:szCs w:val="28"/>
          <w:lang w:eastAsia="ar-SA"/>
        </w:rPr>
      </w:pPr>
      <w:r>
        <w:rPr>
          <w:sz w:val="28"/>
          <w:szCs w:val="28"/>
          <w:lang w:eastAsia="ar-SA"/>
        </w:rPr>
        <w:t xml:space="preserve">     Память компьютера строится из достаточно большой совокупности разнообразных запоминающих устройств, обладающих различным принципом действия, элементной базой и характеристиками.</w:t>
      </w:r>
    </w:p>
    <w:p w14:paraId="5E848E09" w14:textId="77777777" w:rsidR="000C6F53" w:rsidRDefault="000C6F53" w:rsidP="000C6F53">
      <w:pPr>
        <w:jc w:val="both"/>
        <w:rPr>
          <w:sz w:val="28"/>
          <w:szCs w:val="28"/>
          <w:lang w:eastAsia="ar-SA"/>
        </w:rPr>
      </w:pPr>
      <w:r>
        <w:rPr>
          <w:sz w:val="28"/>
          <w:szCs w:val="28"/>
          <w:lang w:eastAsia="ar-SA"/>
        </w:rPr>
        <w:t xml:space="preserve">     Основными характеристиками запоминающих устройств являются:</w:t>
      </w:r>
    </w:p>
    <w:p w14:paraId="1E49E0CA" w14:textId="77777777" w:rsidR="000C6F53" w:rsidRDefault="000C6F53" w:rsidP="000C6F53">
      <w:pPr>
        <w:jc w:val="both"/>
        <w:rPr>
          <w:sz w:val="28"/>
          <w:szCs w:val="28"/>
          <w:lang w:eastAsia="ar-SA"/>
        </w:rPr>
      </w:pPr>
    </w:p>
    <w:p w14:paraId="13415FFB" w14:textId="77777777" w:rsidR="000C6F53" w:rsidRDefault="000C6F53" w:rsidP="000C6F53">
      <w:pPr>
        <w:jc w:val="both"/>
        <w:rPr>
          <w:sz w:val="28"/>
          <w:szCs w:val="28"/>
          <w:lang w:eastAsia="ar-SA"/>
        </w:rPr>
      </w:pPr>
      <w:r>
        <w:rPr>
          <w:sz w:val="28"/>
          <w:szCs w:val="28"/>
          <w:lang w:eastAsia="ar-SA"/>
        </w:rPr>
        <w:t xml:space="preserve">                       • емкость (объем);</w:t>
      </w:r>
    </w:p>
    <w:p w14:paraId="4E0BD54F" w14:textId="77777777" w:rsidR="000C6F53" w:rsidRDefault="000C6F53" w:rsidP="000C6F53">
      <w:pPr>
        <w:jc w:val="both"/>
        <w:rPr>
          <w:sz w:val="28"/>
          <w:szCs w:val="28"/>
          <w:lang w:eastAsia="ar-SA"/>
        </w:rPr>
      </w:pPr>
      <w:r>
        <w:rPr>
          <w:sz w:val="28"/>
          <w:szCs w:val="28"/>
          <w:lang w:eastAsia="ar-SA"/>
        </w:rPr>
        <w:t xml:space="preserve">                       • быстродействие (время доступа);</w:t>
      </w:r>
    </w:p>
    <w:p w14:paraId="37030939" w14:textId="77777777" w:rsidR="000C6F53" w:rsidRDefault="000C6F53" w:rsidP="000C6F53">
      <w:pPr>
        <w:ind w:left="1620" w:hanging="1620"/>
        <w:jc w:val="both"/>
        <w:rPr>
          <w:sz w:val="28"/>
          <w:szCs w:val="28"/>
          <w:lang w:eastAsia="ar-SA"/>
        </w:rPr>
      </w:pPr>
      <w:r>
        <w:rPr>
          <w:sz w:val="28"/>
          <w:szCs w:val="28"/>
          <w:lang w:eastAsia="ar-SA"/>
        </w:rPr>
        <w:t xml:space="preserve">                       •</w:t>
      </w:r>
      <w:r>
        <w:rPr>
          <w:color w:val="FFFFFF"/>
          <w:sz w:val="28"/>
          <w:szCs w:val="28"/>
          <w:lang w:eastAsia="ar-SA"/>
        </w:rPr>
        <w:t>-</w:t>
      </w:r>
      <w:r>
        <w:rPr>
          <w:sz w:val="28"/>
          <w:szCs w:val="28"/>
          <w:lang w:eastAsia="ar-SA"/>
        </w:rPr>
        <w:t>удельная стоимость (стоимость хранения единицы информации).</w:t>
      </w:r>
    </w:p>
    <w:p w14:paraId="0A859B2A" w14:textId="77777777" w:rsidR="000C6F53" w:rsidRDefault="000C6F53" w:rsidP="000C6F53">
      <w:pPr>
        <w:ind w:left="1620" w:hanging="1620"/>
        <w:jc w:val="both"/>
        <w:rPr>
          <w:sz w:val="28"/>
          <w:szCs w:val="28"/>
          <w:lang w:eastAsia="ar-SA"/>
        </w:rPr>
      </w:pPr>
    </w:p>
    <w:p w14:paraId="429E4A5D" w14:textId="77777777" w:rsidR="000C6F53" w:rsidRDefault="000C6F53" w:rsidP="000C6F53">
      <w:pPr>
        <w:jc w:val="both"/>
        <w:rPr>
          <w:sz w:val="28"/>
          <w:szCs w:val="28"/>
          <w:lang w:eastAsia="ar-SA"/>
        </w:rPr>
      </w:pPr>
      <w:r>
        <w:rPr>
          <w:sz w:val="28"/>
          <w:szCs w:val="28"/>
          <w:lang w:eastAsia="ar-SA"/>
        </w:rPr>
        <w:t xml:space="preserve">     Для построения памяти компьютера используется иерархический принцип (разделение ЗУ на ряд уровней), что обусловлено противоречивостью требований со стороны пользователей к различным характеристикам памяти (больше объема, меньше время доступа и дешевле). </w:t>
      </w:r>
    </w:p>
    <w:p w14:paraId="4D979CCA" w14:textId="77777777" w:rsidR="000C6F53" w:rsidRDefault="000C6F53" w:rsidP="000C6F53">
      <w:pPr>
        <w:jc w:val="both"/>
        <w:rPr>
          <w:sz w:val="28"/>
          <w:szCs w:val="28"/>
          <w:lang w:eastAsia="ar-SA"/>
        </w:rPr>
      </w:pPr>
    </w:p>
    <w:p w14:paraId="4C66C467" w14:textId="77777777" w:rsidR="000C6F53" w:rsidRDefault="000C6F53" w:rsidP="000C6F53">
      <w:pPr>
        <w:jc w:val="center"/>
        <w:rPr>
          <w:b/>
          <w:color w:val="339966"/>
          <w:sz w:val="32"/>
          <w:szCs w:val="32"/>
          <w:lang w:eastAsia="ar-SA"/>
        </w:rPr>
      </w:pPr>
      <w:r>
        <w:rPr>
          <w:b/>
          <w:color w:val="339966"/>
          <w:sz w:val="32"/>
          <w:szCs w:val="32"/>
          <w:lang w:eastAsia="ar-SA"/>
        </w:rPr>
        <w:t>Упрощенная схема иерархии памяти</w:t>
      </w:r>
    </w:p>
    <w:p w14:paraId="1D898726" w14:textId="77777777" w:rsidR="000C6F53" w:rsidRDefault="000C6F53" w:rsidP="000C6F53">
      <w:pPr>
        <w:rPr>
          <w:b/>
          <w:color w:val="339966"/>
          <w:sz w:val="32"/>
          <w:szCs w:val="32"/>
          <w:lang w:eastAsia="ar-SA"/>
        </w:rPr>
      </w:pPr>
    </w:p>
    <w:p w14:paraId="40128D94" w14:textId="77777777" w:rsidR="000C6F53" w:rsidRDefault="000C6F53" w:rsidP="000C6F53">
      <w:pPr>
        <w:rPr>
          <w:b/>
          <w:sz w:val="28"/>
          <w:szCs w:val="28"/>
        </w:rPr>
      </w:pPr>
      <w:r>
        <w:rPr>
          <w:b/>
          <w:sz w:val="28"/>
          <w:szCs w:val="28"/>
        </w:rPr>
        <w:t xml:space="preserve">            </w:t>
      </w:r>
      <w:r>
        <w:rPr>
          <w:b/>
          <w:sz w:val="28"/>
          <w:szCs w:val="28"/>
          <w:lang w:val="en-US"/>
        </w:rPr>
        <w:t>V</w:t>
      </w:r>
      <w:r>
        <w:rPr>
          <w:b/>
          <w:sz w:val="28"/>
          <w:szCs w:val="28"/>
        </w:rPr>
        <w:t xml:space="preserve"> (емкость)                                                            τ (время доступа)</w:t>
      </w:r>
    </w:p>
    <w:p w14:paraId="22CE3944" w14:textId="77777777" w:rsidR="000C6F53" w:rsidRDefault="000C6F53" w:rsidP="000C6F53">
      <w:pPr>
        <w:rPr>
          <w:b/>
          <w:sz w:val="28"/>
          <w:szCs w:val="28"/>
          <w:lang w:eastAsia="ar-SA"/>
        </w:rPr>
      </w:pPr>
    </w:p>
    <w:p w14:paraId="5C7798A7" w14:textId="77777777" w:rsidR="000C6F53" w:rsidRDefault="000C6F53" w:rsidP="000C6F53">
      <w:pPr>
        <w:jc w:val="center"/>
        <w:rPr>
          <w:sz w:val="28"/>
          <w:szCs w:val="28"/>
          <w:lang w:eastAsia="ar-SA"/>
        </w:rPr>
      </w:pPr>
      <w:r>
        <w:rPr>
          <w:b/>
          <w:noProof/>
          <w:color w:val="339966"/>
          <w:sz w:val="32"/>
          <w:szCs w:val="32"/>
        </w:rPr>
        <mc:AlternateContent>
          <mc:Choice Requires="wpg">
            <w:drawing>
              <wp:inline distT="0" distB="0" distL="0" distR="0" wp14:anchorId="23FA79F3" wp14:editId="5B2522DD">
                <wp:extent cx="5828665" cy="4457065"/>
                <wp:effectExtent l="1270" t="8890" r="0" b="1270"/>
                <wp:docPr id="1460" name="Группа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4457065"/>
                          <a:chOff x="0" y="0"/>
                          <a:chExt cx="9179" cy="7019"/>
                        </a:xfrm>
                      </wpg:grpSpPr>
                      <wps:wsp>
                        <wps:cNvPr id="1461" name="Rectangle 844"/>
                        <wps:cNvSpPr>
                          <a:spLocks noChangeArrowheads="1"/>
                        </wps:cNvSpPr>
                        <wps:spPr bwMode="auto">
                          <a:xfrm>
                            <a:off x="0" y="0"/>
                            <a:ext cx="9179" cy="70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62" name="Rectangle 845"/>
                        <wps:cNvSpPr>
                          <a:spLocks noChangeArrowheads="1"/>
                        </wps:cNvSpPr>
                        <wps:spPr bwMode="auto">
                          <a:xfrm>
                            <a:off x="3419" y="1"/>
                            <a:ext cx="2520"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3" name="Rectangle 846"/>
                        <wps:cNvSpPr>
                          <a:spLocks noChangeArrowheads="1"/>
                        </wps:cNvSpPr>
                        <wps:spPr bwMode="auto">
                          <a:xfrm>
                            <a:off x="3419" y="1800"/>
                            <a:ext cx="251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4" name="Rectangle 847"/>
                        <wps:cNvSpPr>
                          <a:spLocks noChangeArrowheads="1"/>
                        </wps:cNvSpPr>
                        <wps:spPr bwMode="auto">
                          <a:xfrm>
                            <a:off x="3419" y="3600"/>
                            <a:ext cx="251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5" name="Rectangle 848"/>
                        <wps:cNvSpPr>
                          <a:spLocks noChangeArrowheads="1"/>
                        </wps:cNvSpPr>
                        <wps:spPr bwMode="auto">
                          <a:xfrm>
                            <a:off x="3419" y="5399"/>
                            <a:ext cx="2520" cy="108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6" name="AutoShape 849"/>
                        <wps:cNvSpPr>
                          <a:spLocks noChangeArrowheads="1"/>
                        </wps:cNvSpPr>
                        <wps:spPr bwMode="auto">
                          <a:xfrm>
                            <a:off x="4499" y="1080"/>
                            <a:ext cx="362" cy="719"/>
                          </a:xfrm>
                          <a:prstGeom prst="upDownArrow">
                            <a:avLst>
                              <a:gd name="adj1" fmla="val 50000"/>
                              <a:gd name="adj2" fmla="val 3954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7" name="AutoShape 850"/>
                        <wps:cNvSpPr>
                          <a:spLocks noChangeArrowheads="1"/>
                        </wps:cNvSpPr>
                        <wps:spPr bwMode="auto">
                          <a:xfrm>
                            <a:off x="4499" y="2879"/>
                            <a:ext cx="364" cy="720"/>
                          </a:xfrm>
                          <a:prstGeom prst="upDownArrow">
                            <a:avLst>
                              <a:gd name="adj1" fmla="val 50000"/>
                              <a:gd name="adj2" fmla="val 3937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8" name="AutoShape 851"/>
                        <wps:cNvSpPr>
                          <a:spLocks noChangeArrowheads="1"/>
                        </wps:cNvSpPr>
                        <wps:spPr bwMode="auto">
                          <a:xfrm>
                            <a:off x="4499" y="4679"/>
                            <a:ext cx="364" cy="719"/>
                          </a:xfrm>
                          <a:prstGeom prst="upDownArrow">
                            <a:avLst>
                              <a:gd name="adj1" fmla="val 50000"/>
                              <a:gd name="adj2" fmla="val 39323"/>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9" name="Text Box 852"/>
                        <wps:cNvSpPr txBox="1">
                          <a:spLocks noChangeArrowheads="1"/>
                        </wps:cNvSpPr>
                        <wps:spPr bwMode="auto">
                          <a:xfrm>
                            <a:off x="3599" y="179"/>
                            <a:ext cx="2159" cy="719"/>
                          </a:xfrm>
                          <a:prstGeom prst="rect">
                            <a:avLst/>
                          </a:prstGeom>
                          <a:noFill/>
                          <a:ln w="936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E8D46" w14:textId="77777777" w:rsidR="000C6F53" w:rsidRDefault="000C6F53" w:rsidP="000C6F53">
                              <w:pPr>
                                <w:jc w:val="center"/>
                                <w:rPr>
                                  <w:b/>
                                  <w:lang w:eastAsia="ar-SA"/>
                                </w:rPr>
                              </w:pPr>
                              <w:r>
                                <w:rPr>
                                  <w:b/>
                                  <w:lang w:eastAsia="ar-SA"/>
                                </w:rPr>
                                <w:t>Регистровая память ЦП</w:t>
                              </w:r>
                            </w:p>
                          </w:txbxContent>
                        </wps:txbx>
                        <wps:bodyPr rot="0" vert="horz" wrap="square" lIns="91440" tIns="45720" rIns="91440" bIns="45720" anchor="ctr" anchorCtr="0">
                          <a:noAutofit/>
                        </wps:bodyPr>
                      </wps:wsp>
                      <wps:wsp>
                        <wps:cNvPr id="1470" name="Text Box 853"/>
                        <wps:cNvSpPr txBox="1">
                          <a:spLocks noChangeArrowheads="1"/>
                        </wps:cNvSpPr>
                        <wps:spPr bwMode="auto">
                          <a:xfrm>
                            <a:off x="3599" y="1979"/>
                            <a:ext cx="2159" cy="71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7B09B" w14:textId="77777777" w:rsidR="000C6F53" w:rsidRDefault="000C6F53" w:rsidP="000C6F53">
                              <w:pPr>
                                <w:jc w:val="center"/>
                                <w:rPr>
                                  <w:b/>
                                  <w:lang w:eastAsia="ar-SA"/>
                                </w:rPr>
                              </w:pPr>
                              <w:r>
                                <w:rPr>
                                  <w:b/>
                                  <w:lang w:eastAsia="ar-SA"/>
                                </w:rPr>
                                <w:t>Кэш-память</w:t>
                              </w:r>
                            </w:p>
                          </w:txbxContent>
                        </wps:txbx>
                        <wps:bodyPr rot="0" vert="horz" wrap="square" lIns="91440" tIns="82440" rIns="91440" bIns="45720" anchor="ctr" anchorCtr="0">
                          <a:noAutofit/>
                        </wps:bodyPr>
                      </wps:wsp>
                      <wps:wsp>
                        <wps:cNvPr id="1471" name="Text Box 854"/>
                        <wps:cNvSpPr txBox="1">
                          <a:spLocks noChangeArrowheads="1"/>
                        </wps:cNvSpPr>
                        <wps:spPr bwMode="auto">
                          <a:xfrm>
                            <a:off x="3600" y="3599"/>
                            <a:ext cx="2158" cy="1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339D5A" w14:textId="77777777" w:rsidR="000C6F53" w:rsidRDefault="000C6F53" w:rsidP="000C6F53">
                              <w:pPr>
                                <w:jc w:val="center"/>
                                <w:rPr>
                                  <w:b/>
                                  <w:lang w:eastAsia="ar-SA"/>
                                </w:rPr>
                              </w:pPr>
                              <w:r>
                                <w:rPr>
                                  <w:b/>
                                  <w:sz w:val="22"/>
                                  <w:szCs w:val="22"/>
                                  <w:lang w:eastAsia="ar-SA"/>
                                </w:rPr>
                                <w:t xml:space="preserve">Основная (оперативная) </w:t>
                              </w:r>
                              <w:r>
                                <w:rPr>
                                  <w:b/>
                                  <w:lang w:eastAsia="ar-SA"/>
                                </w:rPr>
                                <w:t>память</w:t>
                              </w:r>
                            </w:p>
                            <w:p w14:paraId="74286A9F" w14:textId="77777777" w:rsidR="000C6F53" w:rsidRDefault="000C6F53" w:rsidP="000C6F53"/>
                          </w:txbxContent>
                        </wps:txbx>
                        <wps:bodyPr rot="0" vert="horz" wrap="square" lIns="91440" tIns="45720" rIns="91440" bIns="45720" anchor="ctr" anchorCtr="0">
                          <a:noAutofit/>
                        </wps:bodyPr>
                      </wps:wsp>
                      <wps:wsp>
                        <wps:cNvPr id="1472" name="Text Box 855"/>
                        <wps:cNvSpPr txBox="1">
                          <a:spLocks noChangeArrowheads="1"/>
                        </wps:cNvSpPr>
                        <wps:spPr bwMode="auto">
                          <a:xfrm>
                            <a:off x="3780" y="5399"/>
                            <a:ext cx="1798"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CFBEC69" w14:textId="77777777" w:rsidR="000C6F53" w:rsidRDefault="000C6F53" w:rsidP="000C6F53">
                              <w:pPr>
                                <w:jc w:val="center"/>
                                <w:rPr>
                                  <w:b/>
                                  <w:lang w:eastAsia="ar-SA"/>
                                </w:rPr>
                              </w:pPr>
                              <w:r>
                                <w:rPr>
                                  <w:b/>
                                  <w:lang w:eastAsia="ar-SA"/>
                                </w:rPr>
                                <w:t>Внешняя (дисковая) память</w:t>
                              </w:r>
                            </w:p>
                          </w:txbxContent>
                        </wps:txbx>
                        <wps:bodyPr rot="0" vert="horz" wrap="square" lIns="91440" tIns="45720" rIns="91440" bIns="45720" anchor="ctr" anchorCtr="0">
                          <a:noAutofit/>
                        </wps:bodyPr>
                      </wps:wsp>
                      <wps:wsp>
                        <wps:cNvPr id="1473" name="Text Box 856"/>
                        <wps:cNvSpPr txBox="1">
                          <a:spLocks noChangeArrowheads="1"/>
                        </wps:cNvSpPr>
                        <wps:spPr bwMode="auto">
                          <a:xfrm>
                            <a:off x="899" y="178"/>
                            <a:ext cx="215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2E3C2EF"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2 </w:t>
                              </w:r>
                              <w:r>
                                <w:rPr>
                                  <w:sz w:val="28"/>
                                  <w:szCs w:val="28"/>
                                  <w:lang w:eastAsia="ar-SA"/>
                                </w:rPr>
                                <w:t>÷ 10</w:t>
                              </w:r>
                              <w:r>
                                <w:rPr>
                                  <w:sz w:val="28"/>
                                  <w:szCs w:val="28"/>
                                  <w:vertAlign w:val="superscript"/>
                                  <w:lang w:eastAsia="ar-SA"/>
                                </w:rPr>
                                <w:t>3</w:t>
                              </w:r>
                              <w:r>
                                <w:rPr>
                                  <w:sz w:val="28"/>
                                  <w:szCs w:val="28"/>
                                  <w:lang w:eastAsia="ar-SA"/>
                                </w:rPr>
                                <w:t xml:space="preserve"> байт</w:t>
                              </w:r>
                            </w:p>
                          </w:txbxContent>
                        </wps:txbx>
                        <wps:bodyPr rot="0" vert="horz" wrap="square" lIns="91440" tIns="45720" rIns="91440" bIns="45720" anchor="ctr" anchorCtr="0">
                          <a:noAutofit/>
                        </wps:bodyPr>
                      </wps:wsp>
                      <wps:wsp>
                        <wps:cNvPr id="1474" name="Text Box 857"/>
                        <wps:cNvSpPr txBox="1">
                          <a:spLocks noChangeArrowheads="1"/>
                        </wps:cNvSpPr>
                        <wps:spPr bwMode="auto">
                          <a:xfrm>
                            <a:off x="899" y="1978"/>
                            <a:ext cx="2339"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4D17239"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2 </w:t>
                              </w:r>
                              <w:r>
                                <w:rPr>
                                  <w:sz w:val="28"/>
                                  <w:szCs w:val="28"/>
                                  <w:lang w:eastAsia="ar-SA"/>
                                </w:rPr>
                                <w:t>÷ 10</w:t>
                              </w:r>
                              <w:r>
                                <w:rPr>
                                  <w:sz w:val="28"/>
                                  <w:szCs w:val="28"/>
                                  <w:vertAlign w:val="superscript"/>
                                  <w:lang w:eastAsia="ar-SA"/>
                                </w:rPr>
                                <w:t>3</w:t>
                              </w:r>
                              <w:r>
                                <w:rPr>
                                  <w:sz w:val="28"/>
                                  <w:szCs w:val="28"/>
                                  <w:lang w:eastAsia="ar-SA"/>
                                </w:rPr>
                                <w:t xml:space="preserve"> Кбайт</w:t>
                              </w:r>
                            </w:p>
                          </w:txbxContent>
                        </wps:txbx>
                        <wps:bodyPr rot="0" vert="horz" wrap="square" lIns="91440" tIns="45720" rIns="91440" bIns="45720" anchor="ctr" anchorCtr="0">
                          <a:noAutofit/>
                        </wps:bodyPr>
                      </wps:wsp>
                      <wps:wsp>
                        <wps:cNvPr id="1475" name="Text Box 858"/>
                        <wps:cNvSpPr txBox="1">
                          <a:spLocks noChangeArrowheads="1"/>
                        </wps:cNvSpPr>
                        <wps:spPr bwMode="auto">
                          <a:xfrm>
                            <a:off x="900" y="3778"/>
                            <a:ext cx="2338"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89CBF8"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2 </w:t>
                              </w:r>
                              <w:r>
                                <w:rPr>
                                  <w:sz w:val="28"/>
                                  <w:szCs w:val="28"/>
                                  <w:lang w:eastAsia="ar-SA"/>
                                </w:rPr>
                                <w:t>÷ 10</w:t>
                              </w:r>
                              <w:r>
                                <w:rPr>
                                  <w:sz w:val="28"/>
                                  <w:szCs w:val="28"/>
                                  <w:vertAlign w:val="superscript"/>
                                  <w:lang w:eastAsia="ar-SA"/>
                                </w:rPr>
                                <w:t>3</w:t>
                              </w:r>
                              <w:r>
                                <w:rPr>
                                  <w:sz w:val="28"/>
                                  <w:szCs w:val="28"/>
                                  <w:lang w:eastAsia="ar-SA"/>
                                </w:rPr>
                                <w:t xml:space="preserve"> Мбайт</w:t>
                              </w:r>
                            </w:p>
                          </w:txbxContent>
                        </wps:txbx>
                        <wps:bodyPr rot="0" vert="horz" wrap="square" lIns="91440" tIns="45720" rIns="91440" bIns="45720" anchor="ctr" anchorCtr="0">
                          <a:noAutofit/>
                        </wps:bodyPr>
                      </wps:wsp>
                      <wps:wsp>
                        <wps:cNvPr id="1476" name="Text Box 859"/>
                        <wps:cNvSpPr txBox="1">
                          <a:spLocks noChangeArrowheads="1"/>
                        </wps:cNvSpPr>
                        <wps:spPr bwMode="auto">
                          <a:xfrm>
                            <a:off x="900" y="5578"/>
                            <a:ext cx="2338"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6A2DC89"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3 </w:t>
                              </w:r>
                              <w:r>
                                <w:rPr>
                                  <w:sz w:val="28"/>
                                  <w:szCs w:val="28"/>
                                  <w:lang w:eastAsia="ar-SA"/>
                                </w:rPr>
                                <w:t>÷ 10</w:t>
                              </w:r>
                              <w:r>
                                <w:rPr>
                                  <w:sz w:val="28"/>
                                  <w:szCs w:val="28"/>
                                  <w:vertAlign w:val="superscript"/>
                                  <w:lang w:eastAsia="ar-SA"/>
                                </w:rPr>
                                <w:t>4</w:t>
                              </w:r>
                              <w:r>
                                <w:rPr>
                                  <w:sz w:val="28"/>
                                  <w:szCs w:val="28"/>
                                  <w:lang w:eastAsia="ar-SA"/>
                                </w:rPr>
                                <w:t xml:space="preserve"> Мбайт</w:t>
                              </w:r>
                            </w:p>
                          </w:txbxContent>
                        </wps:txbx>
                        <wps:bodyPr rot="0" vert="horz" wrap="square" lIns="91440" tIns="45720" rIns="91440" bIns="45720" anchor="ctr" anchorCtr="0">
                          <a:noAutofit/>
                        </wps:bodyPr>
                      </wps:wsp>
                      <wps:wsp>
                        <wps:cNvPr id="1477" name="Text Box 860"/>
                        <wps:cNvSpPr txBox="1">
                          <a:spLocks noChangeArrowheads="1"/>
                        </wps:cNvSpPr>
                        <wps:spPr bwMode="auto">
                          <a:xfrm>
                            <a:off x="6660" y="178"/>
                            <a:ext cx="2338"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8AA49E" w14:textId="77777777" w:rsidR="000C6F53" w:rsidRDefault="000C6F53" w:rsidP="000C6F53">
                              <w:pPr>
                                <w:rPr>
                                  <w:sz w:val="28"/>
                                  <w:szCs w:val="28"/>
                                  <w:lang w:eastAsia="ar-SA"/>
                                </w:rPr>
                              </w:pPr>
                              <w:r>
                                <w:rPr>
                                  <w:sz w:val="28"/>
                                  <w:szCs w:val="28"/>
                                  <w:lang w:eastAsia="ar-SA"/>
                                </w:rPr>
                                <w:t>1</w:t>
                              </w:r>
                              <w:r>
                                <w:rPr>
                                  <w:sz w:val="28"/>
                                  <w:szCs w:val="28"/>
                                  <w:vertAlign w:val="superscript"/>
                                  <w:lang w:eastAsia="ar-SA"/>
                                </w:rPr>
                                <w:t xml:space="preserve"> </w:t>
                              </w:r>
                              <w:r>
                                <w:rPr>
                                  <w:sz w:val="28"/>
                                  <w:szCs w:val="28"/>
                                  <w:lang w:eastAsia="ar-SA"/>
                                </w:rPr>
                                <w:t>÷ 3 Нс</w:t>
                              </w:r>
                            </w:p>
                          </w:txbxContent>
                        </wps:txbx>
                        <wps:bodyPr rot="0" vert="horz" wrap="square" lIns="91440" tIns="45720" rIns="91440" bIns="45720" anchor="ctr" anchorCtr="0">
                          <a:noAutofit/>
                        </wps:bodyPr>
                      </wps:wsp>
                      <wps:wsp>
                        <wps:cNvPr id="1478" name="Text Box 861"/>
                        <wps:cNvSpPr txBox="1">
                          <a:spLocks noChangeArrowheads="1"/>
                        </wps:cNvSpPr>
                        <wps:spPr bwMode="auto">
                          <a:xfrm>
                            <a:off x="6659" y="1978"/>
                            <a:ext cx="2337"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A3EA31" w14:textId="77777777" w:rsidR="000C6F53" w:rsidRDefault="000C6F53" w:rsidP="000C6F53">
                              <w:pPr>
                                <w:rPr>
                                  <w:sz w:val="28"/>
                                  <w:szCs w:val="28"/>
                                  <w:lang w:eastAsia="ar-SA"/>
                                </w:rPr>
                              </w:pPr>
                              <w:r>
                                <w:rPr>
                                  <w:sz w:val="28"/>
                                  <w:szCs w:val="28"/>
                                  <w:lang w:eastAsia="ar-SA"/>
                                </w:rPr>
                                <w:t>10</w:t>
                              </w:r>
                              <w:r>
                                <w:rPr>
                                  <w:sz w:val="28"/>
                                  <w:szCs w:val="28"/>
                                  <w:vertAlign w:val="superscript"/>
                                  <w:lang w:eastAsia="ar-SA"/>
                                </w:rPr>
                                <w:t xml:space="preserve"> </w:t>
                              </w:r>
                              <w:r>
                                <w:rPr>
                                  <w:sz w:val="28"/>
                                  <w:szCs w:val="28"/>
                                  <w:lang w:eastAsia="ar-SA"/>
                                </w:rPr>
                                <w:t>÷ 30 Нс</w:t>
                              </w:r>
                            </w:p>
                          </w:txbxContent>
                        </wps:txbx>
                        <wps:bodyPr rot="0" vert="horz" wrap="square" lIns="91440" tIns="45720" rIns="91440" bIns="45720" anchor="ctr" anchorCtr="0">
                          <a:noAutofit/>
                        </wps:bodyPr>
                      </wps:wsp>
                      <wps:wsp>
                        <wps:cNvPr id="1479" name="Text Box 862"/>
                        <wps:cNvSpPr txBox="1">
                          <a:spLocks noChangeArrowheads="1"/>
                        </wps:cNvSpPr>
                        <wps:spPr bwMode="auto">
                          <a:xfrm>
                            <a:off x="6659" y="3778"/>
                            <a:ext cx="23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66F590" w14:textId="77777777" w:rsidR="000C6F53" w:rsidRDefault="000C6F53" w:rsidP="000C6F53">
                              <w:pPr>
                                <w:rPr>
                                  <w:sz w:val="28"/>
                                  <w:szCs w:val="28"/>
                                  <w:lang w:eastAsia="ar-SA"/>
                                </w:rPr>
                              </w:pPr>
                              <w:r>
                                <w:rPr>
                                  <w:sz w:val="28"/>
                                  <w:szCs w:val="28"/>
                                  <w:lang w:eastAsia="ar-SA"/>
                                </w:rPr>
                                <w:t>50</w:t>
                              </w:r>
                              <w:r>
                                <w:rPr>
                                  <w:sz w:val="28"/>
                                  <w:szCs w:val="28"/>
                                  <w:vertAlign w:val="superscript"/>
                                  <w:lang w:eastAsia="ar-SA"/>
                                </w:rPr>
                                <w:t xml:space="preserve"> </w:t>
                              </w:r>
                              <w:r>
                                <w:rPr>
                                  <w:sz w:val="28"/>
                                  <w:szCs w:val="28"/>
                                  <w:lang w:eastAsia="ar-SA"/>
                                </w:rPr>
                                <w:t>÷ 100 Нс</w:t>
                              </w:r>
                            </w:p>
                          </w:txbxContent>
                        </wps:txbx>
                        <wps:bodyPr rot="0" vert="horz" wrap="square" lIns="91440" tIns="45720" rIns="91440" bIns="45720" anchor="ctr" anchorCtr="0">
                          <a:noAutofit/>
                        </wps:bodyPr>
                      </wps:wsp>
                      <wps:wsp>
                        <wps:cNvPr id="1480" name="Text Box 863"/>
                        <wps:cNvSpPr txBox="1">
                          <a:spLocks noChangeArrowheads="1"/>
                        </wps:cNvSpPr>
                        <wps:spPr bwMode="auto">
                          <a:xfrm>
                            <a:off x="6660" y="5578"/>
                            <a:ext cx="2334"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C07CF34" w14:textId="77777777" w:rsidR="000C6F53" w:rsidRDefault="000C6F53" w:rsidP="000C6F53">
                              <w:pPr>
                                <w:rPr>
                                  <w:sz w:val="28"/>
                                  <w:szCs w:val="28"/>
                                  <w:lang w:eastAsia="ar-SA"/>
                                </w:rPr>
                              </w:pPr>
                              <w:r>
                                <w:rPr>
                                  <w:sz w:val="28"/>
                                  <w:szCs w:val="28"/>
                                  <w:lang w:eastAsia="ar-SA"/>
                                </w:rPr>
                                <w:t>10</w:t>
                              </w:r>
                              <w:r>
                                <w:rPr>
                                  <w:sz w:val="28"/>
                                  <w:szCs w:val="28"/>
                                  <w:vertAlign w:val="superscript"/>
                                  <w:lang w:eastAsia="ar-SA"/>
                                </w:rPr>
                                <w:t xml:space="preserve"> </w:t>
                              </w:r>
                              <w:r>
                                <w:rPr>
                                  <w:sz w:val="28"/>
                                  <w:szCs w:val="28"/>
                                  <w:lang w:eastAsia="ar-SA"/>
                                </w:rPr>
                                <w:t>÷ 20 мс</w:t>
                              </w:r>
                            </w:p>
                          </w:txbxContent>
                        </wps:txbx>
                        <wps:bodyPr rot="0" vert="horz" wrap="square" lIns="91440" tIns="45720" rIns="91440" bIns="45720" anchor="ctr" anchorCtr="0">
                          <a:noAutofit/>
                        </wps:bodyPr>
                      </wps:wsp>
                      <wps:wsp>
                        <wps:cNvPr id="1481" name="Text Box 864"/>
                        <wps:cNvSpPr txBox="1">
                          <a:spLocks noChangeArrowheads="1"/>
                        </wps:cNvSpPr>
                        <wps:spPr bwMode="auto">
                          <a:xfrm>
                            <a:off x="5039" y="1079"/>
                            <a:ext cx="180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A596291" w14:textId="77777777" w:rsidR="000C6F53" w:rsidRDefault="000C6F53" w:rsidP="000C6F53">
                              <w:pPr>
                                <w:rPr>
                                  <w:lang w:eastAsia="ar-SA"/>
                                </w:rPr>
                              </w:pPr>
                              <w:r>
                                <w:rPr>
                                  <w:lang w:eastAsia="ar-SA"/>
                                </w:rPr>
                                <w:t>1</w:t>
                              </w:r>
                              <w:r>
                                <w:rPr>
                                  <w:vertAlign w:val="superscript"/>
                                  <w:lang w:eastAsia="ar-SA"/>
                                </w:rPr>
                                <w:t xml:space="preserve"> </w:t>
                              </w:r>
                              <w:r>
                                <w:rPr>
                                  <w:lang w:eastAsia="ar-SA"/>
                                </w:rPr>
                                <w:t>÷ 8 байт</w:t>
                              </w:r>
                            </w:p>
                          </w:txbxContent>
                        </wps:txbx>
                        <wps:bodyPr rot="0" vert="horz" wrap="square" lIns="91440" tIns="82440" rIns="91440" bIns="45720" anchor="ctr" anchorCtr="0">
                          <a:noAutofit/>
                        </wps:bodyPr>
                      </wps:wsp>
                      <wps:wsp>
                        <wps:cNvPr id="1482" name="Text Box 865"/>
                        <wps:cNvSpPr txBox="1">
                          <a:spLocks noChangeArrowheads="1"/>
                        </wps:cNvSpPr>
                        <wps:spPr bwMode="auto">
                          <a:xfrm>
                            <a:off x="5039" y="2879"/>
                            <a:ext cx="180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076365" w14:textId="77777777" w:rsidR="000C6F53" w:rsidRDefault="000C6F53" w:rsidP="000C6F53">
                              <w:pPr>
                                <w:rPr>
                                  <w:lang w:eastAsia="ar-SA"/>
                                </w:rPr>
                              </w:pPr>
                              <w:r>
                                <w:rPr>
                                  <w:lang w:eastAsia="ar-SA"/>
                                </w:rPr>
                                <w:t>Блок (строка)</w:t>
                              </w:r>
                            </w:p>
                            <w:p w14:paraId="0E7CFD20" w14:textId="77777777" w:rsidR="000C6F53" w:rsidRDefault="000C6F53" w:rsidP="000C6F53">
                              <w:pPr>
                                <w:rPr>
                                  <w:lang w:eastAsia="ar-SA"/>
                                </w:rPr>
                              </w:pPr>
                              <w:r>
                                <w:rPr>
                                  <w:lang w:eastAsia="ar-SA"/>
                                </w:rPr>
                                <w:t>8</w:t>
                              </w:r>
                              <w:r>
                                <w:rPr>
                                  <w:vertAlign w:val="superscript"/>
                                  <w:lang w:eastAsia="ar-SA"/>
                                </w:rPr>
                                <w:t xml:space="preserve"> </w:t>
                              </w:r>
                              <w:r>
                                <w:rPr>
                                  <w:lang w:eastAsia="ar-SA"/>
                                </w:rPr>
                                <w:t>÷ 128 байт</w:t>
                              </w:r>
                            </w:p>
                          </w:txbxContent>
                        </wps:txbx>
                        <wps:bodyPr rot="0" vert="horz" wrap="square" lIns="54000" tIns="47160" rIns="54000" bIns="45720" anchor="ctr" anchorCtr="0">
                          <a:noAutofit/>
                        </wps:bodyPr>
                      </wps:wsp>
                      <wps:wsp>
                        <wps:cNvPr id="1483" name="Text Box 866"/>
                        <wps:cNvSpPr txBox="1">
                          <a:spLocks noChangeArrowheads="1"/>
                        </wps:cNvSpPr>
                        <wps:spPr bwMode="auto">
                          <a:xfrm>
                            <a:off x="5038" y="4678"/>
                            <a:ext cx="2339"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6DA94F4" w14:textId="77777777" w:rsidR="000C6F53" w:rsidRDefault="000C6F53" w:rsidP="000C6F53">
                              <w:pPr>
                                <w:rPr>
                                  <w:lang w:eastAsia="ar-SA"/>
                                </w:rPr>
                              </w:pPr>
                              <w:r>
                                <w:rPr>
                                  <w:lang w:eastAsia="ar-SA"/>
                                </w:rPr>
                                <w:t>Блок (страница)</w:t>
                              </w:r>
                            </w:p>
                            <w:p w14:paraId="3A9153A5" w14:textId="77777777" w:rsidR="000C6F53" w:rsidRDefault="000C6F53" w:rsidP="000C6F53">
                              <w:pPr>
                                <w:rPr>
                                  <w:lang w:eastAsia="ar-SA"/>
                                </w:rPr>
                              </w:pPr>
                              <w:r>
                                <w:rPr>
                                  <w:lang w:eastAsia="ar-SA"/>
                                </w:rPr>
                                <w:t>2</w:t>
                              </w:r>
                              <w:r>
                                <w:rPr>
                                  <w:vertAlign w:val="superscript"/>
                                  <w:lang w:eastAsia="ar-SA"/>
                                </w:rPr>
                                <w:t xml:space="preserve"> </w:t>
                              </w:r>
                              <w:r>
                                <w:rPr>
                                  <w:lang w:eastAsia="ar-SA"/>
                                </w:rPr>
                                <w:t>÷ 8 Кбайт</w:t>
                              </w:r>
                            </w:p>
                            <w:p w14:paraId="7442B648" w14:textId="77777777" w:rsidR="000C6F53" w:rsidRDefault="000C6F53" w:rsidP="000C6F53"/>
                          </w:txbxContent>
                        </wps:txbx>
                        <wps:bodyPr rot="0" vert="horz" wrap="square" lIns="54000" tIns="47160" rIns="54000" bIns="45720" anchor="ctr" anchorCtr="0">
                          <a:noAutofit/>
                        </wps:bodyPr>
                      </wps:wsp>
                    </wpg:wgp>
                  </a:graphicData>
                </a:graphic>
              </wp:inline>
            </w:drawing>
          </mc:Choice>
          <mc:Fallback>
            <w:pict>
              <v:group w14:anchorId="23FA79F3" id="Группа 1460" o:spid="_x0000_s1589" style="width:458.95pt;height:350.95pt;mso-position-horizontal-relative:char;mso-position-vertical-relative:line" coordsize="9179,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">
                <v:rect id="Rectangle 844" o:spid="_x0000_s1590" style="position:absolute;width:9179;height:7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pg78A&#10;AADdAAAADwAAAGRycy9kb3ducmV2LnhtbERPS4vCMBC+C/sfwix4s2lFRLpGcRVh8eYD9jo0Y1NM&#10;JqXJ1u6/N4LgbT6+5yzXg7Oipy40nhUUWQ6CuPK64VrB5byfLECEiKzReiYF/xRgvfoYLbHU/s5H&#10;6k+xFimEQ4kKTIxtKWWoDDkMmW+JE3f1ncOYYFdL3eE9hTsrp3k+lw4bTg0GW9oaqm6nP6dg+P5F&#10;6a2hK0qXH/p9sSu2Vqnx57D5AhFpiG/xy/2j0/zZvID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mDvwAAAN0AAAAPAAAAAAAAAAAAAAAAAJgCAABkcnMvZG93bnJl&#10;di54bWxQSwUGAAAAAAQABAD1AAAAhAMAAAAA&#10;" filled="f" stroked="f">
                  <v:stroke joinstyle="round"/>
                </v:rect>
                <v:rect id="Rectangle 845" o:spid="_x0000_s1591" style="position:absolute;left:3419;top:1;width:252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f+MQA&#10;AADdAAAADwAAAGRycy9kb3ducmV2LnhtbERPTWvCQBC9F/wPywi9SLMxSJDUVUQoeCgFrYLHaXaa&#10;jWZnY3Yb0/76bkHobR7vcxarwTaip87XjhVMkxQEcel0zZWCw/vL0xyED8gaG8ek4Js8rJajhwUW&#10;2t14R/0+VCKGsC9QgQmhLaT0pSGLPnEtceQ+XWcxRNhVUnd4i+G2kVma5tJizbHBYEsbQ+Vl/2UV&#10;/PTXcjrJ3pjt8dX05/X2I+QnpR7Hw/oZRKAh/Ivv7q2O82d5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n/jEAAAA3QAAAA8AAAAAAAAAAAAAAAAAmAIAAGRycy9k&#10;b3ducmV2LnhtbFBLBQYAAAAABAAEAPUAAACJAwAAAAA=&#10;" strokeweight=".26mm"/>
                <v:rect id="Rectangle 846" o:spid="_x0000_s1592" style="position:absolute;left:3419;top:1800;width:251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6Y8QA&#10;AADdAAAADwAAAGRycy9kb3ducmV2LnhtbERPTWvCQBC9C/6HZYRepG60Ekp0FREEDyJUK3gcs9Ns&#10;anY2Zrcx7a/vFoTe5vE+Z77sbCVaanzpWMF4lIAgzp0uuVDwftw8v4LwAVlj5ZgUfJOH5aLfm2Om&#10;3Z3fqD2EQsQQ9hkqMCHUmZQ+N2TRj1xNHLkP11gMETaF1A3eY7it5CRJUmmx5NhgsKa1ofx6+LIK&#10;ftpbPh5O9sz2tDPt52p7CelZqadBt5qBCNSFf/HDvdVx/jR9g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OmPEAAAA3QAAAA8AAAAAAAAAAAAAAAAAmAIAAGRycy9k&#10;b3ducmV2LnhtbFBLBQYAAAAABAAEAPUAAACJAwAAAAA=&#10;" strokeweight=".26mm"/>
                <v:rect id="Rectangle 847" o:spid="_x0000_s1593" style="position:absolute;left:3419;top:3600;width:251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iF8UA&#10;AADdAAAADwAAAGRycy9kb3ducmV2LnhtbERPTWvCQBC9C/0PyxS8SN0oEkrqJkih4EGEqoUep9lp&#10;Nm12Ns2uMfXXu4LgbR7vc5bFYBvRU+drxwpm0wQEcel0zZWCw/7t6RmED8gaG8ek4J88FPnDaImZ&#10;did+p34XKhFD2GeowITQZlL60pBFP3UtceS+XWcxRNhVUnd4iuG2kfMkSaXFmmODwZZeDZW/u6NV&#10;cO7/ytlkvmW2HxvT/6zWXyH9VGr8OKxeQAQawl18c691nL9IF3D9Jp4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6IXxQAAAN0AAAAPAAAAAAAAAAAAAAAAAJgCAABkcnMv&#10;ZG93bnJldi54bWxQSwUGAAAAAAQABAD1AAAAigMAAAAA&#10;" strokeweight=".26mm"/>
                <v:rect id="Rectangle 848" o:spid="_x0000_s1594" style="position:absolute;left:3419;top:5399;width:252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HjMQA&#10;AADdAAAADwAAAGRycy9kb3ducmV2LnhtbERPTWvCQBC9C/6HZYRepG6UGkp0FREEDyJUK3gcs9Ns&#10;anY2Zrcx7a/vFoTe5vE+Z77sbCVaanzpWMF4lIAgzp0uuVDwftw8v4LwAVlj5ZgUfJOH5aLfm2Om&#10;3Z3fqD2EQsQQ9hkqMCHUmZQ+N2TRj1xNHLkP11gMETaF1A3eY7it5CRJUmmx5NhgsKa1ofx6+LIK&#10;ftpbPh5O9sz2tDPt52p7CelZqadBt5qBCNSFf/HDvdVx/ks6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B4zEAAAA3QAAAA8AAAAAAAAAAAAAAAAAmAIAAGRycy9k&#10;b3ducmV2LnhtbFBLBQYAAAAABAAEAPUAAACJAwAAAAA=&#10;" strokeweight=".26mm"/>
                <v:shape id="AutoShape 849" o:spid="_x0000_s1595" type="#_x0000_t70" style="position:absolute;left:4499;top:1080;width:362;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So8cA&#10;AADdAAAADwAAAGRycy9kb3ducmV2LnhtbESPQWvCQBCF70L/wzJCL6KbVllK6hraQqBULNSKeByy&#10;0ySYnQ3Zjab/3hUEbzO89755s8wG24gTdb52rOFploAgLpypudSw+82nLyB8QDbYOCYN/+QhWz2M&#10;lpgad+YfOm1DKSKEfYoaqhDaVEpfVGTRz1xLHLU/11kMce1KaTo8R7ht5HOSKGmx5nihwpY+KiqO&#10;295GymbSf6/3h3ydz4f5u/ryiq3X+nE8vL2CCDSEu/mW/jSx/kIpuH4TR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6kqPHAAAA3QAAAA8AAAAAAAAAAAAAAAAAmAIAAGRy&#10;cy9kb3ducmV2LnhtbFBLBQYAAAAABAAEAPUAAACMAwAAAAA=&#10;" adj=",4300" strokeweight=".26mm"/>
                <v:shape id="AutoShape 850" o:spid="_x0000_s1596" type="#_x0000_t70" style="position:absolute;left:4499;top:2879;width:36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3OMcA&#10;AADdAAAADwAAAGRycy9kb3ducmV2LnhtbESPQWvCQBCF70L/wzIFL1I31hJLdBNqISCKBW0Rj0N2&#10;TEKzsyG7avz3rlDobYb33jdvFllvGnGhztWWFUzGEQjiwuqaSwU/3/nLOwjnkTU2lknBjRxk6dNg&#10;gYm2V97RZe9LESDsElRQed8mUrqiIoNubFvioJ1sZ9CHtSul7vAa4KaRr1EUS4M1hwsVtvRZUfG7&#10;P5tA2Y7OX5vDMd/k0366jNcuZuOUGj73H3MQnnr/b/5Lr3So/xbP4PFNGEG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2NzjHAAAA3QAAAA8AAAAAAAAAAAAAAAAAmAIAAGRy&#10;cy9kb3ducmV2LnhtbFBLBQYAAAAABAAEAPUAAACMAwAAAAA=&#10;" adj=",4300" strokeweight=".26mm"/>
                <v:shape id="AutoShape 851" o:spid="_x0000_s1597" type="#_x0000_t70" style="position:absolute;left:4499;top:4679;width:364;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jSsYA&#10;AADdAAAADwAAAGRycy9kb3ducmV2LnhtbESPQWvCQBCF7wX/wzJCL0U31hIkukorBEpFoVbE45Ad&#10;k2B2NmRXTf995yD09oZ58817i1XvGnWjLtSeDUzGCSjiwtuaSwOHn3w0AxUissXGMxn4pQCr5eBp&#10;gZn1d/6m2z6WSiAcMjRQxdhmWoeiIodh7Fti2Z195zDK2JXadngXuGv0a5Kk2mHN8qHCltYVFZf9&#10;1Qll+3LdbY6nfJNP++lH+hVSdsGY52H/PgcVqY//5sf1p5X4b6nElTYi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jSsYAAADdAAAADwAAAAAAAAAAAAAAAACYAgAAZHJz&#10;L2Rvd25yZXYueG1sUEsFBgAAAAAEAAQA9QAAAIsDAAAAAA==&#10;" adj=",4300" strokeweight=".26mm"/>
                <v:shape id="Text Box 852" o:spid="_x0000_s1598" type="#_x0000_t202" style="position:absolute;left:3599;top:179;width:215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mAsMA&#10;AADdAAAADwAAAGRycy9kb3ducmV2LnhtbERP3WrCMBS+H/gO4QjeDE0nYmdnlDFwDFFh1Qc4NMe2&#10;rDnpmqjx7Y0geHc+vt8zXwbTiDN1rras4G2UgCAurK65VHDYr4bvIJxH1thYJgVXcrBc9F7mmGl7&#10;4V86574UMYRdhgoq79tMSldUZNCNbEscuaPtDPoIu1LqDi8x3DRynCRTabDm2FBhS18VFX/5ySh4&#10;3W7+09zt1pyOj9+rTQhb44NSg374/ADhKfin+OH+0XH+ZDq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3mAsMAAADdAAAADwAAAAAAAAAAAAAAAACYAgAAZHJzL2Rv&#10;d25yZXYueG1sUEsFBgAAAAAEAAQA9QAAAIgDAAAAAA==&#10;" filled="f" strokecolor="white" strokeweight=".26mm">
                  <v:textbox>
                    <w:txbxContent>
                      <w:p w14:paraId="28BE8D46" w14:textId="77777777" w:rsidR="000C6F53" w:rsidRDefault="000C6F53" w:rsidP="000C6F53">
                        <w:pPr>
                          <w:jc w:val="center"/>
                          <w:rPr>
                            <w:b/>
                            <w:lang w:eastAsia="ar-SA"/>
                          </w:rPr>
                        </w:pPr>
                        <w:r>
                          <w:rPr>
                            <w:b/>
                            <w:lang w:eastAsia="ar-SA"/>
                          </w:rPr>
                          <w:t>Регистровая память ЦП</w:t>
                        </w:r>
                      </w:p>
                    </w:txbxContent>
                  </v:textbox>
                </v:shape>
                <v:shape id="Text Box 853" o:spid="_x0000_s1599" type="#_x0000_t202" style="position:absolute;left:3599;top:1979;width:215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E88QA&#10;AADdAAAADwAAAGRycy9kb3ducmV2LnhtbESPQWsCMRCF70L/Q5hCb5pVpJbVKFIolF6k2h8wbMbN&#10;rpvJkkR3/fedg+BthvfmvW82u9F36kYxNYENzGcFKOIq2IZrA3+nr+kHqJSRLXaBycCdEuy2L5MN&#10;ljYM/Eu3Y66VhHAq0YDLuS+1TpUjj2kWemLRziF6zLLGWtuIg4T7Ti+K4l17bFgaHPb06ai6HK/e&#10;gB4O1Sr+XJtF1zq99Nju731rzNvruF+DyjTmp/lx/W0Ff7kSfv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xPPEAAAA3QAAAA8AAAAAAAAAAAAAAAAAmAIAAGRycy9k&#10;b3ducmV2LnhtbFBLBQYAAAAABAAEAPUAAACJAwAAAAA=&#10;" strokecolor="white" strokeweight=".26mm">
                  <v:textbox inset=",2.29mm">
                    <w:txbxContent>
                      <w:p w14:paraId="4357B09B" w14:textId="77777777" w:rsidR="000C6F53" w:rsidRDefault="000C6F53" w:rsidP="000C6F53">
                        <w:pPr>
                          <w:jc w:val="center"/>
                          <w:rPr>
                            <w:b/>
                            <w:lang w:eastAsia="ar-SA"/>
                          </w:rPr>
                        </w:pPr>
                        <w:r>
                          <w:rPr>
                            <w:b/>
                            <w:lang w:eastAsia="ar-SA"/>
                          </w:rPr>
                          <w:t>Кэш-память</w:t>
                        </w:r>
                      </w:p>
                    </w:txbxContent>
                  </v:textbox>
                </v:shape>
                <v:shape id="Text Box 854" o:spid="_x0000_s1600" type="#_x0000_t202" style="position:absolute;left:3600;top:3599;width:2158;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BaMIA&#10;AADdAAAADwAAAGRycy9kb3ducmV2LnhtbERP24rCMBB9F/Yfwiz4Ipq6LCrdRhFBENEHLx8w24xN&#10;aTMpTbbWvzcLgm9zONfJVr2tRUetLx0rmE4SEMS50yUXCq6X7XgBwgdkjbVjUvAgD6vlxyDDVLs7&#10;n6g7h0LEEPYpKjAhNKmUPjdk0U9cQxy5m2sthgjbQuoW7zHc1vIrSWbSYsmxwWBDG0N5df6zCkam&#10;SY6H2+53q2e5qfYe57bbKzX87Nc/IAL14S1+uXc6zv+eT+H/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sFowgAAAN0AAAAPAAAAAAAAAAAAAAAAAJgCAABkcnMvZG93&#10;bnJldi54bWxQSwUGAAAAAAQABAD1AAAAhwMAAAAA&#10;" filled="f" stroked="f">
                  <v:stroke joinstyle="round"/>
                  <v:textbox>
                    <w:txbxContent>
                      <w:p w14:paraId="41339D5A" w14:textId="77777777" w:rsidR="000C6F53" w:rsidRDefault="000C6F53" w:rsidP="000C6F53">
                        <w:pPr>
                          <w:jc w:val="center"/>
                          <w:rPr>
                            <w:b/>
                            <w:lang w:eastAsia="ar-SA"/>
                          </w:rPr>
                        </w:pPr>
                        <w:r>
                          <w:rPr>
                            <w:b/>
                            <w:sz w:val="22"/>
                            <w:szCs w:val="22"/>
                            <w:lang w:eastAsia="ar-SA"/>
                          </w:rPr>
                          <w:t xml:space="preserve">Основная (оперативная) </w:t>
                        </w:r>
                        <w:r>
                          <w:rPr>
                            <w:b/>
                            <w:lang w:eastAsia="ar-SA"/>
                          </w:rPr>
                          <w:t>память</w:t>
                        </w:r>
                      </w:p>
                      <w:p w14:paraId="74286A9F" w14:textId="77777777" w:rsidR="000C6F53" w:rsidRDefault="000C6F53" w:rsidP="000C6F53"/>
                    </w:txbxContent>
                  </v:textbox>
                </v:shape>
                <v:shape id="Text Box 855" o:spid="_x0000_s1601" type="#_x0000_t202" style="position:absolute;left:3780;top:5399;width:1798;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fH8MA&#10;AADdAAAADwAAAGRycy9kb3ducmV2LnhtbERP22rCQBB9L/Qflin4UurGILGkrqEUBAn1wcsHTLNj&#10;NpidDdk1xr/vCoJvczjXWRajbcVAvW8cK5hNExDEldMN1wqOh/XHJwgfkDW2jknBjTwUq9eXJeba&#10;XXlHwz7UIoawz1GBCaHLpfSVIYt+6jriyJ1cbzFE2NdS93iN4baVaZJk0mLDscFgRz+GqvP+YhW8&#10;my7Z/p42f2udVeZcelzYoVRq8jZ+f4EINIan+OHe6Dh/vkj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fH8MAAADdAAAADwAAAAAAAAAAAAAAAACYAgAAZHJzL2Rv&#10;d25yZXYueG1sUEsFBgAAAAAEAAQA9QAAAIgDAAAAAA==&#10;" filled="f" stroked="f">
                  <v:stroke joinstyle="round"/>
                  <v:textbox>
                    <w:txbxContent>
                      <w:p w14:paraId="0CFBEC69" w14:textId="77777777" w:rsidR="000C6F53" w:rsidRDefault="000C6F53" w:rsidP="000C6F53">
                        <w:pPr>
                          <w:jc w:val="center"/>
                          <w:rPr>
                            <w:b/>
                            <w:lang w:eastAsia="ar-SA"/>
                          </w:rPr>
                        </w:pPr>
                        <w:r>
                          <w:rPr>
                            <w:b/>
                            <w:lang w:eastAsia="ar-SA"/>
                          </w:rPr>
                          <w:t>Внешняя (дисковая) память</w:t>
                        </w:r>
                      </w:p>
                    </w:txbxContent>
                  </v:textbox>
                </v:shape>
                <v:shape id="Text Box 856" o:spid="_x0000_s1602" type="#_x0000_t202" style="position:absolute;left:899;top:178;width:215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hMEA&#10;AADdAAAADwAAAGRycy9kb3ducmV2LnhtbERP24rCMBB9X/Afwgi+LJquiko1iiwIIuuDlw8Ym7Ep&#10;NpPSxFr/3iwIvs3hXGexam0pGqp94VjBzyABQZw5XXCu4Hza9GcgfEDWWDomBU/ysFp2vhaYavfg&#10;AzXHkIsYwj5FBSaEKpXSZ4Ys+oGriCN3dbXFEGGdS13jI4bbUg6TZCItFhwbDFb0ayi7He9Wwbep&#10;kv3fdXvZ6ElmbjuPU9vslOp12/UcRKA2fMRv91bH+ePpCP6/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8+oTBAAAA3QAAAA8AAAAAAAAAAAAAAAAAmAIAAGRycy9kb3du&#10;cmV2LnhtbFBLBQYAAAAABAAEAPUAAACGAwAAAAA=&#10;" filled="f" stroked="f">
                  <v:stroke joinstyle="round"/>
                  <v:textbox>
                    <w:txbxContent>
                      <w:p w14:paraId="72E3C2EF"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2 </w:t>
                        </w:r>
                        <w:r>
                          <w:rPr>
                            <w:sz w:val="28"/>
                            <w:szCs w:val="28"/>
                            <w:lang w:eastAsia="ar-SA"/>
                          </w:rPr>
                          <w:t>÷ 10</w:t>
                        </w:r>
                        <w:r>
                          <w:rPr>
                            <w:sz w:val="28"/>
                            <w:szCs w:val="28"/>
                            <w:vertAlign w:val="superscript"/>
                            <w:lang w:eastAsia="ar-SA"/>
                          </w:rPr>
                          <w:t>3</w:t>
                        </w:r>
                        <w:r>
                          <w:rPr>
                            <w:sz w:val="28"/>
                            <w:szCs w:val="28"/>
                            <w:lang w:eastAsia="ar-SA"/>
                          </w:rPr>
                          <w:t xml:space="preserve"> байт</w:t>
                        </w:r>
                      </w:p>
                    </w:txbxContent>
                  </v:textbox>
                </v:shape>
                <v:shape id="Text Box 857" o:spid="_x0000_s1603" type="#_x0000_t202" style="position:absolute;left:899;top:1978;width:233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i8MMA&#10;AADdAAAADwAAAGRycy9kb3ducmV2LnhtbERPzWrCQBC+F/oOyxS8lLpRQiypq5RCQEQP2j7ANDtm&#10;g9nZkF2T+PauIHibj+93luvRNqKnzteOFcymCQji0umaKwV/v8XHJwgfkDU2jknBlTysV68vS8y1&#10;G/hA/TFUIoawz1GBCaHNpfSlIYt+6lriyJ1cZzFE2FVSdzjEcNvIeZJk0mLNscFgSz+GyvPxYhW8&#10;mzbZ706b/0JnpTlvPS5sv1Vq8jZ+f4EINIan+OHe6Dg/XaR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Vi8MMAAADdAAAADwAAAAAAAAAAAAAAAACYAgAAZHJzL2Rv&#10;d25yZXYueG1sUEsFBgAAAAAEAAQA9QAAAIgDAAAAAA==&#10;" filled="f" stroked="f">
                  <v:stroke joinstyle="round"/>
                  <v:textbox>
                    <w:txbxContent>
                      <w:p w14:paraId="54D17239"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2 </w:t>
                        </w:r>
                        <w:r>
                          <w:rPr>
                            <w:sz w:val="28"/>
                            <w:szCs w:val="28"/>
                            <w:lang w:eastAsia="ar-SA"/>
                          </w:rPr>
                          <w:t>÷ 10</w:t>
                        </w:r>
                        <w:r>
                          <w:rPr>
                            <w:sz w:val="28"/>
                            <w:szCs w:val="28"/>
                            <w:vertAlign w:val="superscript"/>
                            <w:lang w:eastAsia="ar-SA"/>
                          </w:rPr>
                          <w:t>3</w:t>
                        </w:r>
                        <w:r>
                          <w:rPr>
                            <w:sz w:val="28"/>
                            <w:szCs w:val="28"/>
                            <w:lang w:eastAsia="ar-SA"/>
                          </w:rPr>
                          <w:t xml:space="preserve"> Кбайт</w:t>
                        </w:r>
                      </w:p>
                    </w:txbxContent>
                  </v:textbox>
                </v:shape>
                <v:shape id="Text Box 858" o:spid="_x0000_s1604" type="#_x0000_t202" style="position:absolute;left:900;top:3778;width:2338;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Ha8EA&#10;AADdAAAADwAAAGRycy9kb3ducmV2LnhtbERP24rCMBB9X/Afwgi+LJqueKMaRRYEkfXByweMzdgU&#10;m0lpYq1/bxYE3+ZwrrNYtbYUDdW+cKzgZ5CAIM6cLjhXcD5t+jMQPiBrLB2Tgid5WC07XwtMtXvw&#10;gZpjyEUMYZ+iAhNClUrpM0MW/cBVxJG7utpiiLDOpa7xEcNtKYdJMpEWC44NBiv6NZTdjner4NtU&#10;yf7vur1s9CQzt53HqW12SvW67XoOIlAbPuK3e6vj/NF0DP/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x2vBAAAA3QAAAA8AAAAAAAAAAAAAAAAAmAIAAGRycy9kb3du&#10;cmV2LnhtbFBLBQYAAAAABAAEAPUAAACGAwAAAAA=&#10;" filled="f" stroked="f">
                  <v:stroke joinstyle="round"/>
                  <v:textbox>
                    <w:txbxContent>
                      <w:p w14:paraId="6589CBF8"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2 </w:t>
                        </w:r>
                        <w:r>
                          <w:rPr>
                            <w:sz w:val="28"/>
                            <w:szCs w:val="28"/>
                            <w:lang w:eastAsia="ar-SA"/>
                          </w:rPr>
                          <w:t>÷ 10</w:t>
                        </w:r>
                        <w:r>
                          <w:rPr>
                            <w:sz w:val="28"/>
                            <w:szCs w:val="28"/>
                            <w:vertAlign w:val="superscript"/>
                            <w:lang w:eastAsia="ar-SA"/>
                          </w:rPr>
                          <w:t>3</w:t>
                        </w:r>
                        <w:r>
                          <w:rPr>
                            <w:sz w:val="28"/>
                            <w:szCs w:val="28"/>
                            <w:lang w:eastAsia="ar-SA"/>
                          </w:rPr>
                          <w:t xml:space="preserve"> Мбайт</w:t>
                        </w:r>
                      </w:p>
                    </w:txbxContent>
                  </v:textbox>
                </v:shape>
                <v:shape id="Text Box 859" o:spid="_x0000_s1605" type="#_x0000_t202" style="position:absolute;left:900;top:5578;width:2338;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ZHMEA&#10;AADdAAAADwAAAGRycy9kb3ducmV2LnhtbERPzYrCMBC+L/gOYQQvi6YrUqUaRRYEET2s+gBjMzbF&#10;ZlKaWOvbG0HY23x8v7NYdbYSLTW+dKzgZ5SAIM6dLrlQcD5thjMQPiBrrByTgid5WC17XwvMtHvw&#10;H7XHUIgYwj5DBSaEOpPS54Ys+pGriSN3dY3FEGFTSN3gI4bbSo6TJJUWS44NBmv6NZTfjner4NvU&#10;yWF/3V42Os3NbedxatudUoN+t56DCNSFf/HHvdVx/mSawvu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LWRzBAAAA3QAAAA8AAAAAAAAAAAAAAAAAmAIAAGRycy9kb3du&#10;cmV2LnhtbFBLBQYAAAAABAAEAPUAAACGAwAAAAA=&#10;" filled="f" stroked="f">
                  <v:stroke joinstyle="round"/>
                  <v:textbox>
                    <w:txbxContent>
                      <w:p w14:paraId="56A2DC89" w14:textId="77777777" w:rsidR="000C6F53" w:rsidRDefault="000C6F53" w:rsidP="000C6F53">
                        <w:pPr>
                          <w:jc w:val="right"/>
                          <w:rPr>
                            <w:sz w:val="28"/>
                            <w:szCs w:val="28"/>
                            <w:lang w:eastAsia="ar-SA"/>
                          </w:rPr>
                        </w:pPr>
                        <w:r>
                          <w:rPr>
                            <w:sz w:val="28"/>
                            <w:szCs w:val="28"/>
                            <w:lang w:eastAsia="ar-SA"/>
                          </w:rPr>
                          <w:t>10</w:t>
                        </w:r>
                        <w:r>
                          <w:rPr>
                            <w:sz w:val="28"/>
                            <w:szCs w:val="28"/>
                            <w:vertAlign w:val="superscript"/>
                            <w:lang w:eastAsia="ar-SA"/>
                          </w:rPr>
                          <w:t xml:space="preserve">3 </w:t>
                        </w:r>
                        <w:r>
                          <w:rPr>
                            <w:sz w:val="28"/>
                            <w:szCs w:val="28"/>
                            <w:lang w:eastAsia="ar-SA"/>
                          </w:rPr>
                          <w:t>÷ 10</w:t>
                        </w:r>
                        <w:r>
                          <w:rPr>
                            <w:sz w:val="28"/>
                            <w:szCs w:val="28"/>
                            <w:vertAlign w:val="superscript"/>
                            <w:lang w:eastAsia="ar-SA"/>
                          </w:rPr>
                          <w:t>4</w:t>
                        </w:r>
                        <w:r>
                          <w:rPr>
                            <w:sz w:val="28"/>
                            <w:szCs w:val="28"/>
                            <w:lang w:eastAsia="ar-SA"/>
                          </w:rPr>
                          <w:t xml:space="preserve"> Мбайт</w:t>
                        </w:r>
                      </w:p>
                    </w:txbxContent>
                  </v:textbox>
                </v:shape>
                <v:shape id="Text Box 860" o:spid="_x0000_s1606" type="#_x0000_t202" style="position:absolute;left:6660;top:178;width:2338;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8h8MA&#10;AADdAAAADwAAAGRycy9kb3ducmV2LnhtbERPzWrCQBC+F3yHZQpeitlUipHUVaQQEGkPVR9gzE6y&#10;wexsyK5JfPtuodDbfHy/s9lNthUD9b5xrOA1SUEQl043XCu4nIvFGoQPyBpbx6TgQR5229nTBnPt&#10;Rv6m4RRqEUPY56jAhNDlUvrSkEWfuI44cpXrLYYI+1rqHscYblu5TNOVtNhwbDDY0Yeh8na6WwUv&#10;pku/PqvDtdCr0tyOHjM7HJWaP0/7dxCBpvAv/nMfdJz/lmX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f8h8MAAADdAAAADwAAAAAAAAAAAAAAAACYAgAAZHJzL2Rv&#10;d25yZXYueG1sUEsFBgAAAAAEAAQA9QAAAIgDAAAAAA==&#10;" filled="f" stroked="f">
                  <v:stroke joinstyle="round"/>
                  <v:textbox>
                    <w:txbxContent>
                      <w:p w14:paraId="518AA49E" w14:textId="77777777" w:rsidR="000C6F53" w:rsidRDefault="000C6F53" w:rsidP="000C6F53">
                        <w:pPr>
                          <w:rPr>
                            <w:sz w:val="28"/>
                            <w:szCs w:val="28"/>
                            <w:lang w:eastAsia="ar-SA"/>
                          </w:rPr>
                        </w:pPr>
                        <w:r>
                          <w:rPr>
                            <w:sz w:val="28"/>
                            <w:szCs w:val="28"/>
                            <w:lang w:eastAsia="ar-SA"/>
                          </w:rPr>
                          <w:t>1</w:t>
                        </w:r>
                        <w:r>
                          <w:rPr>
                            <w:sz w:val="28"/>
                            <w:szCs w:val="28"/>
                            <w:vertAlign w:val="superscript"/>
                            <w:lang w:eastAsia="ar-SA"/>
                          </w:rPr>
                          <w:t xml:space="preserve"> </w:t>
                        </w:r>
                        <w:r>
                          <w:rPr>
                            <w:sz w:val="28"/>
                            <w:szCs w:val="28"/>
                            <w:lang w:eastAsia="ar-SA"/>
                          </w:rPr>
                          <w:t>÷ 3 Нс</w:t>
                        </w:r>
                      </w:p>
                    </w:txbxContent>
                  </v:textbox>
                </v:shape>
                <v:shape id="Text Box 861" o:spid="_x0000_s1607" type="#_x0000_t202" style="position:absolute;left:6659;top:1978;width:2337;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o9cUA&#10;AADdAAAADwAAAGRycy9kb3ducmV2LnhtbESPQWvCQBCF7wX/wzKCl6KbSlGJriKCIFIP2v6AMTtm&#10;g9nZkN3G9N93DoK3Gd6b975ZbXpfq47aWAU28DHJQBEXwVZcGvj53o8XoGJCtlgHJgN/FGGzHryt&#10;MLfhwWfqLqlUEsIxRwMupSbXOhaOPMZJaIhFu4XWY5K1LbVt8SHhvtbTLJtpjxVLg8OGdo6K++XX&#10;G3h3TXb6uh2uezsr3P0Yce67ozGjYb9dgkrUp5f5eX2wgv85F1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j1xQAAAN0AAAAPAAAAAAAAAAAAAAAAAJgCAABkcnMv&#10;ZG93bnJldi54bWxQSwUGAAAAAAQABAD1AAAAigMAAAAA&#10;" filled="f" stroked="f">
                  <v:stroke joinstyle="round"/>
                  <v:textbox>
                    <w:txbxContent>
                      <w:p w14:paraId="22A3EA31" w14:textId="77777777" w:rsidR="000C6F53" w:rsidRDefault="000C6F53" w:rsidP="000C6F53">
                        <w:pPr>
                          <w:rPr>
                            <w:sz w:val="28"/>
                            <w:szCs w:val="28"/>
                            <w:lang w:eastAsia="ar-SA"/>
                          </w:rPr>
                        </w:pPr>
                        <w:r>
                          <w:rPr>
                            <w:sz w:val="28"/>
                            <w:szCs w:val="28"/>
                            <w:lang w:eastAsia="ar-SA"/>
                          </w:rPr>
                          <w:t>10</w:t>
                        </w:r>
                        <w:r>
                          <w:rPr>
                            <w:sz w:val="28"/>
                            <w:szCs w:val="28"/>
                            <w:vertAlign w:val="superscript"/>
                            <w:lang w:eastAsia="ar-SA"/>
                          </w:rPr>
                          <w:t xml:space="preserve"> </w:t>
                        </w:r>
                        <w:r>
                          <w:rPr>
                            <w:sz w:val="28"/>
                            <w:szCs w:val="28"/>
                            <w:lang w:eastAsia="ar-SA"/>
                          </w:rPr>
                          <w:t>÷ 30 Нс</w:t>
                        </w:r>
                      </w:p>
                    </w:txbxContent>
                  </v:textbox>
                </v:shape>
                <v:shape id="Text Box 862" o:spid="_x0000_s1608" type="#_x0000_t202" style="position:absolute;left:6659;top:3778;width:2335;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NbsIA&#10;AADdAAAADwAAAGRycy9kb3ducmV2LnhtbERP24rCMBB9F/yHMIIvsqaKWLdrFFkQRPTBywfMNmNT&#10;bCalydbu328Ewbc5nOss152tREuNLx0rmIwTEMS50yUXCq6X7ccChA/IGivHpOCPPKxX/d4SM+0e&#10;fKL2HAoRQ9hnqMCEUGdS+tyQRT92NXHkbq6xGCJsCqkbfMRwW8lpksylxZJjg8Gavg3l9/OvVTAy&#10;dXI83HY/Wz3PzX3vMbXtXqnhoNt8gQjUhbf45d7pOH+WfsL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M1uwgAAAN0AAAAPAAAAAAAAAAAAAAAAAJgCAABkcnMvZG93&#10;bnJldi54bWxQSwUGAAAAAAQABAD1AAAAhwMAAAAA&#10;" filled="f" stroked="f">
                  <v:stroke joinstyle="round"/>
                  <v:textbox>
                    <w:txbxContent>
                      <w:p w14:paraId="3C66F590" w14:textId="77777777" w:rsidR="000C6F53" w:rsidRDefault="000C6F53" w:rsidP="000C6F53">
                        <w:pPr>
                          <w:rPr>
                            <w:sz w:val="28"/>
                            <w:szCs w:val="28"/>
                            <w:lang w:eastAsia="ar-SA"/>
                          </w:rPr>
                        </w:pPr>
                        <w:r>
                          <w:rPr>
                            <w:sz w:val="28"/>
                            <w:szCs w:val="28"/>
                            <w:lang w:eastAsia="ar-SA"/>
                          </w:rPr>
                          <w:t>50</w:t>
                        </w:r>
                        <w:r>
                          <w:rPr>
                            <w:sz w:val="28"/>
                            <w:szCs w:val="28"/>
                            <w:vertAlign w:val="superscript"/>
                            <w:lang w:eastAsia="ar-SA"/>
                          </w:rPr>
                          <w:t xml:space="preserve"> </w:t>
                        </w:r>
                        <w:r>
                          <w:rPr>
                            <w:sz w:val="28"/>
                            <w:szCs w:val="28"/>
                            <w:lang w:eastAsia="ar-SA"/>
                          </w:rPr>
                          <w:t>÷ 100 Нс</w:t>
                        </w:r>
                      </w:p>
                    </w:txbxContent>
                  </v:textbox>
                </v:shape>
                <v:shape id="Text Box 863" o:spid="_x0000_s1609" type="#_x0000_t202" style="position:absolute;left:6660;top:5578;width:2334;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U1MUA&#10;AADdAAAADwAAAGRycy9kb3ducmV2LnhtbESPQWvCQBCF7wX/wzKCl6KbSrESXUUEQaQetP6AMTtm&#10;g9nZkN3G9N93DoK3Gd6b975Zrntfq47aWAU28DHJQBEXwVZcGrj87MZzUDEhW6wDk4E/irBeDd6W&#10;mNvw4BN151QqCeGYowGXUpNrHQtHHuMkNMSi3ULrMcnaltq2+JBwX+tpls20x4qlwWFDW0fF/fzr&#10;Dby7Jjt+3/bXnZ0V7n6I+OW7gzGjYb9ZgErUp5f5eb23gv85F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TUxQAAAN0AAAAPAAAAAAAAAAAAAAAAAJgCAABkcnMv&#10;ZG93bnJldi54bWxQSwUGAAAAAAQABAD1AAAAigMAAAAA&#10;" filled="f" stroked="f">
                  <v:stroke joinstyle="round"/>
                  <v:textbox>
                    <w:txbxContent>
                      <w:p w14:paraId="4C07CF34" w14:textId="77777777" w:rsidR="000C6F53" w:rsidRDefault="000C6F53" w:rsidP="000C6F53">
                        <w:pPr>
                          <w:rPr>
                            <w:sz w:val="28"/>
                            <w:szCs w:val="28"/>
                            <w:lang w:eastAsia="ar-SA"/>
                          </w:rPr>
                        </w:pPr>
                        <w:r>
                          <w:rPr>
                            <w:sz w:val="28"/>
                            <w:szCs w:val="28"/>
                            <w:lang w:eastAsia="ar-SA"/>
                          </w:rPr>
                          <w:t>10</w:t>
                        </w:r>
                        <w:r>
                          <w:rPr>
                            <w:sz w:val="28"/>
                            <w:szCs w:val="28"/>
                            <w:vertAlign w:val="superscript"/>
                            <w:lang w:eastAsia="ar-SA"/>
                          </w:rPr>
                          <w:t xml:space="preserve"> </w:t>
                        </w:r>
                        <w:r>
                          <w:rPr>
                            <w:sz w:val="28"/>
                            <w:szCs w:val="28"/>
                            <w:lang w:eastAsia="ar-SA"/>
                          </w:rPr>
                          <w:t>÷ 20 мс</w:t>
                        </w:r>
                      </w:p>
                    </w:txbxContent>
                  </v:textbox>
                </v:shape>
                <v:shape id="Text Box 864" o:spid="_x0000_s1610" type="#_x0000_t202" style="position:absolute;left:5039;top:1079;width:18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Bm8MA&#10;AADdAAAADwAAAGRycy9kb3ducmV2LnhtbERPS4vCMBC+C/sfwix4WTR1EdHaVNyFBRURfBw8Ds3Y&#10;VptJaaLWf2+EBW/z8T0nmbWmEjdqXGlZwaAfgSDOrC45V3DY//XGIJxH1lhZJgUPcjBLPzoJxtre&#10;eUu3nc9FCGEXo4LC+zqW0mUFGXR9WxMH7mQbgz7AJpe6wXsIN5X8jqKRNFhyaCiwpt+CssvuahSw&#10;25QXe1y065/513k5zFcT4pFS3c92PgXhqfVv8b97ocP84XgAr2/CC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Bm8MAAADdAAAADwAAAAAAAAAAAAAAAACYAgAAZHJzL2Rv&#10;d25yZXYueG1sUEsFBgAAAAAEAAQA9QAAAIgDAAAAAA==&#10;" filled="f" stroked="f">
                  <v:stroke joinstyle="round"/>
                  <v:textbox inset=",2.29mm">
                    <w:txbxContent>
                      <w:p w14:paraId="6A596291" w14:textId="77777777" w:rsidR="000C6F53" w:rsidRDefault="000C6F53" w:rsidP="000C6F53">
                        <w:pPr>
                          <w:rPr>
                            <w:lang w:eastAsia="ar-SA"/>
                          </w:rPr>
                        </w:pPr>
                        <w:r>
                          <w:rPr>
                            <w:lang w:eastAsia="ar-SA"/>
                          </w:rPr>
                          <w:t>1</w:t>
                        </w:r>
                        <w:r>
                          <w:rPr>
                            <w:vertAlign w:val="superscript"/>
                            <w:lang w:eastAsia="ar-SA"/>
                          </w:rPr>
                          <w:t xml:space="preserve"> </w:t>
                        </w:r>
                        <w:r>
                          <w:rPr>
                            <w:lang w:eastAsia="ar-SA"/>
                          </w:rPr>
                          <w:t>÷ 8 байт</w:t>
                        </w:r>
                      </w:p>
                    </w:txbxContent>
                  </v:textbox>
                </v:shape>
                <v:shape id="Text Box 865" o:spid="_x0000_s1611" type="#_x0000_t202" style="position:absolute;left:5039;top:2879;width:180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LHcIA&#10;AADdAAAADwAAAGRycy9kb3ducmV2LnhtbERPTUsDMRC9C/6HMII3m1hUlrVpKcWC4sm2CL0Nm+lm&#10;6WayTcZ2/fdGELzN433ObDGGXp0p5S6yhfuJAUXcRNdxa2G3Xd9VoLIgO+wjk4VvyrCYX1/NsHbx&#10;wh903kirSgjnGi14kaHWOjeeAuZJHIgLd4gpoBSYWu0SXkp46PXUmCcdsOPS4HGglafmuPkKFsxe&#10;drRO/t0c96vTy9unVKdHsfb2Zlw+gxIa5V/85351Zf5DNYXfb8oJ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ssdwgAAAN0AAAAPAAAAAAAAAAAAAAAAAJgCAABkcnMvZG93&#10;bnJldi54bWxQSwUGAAAAAAQABAD1AAAAhwMAAAAA&#10;" filled="f" stroked="f">
                  <v:stroke joinstyle="round"/>
                  <v:textbox inset="1.5mm,1.31mm,1.5mm">
                    <w:txbxContent>
                      <w:p w14:paraId="38076365" w14:textId="77777777" w:rsidR="000C6F53" w:rsidRDefault="000C6F53" w:rsidP="000C6F53">
                        <w:pPr>
                          <w:rPr>
                            <w:lang w:eastAsia="ar-SA"/>
                          </w:rPr>
                        </w:pPr>
                        <w:r>
                          <w:rPr>
                            <w:lang w:eastAsia="ar-SA"/>
                          </w:rPr>
                          <w:t>Блок (строка)</w:t>
                        </w:r>
                      </w:p>
                      <w:p w14:paraId="0E7CFD20" w14:textId="77777777" w:rsidR="000C6F53" w:rsidRDefault="000C6F53" w:rsidP="000C6F53">
                        <w:pPr>
                          <w:rPr>
                            <w:lang w:eastAsia="ar-SA"/>
                          </w:rPr>
                        </w:pPr>
                        <w:r>
                          <w:rPr>
                            <w:lang w:eastAsia="ar-SA"/>
                          </w:rPr>
                          <w:t>8</w:t>
                        </w:r>
                        <w:r>
                          <w:rPr>
                            <w:vertAlign w:val="superscript"/>
                            <w:lang w:eastAsia="ar-SA"/>
                          </w:rPr>
                          <w:t xml:space="preserve"> </w:t>
                        </w:r>
                        <w:r>
                          <w:rPr>
                            <w:lang w:eastAsia="ar-SA"/>
                          </w:rPr>
                          <w:t>÷ 128 байт</w:t>
                        </w:r>
                      </w:p>
                    </w:txbxContent>
                  </v:textbox>
                </v:shape>
                <v:shape id="Text Box 866" o:spid="_x0000_s1612" type="#_x0000_t202" style="position:absolute;left:5038;top:4678;width:233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uhsIA&#10;AADdAAAADwAAAGRycy9kb3ducmV2LnhtbERPS0sDMRC+C/6HMII3m9QXy9q0SLGgeLIWobdhM90s&#10;3Uy2ydiu/94IQm/z8T1nthhDr46UchfZwnRiQBE30XXcWth8rm4qUFmQHfaRycIPZVjMLy9mWLt4&#10;4g86rqVVJYRzjRa8yFBrnRtPAfMkDsSF28UUUApMrXYJTyU89PrWmEcdsOPS4HGgpadmv/4OFsxW&#10;NrRK/t3st8vDy9uXVIcHsfb6anx+AiU0yln87351Zf59dQd/35QT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m6GwgAAAN0AAAAPAAAAAAAAAAAAAAAAAJgCAABkcnMvZG93&#10;bnJldi54bWxQSwUGAAAAAAQABAD1AAAAhwMAAAAA&#10;" filled="f" stroked="f">
                  <v:stroke joinstyle="round"/>
                  <v:textbox inset="1.5mm,1.31mm,1.5mm">
                    <w:txbxContent>
                      <w:p w14:paraId="76DA94F4" w14:textId="77777777" w:rsidR="000C6F53" w:rsidRDefault="000C6F53" w:rsidP="000C6F53">
                        <w:pPr>
                          <w:rPr>
                            <w:lang w:eastAsia="ar-SA"/>
                          </w:rPr>
                        </w:pPr>
                        <w:r>
                          <w:rPr>
                            <w:lang w:eastAsia="ar-SA"/>
                          </w:rPr>
                          <w:t>Блок (страница)</w:t>
                        </w:r>
                      </w:p>
                      <w:p w14:paraId="3A9153A5" w14:textId="77777777" w:rsidR="000C6F53" w:rsidRDefault="000C6F53" w:rsidP="000C6F53">
                        <w:pPr>
                          <w:rPr>
                            <w:lang w:eastAsia="ar-SA"/>
                          </w:rPr>
                        </w:pPr>
                        <w:r>
                          <w:rPr>
                            <w:lang w:eastAsia="ar-SA"/>
                          </w:rPr>
                          <w:t>2</w:t>
                        </w:r>
                        <w:r>
                          <w:rPr>
                            <w:vertAlign w:val="superscript"/>
                            <w:lang w:eastAsia="ar-SA"/>
                          </w:rPr>
                          <w:t xml:space="preserve"> </w:t>
                        </w:r>
                        <w:r>
                          <w:rPr>
                            <w:lang w:eastAsia="ar-SA"/>
                          </w:rPr>
                          <w:t>÷ 8 Кбайт</w:t>
                        </w:r>
                      </w:p>
                      <w:p w14:paraId="7442B648" w14:textId="77777777" w:rsidR="000C6F53" w:rsidRDefault="000C6F53" w:rsidP="000C6F53"/>
                    </w:txbxContent>
                  </v:textbox>
                </v:shape>
                <w10:anchorlock/>
              </v:group>
            </w:pict>
          </mc:Fallback>
        </mc:AlternateContent>
      </w:r>
    </w:p>
    <w:p w14:paraId="73282C49" w14:textId="77777777" w:rsidR="000C6F53" w:rsidRDefault="000C6F53" w:rsidP="000C6F53">
      <w:pPr>
        <w:jc w:val="both"/>
        <w:rPr>
          <w:sz w:val="28"/>
          <w:szCs w:val="28"/>
          <w:lang w:eastAsia="ar-SA"/>
        </w:rPr>
      </w:pPr>
      <w:r>
        <w:rPr>
          <w:sz w:val="28"/>
          <w:szCs w:val="28"/>
          <w:lang w:eastAsia="ar-SA"/>
        </w:rPr>
        <w:t xml:space="preserve"> </w:t>
      </w:r>
    </w:p>
    <w:p w14:paraId="6737E2C1" w14:textId="77777777" w:rsidR="000C6F53" w:rsidRDefault="000C6F53" w:rsidP="000C6F53">
      <w:pPr>
        <w:jc w:val="both"/>
        <w:rPr>
          <w:sz w:val="28"/>
          <w:szCs w:val="28"/>
          <w:lang w:eastAsia="ar-SA"/>
        </w:rPr>
      </w:pPr>
      <w:r>
        <w:rPr>
          <w:sz w:val="28"/>
          <w:szCs w:val="28"/>
          <w:lang w:eastAsia="ar-SA"/>
        </w:rPr>
        <w:lastRenderedPageBreak/>
        <w:t xml:space="preserve">     Обмен данными в многоуровневой памяти осуществляется только между двумя соседними уровнями. В принципе, могут иметь место исключения из этого правила, например, в виде пересылок между ОП и регистрами ЦП, минуя кэш-память. </w:t>
      </w:r>
    </w:p>
    <w:p w14:paraId="6602F83A" w14:textId="77777777" w:rsidR="000C6F53" w:rsidRDefault="000C6F53" w:rsidP="000C6F53">
      <w:pPr>
        <w:jc w:val="both"/>
        <w:rPr>
          <w:sz w:val="28"/>
          <w:szCs w:val="28"/>
          <w:lang w:eastAsia="ar-SA"/>
        </w:rPr>
      </w:pPr>
      <w:r>
        <w:rPr>
          <w:sz w:val="28"/>
          <w:szCs w:val="28"/>
          <w:lang w:eastAsia="ar-SA"/>
        </w:rPr>
        <w:t xml:space="preserve">     Изменение характеристик от уровня к уровню имеет следующие закономерности:</w:t>
      </w:r>
    </w:p>
    <w:p w14:paraId="1AF9BB6A" w14:textId="77777777" w:rsidR="000C6F53" w:rsidRDefault="000C6F53" w:rsidP="000C6F53">
      <w:pPr>
        <w:jc w:val="both"/>
        <w:rPr>
          <w:sz w:val="28"/>
          <w:szCs w:val="28"/>
          <w:lang w:eastAsia="ar-SA"/>
        </w:rPr>
      </w:pPr>
      <w:r>
        <w:rPr>
          <w:sz w:val="28"/>
          <w:szCs w:val="28"/>
          <w:lang w:eastAsia="ar-SA"/>
        </w:rPr>
        <w:t xml:space="preserve">                • сверху вниз емкость памяти увеличивается;</w:t>
      </w:r>
    </w:p>
    <w:p w14:paraId="79978C06" w14:textId="77777777" w:rsidR="000C6F53" w:rsidRDefault="000C6F53" w:rsidP="000C6F53">
      <w:pPr>
        <w:jc w:val="both"/>
        <w:rPr>
          <w:sz w:val="28"/>
          <w:szCs w:val="28"/>
          <w:lang w:eastAsia="ar-SA"/>
        </w:rPr>
      </w:pPr>
      <w:r>
        <w:rPr>
          <w:sz w:val="28"/>
          <w:szCs w:val="28"/>
          <w:lang w:eastAsia="ar-SA"/>
        </w:rPr>
        <w:t xml:space="preserve">                • сверху вниз быстродействие и удельная стоимость уменьшаются.</w:t>
      </w:r>
    </w:p>
    <w:p w14:paraId="45E3BD10" w14:textId="77777777" w:rsidR="000C6F53" w:rsidRDefault="000C6F53" w:rsidP="000C6F53">
      <w:pPr>
        <w:jc w:val="both"/>
        <w:rPr>
          <w:sz w:val="28"/>
          <w:szCs w:val="28"/>
          <w:lang w:eastAsia="ar-SA"/>
        </w:rPr>
      </w:pPr>
    </w:p>
    <w:p w14:paraId="4CD8E475" w14:textId="77777777" w:rsidR="000C6F53" w:rsidRDefault="000C6F53" w:rsidP="000C6F53">
      <w:pPr>
        <w:jc w:val="both"/>
        <w:rPr>
          <w:sz w:val="28"/>
          <w:szCs w:val="28"/>
          <w:lang w:eastAsia="ar-SA"/>
        </w:rPr>
      </w:pPr>
      <w:r>
        <w:rPr>
          <w:sz w:val="28"/>
          <w:szCs w:val="28"/>
          <w:lang w:eastAsia="ar-SA"/>
        </w:rPr>
        <w:t xml:space="preserve">     Для двух соседних уровней все необходимые для верхнего уровня данные обязательно размещаются на нижнем уровне. Передача данных между уровнями инициируется в том случае, если на верхнем уровне при обращении к нему необходимых данных не обнаружено. </w:t>
      </w:r>
    </w:p>
    <w:p w14:paraId="37C12795" w14:textId="77777777" w:rsidR="000C6F53" w:rsidRDefault="000C6F53" w:rsidP="000C6F53">
      <w:pPr>
        <w:jc w:val="both"/>
        <w:rPr>
          <w:sz w:val="28"/>
          <w:szCs w:val="28"/>
          <w:lang w:eastAsia="ar-SA"/>
        </w:rPr>
      </w:pPr>
      <w:r>
        <w:rPr>
          <w:sz w:val="28"/>
          <w:szCs w:val="28"/>
          <w:lang w:eastAsia="ar-SA"/>
        </w:rPr>
        <w:t xml:space="preserve">     В отношении Кэш-памяти (в качестве примера) обнаружение требуемой информации называется </w:t>
      </w:r>
      <w:r>
        <w:rPr>
          <w:b/>
          <w:i/>
          <w:sz w:val="28"/>
          <w:szCs w:val="28"/>
          <w:lang w:val="en-US" w:eastAsia="ar-SA"/>
        </w:rPr>
        <w:t>cache</w:t>
      </w:r>
      <w:r>
        <w:rPr>
          <w:b/>
          <w:i/>
          <w:sz w:val="28"/>
          <w:szCs w:val="28"/>
          <w:lang w:eastAsia="ar-SA"/>
        </w:rPr>
        <w:t>-</w:t>
      </w:r>
      <w:r>
        <w:rPr>
          <w:b/>
          <w:i/>
          <w:sz w:val="28"/>
          <w:szCs w:val="28"/>
          <w:lang w:val="en-US" w:eastAsia="ar-SA"/>
        </w:rPr>
        <w:t>hit</w:t>
      </w:r>
      <w:r>
        <w:rPr>
          <w:sz w:val="28"/>
          <w:szCs w:val="28"/>
          <w:lang w:eastAsia="ar-SA"/>
        </w:rPr>
        <w:t xml:space="preserve"> , отсутствие требуемой информации – </w:t>
      </w:r>
      <w:r>
        <w:rPr>
          <w:b/>
          <w:i/>
          <w:sz w:val="28"/>
          <w:szCs w:val="28"/>
          <w:lang w:val="en-US" w:eastAsia="ar-SA"/>
        </w:rPr>
        <w:t>cache</w:t>
      </w:r>
      <w:r>
        <w:rPr>
          <w:b/>
          <w:i/>
          <w:sz w:val="28"/>
          <w:szCs w:val="28"/>
          <w:lang w:eastAsia="ar-SA"/>
        </w:rPr>
        <w:t>-</w:t>
      </w:r>
      <w:r>
        <w:rPr>
          <w:b/>
          <w:i/>
          <w:sz w:val="28"/>
          <w:szCs w:val="28"/>
          <w:lang w:val="en-US" w:eastAsia="ar-SA"/>
        </w:rPr>
        <w:t>miss</w:t>
      </w:r>
      <w:r>
        <w:rPr>
          <w:sz w:val="28"/>
          <w:szCs w:val="28"/>
          <w:lang w:eastAsia="ar-SA"/>
        </w:rPr>
        <w:t>.</w:t>
      </w:r>
    </w:p>
    <w:p w14:paraId="0818591F" w14:textId="77777777" w:rsidR="000C6F53" w:rsidRDefault="000C6F53" w:rsidP="000C6F53">
      <w:pPr>
        <w:jc w:val="both"/>
        <w:rPr>
          <w:sz w:val="28"/>
          <w:szCs w:val="28"/>
          <w:lang w:eastAsia="ar-SA"/>
        </w:rPr>
      </w:pPr>
      <w:r>
        <w:rPr>
          <w:sz w:val="28"/>
          <w:szCs w:val="28"/>
          <w:lang w:eastAsia="ar-SA"/>
        </w:rPr>
        <w:t xml:space="preserve">     Пересылка блоков между тремя верхними уровнями реализуется чисто аппаратными средствами, в то время как пересылка между основной и внешней памятью реализуется совместно аппаратными и программными средствами. </w:t>
      </w:r>
    </w:p>
    <w:p w14:paraId="291FB382" w14:textId="77777777" w:rsidR="000C6F53" w:rsidRDefault="000C6F53" w:rsidP="000C6F53">
      <w:pPr>
        <w:jc w:val="both"/>
        <w:rPr>
          <w:sz w:val="28"/>
          <w:szCs w:val="28"/>
          <w:lang w:eastAsia="ar-SA"/>
        </w:rPr>
      </w:pPr>
      <w:r>
        <w:rPr>
          <w:sz w:val="28"/>
          <w:szCs w:val="28"/>
          <w:lang w:eastAsia="ar-SA"/>
        </w:rPr>
        <w:t xml:space="preserve">     Эффективность использования модели иерархической памяти во многом, если не во всем, объясняется существованием так называемого </w:t>
      </w:r>
      <w:r>
        <w:rPr>
          <w:b/>
          <w:i/>
          <w:sz w:val="28"/>
          <w:szCs w:val="28"/>
          <w:lang w:eastAsia="ar-SA"/>
        </w:rPr>
        <w:t xml:space="preserve">принципа локальности обращений </w:t>
      </w:r>
      <w:r>
        <w:rPr>
          <w:sz w:val="28"/>
          <w:szCs w:val="28"/>
          <w:lang w:eastAsia="ar-SA"/>
        </w:rPr>
        <w:t xml:space="preserve">(локальности ссылок). Этот принцип рассматривается в двух аспектах: пространственном и временном в отношении как команд, так и данных. </w:t>
      </w:r>
    </w:p>
    <w:p w14:paraId="40365360" w14:textId="77777777" w:rsidR="000C6F53" w:rsidRDefault="000C6F53" w:rsidP="000C6F53">
      <w:pPr>
        <w:jc w:val="both"/>
        <w:rPr>
          <w:sz w:val="28"/>
          <w:szCs w:val="28"/>
          <w:lang w:eastAsia="ar-SA"/>
        </w:rPr>
      </w:pPr>
      <w:r>
        <w:rPr>
          <w:sz w:val="28"/>
          <w:szCs w:val="28"/>
          <w:lang w:eastAsia="ar-SA"/>
        </w:rPr>
        <w:t xml:space="preserve">     </w:t>
      </w:r>
      <w:r>
        <w:rPr>
          <w:b/>
          <w:i/>
          <w:sz w:val="28"/>
          <w:szCs w:val="28"/>
          <w:lang w:eastAsia="ar-SA"/>
        </w:rPr>
        <w:t xml:space="preserve">Пространственный аспект </w:t>
      </w:r>
      <w:r>
        <w:rPr>
          <w:sz w:val="28"/>
          <w:szCs w:val="28"/>
          <w:lang w:eastAsia="ar-SA"/>
        </w:rPr>
        <w:t xml:space="preserve">принципа локальности в отношении команд означает, что вероятность выборки команды по следующему адресу по сравнению с адресом исполняемой команды намного больше, чем по любому другому адресу. Этот принцип проявляется на линейных участках программ. По статистике, средняя длина линейного участка составляет 5-8 машинных команд. </w:t>
      </w:r>
    </w:p>
    <w:p w14:paraId="7F2958D9" w14:textId="77777777" w:rsidR="000C6F53" w:rsidRDefault="000C6F53" w:rsidP="000C6F53">
      <w:pPr>
        <w:jc w:val="both"/>
        <w:rPr>
          <w:sz w:val="28"/>
          <w:szCs w:val="28"/>
          <w:lang w:eastAsia="ar-SA"/>
        </w:rPr>
      </w:pPr>
      <w:r>
        <w:rPr>
          <w:sz w:val="28"/>
          <w:szCs w:val="28"/>
          <w:lang w:eastAsia="ar-SA"/>
        </w:rPr>
        <w:t xml:space="preserve">     Пространственный аспект принципа локальности в отношении данных означает, что вероятность обращения к данным по следующему адресу по сравнению с предыдущим обращением намного больше вероятности обращения по любому другому адресу. Этот принцип наиболее ярко проявляется при обработке структур данных типа массив. </w:t>
      </w:r>
    </w:p>
    <w:p w14:paraId="704267E7" w14:textId="77777777" w:rsidR="000C6F53" w:rsidRDefault="000C6F53" w:rsidP="000C6F53">
      <w:pPr>
        <w:jc w:val="both"/>
        <w:rPr>
          <w:sz w:val="28"/>
          <w:szCs w:val="28"/>
          <w:lang w:eastAsia="ar-SA"/>
        </w:rPr>
      </w:pPr>
    </w:p>
    <w:p w14:paraId="3E98F87D" w14:textId="77777777" w:rsidR="000C6F53" w:rsidRDefault="000C6F53" w:rsidP="000C6F53">
      <w:pPr>
        <w:jc w:val="both"/>
        <w:rPr>
          <w:sz w:val="28"/>
          <w:szCs w:val="28"/>
          <w:lang w:eastAsia="ar-SA"/>
        </w:rPr>
      </w:pPr>
      <w:r>
        <w:rPr>
          <w:sz w:val="28"/>
          <w:szCs w:val="28"/>
          <w:lang w:eastAsia="ar-SA"/>
        </w:rPr>
        <w:t xml:space="preserve">     </w:t>
      </w:r>
      <w:r>
        <w:rPr>
          <w:b/>
          <w:i/>
          <w:sz w:val="28"/>
          <w:szCs w:val="28"/>
          <w:lang w:eastAsia="ar-SA"/>
        </w:rPr>
        <w:t>Временной аспект</w:t>
      </w:r>
      <w:r>
        <w:rPr>
          <w:sz w:val="28"/>
          <w:szCs w:val="28"/>
          <w:lang w:eastAsia="ar-SA"/>
        </w:rPr>
        <w:t xml:space="preserve"> принципа локальности в отношении команд и данных состоит в большей вероятности повторных обращений по одним и тем же адресам за командами или данными в течение небольшого промежутка времени. В отношении команд этот принцип наиболее ярко проявляется в циклах, а в отношении данных – при повторной обработке одной и той же структуры (например, массива).</w:t>
      </w:r>
    </w:p>
    <w:p w14:paraId="0D8198B9" w14:textId="77777777" w:rsidR="000C6F53" w:rsidRDefault="000C6F53" w:rsidP="000C6F53">
      <w:pPr>
        <w:jc w:val="both"/>
        <w:rPr>
          <w:sz w:val="28"/>
          <w:szCs w:val="28"/>
          <w:lang w:eastAsia="ar-SA"/>
        </w:rPr>
      </w:pPr>
    </w:p>
    <w:p w14:paraId="3FCCA55C" w14:textId="77777777" w:rsidR="000C6F53" w:rsidRDefault="000C6F53" w:rsidP="000C6F53">
      <w:pPr>
        <w:jc w:val="center"/>
        <w:rPr>
          <w:b/>
          <w:color w:val="339966"/>
          <w:sz w:val="32"/>
          <w:szCs w:val="32"/>
          <w:lang w:eastAsia="ar-SA"/>
        </w:rPr>
      </w:pPr>
      <w:r>
        <w:rPr>
          <w:b/>
          <w:color w:val="339966"/>
          <w:sz w:val="32"/>
          <w:szCs w:val="32"/>
          <w:lang w:eastAsia="ar-SA"/>
        </w:rPr>
        <w:t>Дополнение к упрощенной структуре иерархической памяти</w:t>
      </w:r>
    </w:p>
    <w:p w14:paraId="28F07E15" w14:textId="77777777" w:rsidR="000C6F53" w:rsidRDefault="000C6F53" w:rsidP="000C6F53">
      <w:pPr>
        <w:jc w:val="center"/>
        <w:rPr>
          <w:b/>
          <w:color w:val="339966"/>
          <w:sz w:val="32"/>
          <w:szCs w:val="32"/>
          <w:lang w:eastAsia="ar-SA"/>
        </w:rPr>
      </w:pPr>
    </w:p>
    <w:p w14:paraId="2D21C64B" w14:textId="77777777" w:rsidR="000C6F53" w:rsidRDefault="000C6F53" w:rsidP="000C6F53">
      <w:pPr>
        <w:jc w:val="both"/>
        <w:rPr>
          <w:sz w:val="28"/>
          <w:szCs w:val="28"/>
          <w:lang w:eastAsia="ar-SA"/>
        </w:rPr>
      </w:pPr>
      <w:r>
        <w:rPr>
          <w:sz w:val="28"/>
          <w:szCs w:val="28"/>
          <w:lang w:eastAsia="ar-SA"/>
        </w:rPr>
        <w:t xml:space="preserve">1) Кэш-память, как правило, сама является многоуровневой (двух- или трехуровневой): </w:t>
      </w:r>
      <w:r>
        <w:rPr>
          <w:sz w:val="28"/>
          <w:szCs w:val="28"/>
          <w:lang w:val="en-US" w:eastAsia="ar-SA"/>
        </w:rPr>
        <w:t>L</w:t>
      </w:r>
      <w:r>
        <w:rPr>
          <w:sz w:val="28"/>
          <w:szCs w:val="28"/>
          <w:vertAlign w:val="subscript"/>
          <w:lang w:eastAsia="ar-SA"/>
        </w:rPr>
        <w:t>1</w:t>
      </w:r>
      <w:r>
        <w:rPr>
          <w:sz w:val="28"/>
          <w:szCs w:val="28"/>
          <w:lang w:eastAsia="ar-SA"/>
        </w:rPr>
        <w:t xml:space="preserve">, </w:t>
      </w:r>
      <w:r>
        <w:rPr>
          <w:sz w:val="28"/>
          <w:szCs w:val="28"/>
          <w:lang w:val="en-US" w:eastAsia="ar-SA"/>
        </w:rPr>
        <w:t>L</w:t>
      </w:r>
      <w:r>
        <w:rPr>
          <w:sz w:val="28"/>
          <w:szCs w:val="28"/>
          <w:vertAlign w:val="subscript"/>
          <w:lang w:eastAsia="ar-SA"/>
        </w:rPr>
        <w:t>2</w:t>
      </w:r>
      <w:r>
        <w:rPr>
          <w:sz w:val="28"/>
          <w:szCs w:val="28"/>
          <w:lang w:eastAsia="ar-SA"/>
        </w:rPr>
        <w:t xml:space="preserve">, </w:t>
      </w:r>
      <w:r>
        <w:rPr>
          <w:sz w:val="28"/>
          <w:szCs w:val="28"/>
          <w:lang w:val="en-US" w:eastAsia="ar-SA"/>
        </w:rPr>
        <w:t>L</w:t>
      </w:r>
      <w:r>
        <w:rPr>
          <w:sz w:val="28"/>
          <w:szCs w:val="28"/>
          <w:vertAlign w:val="subscript"/>
          <w:lang w:eastAsia="ar-SA"/>
        </w:rPr>
        <w:t>3</w:t>
      </w:r>
      <w:r>
        <w:rPr>
          <w:sz w:val="28"/>
          <w:szCs w:val="28"/>
          <w:lang w:eastAsia="ar-SA"/>
        </w:rPr>
        <w:t>.</w:t>
      </w:r>
    </w:p>
    <w:p w14:paraId="03C0FCD9" w14:textId="77777777" w:rsidR="000C6F53" w:rsidRDefault="000C6F53" w:rsidP="000C6F53">
      <w:pPr>
        <w:jc w:val="both"/>
        <w:rPr>
          <w:sz w:val="28"/>
          <w:szCs w:val="28"/>
          <w:lang w:eastAsia="ar-SA"/>
        </w:rPr>
      </w:pPr>
      <w:r>
        <w:rPr>
          <w:sz w:val="28"/>
          <w:szCs w:val="28"/>
          <w:lang w:eastAsia="ar-SA"/>
        </w:rPr>
        <w:t xml:space="preserve">2) Использование дискового КЭШа как промежуточного уровня между ОП и ВП. </w:t>
      </w:r>
    </w:p>
    <w:p w14:paraId="1DB0BCE4" w14:textId="77777777" w:rsidR="000C6F53" w:rsidRDefault="000C6F53" w:rsidP="000C6F53">
      <w:pPr>
        <w:rPr>
          <w:b/>
          <w:sz w:val="28"/>
          <w:szCs w:val="28"/>
        </w:rPr>
      </w:pPr>
      <w:r>
        <w:rPr>
          <w:b/>
          <w:sz w:val="28"/>
          <w:szCs w:val="28"/>
        </w:rPr>
        <w:t xml:space="preserve">     Возможные реализации:</w:t>
      </w:r>
    </w:p>
    <w:p w14:paraId="204B492D" w14:textId="77777777" w:rsidR="000C6F53" w:rsidRDefault="000C6F53" w:rsidP="000C6F53">
      <w:pPr>
        <w:rPr>
          <w:sz w:val="28"/>
          <w:szCs w:val="28"/>
        </w:rPr>
      </w:pPr>
      <w:r>
        <w:rPr>
          <w:b/>
          <w:sz w:val="28"/>
          <w:szCs w:val="28"/>
        </w:rPr>
        <w:t xml:space="preserve">• </w:t>
      </w:r>
      <w:r>
        <w:rPr>
          <w:sz w:val="28"/>
          <w:szCs w:val="28"/>
        </w:rPr>
        <w:t>программная, путем выделения некоторого буфера в ОП;</w:t>
      </w:r>
    </w:p>
    <w:p w14:paraId="03430EBB" w14:textId="77777777" w:rsidR="000C6F53" w:rsidRDefault="000C6F53" w:rsidP="000C6F53">
      <w:pPr>
        <w:rPr>
          <w:sz w:val="28"/>
          <w:szCs w:val="28"/>
        </w:rPr>
      </w:pPr>
      <w:r>
        <w:rPr>
          <w:b/>
          <w:sz w:val="28"/>
          <w:szCs w:val="28"/>
        </w:rPr>
        <w:lastRenderedPageBreak/>
        <w:t xml:space="preserve">• </w:t>
      </w:r>
      <w:r>
        <w:rPr>
          <w:sz w:val="28"/>
          <w:szCs w:val="28"/>
        </w:rPr>
        <w:t>аппаратная, в виде самостоятельного ЗУ,</w:t>
      </w:r>
      <w:r>
        <w:rPr>
          <w:b/>
          <w:sz w:val="28"/>
          <w:szCs w:val="28"/>
        </w:rPr>
        <w:t xml:space="preserve"> </w:t>
      </w:r>
      <w:r>
        <w:rPr>
          <w:sz w:val="28"/>
          <w:szCs w:val="28"/>
        </w:rPr>
        <w:t xml:space="preserve">включаемого в состав НМД (накопителя на магнитном диске). </w:t>
      </w:r>
    </w:p>
    <w:p w14:paraId="3E98C512" w14:textId="77777777" w:rsidR="000C6F53" w:rsidRDefault="000C6F53" w:rsidP="000C6F53">
      <w:pPr>
        <w:jc w:val="both"/>
        <w:rPr>
          <w:sz w:val="28"/>
          <w:szCs w:val="28"/>
          <w:lang w:eastAsia="ar-SA"/>
        </w:rPr>
      </w:pPr>
    </w:p>
    <w:p w14:paraId="05CD12AB" w14:textId="77777777" w:rsidR="000C6F53" w:rsidRDefault="000C6F53" w:rsidP="000C6F53">
      <w:pPr>
        <w:jc w:val="both"/>
        <w:rPr>
          <w:sz w:val="28"/>
          <w:szCs w:val="28"/>
          <w:lang w:eastAsia="ar-SA"/>
        </w:rPr>
      </w:pPr>
    </w:p>
    <w:p w14:paraId="2751ED69" w14:textId="77777777" w:rsidR="000C6F53" w:rsidRDefault="000C6F53" w:rsidP="000C6F53">
      <w:pPr>
        <w:jc w:val="center"/>
        <w:rPr>
          <w:sz w:val="28"/>
          <w:szCs w:val="28"/>
          <w:lang w:eastAsia="ar-SA"/>
        </w:rPr>
      </w:pPr>
    </w:p>
    <w:p w14:paraId="0D0D8CF8" w14:textId="77777777" w:rsidR="000C6F53" w:rsidRDefault="000C6F53" w:rsidP="000C6F53">
      <w:pPr>
        <w:jc w:val="center"/>
        <w:rPr>
          <w:b/>
          <w:color w:val="FF0000"/>
          <w:sz w:val="36"/>
          <w:szCs w:val="36"/>
          <w:lang w:eastAsia="ar-SA"/>
        </w:rPr>
      </w:pPr>
      <w:r>
        <w:rPr>
          <w:b/>
          <w:color w:val="FF0000"/>
          <w:sz w:val="36"/>
          <w:szCs w:val="36"/>
          <w:lang w:eastAsia="ar-SA"/>
        </w:rPr>
        <w:t>Организация виртуальной памяти</w:t>
      </w:r>
    </w:p>
    <w:p w14:paraId="5BE5C5EE" w14:textId="77777777" w:rsidR="000C6F53" w:rsidRDefault="000C6F53" w:rsidP="000C6F53">
      <w:pPr>
        <w:jc w:val="center"/>
        <w:rPr>
          <w:b/>
          <w:color w:val="FF0000"/>
          <w:sz w:val="32"/>
          <w:szCs w:val="32"/>
          <w:lang w:eastAsia="ar-SA"/>
        </w:rPr>
      </w:pPr>
    </w:p>
    <w:p w14:paraId="18E73260" w14:textId="77777777" w:rsidR="000C6F53" w:rsidRDefault="000C6F53" w:rsidP="000C6F53">
      <w:pPr>
        <w:jc w:val="center"/>
        <w:rPr>
          <w:b/>
          <w:color w:val="339966"/>
          <w:sz w:val="32"/>
          <w:szCs w:val="32"/>
          <w:lang w:eastAsia="ar-SA"/>
        </w:rPr>
      </w:pPr>
      <w:r>
        <w:rPr>
          <w:b/>
          <w:color w:val="339966"/>
          <w:sz w:val="32"/>
          <w:szCs w:val="32"/>
          <w:lang w:eastAsia="ar-SA"/>
        </w:rPr>
        <w:t>Концепции виртуальной памяти</w:t>
      </w:r>
    </w:p>
    <w:p w14:paraId="78844A77" w14:textId="77777777" w:rsidR="000C6F53" w:rsidRDefault="000C6F53" w:rsidP="000C6F53">
      <w:pPr>
        <w:jc w:val="center"/>
        <w:rPr>
          <w:sz w:val="28"/>
          <w:szCs w:val="28"/>
          <w:lang w:eastAsia="ar-SA"/>
        </w:rPr>
      </w:pPr>
    </w:p>
    <w:p w14:paraId="06299CE9" w14:textId="77777777" w:rsidR="000C6F53" w:rsidRDefault="000C6F53" w:rsidP="000C6F53">
      <w:pPr>
        <w:jc w:val="both"/>
        <w:rPr>
          <w:sz w:val="28"/>
          <w:szCs w:val="28"/>
          <w:lang w:eastAsia="ar-SA"/>
        </w:rPr>
      </w:pPr>
      <w:r>
        <w:rPr>
          <w:sz w:val="28"/>
          <w:szCs w:val="28"/>
          <w:lang w:eastAsia="ar-SA"/>
        </w:rPr>
        <w:t xml:space="preserve">     Под </w:t>
      </w:r>
      <w:r>
        <w:rPr>
          <w:b/>
          <w:i/>
          <w:sz w:val="28"/>
          <w:szCs w:val="28"/>
          <w:lang w:eastAsia="ar-SA"/>
        </w:rPr>
        <w:t>виртуальной памятью</w:t>
      </w:r>
      <w:r>
        <w:rPr>
          <w:sz w:val="28"/>
          <w:szCs w:val="28"/>
          <w:lang w:eastAsia="ar-SA"/>
        </w:rPr>
        <w:t>, по мнению ДПС, понимается такой способ организации двухуровневой памяти (первый уровень – ОП, второй – внешняя дисковая память), при котором эта память воспринимается пользователем и, соответственно, программами, как большая одноуровневая память. При этом все пересылки между уровнями памяти являются невидимыми (прозрачными) для выполняемых программ.</w:t>
      </w:r>
    </w:p>
    <w:p w14:paraId="05755CDB" w14:textId="77777777" w:rsidR="000C6F53" w:rsidRDefault="000C6F53" w:rsidP="000C6F53">
      <w:pPr>
        <w:jc w:val="both"/>
        <w:rPr>
          <w:sz w:val="28"/>
          <w:szCs w:val="28"/>
          <w:lang w:eastAsia="ar-SA"/>
        </w:rPr>
      </w:pPr>
      <w:r>
        <w:rPr>
          <w:sz w:val="28"/>
          <w:szCs w:val="28"/>
          <w:lang w:eastAsia="ar-SA"/>
        </w:rPr>
        <w:t xml:space="preserve">     Поддержка механизмов виртуальной памяти реализуется специальными аппаратными и программными средствами. Аппаратные средства в современных компьютерах обычно представлены специальным блоком </w:t>
      </w:r>
      <w:r>
        <w:rPr>
          <w:b/>
          <w:sz w:val="28"/>
          <w:szCs w:val="28"/>
          <w:lang w:val="en-US" w:eastAsia="ar-SA"/>
        </w:rPr>
        <w:t>MMU</w:t>
      </w:r>
      <w:r>
        <w:rPr>
          <w:b/>
          <w:sz w:val="28"/>
          <w:szCs w:val="28"/>
          <w:lang w:eastAsia="ar-SA"/>
        </w:rPr>
        <w:t xml:space="preserve"> – </w:t>
      </w:r>
      <w:r>
        <w:rPr>
          <w:b/>
          <w:sz w:val="28"/>
          <w:szCs w:val="28"/>
          <w:lang w:val="en-US" w:eastAsia="ar-SA"/>
        </w:rPr>
        <w:t>Memory</w:t>
      </w:r>
      <w:r>
        <w:rPr>
          <w:b/>
          <w:sz w:val="28"/>
          <w:szCs w:val="28"/>
          <w:lang w:eastAsia="ar-SA"/>
        </w:rPr>
        <w:t xml:space="preserve"> </w:t>
      </w:r>
      <w:r>
        <w:rPr>
          <w:b/>
          <w:sz w:val="28"/>
          <w:szCs w:val="28"/>
          <w:lang w:val="en-US" w:eastAsia="ar-SA"/>
        </w:rPr>
        <w:t>Management</w:t>
      </w:r>
      <w:r>
        <w:rPr>
          <w:b/>
          <w:sz w:val="28"/>
          <w:szCs w:val="28"/>
          <w:lang w:eastAsia="ar-SA"/>
        </w:rPr>
        <w:t xml:space="preserve"> </w:t>
      </w:r>
      <w:r>
        <w:rPr>
          <w:b/>
          <w:sz w:val="28"/>
          <w:szCs w:val="28"/>
          <w:lang w:val="en-US" w:eastAsia="ar-SA"/>
        </w:rPr>
        <w:t>Unit</w:t>
      </w:r>
      <w:r>
        <w:rPr>
          <w:sz w:val="28"/>
          <w:szCs w:val="28"/>
          <w:lang w:eastAsia="ar-SA"/>
        </w:rPr>
        <w:t>, входящим в состав центрального процессора (</w:t>
      </w:r>
      <w:r>
        <w:rPr>
          <w:sz w:val="28"/>
          <w:szCs w:val="28"/>
          <w:lang w:val="en-US" w:eastAsia="ar-SA"/>
        </w:rPr>
        <w:t>CPU</w:t>
      </w:r>
      <w:r>
        <w:rPr>
          <w:sz w:val="28"/>
          <w:szCs w:val="28"/>
          <w:lang w:eastAsia="ar-SA"/>
        </w:rPr>
        <w:t xml:space="preserve">). В отношении процессоров семейства </w:t>
      </w:r>
      <w:r>
        <w:rPr>
          <w:sz w:val="28"/>
          <w:szCs w:val="28"/>
          <w:lang w:val="en-US" w:eastAsia="ar-SA"/>
        </w:rPr>
        <w:t>Intel</w:t>
      </w:r>
      <w:r>
        <w:rPr>
          <w:sz w:val="28"/>
          <w:szCs w:val="28"/>
          <w:lang w:eastAsia="ar-SA"/>
        </w:rPr>
        <w:t xml:space="preserve"> 80х86 этот блок впервые появился в процессоре </w:t>
      </w:r>
      <w:r>
        <w:rPr>
          <w:sz w:val="28"/>
          <w:szCs w:val="28"/>
          <w:lang w:val="en-US" w:eastAsia="ar-SA"/>
        </w:rPr>
        <w:t>Intel</w:t>
      </w:r>
      <w:r>
        <w:rPr>
          <w:sz w:val="28"/>
          <w:szCs w:val="28"/>
          <w:lang w:eastAsia="ar-SA"/>
        </w:rPr>
        <w:t xml:space="preserve"> 80286 и был предназначен для реализации сегментированной виртуальной памяти. Начиная со следующей модели </w:t>
      </w:r>
      <w:r>
        <w:rPr>
          <w:sz w:val="28"/>
          <w:szCs w:val="28"/>
          <w:lang w:val="en-US" w:eastAsia="ar-SA"/>
        </w:rPr>
        <w:t>Intel</w:t>
      </w:r>
      <w:r>
        <w:rPr>
          <w:sz w:val="28"/>
          <w:szCs w:val="28"/>
          <w:lang w:eastAsia="ar-SA"/>
        </w:rPr>
        <w:t xml:space="preserve"> 80386, была реализована аппаратная поддержка как сегментной, так и страничной организации памяти.  При этом блок </w:t>
      </w:r>
      <w:r>
        <w:rPr>
          <w:sz w:val="28"/>
          <w:szCs w:val="28"/>
          <w:lang w:val="en-US" w:eastAsia="ar-SA"/>
        </w:rPr>
        <w:t>MMU</w:t>
      </w:r>
      <w:r>
        <w:rPr>
          <w:sz w:val="28"/>
          <w:szCs w:val="28"/>
          <w:lang w:eastAsia="ar-SA"/>
        </w:rPr>
        <w:t xml:space="preserve"> был разделен на две относительно независимые части в виде </w:t>
      </w:r>
      <w:r>
        <w:rPr>
          <w:sz w:val="28"/>
          <w:szCs w:val="28"/>
          <w:lang w:val="en-US" w:eastAsia="ar-SA"/>
        </w:rPr>
        <w:t>SU</w:t>
      </w:r>
      <w:r>
        <w:rPr>
          <w:sz w:val="28"/>
          <w:szCs w:val="28"/>
          <w:lang w:eastAsia="ar-SA"/>
        </w:rPr>
        <w:t xml:space="preserve"> – </w:t>
      </w:r>
      <w:r>
        <w:rPr>
          <w:sz w:val="28"/>
          <w:szCs w:val="28"/>
          <w:lang w:val="en-US" w:eastAsia="ar-SA"/>
        </w:rPr>
        <w:t>Segment</w:t>
      </w:r>
      <w:r>
        <w:rPr>
          <w:sz w:val="28"/>
          <w:szCs w:val="28"/>
          <w:lang w:eastAsia="ar-SA"/>
        </w:rPr>
        <w:t xml:space="preserve"> </w:t>
      </w:r>
      <w:r>
        <w:rPr>
          <w:sz w:val="28"/>
          <w:szCs w:val="28"/>
          <w:lang w:val="en-US" w:eastAsia="ar-SA"/>
        </w:rPr>
        <w:t>Unit</w:t>
      </w:r>
      <w:r>
        <w:rPr>
          <w:sz w:val="28"/>
          <w:szCs w:val="28"/>
          <w:lang w:eastAsia="ar-SA"/>
        </w:rPr>
        <w:t xml:space="preserve"> и </w:t>
      </w:r>
      <w:r>
        <w:rPr>
          <w:sz w:val="28"/>
          <w:szCs w:val="28"/>
          <w:lang w:val="en-US" w:eastAsia="ar-SA"/>
        </w:rPr>
        <w:t>PU</w:t>
      </w:r>
      <w:r>
        <w:rPr>
          <w:sz w:val="28"/>
          <w:szCs w:val="28"/>
          <w:lang w:eastAsia="ar-SA"/>
        </w:rPr>
        <w:t xml:space="preserve"> – </w:t>
      </w:r>
      <w:r>
        <w:rPr>
          <w:sz w:val="28"/>
          <w:szCs w:val="28"/>
          <w:lang w:val="en-US" w:eastAsia="ar-SA"/>
        </w:rPr>
        <w:t>Page</w:t>
      </w:r>
      <w:r>
        <w:rPr>
          <w:sz w:val="28"/>
          <w:szCs w:val="28"/>
          <w:lang w:eastAsia="ar-SA"/>
        </w:rPr>
        <w:t xml:space="preserve"> </w:t>
      </w:r>
      <w:r>
        <w:rPr>
          <w:sz w:val="28"/>
          <w:szCs w:val="28"/>
          <w:lang w:val="en-US" w:eastAsia="ar-SA"/>
        </w:rPr>
        <w:t>Unit</w:t>
      </w:r>
      <w:r>
        <w:rPr>
          <w:sz w:val="28"/>
          <w:szCs w:val="28"/>
          <w:lang w:eastAsia="ar-SA"/>
        </w:rPr>
        <w:t>.</w:t>
      </w:r>
    </w:p>
    <w:p w14:paraId="0277F89B" w14:textId="77777777" w:rsidR="000C6F53" w:rsidRDefault="000C6F53" w:rsidP="000C6F53">
      <w:pPr>
        <w:jc w:val="both"/>
        <w:rPr>
          <w:sz w:val="28"/>
          <w:szCs w:val="28"/>
          <w:lang w:eastAsia="ar-SA"/>
        </w:rPr>
      </w:pPr>
      <w:r>
        <w:rPr>
          <w:sz w:val="28"/>
          <w:szCs w:val="28"/>
          <w:lang w:eastAsia="ar-SA"/>
        </w:rPr>
        <w:t xml:space="preserve">     Программные средства поддержки виртуальной памяти входят в состав ОП, точнее, в ее ядро и обычно называются </w:t>
      </w:r>
      <w:r>
        <w:rPr>
          <w:b/>
          <w:i/>
          <w:sz w:val="28"/>
          <w:szCs w:val="28"/>
          <w:lang w:eastAsia="ar-SA"/>
        </w:rPr>
        <w:t>супервизором памяти</w:t>
      </w:r>
      <w:r>
        <w:rPr>
          <w:sz w:val="28"/>
          <w:szCs w:val="28"/>
          <w:lang w:eastAsia="ar-SA"/>
        </w:rPr>
        <w:t xml:space="preserve">. </w:t>
      </w:r>
    </w:p>
    <w:p w14:paraId="4F890AE1" w14:textId="77777777" w:rsidR="000C6F53" w:rsidRDefault="000C6F53" w:rsidP="000C6F53">
      <w:pPr>
        <w:jc w:val="both"/>
        <w:rPr>
          <w:sz w:val="28"/>
          <w:szCs w:val="28"/>
          <w:lang w:eastAsia="ar-SA"/>
        </w:rPr>
      </w:pPr>
      <w:r>
        <w:rPr>
          <w:sz w:val="28"/>
          <w:szCs w:val="28"/>
          <w:lang w:eastAsia="ar-SA"/>
        </w:rPr>
        <w:t xml:space="preserve">     Виртуальная организация памяти базируется  на разделении как основной, так и внешней памяти на блоки. Переменная длина блока является типичной для сегментной организации, фиксированная длина блока  –  для страничной. </w:t>
      </w:r>
    </w:p>
    <w:p w14:paraId="577338E6" w14:textId="77777777" w:rsidR="000C6F53" w:rsidRDefault="000C6F53" w:rsidP="000C6F53">
      <w:pPr>
        <w:jc w:val="both"/>
        <w:rPr>
          <w:sz w:val="28"/>
          <w:szCs w:val="28"/>
          <w:lang w:eastAsia="ar-SA"/>
        </w:rPr>
      </w:pPr>
      <w:r>
        <w:rPr>
          <w:sz w:val="28"/>
          <w:szCs w:val="28"/>
          <w:lang w:eastAsia="ar-SA"/>
        </w:rPr>
        <w:t xml:space="preserve">     Предполагается, что во внешней дисковой памяти содержатся все используемые блоки, в то время как в основной памяти -  лишь копии некоторых из них. Естественно, что в любой момент времени в основной памяти содержатся копии именно тех блоков, к которым в последнее время осуществлялись обращения со стороны ЦП. </w:t>
      </w:r>
    </w:p>
    <w:p w14:paraId="7A5AB441" w14:textId="77777777" w:rsidR="000C6F53" w:rsidRDefault="000C6F53" w:rsidP="000C6F53">
      <w:pPr>
        <w:jc w:val="both"/>
        <w:rPr>
          <w:sz w:val="28"/>
          <w:szCs w:val="28"/>
          <w:lang w:eastAsia="ar-SA"/>
        </w:rPr>
      </w:pPr>
      <w:r>
        <w:rPr>
          <w:sz w:val="28"/>
          <w:szCs w:val="28"/>
          <w:lang w:eastAsia="ar-SA"/>
        </w:rPr>
        <w:t xml:space="preserve">     Пересылка очередного блока из внешней памяти в основную инициируется в том случае, если при обращении к этому блоку со стороны ЦП было обнаружено его отсутствие в основной памяти. Как правило, пересылка очередного блока из внешней памяти в основную предваряется процедурой освобождения места в основной памяти для этого блока. С этой целью производится выбор блока-кандидата на удаление из основной памяти. В современных компьютерах для этой цели используется стратегия </w:t>
      </w:r>
      <w:r>
        <w:rPr>
          <w:sz w:val="28"/>
          <w:szCs w:val="28"/>
          <w:lang w:val="en-US" w:eastAsia="ar-SA"/>
        </w:rPr>
        <w:t>LRU</w:t>
      </w:r>
      <w:r>
        <w:rPr>
          <w:sz w:val="28"/>
          <w:szCs w:val="28"/>
          <w:lang w:eastAsia="ar-SA"/>
        </w:rPr>
        <w:t xml:space="preserve"> – </w:t>
      </w:r>
      <w:r>
        <w:rPr>
          <w:sz w:val="28"/>
          <w:szCs w:val="28"/>
          <w:lang w:val="en-US" w:eastAsia="ar-SA"/>
        </w:rPr>
        <w:t>Least</w:t>
      </w:r>
      <w:r>
        <w:rPr>
          <w:sz w:val="28"/>
          <w:szCs w:val="28"/>
          <w:lang w:eastAsia="ar-SA"/>
        </w:rPr>
        <w:t xml:space="preserve"> </w:t>
      </w:r>
      <w:r>
        <w:rPr>
          <w:sz w:val="28"/>
          <w:szCs w:val="28"/>
          <w:lang w:val="en-US" w:eastAsia="ar-SA"/>
        </w:rPr>
        <w:t>Recently</w:t>
      </w:r>
      <w:r>
        <w:rPr>
          <w:sz w:val="28"/>
          <w:szCs w:val="28"/>
          <w:lang w:eastAsia="ar-SA"/>
        </w:rPr>
        <w:t xml:space="preserve"> </w:t>
      </w:r>
      <w:r>
        <w:rPr>
          <w:sz w:val="28"/>
          <w:szCs w:val="28"/>
          <w:lang w:val="en-US" w:eastAsia="ar-SA"/>
        </w:rPr>
        <w:t>Used</w:t>
      </w:r>
      <w:r>
        <w:rPr>
          <w:sz w:val="28"/>
          <w:szCs w:val="28"/>
          <w:lang w:eastAsia="ar-SA"/>
        </w:rPr>
        <w:t xml:space="preserve"> (наиболее давно использованный). В соответствии с этой стратегией удалению подлежит тот блок, к которому наиболее давно не было обращения. В тех случаях, когда блок-кандидат на удаление за время его нахождения в основной памяти подвергался модификации (производились обращения по записи), требуется предварительная его пересылка </w:t>
      </w:r>
      <w:r>
        <w:rPr>
          <w:sz w:val="28"/>
          <w:szCs w:val="28"/>
          <w:lang w:eastAsia="ar-SA"/>
        </w:rPr>
        <w:lastRenderedPageBreak/>
        <w:t xml:space="preserve">из основной памяти во внешнюю для актуализации его копии во внешней памяти. Только после этого на его место пересылается новый блок. </w:t>
      </w:r>
    </w:p>
    <w:p w14:paraId="04C2269D" w14:textId="77777777" w:rsidR="000C6F53" w:rsidRDefault="000C6F53" w:rsidP="000C6F53">
      <w:pPr>
        <w:jc w:val="both"/>
        <w:rPr>
          <w:sz w:val="28"/>
          <w:szCs w:val="28"/>
          <w:lang w:eastAsia="ar-SA"/>
        </w:rPr>
      </w:pPr>
    </w:p>
    <w:p w14:paraId="27501866" w14:textId="77777777" w:rsidR="000C6F53" w:rsidRDefault="000C6F53" w:rsidP="000C6F53">
      <w:pPr>
        <w:jc w:val="both"/>
        <w:rPr>
          <w:sz w:val="28"/>
          <w:szCs w:val="28"/>
          <w:lang w:eastAsia="ar-SA"/>
        </w:rPr>
      </w:pPr>
      <w:r>
        <w:rPr>
          <w:sz w:val="28"/>
          <w:szCs w:val="28"/>
          <w:lang w:eastAsia="ar-SA"/>
        </w:rPr>
        <w:t xml:space="preserve">     Сегментная организация виртуальной памяти опирается на логическую структуру программы (представление программы в виде совокупности логических единиц, называемых </w:t>
      </w:r>
      <w:r>
        <w:rPr>
          <w:b/>
          <w:i/>
          <w:sz w:val="28"/>
          <w:szCs w:val="28"/>
          <w:lang w:eastAsia="ar-SA"/>
        </w:rPr>
        <w:t>сегментами</w:t>
      </w:r>
      <w:r>
        <w:rPr>
          <w:sz w:val="28"/>
          <w:szCs w:val="28"/>
          <w:lang w:eastAsia="ar-SA"/>
        </w:rPr>
        <w:t xml:space="preserve">, например, сегмент кода, данных, стека). При этом, естественно, допускается использование в программе многих сегментов кода и данных, например, реализация процедур или программ в виде отдельных сегментов.   </w:t>
      </w:r>
    </w:p>
    <w:p w14:paraId="46C4BFD8" w14:textId="77777777" w:rsidR="000C6F53" w:rsidRDefault="000C6F53" w:rsidP="000C6F53">
      <w:pPr>
        <w:jc w:val="both"/>
        <w:rPr>
          <w:sz w:val="28"/>
          <w:szCs w:val="28"/>
          <w:lang w:eastAsia="ar-SA"/>
        </w:rPr>
      </w:pPr>
      <w:r>
        <w:rPr>
          <w:sz w:val="28"/>
          <w:szCs w:val="28"/>
          <w:lang w:eastAsia="ar-SA"/>
        </w:rPr>
        <w:t xml:space="preserve">     Основным недостатком сегментной организации памяти является так называемый </w:t>
      </w:r>
      <w:r>
        <w:rPr>
          <w:b/>
          <w:i/>
          <w:sz w:val="28"/>
          <w:szCs w:val="28"/>
          <w:lang w:eastAsia="ar-SA"/>
        </w:rPr>
        <w:t>эффект фрагментации</w:t>
      </w:r>
      <w:r>
        <w:rPr>
          <w:sz w:val="28"/>
          <w:szCs w:val="28"/>
          <w:lang w:eastAsia="ar-SA"/>
        </w:rPr>
        <w:t xml:space="preserve">. </w:t>
      </w:r>
    </w:p>
    <w:p w14:paraId="0500A38E" w14:textId="77777777" w:rsidR="000C6F53" w:rsidRDefault="000C6F53" w:rsidP="000C6F53">
      <w:pPr>
        <w:jc w:val="both"/>
        <w:rPr>
          <w:sz w:val="28"/>
          <w:szCs w:val="28"/>
          <w:lang w:eastAsia="ar-SA"/>
        </w:rPr>
      </w:pPr>
      <w:r>
        <w:rPr>
          <w:sz w:val="28"/>
          <w:szCs w:val="28"/>
          <w:lang w:eastAsia="ar-SA"/>
        </w:rPr>
        <w:t xml:space="preserve">     В свою очередь страничная организация памяти более привязана к физической реализации, но совершенно не отражает логику самой программы. </w:t>
      </w:r>
    </w:p>
    <w:p w14:paraId="048F2926" w14:textId="77777777" w:rsidR="000C6F53" w:rsidRDefault="000C6F53" w:rsidP="000C6F53">
      <w:pPr>
        <w:jc w:val="both"/>
        <w:rPr>
          <w:sz w:val="28"/>
          <w:szCs w:val="28"/>
          <w:lang w:eastAsia="ar-SA"/>
        </w:rPr>
      </w:pPr>
      <w:r>
        <w:rPr>
          <w:sz w:val="28"/>
          <w:szCs w:val="28"/>
          <w:lang w:eastAsia="ar-SA"/>
        </w:rPr>
        <w:t xml:space="preserve">     Первое упоминание об организации прозрачных для пользователя пересылок между основной и внешней памятью появилось при разработке вычислительной машины </w:t>
      </w:r>
      <w:r>
        <w:rPr>
          <w:sz w:val="28"/>
          <w:szCs w:val="28"/>
          <w:lang w:val="en-US" w:eastAsia="ar-SA"/>
        </w:rPr>
        <w:t>Atlas</w:t>
      </w:r>
      <w:r>
        <w:rPr>
          <w:sz w:val="28"/>
          <w:szCs w:val="28"/>
          <w:lang w:eastAsia="ar-SA"/>
        </w:rPr>
        <w:t xml:space="preserve"> в 1961 году. </w:t>
      </w:r>
    </w:p>
    <w:p w14:paraId="032A50E1" w14:textId="77777777" w:rsidR="000C6F53" w:rsidRDefault="000C6F53" w:rsidP="000C6F53">
      <w:pPr>
        <w:jc w:val="both"/>
        <w:rPr>
          <w:sz w:val="28"/>
          <w:szCs w:val="28"/>
          <w:lang w:eastAsia="ar-SA"/>
        </w:rPr>
      </w:pPr>
      <w:r>
        <w:rPr>
          <w:sz w:val="28"/>
          <w:szCs w:val="28"/>
          <w:lang w:eastAsia="ar-SA"/>
        </w:rPr>
        <w:t xml:space="preserve">     При использовании виртуальной памяти одним из базовых механизмов является </w:t>
      </w:r>
      <w:r>
        <w:rPr>
          <w:b/>
          <w:i/>
          <w:sz w:val="28"/>
          <w:szCs w:val="28"/>
          <w:lang w:eastAsia="ar-SA"/>
        </w:rPr>
        <w:t>механизм преобразования</w:t>
      </w:r>
      <w:r>
        <w:rPr>
          <w:sz w:val="28"/>
          <w:szCs w:val="28"/>
          <w:lang w:eastAsia="ar-SA"/>
        </w:rPr>
        <w:t xml:space="preserve"> (трансляции) логического (виртуального) адреса в физический.</w:t>
      </w:r>
    </w:p>
    <w:p w14:paraId="096D7273" w14:textId="77777777" w:rsidR="000C6F53" w:rsidRDefault="000C6F53" w:rsidP="000C6F53">
      <w:pPr>
        <w:jc w:val="both"/>
        <w:rPr>
          <w:sz w:val="28"/>
          <w:szCs w:val="28"/>
          <w:lang w:eastAsia="ar-SA"/>
        </w:rPr>
      </w:pPr>
      <w:r>
        <w:rPr>
          <w:sz w:val="28"/>
          <w:szCs w:val="28"/>
          <w:lang w:eastAsia="ar-SA"/>
        </w:rPr>
        <w:t xml:space="preserve">     В большинстве современных компьютеров поддерживается двухступенчатая схема преобразования следующего вида:</w:t>
      </w:r>
    </w:p>
    <w:p w14:paraId="46CC6DC9" w14:textId="77777777" w:rsidR="000C6F53" w:rsidRDefault="000C6F53" w:rsidP="000C6F53">
      <w:pPr>
        <w:tabs>
          <w:tab w:val="center" w:pos="4677"/>
        </w:tabs>
        <w:jc w:val="both"/>
        <w:rPr>
          <w:sz w:val="28"/>
          <w:szCs w:val="28"/>
          <w:lang w:eastAsia="ar-SA"/>
        </w:rPr>
      </w:pPr>
      <w:r>
        <w:rPr>
          <w:noProof/>
        </w:rPr>
        <mc:AlternateContent>
          <mc:Choice Requires="wpg">
            <w:drawing>
              <wp:anchor distT="0" distB="0" distL="0" distR="0" simplePos="0" relativeHeight="251990016" behindDoc="0" locked="0" layoutInCell="1" allowOverlap="1" wp14:anchorId="3AB74BFB" wp14:editId="24EAB1E7">
                <wp:simplePos x="0" y="0"/>
                <wp:positionH relativeFrom="column">
                  <wp:posOffset>-114300</wp:posOffset>
                </wp:positionH>
                <wp:positionV relativeFrom="paragraph">
                  <wp:posOffset>135255</wp:posOffset>
                </wp:positionV>
                <wp:extent cx="5829300" cy="914400"/>
                <wp:effectExtent l="0" t="1905" r="19050" b="7620"/>
                <wp:wrapNone/>
                <wp:docPr id="1451" name="Группа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914400"/>
                          <a:chOff x="-180" y="213"/>
                          <a:chExt cx="9180" cy="1440"/>
                        </a:xfrm>
                      </wpg:grpSpPr>
                      <wps:wsp>
                        <wps:cNvPr id="1452" name="AutoShape 1282"/>
                        <wps:cNvSpPr>
                          <a:spLocks noChangeArrowheads="1"/>
                        </wps:cNvSpPr>
                        <wps:spPr bwMode="auto">
                          <a:xfrm>
                            <a:off x="0" y="933"/>
                            <a:ext cx="1800" cy="360"/>
                          </a:xfrm>
                          <a:prstGeom prst="rightArrow">
                            <a:avLst>
                              <a:gd name="adj1" fmla="val 50000"/>
                              <a:gd name="adj2" fmla="val 1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3" name="AutoShape 1283"/>
                        <wps:cNvSpPr>
                          <a:spLocks noChangeArrowheads="1"/>
                        </wps:cNvSpPr>
                        <wps:spPr bwMode="auto">
                          <a:xfrm>
                            <a:off x="3600" y="933"/>
                            <a:ext cx="1800" cy="360"/>
                          </a:xfrm>
                          <a:prstGeom prst="rightArrow">
                            <a:avLst>
                              <a:gd name="adj1" fmla="val 50000"/>
                              <a:gd name="adj2" fmla="val 1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4" name="AutoShape 1284"/>
                        <wps:cNvSpPr>
                          <a:spLocks noChangeArrowheads="1"/>
                        </wps:cNvSpPr>
                        <wps:spPr bwMode="auto">
                          <a:xfrm>
                            <a:off x="7200" y="933"/>
                            <a:ext cx="1800" cy="360"/>
                          </a:xfrm>
                          <a:prstGeom prst="rightArrow">
                            <a:avLst>
                              <a:gd name="adj1" fmla="val 50000"/>
                              <a:gd name="adj2" fmla="val 1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5" name="Text Box 1285"/>
                        <wps:cNvSpPr txBox="1">
                          <a:spLocks noChangeArrowheads="1"/>
                        </wps:cNvSpPr>
                        <wps:spPr bwMode="auto">
                          <a:xfrm>
                            <a:off x="1797" y="573"/>
                            <a:ext cx="1800" cy="108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60A9D" w14:textId="77777777" w:rsidR="000C6F53" w:rsidRDefault="000C6F53" w:rsidP="000C6F53">
                              <w:pPr>
                                <w:jc w:val="center"/>
                                <w:rPr>
                                  <w:b/>
                                  <w:lang w:eastAsia="ar-SA"/>
                                </w:rPr>
                              </w:pPr>
                              <w:r>
                                <w:rPr>
                                  <w:b/>
                                  <w:lang w:eastAsia="ar-SA"/>
                                </w:rPr>
                                <w:t>Сегментное преобразование</w:t>
                              </w:r>
                            </w:p>
                          </w:txbxContent>
                        </wps:txbx>
                        <wps:bodyPr rot="0" vert="horz" wrap="square" lIns="17640" tIns="108000" rIns="17640" bIns="45720" anchor="ctr" anchorCtr="0">
                          <a:noAutofit/>
                        </wps:bodyPr>
                      </wps:wsp>
                      <wps:wsp>
                        <wps:cNvPr id="1456" name="Text Box 1286"/>
                        <wps:cNvSpPr txBox="1">
                          <a:spLocks noChangeArrowheads="1"/>
                        </wps:cNvSpPr>
                        <wps:spPr bwMode="auto">
                          <a:xfrm>
                            <a:off x="5400" y="573"/>
                            <a:ext cx="1800" cy="108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F9D9F" w14:textId="77777777" w:rsidR="000C6F53" w:rsidRDefault="000C6F53" w:rsidP="000C6F53">
                              <w:pPr>
                                <w:jc w:val="center"/>
                                <w:rPr>
                                  <w:b/>
                                  <w:lang w:eastAsia="ar-SA"/>
                                </w:rPr>
                              </w:pPr>
                              <w:r>
                                <w:rPr>
                                  <w:b/>
                                  <w:lang w:eastAsia="ar-SA"/>
                                </w:rPr>
                                <w:t>Страничное</w:t>
                              </w:r>
                              <w:r>
                                <w:rPr>
                                  <w:lang w:eastAsia="ar-SA"/>
                                </w:rPr>
                                <w:t xml:space="preserve"> </w:t>
                              </w:r>
                              <w:r>
                                <w:rPr>
                                  <w:b/>
                                  <w:lang w:eastAsia="ar-SA"/>
                                </w:rPr>
                                <w:t>преобразование</w:t>
                              </w:r>
                            </w:p>
                          </w:txbxContent>
                        </wps:txbx>
                        <wps:bodyPr rot="0" vert="horz" wrap="square" lIns="17640" tIns="108000" rIns="17640" bIns="45720" anchor="ctr" anchorCtr="0">
                          <a:noAutofit/>
                        </wps:bodyPr>
                      </wps:wsp>
                      <wps:wsp>
                        <wps:cNvPr id="1457" name="Text Box 1287"/>
                        <wps:cNvSpPr txBox="1">
                          <a:spLocks noChangeArrowheads="1"/>
                        </wps:cNvSpPr>
                        <wps:spPr bwMode="auto">
                          <a:xfrm>
                            <a:off x="-180" y="213"/>
                            <a:ext cx="19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C666B3F" w14:textId="77777777" w:rsidR="000C6F53" w:rsidRDefault="000C6F53" w:rsidP="000C6F53">
                              <w:pPr>
                                <w:jc w:val="center"/>
                                <w:rPr>
                                  <w:b/>
                                  <w:lang w:eastAsia="ar-SA"/>
                                </w:rPr>
                              </w:pPr>
                              <w:r>
                                <w:rPr>
                                  <w:b/>
                                  <w:lang w:eastAsia="ar-SA"/>
                                </w:rPr>
                                <w:t>Логический</w:t>
                              </w:r>
                              <w:r>
                                <w:rPr>
                                  <w:lang w:eastAsia="ar-SA"/>
                                </w:rPr>
                                <w:t xml:space="preserve"> </w:t>
                              </w:r>
                              <w:r>
                                <w:rPr>
                                  <w:b/>
                                  <w:lang w:eastAsia="ar-SA"/>
                                </w:rPr>
                                <w:t>адрес</w:t>
                              </w:r>
                            </w:p>
                          </w:txbxContent>
                        </wps:txbx>
                        <wps:bodyPr rot="0" vert="horz" wrap="square" lIns="91440" tIns="45720" rIns="91440" bIns="10800" anchor="ctr" anchorCtr="0">
                          <a:noAutofit/>
                        </wps:bodyPr>
                      </wps:wsp>
                      <wps:wsp>
                        <wps:cNvPr id="1458" name="Text Box 1288"/>
                        <wps:cNvSpPr txBox="1">
                          <a:spLocks noChangeArrowheads="1"/>
                        </wps:cNvSpPr>
                        <wps:spPr bwMode="auto">
                          <a:xfrm>
                            <a:off x="3420" y="213"/>
                            <a:ext cx="19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86A0A5" w14:textId="77777777" w:rsidR="000C6F53" w:rsidRDefault="000C6F53" w:rsidP="000C6F53">
                              <w:pPr>
                                <w:jc w:val="center"/>
                                <w:rPr>
                                  <w:b/>
                                  <w:lang w:eastAsia="ar-SA"/>
                                </w:rPr>
                              </w:pPr>
                              <w:r>
                                <w:rPr>
                                  <w:b/>
                                  <w:lang w:eastAsia="ar-SA"/>
                                </w:rPr>
                                <w:t>Линейный адрес</w:t>
                              </w:r>
                            </w:p>
                          </w:txbxContent>
                        </wps:txbx>
                        <wps:bodyPr rot="0" vert="horz" wrap="square" lIns="91440" tIns="45720" rIns="91440" bIns="10800" anchor="ctr" anchorCtr="0">
                          <a:noAutofit/>
                        </wps:bodyPr>
                      </wps:wsp>
                      <wps:wsp>
                        <wps:cNvPr id="1459" name="Text Box 1289"/>
                        <wps:cNvSpPr txBox="1">
                          <a:spLocks noChangeArrowheads="1"/>
                        </wps:cNvSpPr>
                        <wps:spPr bwMode="auto">
                          <a:xfrm>
                            <a:off x="7020" y="213"/>
                            <a:ext cx="19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BEAE18" w14:textId="77777777" w:rsidR="000C6F53" w:rsidRDefault="000C6F53" w:rsidP="000C6F53">
                              <w:pPr>
                                <w:jc w:val="center"/>
                                <w:rPr>
                                  <w:b/>
                                  <w:lang w:eastAsia="ar-SA"/>
                                </w:rPr>
                              </w:pPr>
                              <w:r>
                                <w:rPr>
                                  <w:b/>
                                  <w:lang w:eastAsia="ar-SA"/>
                                </w:rPr>
                                <w:t>Физический</w:t>
                              </w:r>
                              <w:r>
                                <w:rPr>
                                  <w:lang w:eastAsia="ar-SA"/>
                                </w:rPr>
                                <w:t xml:space="preserve"> </w:t>
                              </w:r>
                              <w:r>
                                <w:rPr>
                                  <w:b/>
                                  <w:lang w:eastAsia="ar-SA"/>
                                </w:rPr>
                                <w:t>адрес</w:t>
                              </w:r>
                              <w:r>
                                <w:rPr>
                                  <w:lang w:eastAsia="ar-SA"/>
                                </w:rPr>
                                <w:t xml:space="preserve"> </w:t>
                              </w:r>
                              <w:r>
                                <w:rPr>
                                  <w:b/>
                                  <w:lang w:eastAsia="ar-SA"/>
                                </w:rPr>
                                <w:t>(на АВ)</w:t>
                              </w:r>
                            </w:p>
                          </w:txbxContent>
                        </wps:txbx>
                        <wps:bodyPr rot="0" vert="horz" wrap="square" lIns="91440" tIns="45720" rIns="91440" bIns="108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AB74BFB" id="Группа 1451" o:spid="_x0000_s1613" style="position:absolute;left:0;text-align:left;margin-left:-9pt;margin-top:10.65pt;width:459pt;height:1in;z-index:251990016;mso-wrap-distance-left:0;mso-wrap-distance-right:0;mso-position-horizontal-relative:text;mso-position-vertical-relative:text" coordorigin="-180,213" coordsize="91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">
                <v:shape id="AutoShape 1282" o:spid="_x0000_s1614" type="#_x0000_t13" style="position:absolute;top:933;width:18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ZkMMA&#10;AADdAAAADwAAAGRycy9kb3ducmV2LnhtbERPS2vCQBC+F/wPywje6qTSh01dRQoRS09aCx6H7DSb&#10;mp0N2TXGf98tFHqbj+85i9XgGtVzF2ovGu6mGSiW0ptaKg2Hj+J2DipEEkONF9Zw5QCr5ehmQbnx&#10;F9lxv4+VSiESctJgY2xzxFBadhSmvmVJ3JfvHMUEuwpNR5cU7hqcZdkjOqolNVhq+dVyedqfnYYj&#10;4rqw32/Y89F9Pl+L91O5edJ6Mh7WL6AiD/Ff/OfemjT//mEGv9+kE3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ZkMMAAADdAAAADwAAAAAAAAAAAAAAAACYAgAAZHJzL2Rv&#10;d25yZXYueG1sUEsFBgAAAAAEAAQA9QAAAIgDAAAAAA==&#10;" strokeweight=".26mm"/>
                <v:shape id="AutoShape 1283" o:spid="_x0000_s1615" type="#_x0000_t13" style="position:absolute;left:3600;top:933;width:18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8C8QA&#10;AADdAAAADwAAAGRycy9kb3ducmV2LnhtbERPS0vDQBC+C/6HZQRv7aQ+qsZuSxFSlJ5aFXocsmM2&#10;bXY2ZLdp+u9doeBtPr7nzBaDa1TPXai9aJiMM1AspTe1VBq+PovRM6gQSQw1XljDmQMs5tdXM8qN&#10;P8mG+22sVAqRkJMGG2ObI4bSsqMw9i1L4n585ygm2FVoOjqlcNfgXZZN0VEtqcFSy2+Wy8P26DTs&#10;EJeF3X9gzzv3/XIu1ody9aT17c2wfAUVeYj/4ov73aT5D4/38PdNOgH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vAvEAAAA3QAAAA8AAAAAAAAAAAAAAAAAmAIAAGRycy9k&#10;b3ducmV2LnhtbFBLBQYAAAAABAAEAPUAAACJAwAAAAA=&#10;" strokeweight=".26mm"/>
                <v:shape id="AutoShape 1284" o:spid="_x0000_s1616" type="#_x0000_t13" style="position:absolute;left:7200;top:933;width:180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kf8MA&#10;AADdAAAADwAAAGRycy9kb3ducmV2LnhtbERPTWvCQBC9F/wPywje6qTFtjZ1FSlELD1pLXgcstNs&#10;anY2ZNcY/323UOhtHu9zFqvBNarnLtReNNxNM1AspTe1VBoOH8XtHFSIJIYaL6zhygFWy9HNgnLj&#10;L7Ljfh8rlUIk5KTBxtjmiKG07ChMfcuSuC/fOYoJdhWaji4p3DV4n2WP6KiW1GCp5VfL5Wl/dhqO&#10;iOvCfr9hz0f3+Xwt3k/l5knryXhYv4CKPMR/8Z97a9L82cMMfr9JJ+D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kf8MAAADdAAAADwAAAAAAAAAAAAAAAACYAgAAZHJzL2Rv&#10;d25yZXYueG1sUEsFBgAAAAAEAAQA9QAAAIgDAAAAAA==&#10;" strokeweight=".26mm"/>
                <v:shape id="Text Box 1285" o:spid="_x0000_s1617" type="#_x0000_t202" style="position:absolute;left:1797;top:573;width:180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5gcQA&#10;AADdAAAADwAAAGRycy9kb3ducmV2LnhtbERP32vCMBB+H/g/hBN8m6myqnRGEUEYIgO1sO3taM6m&#10;2FxKE7Xur18Ggm/38f28+bKztbhS6yvHCkbDBARx4XTFpYL8uHmdgfABWWPtmBTcycNy0XuZY6bd&#10;jfd0PYRSxBD2GSowITSZlL4wZNEPXUMcuZNrLYYI21LqFm8x3NZynCQTabHi2GCwobWh4ny4WAW7&#10;3fpr8vmT3H9n029zMtvU55gqNeh3q3cQgbrwFD/cHzrOf0tT+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uYHEAAAA3QAAAA8AAAAAAAAAAAAAAAAAmAIAAGRycy9k&#10;b3ducmV2LnhtbFBLBQYAAAAABAAEAPUAAACJAwAAAAA=&#10;" strokeweight=".26mm">
                  <v:textbox inset=".49mm,3mm,.49mm">
                    <w:txbxContent>
                      <w:p w14:paraId="4CD60A9D" w14:textId="77777777" w:rsidR="000C6F53" w:rsidRDefault="000C6F53" w:rsidP="000C6F53">
                        <w:pPr>
                          <w:jc w:val="center"/>
                          <w:rPr>
                            <w:b/>
                            <w:lang w:eastAsia="ar-SA"/>
                          </w:rPr>
                        </w:pPr>
                        <w:r>
                          <w:rPr>
                            <w:b/>
                            <w:lang w:eastAsia="ar-SA"/>
                          </w:rPr>
                          <w:t>Сегментное преобразование</w:t>
                        </w:r>
                      </w:p>
                    </w:txbxContent>
                  </v:textbox>
                </v:shape>
                <v:shape id="Text Box 1286" o:spid="_x0000_s1618" type="#_x0000_t202" style="position:absolute;left:5400;top:573;width:180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n9sQA&#10;AADdAAAADwAAAGRycy9kb3ducmV2LnhtbERP32vCMBB+H/g/hBP2NlPFVqlGEWEgQwZTQX07mrMp&#10;NpfSZFr31y+DgW/38f28+bKztbhR6yvHCoaDBARx4XTFpYLD/v1tCsIHZI21Y1LwIA/LRe9ljrl2&#10;d/6i2y6UIoawz1GBCaHJpfSFIYt+4BriyF1cazFE2JZSt3iP4baWoyTJpMWKY4PBhtaGiuvu2yrY&#10;btfH7POcPH6mk5O5mI/UHzBV6rXfrWYgAnXhKf53b3ScP04z+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J/bEAAAA3QAAAA8AAAAAAAAAAAAAAAAAmAIAAGRycy9k&#10;b3ducmV2LnhtbFBLBQYAAAAABAAEAPUAAACJAwAAAAA=&#10;" strokeweight=".26mm">
                  <v:textbox inset=".49mm,3mm,.49mm">
                    <w:txbxContent>
                      <w:p w14:paraId="2FCF9D9F" w14:textId="77777777" w:rsidR="000C6F53" w:rsidRDefault="000C6F53" w:rsidP="000C6F53">
                        <w:pPr>
                          <w:jc w:val="center"/>
                          <w:rPr>
                            <w:b/>
                            <w:lang w:eastAsia="ar-SA"/>
                          </w:rPr>
                        </w:pPr>
                        <w:r>
                          <w:rPr>
                            <w:b/>
                            <w:lang w:eastAsia="ar-SA"/>
                          </w:rPr>
                          <w:t>Страничное</w:t>
                        </w:r>
                        <w:r>
                          <w:rPr>
                            <w:lang w:eastAsia="ar-SA"/>
                          </w:rPr>
                          <w:t xml:space="preserve"> </w:t>
                        </w:r>
                        <w:r>
                          <w:rPr>
                            <w:b/>
                            <w:lang w:eastAsia="ar-SA"/>
                          </w:rPr>
                          <w:t>преобразование</w:t>
                        </w:r>
                      </w:p>
                    </w:txbxContent>
                  </v:textbox>
                </v:shape>
                <v:shape id="Text Box 1287" o:spid="_x0000_s1619" type="#_x0000_t202" style="position:absolute;left:-180;top:213;width:19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MsQA&#10;AADdAAAADwAAAGRycy9kb3ducmV2LnhtbERP22rCQBB9L/gPywi+1Y3F1JK6ihgapIVStR8wZKdJ&#10;MDubZDcx/r1bKPRtDuc66+1oajFQ5yrLChbzCARxbnXFhYLv89vjCwjnkTXWlknBjRxsN5OHNSba&#10;XvlIw8kXIoSwS1BB6X2TSOnykgy6uW2IA/djO4M+wK6QusNrCDe1fIqiZ2mw4tBQYkP7kvLLqTcK&#10;2jbvD589f6XRe1yd4z5L5Uem1Gw67l5BeBr9v/jPfdBh/jJewe834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ljLEAAAA3QAAAA8AAAAAAAAAAAAAAAAAmAIAAGRycy9k&#10;b3ducmV2LnhtbFBLBQYAAAAABAAEAPUAAACJAwAAAAA=&#10;" filled="f" stroked="f">
                  <v:stroke joinstyle="round"/>
                  <v:textbox inset=",,,.3mm">
                    <w:txbxContent>
                      <w:p w14:paraId="5C666B3F" w14:textId="77777777" w:rsidR="000C6F53" w:rsidRDefault="000C6F53" w:rsidP="000C6F53">
                        <w:pPr>
                          <w:jc w:val="center"/>
                          <w:rPr>
                            <w:b/>
                            <w:lang w:eastAsia="ar-SA"/>
                          </w:rPr>
                        </w:pPr>
                        <w:r>
                          <w:rPr>
                            <w:b/>
                            <w:lang w:eastAsia="ar-SA"/>
                          </w:rPr>
                          <w:t>Логический</w:t>
                        </w:r>
                        <w:r>
                          <w:rPr>
                            <w:lang w:eastAsia="ar-SA"/>
                          </w:rPr>
                          <w:t xml:space="preserve"> </w:t>
                        </w:r>
                        <w:r>
                          <w:rPr>
                            <w:b/>
                            <w:lang w:eastAsia="ar-SA"/>
                          </w:rPr>
                          <w:t>адрес</w:t>
                        </w:r>
                      </w:p>
                    </w:txbxContent>
                  </v:textbox>
                </v:shape>
                <v:shape id="Text Box 1288" o:spid="_x0000_s1620" type="#_x0000_t202" style="position:absolute;left:3420;top:213;width:19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CQMYA&#10;AADdAAAADwAAAGRycy9kb3ducmV2LnhtbESP3WrCQBCF7wt9h2UE7+rGYopEV5FKRVoo/j3AkB2T&#10;YHY2Zjeavn3nQvBuhnPmnG/my97V6kZtqDwbGI8SUMS5txUXBk7Hr7cpqBCRLdaeycAfBVguXl/m&#10;mFl/5z3dDrFQEsIhQwNljE2mdchLchhGviEW7exbh1HWttC2xbuEu1q/J8mHdlixNJTY0GdJ+eXQ&#10;OQPXa95tfzverZPvtDqm3WatfzbGDAf9agYqUh+f5sf11gr+JB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CQMYAAADdAAAADwAAAAAAAAAAAAAAAACYAgAAZHJz&#10;L2Rvd25yZXYueG1sUEsFBgAAAAAEAAQA9QAAAIsDAAAAAA==&#10;" filled="f" stroked="f">
                  <v:stroke joinstyle="round"/>
                  <v:textbox inset=",,,.3mm">
                    <w:txbxContent>
                      <w:p w14:paraId="4186A0A5" w14:textId="77777777" w:rsidR="000C6F53" w:rsidRDefault="000C6F53" w:rsidP="000C6F53">
                        <w:pPr>
                          <w:jc w:val="center"/>
                          <w:rPr>
                            <w:b/>
                            <w:lang w:eastAsia="ar-SA"/>
                          </w:rPr>
                        </w:pPr>
                        <w:r>
                          <w:rPr>
                            <w:b/>
                            <w:lang w:eastAsia="ar-SA"/>
                          </w:rPr>
                          <w:t>Линейный адрес</w:t>
                        </w:r>
                      </w:p>
                    </w:txbxContent>
                  </v:textbox>
                </v:shape>
                <v:shape id="Text Box 1289" o:spid="_x0000_s1621" type="#_x0000_t202" style="position:absolute;left:7020;top:213;width:198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n28QA&#10;AADdAAAADwAAAGRycy9kb3ducmV2LnhtbERP22rCQBB9L/gPywi+1Y3FFJu6ihgapIVStR8wZKdJ&#10;MDubZDcx/r1bKPRtDuc66+1oajFQ5yrLChbzCARxbnXFhYLv89vjCoTzyBpry6TgRg62m8nDGhNt&#10;r3yk4eQLEULYJaig9L5JpHR5SQbd3DbEgfuxnUEfYFdI3eE1hJtaPkXRszRYcWgosaF9Sfnl1BsF&#10;bZv3h8+ev9LoPa7OcZ+l8iNTajYdd68gPI3+X/znPugwfxm/wO834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p9vEAAAA3QAAAA8AAAAAAAAAAAAAAAAAmAIAAGRycy9k&#10;b3ducmV2LnhtbFBLBQYAAAAABAAEAPUAAACJAwAAAAA=&#10;" filled="f" stroked="f">
                  <v:stroke joinstyle="round"/>
                  <v:textbox inset=",,,.3mm">
                    <w:txbxContent>
                      <w:p w14:paraId="42BEAE18" w14:textId="77777777" w:rsidR="000C6F53" w:rsidRDefault="000C6F53" w:rsidP="000C6F53">
                        <w:pPr>
                          <w:jc w:val="center"/>
                          <w:rPr>
                            <w:b/>
                            <w:lang w:eastAsia="ar-SA"/>
                          </w:rPr>
                        </w:pPr>
                        <w:r>
                          <w:rPr>
                            <w:b/>
                            <w:lang w:eastAsia="ar-SA"/>
                          </w:rPr>
                          <w:t>Физический</w:t>
                        </w:r>
                        <w:r>
                          <w:rPr>
                            <w:lang w:eastAsia="ar-SA"/>
                          </w:rPr>
                          <w:t xml:space="preserve"> </w:t>
                        </w:r>
                        <w:r>
                          <w:rPr>
                            <w:b/>
                            <w:lang w:eastAsia="ar-SA"/>
                          </w:rPr>
                          <w:t>адрес</w:t>
                        </w:r>
                        <w:r>
                          <w:rPr>
                            <w:lang w:eastAsia="ar-SA"/>
                          </w:rPr>
                          <w:t xml:space="preserve"> </w:t>
                        </w:r>
                        <w:r>
                          <w:rPr>
                            <w:b/>
                            <w:lang w:eastAsia="ar-SA"/>
                          </w:rPr>
                          <w:t>(на АВ)</w:t>
                        </w:r>
                      </w:p>
                    </w:txbxContent>
                  </v:textbox>
                </v:shape>
              </v:group>
            </w:pict>
          </mc:Fallback>
        </mc:AlternateContent>
      </w:r>
      <w:r>
        <w:rPr>
          <w:noProof/>
        </w:rPr>
        <mc:AlternateContent>
          <mc:Choice Requires="wps">
            <w:drawing>
              <wp:anchor distT="0" distB="0" distL="114935" distR="114935" simplePos="0" relativeHeight="251991040" behindDoc="0" locked="0" layoutInCell="1" allowOverlap="1" wp14:anchorId="5AB7BCF7" wp14:editId="55D92599">
                <wp:simplePos x="0" y="0"/>
                <wp:positionH relativeFrom="column">
                  <wp:posOffset>114300</wp:posOffset>
                </wp:positionH>
                <wp:positionV relativeFrom="paragraph">
                  <wp:posOffset>1163955</wp:posOffset>
                </wp:positionV>
                <wp:extent cx="2742565" cy="342265"/>
                <wp:effectExtent l="0" t="1905" r="635" b="8255"/>
                <wp:wrapNone/>
                <wp:docPr id="1450" name="Надпись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1D393" w14:textId="77777777" w:rsidR="000C6F53" w:rsidRDefault="000C6F53" w:rsidP="000C6F53">
                            <w:pPr>
                              <w:rPr>
                                <w:lang w:val="en-US" w:eastAsia="ar-SA"/>
                              </w:rPr>
                            </w:pPr>
                            <w:r>
                              <w:rPr>
                                <w:lang w:val="en-US" w:eastAsia="ar-SA"/>
                              </w:rPr>
                              <w:t>AB – Address Bus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BCF7" id="Надпись 1450" o:spid="_x0000_s1622" type="#_x0000_t202" style="position:absolute;left:0;text-align:left;margin-left:9pt;margin-top:91.65pt;width:215.95pt;height:26.95pt;z-index:251991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" stroked="f">
                <v:fill opacity="0"/>
                <v:textbox inset="0,0,0,0">
                  <w:txbxContent>
                    <w:p w14:paraId="62F1D393" w14:textId="77777777" w:rsidR="000C6F53" w:rsidRDefault="000C6F53" w:rsidP="000C6F53">
                      <w:pPr>
                        <w:rPr>
                          <w:lang w:val="en-US" w:eastAsia="ar-SA"/>
                        </w:rPr>
                      </w:pPr>
                      <w:r>
                        <w:rPr>
                          <w:lang w:val="en-US" w:eastAsia="ar-SA"/>
                        </w:rPr>
                        <w:t>AB – Address Bus</w:t>
                      </w:r>
                    </w:p>
                  </w:txbxContent>
                </v:textbox>
              </v:shape>
            </w:pict>
          </mc:Fallback>
        </mc:AlternateContent>
      </w:r>
      <w:r>
        <w:rPr>
          <w:sz w:val="28"/>
          <w:szCs w:val="28"/>
          <w:lang w:eastAsia="ar-SA"/>
        </w:rPr>
        <w:tab/>
      </w:r>
    </w:p>
    <w:p w14:paraId="2B9C97D8" w14:textId="77777777" w:rsidR="000C6F53" w:rsidRDefault="000C6F53" w:rsidP="000C6F53">
      <w:pPr>
        <w:rPr>
          <w:sz w:val="28"/>
          <w:szCs w:val="28"/>
          <w:lang w:eastAsia="ar-SA"/>
        </w:rPr>
      </w:pPr>
    </w:p>
    <w:p w14:paraId="317A103D" w14:textId="77777777" w:rsidR="000C6F53" w:rsidRDefault="000C6F53" w:rsidP="000C6F53">
      <w:pPr>
        <w:rPr>
          <w:sz w:val="28"/>
          <w:szCs w:val="28"/>
          <w:lang w:eastAsia="ar-SA"/>
        </w:rPr>
      </w:pPr>
    </w:p>
    <w:p w14:paraId="32CDB4AD" w14:textId="77777777" w:rsidR="000C6F53" w:rsidRDefault="000C6F53" w:rsidP="000C6F53">
      <w:pPr>
        <w:rPr>
          <w:sz w:val="28"/>
          <w:szCs w:val="28"/>
          <w:lang w:eastAsia="ar-SA"/>
        </w:rPr>
      </w:pPr>
    </w:p>
    <w:p w14:paraId="18991363" w14:textId="77777777" w:rsidR="000C6F53" w:rsidRDefault="000C6F53" w:rsidP="000C6F53">
      <w:pPr>
        <w:rPr>
          <w:sz w:val="28"/>
          <w:szCs w:val="28"/>
          <w:lang w:eastAsia="ar-SA"/>
        </w:rPr>
      </w:pPr>
    </w:p>
    <w:p w14:paraId="43897BD4" w14:textId="77777777" w:rsidR="000C6F53" w:rsidRDefault="000C6F53" w:rsidP="000C6F53">
      <w:pPr>
        <w:rPr>
          <w:sz w:val="28"/>
          <w:szCs w:val="28"/>
          <w:lang w:eastAsia="ar-SA"/>
        </w:rPr>
      </w:pPr>
    </w:p>
    <w:p w14:paraId="0C605D12" w14:textId="77777777" w:rsidR="000C6F53" w:rsidRDefault="000C6F53" w:rsidP="000C6F53">
      <w:pPr>
        <w:rPr>
          <w:sz w:val="28"/>
          <w:szCs w:val="28"/>
          <w:lang w:eastAsia="ar-SA"/>
        </w:rPr>
      </w:pPr>
    </w:p>
    <w:p w14:paraId="67DF21FA" w14:textId="77777777" w:rsidR="000C6F53" w:rsidRDefault="000C6F53" w:rsidP="000C6F53">
      <w:pPr>
        <w:rPr>
          <w:sz w:val="28"/>
          <w:szCs w:val="28"/>
          <w:lang w:eastAsia="ar-SA"/>
        </w:rPr>
      </w:pPr>
    </w:p>
    <w:p w14:paraId="762754A0" w14:textId="77777777" w:rsidR="000C6F53" w:rsidRDefault="000C6F53" w:rsidP="000C6F53">
      <w:pPr>
        <w:tabs>
          <w:tab w:val="left" w:pos="900"/>
        </w:tabs>
        <w:rPr>
          <w:sz w:val="28"/>
          <w:szCs w:val="28"/>
          <w:lang w:eastAsia="ar-SA"/>
        </w:rPr>
      </w:pPr>
      <w:r>
        <w:rPr>
          <w:sz w:val="28"/>
          <w:szCs w:val="28"/>
          <w:lang w:eastAsia="ar-SA"/>
        </w:rPr>
        <w:t xml:space="preserve">     Для процессоров </w:t>
      </w:r>
      <w:r>
        <w:rPr>
          <w:sz w:val="28"/>
          <w:szCs w:val="28"/>
          <w:lang w:val="en-US" w:eastAsia="ar-SA"/>
        </w:rPr>
        <w:t>Intel</w:t>
      </w:r>
      <w:r>
        <w:rPr>
          <w:sz w:val="28"/>
          <w:szCs w:val="28"/>
          <w:lang w:eastAsia="ar-SA"/>
        </w:rPr>
        <w:t xml:space="preserve"> сегментное преобразование является обязательным, а страничное может быть включено с помощью специального бита </w:t>
      </w:r>
      <w:r>
        <w:rPr>
          <w:sz w:val="28"/>
          <w:szCs w:val="28"/>
          <w:lang w:val="en-US" w:eastAsia="ar-SA"/>
        </w:rPr>
        <w:t>PG</w:t>
      </w:r>
      <w:r>
        <w:rPr>
          <w:sz w:val="28"/>
          <w:szCs w:val="28"/>
          <w:lang w:eastAsia="ar-SA"/>
        </w:rPr>
        <w:t xml:space="preserve"> (</w:t>
      </w:r>
      <w:r>
        <w:rPr>
          <w:sz w:val="28"/>
          <w:szCs w:val="28"/>
          <w:lang w:val="en-US" w:eastAsia="ar-SA"/>
        </w:rPr>
        <w:t>PaGing</w:t>
      </w:r>
      <w:r>
        <w:rPr>
          <w:sz w:val="28"/>
          <w:szCs w:val="28"/>
          <w:lang w:eastAsia="ar-SA"/>
        </w:rPr>
        <w:t xml:space="preserve">), находящегося в управляющем регистре </w:t>
      </w:r>
      <w:r>
        <w:rPr>
          <w:sz w:val="28"/>
          <w:szCs w:val="28"/>
          <w:lang w:val="en-US" w:eastAsia="ar-SA"/>
        </w:rPr>
        <w:t>CR</w:t>
      </w:r>
      <w:r>
        <w:rPr>
          <w:sz w:val="28"/>
          <w:szCs w:val="28"/>
          <w:lang w:eastAsia="ar-SA"/>
        </w:rPr>
        <w:t>0 (</w:t>
      </w:r>
      <w:r>
        <w:rPr>
          <w:sz w:val="28"/>
          <w:szCs w:val="28"/>
          <w:lang w:val="en-US" w:eastAsia="ar-SA"/>
        </w:rPr>
        <w:t>CR</w:t>
      </w:r>
      <w:r>
        <w:rPr>
          <w:sz w:val="28"/>
          <w:szCs w:val="28"/>
          <w:lang w:eastAsia="ar-SA"/>
        </w:rPr>
        <w:t xml:space="preserve"> – </w:t>
      </w:r>
      <w:r>
        <w:rPr>
          <w:sz w:val="28"/>
          <w:szCs w:val="28"/>
          <w:lang w:val="en-US" w:eastAsia="ar-SA"/>
        </w:rPr>
        <w:t>Control</w:t>
      </w:r>
      <w:r>
        <w:rPr>
          <w:sz w:val="28"/>
          <w:szCs w:val="28"/>
          <w:lang w:eastAsia="ar-SA"/>
        </w:rPr>
        <w:t xml:space="preserve"> </w:t>
      </w:r>
      <w:r>
        <w:rPr>
          <w:sz w:val="28"/>
          <w:szCs w:val="28"/>
          <w:lang w:val="en-US" w:eastAsia="ar-SA"/>
        </w:rPr>
        <w:t>Register</w:t>
      </w:r>
      <w:r>
        <w:rPr>
          <w:sz w:val="28"/>
          <w:szCs w:val="28"/>
          <w:lang w:eastAsia="ar-SA"/>
        </w:rPr>
        <w:t>).</w:t>
      </w:r>
    </w:p>
    <w:p w14:paraId="5DE6720A" w14:textId="77777777" w:rsidR="000C6F53" w:rsidRDefault="000C6F53" w:rsidP="000C6F53">
      <w:pPr>
        <w:tabs>
          <w:tab w:val="left" w:pos="900"/>
        </w:tabs>
        <w:rPr>
          <w:sz w:val="28"/>
          <w:szCs w:val="28"/>
          <w:lang w:eastAsia="ar-SA"/>
        </w:rPr>
      </w:pPr>
    </w:p>
    <w:p w14:paraId="6CB1C378" w14:textId="77777777" w:rsidR="000C6F53" w:rsidRDefault="000C6F53" w:rsidP="000C6F53">
      <w:pPr>
        <w:tabs>
          <w:tab w:val="left" w:pos="900"/>
        </w:tabs>
        <w:rPr>
          <w:sz w:val="28"/>
          <w:szCs w:val="28"/>
          <w:lang w:eastAsia="ar-SA"/>
        </w:rPr>
      </w:pPr>
      <w:r>
        <w:rPr>
          <w:sz w:val="28"/>
          <w:szCs w:val="28"/>
          <w:lang w:eastAsia="ar-SA"/>
        </w:rPr>
        <w:t xml:space="preserve">     </w:t>
      </w:r>
      <w:r>
        <w:rPr>
          <w:sz w:val="28"/>
          <w:szCs w:val="28"/>
          <w:lang w:val="en-US" w:eastAsia="ar-SA"/>
        </w:rPr>
        <w:t>PG</w:t>
      </w:r>
      <w:r>
        <w:rPr>
          <w:sz w:val="28"/>
          <w:szCs w:val="28"/>
          <w:lang w:eastAsia="ar-SA"/>
        </w:rPr>
        <w:t xml:space="preserve"> = 1 → включено страничное преобразование;</w:t>
      </w:r>
    </w:p>
    <w:p w14:paraId="7AA4CAA0" w14:textId="77777777" w:rsidR="000C6F53" w:rsidRDefault="000C6F53" w:rsidP="000C6F53">
      <w:pPr>
        <w:tabs>
          <w:tab w:val="left" w:pos="900"/>
        </w:tabs>
        <w:rPr>
          <w:sz w:val="28"/>
          <w:szCs w:val="28"/>
          <w:lang w:eastAsia="ar-SA"/>
        </w:rPr>
      </w:pPr>
      <w:r>
        <w:rPr>
          <w:sz w:val="28"/>
          <w:szCs w:val="28"/>
          <w:lang w:eastAsia="ar-SA"/>
        </w:rPr>
        <w:t xml:space="preserve">     </w:t>
      </w:r>
      <w:r>
        <w:rPr>
          <w:sz w:val="28"/>
          <w:szCs w:val="28"/>
          <w:lang w:val="en-US" w:eastAsia="ar-SA"/>
        </w:rPr>
        <w:t>PG</w:t>
      </w:r>
      <w:r>
        <w:rPr>
          <w:sz w:val="28"/>
          <w:szCs w:val="28"/>
          <w:lang w:eastAsia="ar-SA"/>
        </w:rPr>
        <w:t xml:space="preserve"> = 0 → выключено страничное преобразование, линейный адрес используется как физический. </w:t>
      </w:r>
    </w:p>
    <w:p w14:paraId="1EFE5C08" w14:textId="77777777" w:rsidR="000C6F53" w:rsidRDefault="000C6F53" w:rsidP="000C6F53">
      <w:pPr>
        <w:tabs>
          <w:tab w:val="left" w:pos="900"/>
        </w:tabs>
        <w:rPr>
          <w:sz w:val="28"/>
          <w:szCs w:val="28"/>
          <w:lang w:eastAsia="ar-SA"/>
        </w:rPr>
      </w:pPr>
    </w:p>
    <w:p w14:paraId="1F1D54C8" w14:textId="77777777" w:rsidR="000C6F53" w:rsidRDefault="000C6F53" w:rsidP="000C6F53">
      <w:pPr>
        <w:jc w:val="center"/>
        <w:rPr>
          <w:b/>
          <w:color w:val="339966"/>
          <w:sz w:val="32"/>
          <w:szCs w:val="32"/>
          <w:lang w:eastAsia="ar-SA"/>
        </w:rPr>
      </w:pPr>
    </w:p>
    <w:p w14:paraId="434A4723" w14:textId="77777777" w:rsidR="000C6F53" w:rsidRDefault="000C6F53" w:rsidP="000C6F53">
      <w:pPr>
        <w:jc w:val="center"/>
        <w:rPr>
          <w:b/>
          <w:color w:val="339966"/>
          <w:sz w:val="32"/>
          <w:szCs w:val="32"/>
          <w:lang w:eastAsia="ar-SA"/>
        </w:rPr>
      </w:pPr>
    </w:p>
    <w:p w14:paraId="1397D253" w14:textId="77777777" w:rsidR="000C6F53" w:rsidRDefault="000C6F53" w:rsidP="000C6F53">
      <w:pPr>
        <w:jc w:val="center"/>
        <w:rPr>
          <w:b/>
          <w:color w:val="339966"/>
          <w:sz w:val="32"/>
          <w:szCs w:val="32"/>
          <w:lang w:eastAsia="ar-SA"/>
        </w:rPr>
      </w:pPr>
    </w:p>
    <w:p w14:paraId="426C6E01" w14:textId="77777777" w:rsidR="000C6F53" w:rsidRDefault="000C6F53" w:rsidP="000C6F53">
      <w:pPr>
        <w:jc w:val="center"/>
        <w:rPr>
          <w:b/>
          <w:color w:val="339966"/>
          <w:sz w:val="32"/>
          <w:szCs w:val="32"/>
          <w:lang w:eastAsia="ar-SA"/>
        </w:rPr>
      </w:pPr>
    </w:p>
    <w:p w14:paraId="54C4EA83" w14:textId="77777777" w:rsidR="000C6F53" w:rsidRDefault="000C6F53" w:rsidP="000C6F53">
      <w:pPr>
        <w:jc w:val="center"/>
        <w:rPr>
          <w:b/>
          <w:color w:val="339966"/>
          <w:sz w:val="32"/>
          <w:szCs w:val="32"/>
          <w:lang w:eastAsia="ar-SA"/>
        </w:rPr>
      </w:pPr>
    </w:p>
    <w:p w14:paraId="21658EBD" w14:textId="77777777" w:rsidR="000C6F53" w:rsidRDefault="000C6F53" w:rsidP="000C6F53">
      <w:pPr>
        <w:jc w:val="center"/>
        <w:rPr>
          <w:b/>
          <w:color w:val="339966"/>
          <w:sz w:val="32"/>
          <w:szCs w:val="32"/>
          <w:lang w:eastAsia="ar-SA"/>
        </w:rPr>
      </w:pPr>
    </w:p>
    <w:p w14:paraId="5021B8C2" w14:textId="77777777" w:rsidR="000C6F53" w:rsidRDefault="000C6F53" w:rsidP="000C6F53">
      <w:pPr>
        <w:jc w:val="center"/>
        <w:rPr>
          <w:b/>
          <w:color w:val="339966"/>
          <w:sz w:val="32"/>
          <w:szCs w:val="32"/>
          <w:lang w:eastAsia="ar-SA"/>
        </w:rPr>
      </w:pPr>
    </w:p>
    <w:p w14:paraId="38B9CAFC" w14:textId="77777777" w:rsidR="000C6F53" w:rsidRDefault="000C6F53" w:rsidP="000C6F53">
      <w:pPr>
        <w:jc w:val="center"/>
        <w:rPr>
          <w:b/>
          <w:color w:val="339966"/>
          <w:sz w:val="32"/>
          <w:szCs w:val="32"/>
          <w:lang w:eastAsia="ar-SA"/>
        </w:rPr>
      </w:pPr>
    </w:p>
    <w:p w14:paraId="4AACFD96" w14:textId="77777777" w:rsidR="000C6F53" w:rsidRDefault="000C6F53" w:rsidP="000C6F53">
      <w:pPr>
        <w:jc w:val="center"/>
        <w:rPr>
          <w:b/>
          <w:color w:val="339966"/>
          <w:sz w:val="32"/>
          <w:szCs w:val="32"/>
          <w:lang w:eastAsia="ar-SA"/>
        </w:rPr>
      </w:pPr>
    </w:p>
    <w:p w14:paraId="69894DBD" w14:textId="77777777" w:rsidR="000C6F53" w:rsidRDefault="000C6F53" w:rsidP="000C6F53">
      <w:pPr>
        <w:jc w:val="center"/>
        <w:rPr>
          <w:b/>
          <w:color w:val="339966"/>
          <w:sz w:val="32"/>
          <w:szCs w:val="32"/>
          <w:lang w:val="en-US" w:eastAsia="ar-SA"/>
        </w:rPr>
      </w:pPr>
      <w:r>
        <w:rPr>
          <w:b/>
          <w:color w:val="339966"/>
          <w:sz w:val="32"/>
          <w:szCs w:val="32"/>
          <w:lang w:eastAsia="ar-SA"/>
        </w:rPr>
        <w:lastRenderedPageBreak/>
        <w:t xml:space="preserve">Реализация виртуальной памяти в процессорах </w:t>
      </w:r>
      <w:r>
        <w:rPr>
          <w:b/>
          <w:color w:val="339966"/>
          <w:sz w:val="32"/>
          <w:szCs w:val="32"/>
          <w:lang w:val="en-US" w:eastAsia="ar-SA"/>
        </w:rPr>
        <w:t>Intel</w:t>
      </w:r>
    </w:p>
    <w:p w14:paraId="53783B3A" w14:textId="77777777" w:rsidR="000C6F53" w:rsidRDefault="000C6F53" w:rsidP="000C6F53">
      <w:pPr>
        <w:jc w:val="center"/>
        <w:rPr>
          <w:b/>
          <w:color w:val="339966"/>
          <w:sz w:val="32"/>
          <w:szCs w:val="32"/>
          <w:lang w:eastAsia="ar-SA"/>
        </w:rPr>
      </w:pPr>
    </w:p>
    <w:p w14:paraId="46850BAB" w14:textId="77777777" w:rsidR="000C6F53" w:rsidRDefault="000C6F53" w:rsidP="000C6F53">
      <w:pPr>
        <w:jc w:val="center"/>
        <w:rPr>
          <w:b/>
          <w:sz w:val="28"/>
          <w:szCs w:val="28"/>
          <w:lang w:eastAsia="ar-SA"/>
        </w:rPr>
      </w:pPr>
      <w:r>
        <w:rPr>
          <w:b/>
          <w:sz w:val="28"/>
          <w:szCs w:val="28"/>
          <w:lang w:eastAsia="ar-SA"/>
        </w:rPr>
        <w:t>Организация виртуальной памяти на уровне сегментов</w:t>
      </w:r>
    </w:p>
    <w:p w14:paraId="791D72AA" w14:textId="77777777" w:rsidR="000C6F53" w:rsidRDefault="000C6F53" w:rsidP="000C6F53">
      <w:pPr>
        <w:tabs>
          <w:tab w:val="left" w:pos="900"/>
        </w:tabs>
        <w:jc w:val="center"/>
        <w:rPr>
          <w:sz w:val="28"/>
          <w:szCs w:val="28"/>
          <w:u w:val="single"/>
          <w:lang w:eastAsia="ar-SA"/>
        </w:rPr>
      </w:pPr>
      <w:r>
        <w:rPr>
          <w:sz w:val="28"/>
          <w:szCs w:val="28"/>
          <w:u w:val="single"/>
          <w:lang w:eastAsia="ar-SA"/>
        </w:rPr>
        <w:t>Структура логического адреса</w:t>
      </w:r>
    </w:p>
    <w:p w14:paraId="79C4D1E6" w14:textId="77777777" w:rsidR="000C6F53" w:rsidRDefault="000C6F53" w:rsidP="000C6F53">
      <w:pPr>
        <w:tabs>
          <w:tab w:val="left" w:pos="900"/>
        </w:tabs>
        <w:jc w:val="both"/>
        <w:rPr>
          <w:sz w:val="28"/>
          <w:szCs w:val="28"/>
          <w:lang w:eastAsia="ar-SA"/>
        </w:rPr>
      </w:pPr>
    </w:p>
    <w:p w14:paraId="0EB5655C" w14:textId="77777777" w:rsidR="000C6F53" w:rsidRDefault="000C6F53" w:rsidP="000C6F53">
      <w:pPr>
        <w:tabs>
          <w:tab w:val="left" w:pos="900"/>
        </w:tabs>
        <w:jc w:val="both"/>
        <w:rPr>
          <w:sz w:val="28"/>
          <w:szCs w:val="28"/>
          <w:lang w:eastAsia="ar-SA"/>
        </w:rPr>
      </w:pPr>
      <w:r>
        <w:rPr>
          <w:sz w:val="28"/>
          <w:szCs w:val="28"/>
          <w:lang w:eastAsia="ar-SA"/>
        </w:rPr>
        <w:t xml:space="preserve">     Логические адреса формируются программой и состоят из двух основных частей: сегмент и смещение (</w:t>
      </w:r>
      <w:r>
        <w:rPr>
          <w:sz w:val="28"/>
          <w:szCs w:val="28"/>
          <w:lang w:val="en-US" w:eastAsia="ar-SA"/>
        </w:rPr>
        <w:t>seg</w:t>
      </w:r>
      <w:r>
        <w:rPr>
          <w:sz w:val="28"/>
          <w:szCs w:val="28"/>
          <w:lang w:eastAsia="ar-SA"/>
        </w:rPr>
        <w:t>:</w:t>
      </w:r>
      <w:r>
        <w:rPr>
          <w:sz w:val="28"/>
          <w:szCs w:val="28"/>
          <w:lang w:val="en-US" w:eastAsia="ar-SA"/>
        </w:rPr>
        <w:t>offset</w:t>
      </w:r>
      <w:r>
        <w:rPr>
          <w:sz w:val="28"/>
          <w:szCs w:val="28"/>
          <w:lang w:eastAsia="ar-SA"/>
        </w:rPr>
        <w:t xml:space="preserve">). </w:t>
      </w:r>
    </w:p>
    <w:p w14:paraId="5FFE3730" w14:textId="77777777" w:rsidR="000C6F53" w:rsidRDefault="000C6F53" w:rsidP="000C6F53">
      <w:pPr>
        <w:tabs>
          <w:tab w:val="left" w:pos="900"/>
        </w:tabs>
        <w:jc w:val="both"/>
        <w:rPr>
          <w:sz w:val="28"/>
          <w:szCs w:val="28"/>
          <w:lang w:eastAsia="ar-SA"/>
        </w:rPr>
      </w:pPr>
      <w:r>
        <w:rPr>
          <w:sz w:val="28"/>
          <w:szCs w:val="28"/>
          <w:lang w:eastAsia="ar-SA"/>
        </w:rPr>
        <w:t xml:space="preserve">     Первая часть адреса </w:t>
      </w:r>
      <w:r>
        <w:rPr>
          <w:sz w:val="28"/>
          <w:szCs w:val="28"/>
          <w:lang w:val="en-US" w:eastAsia="ar-SA"/>
        </w:rPr>
        <w:t>seg</w:t>
      </w:r>
      <w:r>
        <w:rPr>
          <w:sz w:val="28"/>
          <w:szCs w:val="28"/>
          <w:lang w:eastAsia="ar-SA"/>
        </w:rPr>
        <w:t xml:space="preserve">  представляет собой содержимое соответствующего сегментного регистра. </w:t>
      </w:r>
    </w:p>
    <w:p w14:paraId="36981231" w14:textId="77777777" w:rsidR="000C6F53" w:rsidRDefault="000C6F53" w:rsidP="000C6F53">
      <w:pPr>
        <w:tabs>
          <w:tab w:val="left" w:pos="900"/>
        </w:tabs>
        <w:jc w:val="both"/>
        <w:rPr>
          <w:sz w:val="28"/>
          <w:szCs w:val="28"/>
          <w:lang w:eastAsia="ar-SA"/>
        </w:rPr>
      </w:pPr>
      <w:r>
        <w:rPr>
          <w:sz w:val="28"/>
          <w:szCs w:val="28"/>
          <w:lang w:eastAsia="ar-SA"/>
        </w:rPr>
        <w:t xml:space="preserve">     Вторая часть </w:t>
      </w:r>
      <w:r>
        <w:rPr>
          <w:sz w:val="28"/>
          <w:szCs w:val="28"/>
          <w:lang w:val="en-US" w:eastAsia="ar-SA"/>
        </w:rPr>
        <w:t>offset</w:t>
      </w:r>
      <w:r>
        <w:rPr>
          <w:sz w:val="28"/>
          <w:szCs w:val="28"/>
          <w:lang w:eastAsia="ar-SA"/>
        </w:rPr>
        <w:t xml:space="preserve"> представляет собой внутрисегментное смещение. Фактически, это относительный адрес байта внутри сегмента (относительно начала сегмента или его базового адреса).</w:t>
      </w:r>
    </w:p>
    <w:p w14:paraId="02FEAEE8" w14:textId="77777777" w:rsidR="000C6F53" w:rsidRDefault="000C6F53" w:rsidP="000C6F53">
      <w:pPr>
        <w:tabs>
          <w:tab w:val="left" w:pos="900"/>
        </w:tabs>
        <w:jc w:val="both"/>
        <w:rPr>
          <w:sz w:val="28"/>
          <w:szCs w:val="28"/>
          <w:lang w:eastAsia="ar-SA"/>
        </w:rPr>
      </w:pPr>
      <w:r>
        <w:rPr>
          <w:sz w:val="28"/>
          <w:szCs w:val="28"/>
          <w:lang w:eastAsia="ar-SA"/>
        </w:rPr>
        <w:t xml:space="preserve">     Сегментные регистры являются неотъемлемой аппаратной поддержкой механизма сегментации. В младших моделях 8086-80286 использовалось четыре сегментных регистра:</w:t>
      </w:r>
    </w:p>
    <w:p w14:paraId="7F88AA3B" w14:textId="77777777" w:rsidR="000C6F53" w:rsidRDefault="000C6F53" w:rsidP="000C6F53">
      <w:pPr>
        <w:tabs>
          <w:tab w:val="left" w:pos="900"/>
        </w:tabs>
        <w:ind w:left="1980"/>
        <w:rPr>
          <w:sz w:val="28"/>
          <w:szCs w:val="28"/>
          <w:lang w:eastAsia="ar-SA"/>
        </w:rPr>
      </w:pPr>
      <w:r>
        <w:rPr>
          <w:sz w:val="28"/>
          <w:szCs w:val="28"/>
          <w:lang w:val="en-US" w:eastAsia="ar-SA"/>
        </w:rPr>
        <w:t>CS</w:t>
      </w:r>
      <w:r>
        <w:rPr>
          <w:sz w:val="28"/>
          <w:szCs w:val="28"/>
          <w:lang w:eastAsia="ar-SA"/>
        </w:rPr>
        <w:t xml:space="preserve"> – </w:t>
      </w:r>
      <w:r>
        <w:rPr>
          <w:sz w:val="28"/>
          <w:szCs w:val="28"/>
          <w:lang w:val="en-US" w:eastAsia="ar-SA"/>
        </w:rPr>
        <w:t>Code</w:t>
      </w:r>
      <w:r>
        <w:rPr>
          <w:sz w:val="28"/>
          <w:szCs w:val="28"/>
          <w:lang w:eastAsia="ar-SA"/>
        </w:rPr>
        <w:t xml:space="preserve"> </w:t>
      </w:r>
      <w:r>
        <w:rPr>
          <w:sz w:val="28"/>
          <w:szCs w:val="28"/>
          <w:lang w:val="en-US" w:eastAsia="ar-SA"/>
        </w:rPr>
        <w:t>Segment</w:t>
      </w:r>
      <w:r>
        <w:rPr>
          <w:sz w:val="28"/>
          <w:szCs w:val="28"/>
          <w:lang w:eastAsia="ar-SA"/>
        </w:rPr>
        <w:t xml:space="preserve"> – сегмент кода;</w:t>
      </w:r>
    </w:p>
    <w:p w14:paraId="38F7A33B" w14:textId="77777777" w:rsidR="000C6F53" w:rsidRDefault="000C6F53" w:rsidP="000C6F53">
      <w:pPr>
        <w:tabs>
          <w:tab w:val="left" w:pos="900"/>
        </w:tabs>
        <w:ind w:left="1980"/>
        <w:rPr>
          <w:sz w:val="28"/>
          <w:szCs w:val="28"/>
          <w:lang w:eastAsia="ar-SA"/>
        </w:rPr>
      </w:pPr>
      <w:r>
        <w:rPr>
          <w:sz w:val="28"/>
          <w:szCs w:val="28"/>
          <w:lang w:val="en-US" w:eastAsia="ar-SA"/>
        </w:rPr>
        <w:t>DS</w:t>
      </w:r>
      <w:r>
        <w:rPr>
          <w:sz w:val="28"/>
          <w:szCs w:val="28"/>
          <w:lang w:eastAsia="ar-SA"/>
        </w:rPr>
        <w:t xml:space="preserve"> – </w:t>
      </w:r>
      <w:r>
        <w:rPr>
          <w:sz w:val="28"/>
          <w:szCs w:val="28"/>
          <w:lang w:val="en-US" w:eastAsia="ar-SA"/>
        </w:rPr>
        <w:t>Data</w:t>
      </w:r>
      <w:r>
        <w:rPr>
          <w:sz w:val="28"/>
          <w:szCs w:val="28"/>
          <w:lang w:eastAsia="ar-SA"/>
        </w:rPr>
        <w:t xml:space="preserve"> </w:t>
      </w:r>
      <w:r>
        <w:rPr>
          <w:sz w:val="28"/>
          <w:szCs w:val="28"/>
          <w:lang w:val="en-US" w:eastAsia="ar-SA"/>
        </w:rPr>
        <w:t>Segment</w:t>
      </w:r>
      <w:r>
        <w:rPr>
          <w:sz w:val="28"/>
          <w:szCs w:val="28"/>
          <w:lang w:eastAsia="ar-SA"/>
        </w:rPr>
        <w:t xml:space="preserve"> – сегмент данных;</w:t>
      </w:r>
    </w:p>
    <w:p w14:paraId="0F3DDA57" w14:textId="77777777" w:rsidR="000C6F53" w:rsidRDefault="000C6F53" w:rsidP="000C6F53">
      <w:pPr>
        <w:tabs>
          <w:tab w:val="left" w:pos="900"/>
        </w:tabs>
        <w:ind w:left="1980"/>
        <w:rPr>
          <w:sz w:val="28"/>
          <w:szCs w:val="28"/>
          <w:lang w:eastAsia="ar-SA"/>
        </w:rPr>
      </w:pPr>
      <w:r>
        <w:rPr>
          <w:sz w:val="28"/>
          <w:szCs w:val="28"/>
          <w:lang w:val="en-US" w:eastAsia="ar-SA"/>
        </w:rPr>
        <w:t>SS</w:t>
      </w:r>
      <w:r>
        <w:rPr>
          <w:sz w:val="28"/>
          <w:szCs w:val="28"/>
          <w:lang w:eastAsia="ar-SA"/>
        </w:rPr>
        <w:t xml:space="preserve"> – </w:t>
      </w:r>
      <w:r>
        <w:rPr>
          <w:sz w:val="28"/>
          <w:szCs w:val="28"/>
          <w:lang w:val="en-US" w:eastAsia="ar-SA"/>
        </w:rPr>
        <w:t>Stack</w:t>
      </w:r>
      <w:r>
        <w:rPr>
          <w:sz w:val="28"/>
          <w:szCs w:val="28"/>
          <w:lang w:eastAsia="ar-SA"/>
        </w:rPr>
        <w:t xml:space="preserve"> </w:t>
      </w:r>
      <w:r>
        <w:rPr>
          <w:sz w:val="28"/>
          <w:szCs w:val="28"/>
          <w:lang w:val="en-US" w:eastAsia="ar-SA"/>
        </w:rPr>
        <w:t>Segment</w:t>
      </w:r>
      <w:r>
        <w:rPr>
          <w:sz w:val="28"/>
          <w:szCs w:val="28"/>
          <w:lang w:eastAsia="ar-SA"/>
        </w:rPr>
        <w:t xml:space="preserve"> – сегмент стека;</w:t>
      </w:r>
    </w:p>
    <w:p w14:paraId="52EDEF28" w14:textId="77777777" w:rsidR="000C6F53" w:rsidRDefault="000C6F53" w:rsidP="000C6F53">
      <w:pPr>
        <w:tabs>
          <w:tab w:val="left" w:pos="900"/>
        </w:tabs>
        <w:ind w:left="1980"/>
        <w:rPr>
          <w:sz w:val="28"/>
          <w:szCs w:val="28"/>
          <w:lang w:eastAsia="ar-SA"/>
        </w:rPr>
      </w:pPr>
      <w:r>
        <w:rPr>
          <w:sz w:val="28"/>
          <w:szCs w:val="28"/>
          <w:lang w:val="en-US" w:eastAsia="ar-SA"/>
        </w:rPr>
        <w:t>ES</w:t>
      </w:r>
      <w:r>
        <w:rPr>
          <w:sz w:val="28"/>
          <w:szCs w:val="28"/>
          <w:lang w:eastAsia="ar-SA"/>
        </w:rPr>
        <w:t xml:space="preserve"> – </w:t>
      </w:r>
      <w:r>
        <w:rPr>
          <w:sz w:val="28"/>
          <w:szCs w:val="28"/>
          <w:lang w:val="en-US" w:eastAsia="ar-SA"/>
        </w:rPr>
        <w:t>Extra</w:t>
      </w:r>
      <w:r>
        <w:rPr>
          <w:sz w:val="28"/>
          <w:szCs w:val="28"/>
          <w:lang w:eastAsia="ar-SA"/>
        </w:rPr>
        <w:t xml:space="preserve"> </w:t>
      </w:r>
      <w:r>
        <w:rPr>
          <w:sz w:val="28"/>
          <w:szCs w:val="28"/>
          <w:lang w:val="en-US" w:eastAsia="ar-SA"/>
        </w:rPr>
        <w:t>Segment</w:t>
      </w:r>
      <w:r>
        <w:rPr>
          <w:sz w:val="28"/>
          <w:szCs w:val="28"/>
          <w:lang w:eastAsia="ar-SA"/>
        </w:rPr>
        <w:t xml:space="preserve"> – дополнительный сегмент. </w:t>
      </w:r>
    </w:p>
    <w:p w14:paraId="0CFCAA2D" w14:textId="77777777" w:rsidR="000C6F53" w:rsidRDefault="000C6F53" w:rsidP="000C6F53">
      <w:pPr>
        <w:tabs>
          <w:tab w:val="left" w:pos="900"/>
        </w:tabs>
        <w:ind w:left="1980"/>
        <w:rPr>
          <w:sz w:val="28"/>
          <w:szCs w:val="28"/>
          <w:lang w:eastAsia="ar-SA"/>
        </w:rPr>
      </w:pPr>
    </w:p>
    <w:p w14:paraId="54192F40" w14:textId="77777777" w:rsidR="000C6F53" w:rsidRDefault="000C6F53" w:rsidP="000C6F53">
      <w:pPr>
        <w:tabs>
          <w:tab w:val="left" w:pos="900"/>
        </w:tabs>
        <w:rPr>
          <w:sz w:val="28"/>
          <w:szCs w:val="28"/>
          <w:lang w:eastAsia="ar-SA"/>
        </w:rPr>
      </w:pPr>
      <w:r>
        <w:rPr>
          <w:sz w:val="28"/>
          <w:szCs w:val="28"/>
          <w:lang w:eastAsia="ar-SA"/>
        </w:rPr>
        <w:t xml:space="preserve">     Начиная с модели 80386, появилось два дополнительных сегментных регистра: </w:t>
      </w:r>
      <w:r>
        <w:rPr>
          <w:sz w:val="28"/>
          <w:szCs w:val="28"/>
          <w:lang w:val="en-US" w:eastAsia="ar-SA"/>
        </w:rPr>
        <w:t>FS</w:t>
      </w:r>
      <w:r>
        <w:rPr>
          <w:sz w:val="28"/>
          <w:szCs w:val="28"/>
          <w:lang w:eastAsia="ar-SA"/>
        </w:rPr>
        <w:t xml:space="preserve"> и  </w:t>
      </w:r>
      <w:r>
        <w:rPr>
          <w:sz w:val="28"/>
          <w:szCs w:val="28"/>
          <w:lang w:val="en-US" w:eastAsia="ar-SA"/>
        </w:rPr>
        <w:t>GS</w:t>
      </w:r>
      <w:r>
        <w:rPr>
          <w:sz w:val="28"/>
          <w:szCs w:val="28"/>
          <w:lang w:eastAsia="ar-SA"/>
        </w:rPr>
        <w:t>.</w:t>
      </w:r>
    </w:p>
    <w:p w14:paraId="65369F36" w14:textId="77777777" w:rsidR="000C6F53" w:rsidRDefault="000C6F53" w:rsidP="000C6F53">
      <w:pPr>
        <w:tabs>
          <w:tab w:val="left" w:pos="900"/>
        </w:tabs>
        <w:rPr>
          <w:sz w:val="28"/>
          <w:szCs w:val="28"/>
          <w:lang w:eastAsia="ar-SA"/>
        </w:rPr>
      </w:pPr>
      <w:r>
        <w:rPr>
          <w:sz w:val="28"/>
          <w:szCs w:val="28"/>
          <w:lang w:eastAsia="ar-SA"/>
        </w:rPr>
        <w:t xml:space="preserve">     Независимо от модели процессора, сегментные регистры являются 16-разрядными. </w:t>
      </w:r>
    </w:p>
    <w:p w14:paraId="7B86C935" w14:textId="77777777" w:rsidR="000C6F53" w:rsidRDefault="000C6F53" w:rsidP="000C6F53">
      <w:pPr>
        <w:tabs>
          <w:tab w:val="left" w:pos="900"/>
        </w:tabs>
        <w:rPr>
          <w:sz w:val="28"/>
          <w:szCs w:val="28"/>
          <w:lang w:eastAsia="ar-SA"/>
        </w:rPr>
      </w:pPr>
      <w:r>
        <w:rPr>
          <w:sz w:val="28"/>
          <w:szCs w:val="28"/>
          <w:lang w:eastAsia="ar-SA"/>
        </w:rPr>
        <w:t xml:space="preserve">     Содержимое сегментных регистров трактуется по-разному в зависимости от режима работы процессора. Основными режимами являются:</w:t>
      </w:r>
    </w:p>
    <w:p w14:paraId="7CE1FA59" w14:textId="77777777" w:rsidR="000C6F53" w:rsidRDefault="000C6F53" w:rsidP="000C6F53">
      <w:pPr>
        <w:tabs>
          <w:tab w:val="left" w:pos="900"/>
        </w:tabs>
        <w:rPr>
          <w:sz w:val="28"/>
          <w:szCs w:val="28"/>
          <w:lang w:eastAsia="ar-SA"/>
        </w:rPr>
      </w:pPr>
    </w:p>
    <w:p w14:paraId="044E3188" w14:textId="77777777" w:rsidR="000C6F53" w:rsidRDefault="000C6F53" w:rsidP="000C6F53">
      <w:pPr>
        <w:tabs>
          <w:tab w:val="left" w:pos="900"/>
        </w:tabs>
        <w:rPr>
          <w:sz w:val="28"/>
          <w:szCs w:val="28"/>
          <w:lang w:eastAsia="ar-SA"/>
        </w:rPr>
      </w:pPr>
      <w:r>
        <w:rPr>
          <w:sz w:val="28"/>
          <w:szCs w:val="28"/>
          <w:lang w:eastAsia="ar-SA"/>
        </w:rPr>
        <w:t xml:space="preserve">                            • реальный режим (</w:t>
      </w:r>
      <w:r>
        <w:rPr>
          <w:sz w:val="28"/>
          <w:szCs w:val="28"/>
          <w:lang w:val="en-US" w:eastAsia="ar-SA"/>
        </w:rPr>
        <w:t>RM</w:t>
      </w:r>
      <w:r>
        <w:rPr>
          <w:sz w:val="28"/>
          <w:szCs w:val="28"/>
          <w:lang w:eastAsia="ar-SA"/>
        </w:rPr>
        <w:t xml:space="preserve"> – </w:t>
      </w:r>
      <w:r>
        <w:rPr>
          <w:sz w:val="28"/>
          <w:szCs w:val="28"/>
          <w:lang w:val="en-US" w:eastAsia="ar-SA"/>
        </w:rPr>
        <w:t>Real</w:t>
      </w:r>
      <w:r>
        <w:rPr>
          <w:sz w:val="28"/>
          <w:szCs w:val="28"/>
          <w:lang w:eastAsia="ar-SA"/>
        </w:rPr>
        <w:t xml:space="preserve"> </w:t>
      </w:r>
      <w:r>
        <w:rPr>
          <w:sz w:val="28"/>
          <w:szCs w:val="28"/>
          <w:lang w:val="en-US" w:eastAsia="ar-SA"/>
        </w:rPr>
        <w:t>Mode</w:t>
      </w:r>
      <w:r>
        <w:rPr>
          <w:sz w:val="28"/>
          <w:szCs w:val="28"/>
          <w:lang w:eastAsia="ar-SA"/>
        </w:rPr>
        <w:t>);</w:t>
      </w:r>
    </w:p>
    <w:p w14:paraId="46CED1FF" w14:textId="77777777" w:rsidR="000C6F53" w:rsidRDefault="000C6F53" w:rsidP="000C6F53">
      <w:pPr>
        <w:tabs>
          <w:tab w:val="left" w:pos="900"/>
        </w:tabs>
        <w:rPr>
          <w:sz w:val="28"/>
          <w:szCs w:val="28"/>
          <w:lang w:eastAsia="ar-SA"/>
        </w:rPr>
      </w:pPr>
      <w:r>
        <w:rPr>
          <w:sz w:val="28"/>
          <w:szCs w:val="28"/>
          <w:lang w:eastAsia="ar-SA"/>
        </w:rPr>
        <w:t xml:space="preserve">                            • защищенный режим (</w:t>
      </w:r>
      <w:r>
        <w:rPr>
          <w:sz w:val="28"/>
          <w:szCs w:val="28"/>
          <w:lang w:val="en-US" w:eastAsia="ar-SA"/>
        </w:rPr>
        <w:t>PM</w:t>
      </w:r>
      <w:r>
        <w:rPr>
          <w:sz w:val="28"/>
          <w:szCs w:val="28"/>
          <w:lang w:eastAsia="ar-SA"/>
        </w:rPr>
        <w:t xml:space="preserve"> – </w:t>
      </w:r>
      <w:r>
        <w:rPr>
          <w:sz w:val="28"/>
          <w:szCs w:val="28"/>
          <w:lang w:val="en-US" w:eastAsia="ar-SA"/>
        </w:rPr>
        <w:t>Protect</w:t>
      </w:r>
      <w:r>
        <w:rPr>
          <w:sz w:val="28"/>
          <w:szCs w:val="28"/>
          <w:lang w:eastAsia="ar-SA"/>
        </w:rPr>
        <w:t xml:space="preserve"> </w:t>
      </w:r>
      <w:r>
        <w:rPr>
          <w:sz w:val="28"/>
          <w:szCs w:val="28"/>
          <w:lang w:val="en-US" w:eastAsia="ar-SA"/>
        </w:rPr>
        <w:t>Mode</w:t>
      </w:r>
      <w:r>
        <w:rPr>
          <w:sz w:val="28"/>
          <w:szCs w:val="28"/>
          <w:lang w:eastAsia="ar-SA"/>
        </w:rPr>
        <w:t>).</w:t>
      </w:r>
    </w:p>
    <w:p w14:paraId="075B0832" w14:textId="77777777" w:rsidR="000C6F53" w:rsidRDefault="000C6F53" w:rsidP="000C6F53">
      <w:pPr>
        <w:tabs>
          <w:tab w:val="left" w:pos="900"/>
        </w:tabs>
        <w:rPr>
          <w:sz w:val="28"/>
          <w:szCs w:val="28"/>
          <w:lang w:eastAsia="ar-SA"/>
        </w:rPr>
      </w:pPr>
    </w:p>
    <w:p w14:paraId="4A561080" w14:textId="77777777" w:rsidR="000C6F53" w:rsidRDefault="000C6F53" w:rsidP="000C6F53">
      <w:pPr>
        <w:tabs>
          <w:tab w:val="left" w:pos="900"/>
        </w:tabs>
        <w:rPr>
          <w:sz w:val="28"/>
          <w:szCs w:val="28"/>
          <w:lang w:eastAsia="ar-SA"/>
        </w:rPr>
      </w:pPr>
      <w:r>
        <w:rPr>
          <w:sz w:val="28"/>
          <w:szCs w:val="28"/>
          <w:lang w:eastAsia="ar-SA"/>
        </w:rPr>
        <w:t xml:space="preserve">      Вид используемого режима определяется специальным битом </w:t>
      </w:r>
      <w:r>
        <w:rPr>
          <w:sz w:val="28"/>
          <w:szCs w:val="28"/>
          <w:lang w:val="en-US" w:eastAsia="ar-SA"/>
        </w:rPr>
        <w:t>PE</w:t>
      </w:r>
      <w:r>
        <w:rPr>
          <w:sz w:val="28"/>
          <w:szCs w:val="28"/>
          <w:lang w:eastAsia="ar-SA"/>
        </w:rPr>
        <w:t xml:space="preserve"> – </w:t>
      </w:r>
      <w:r>
        <w:rPr>
          <w:sz w:val="28"/>
          <w:szCs w:val="28"/>
          <w:lang w:val="en-US" w:eastAsia="ar-SA"/>
        </w:rPr>
        <w:t>Protect</w:t>
      </w:r>
      <w:r>
        <w:rPr>
          <w:sz w:val="28"/>
          <w:szCs w:val="28"/>
          <w:lang w:eastAsia="ar-SA"/>
        </w:rPr>
        <w:t xml:space="preserve"> </w:t>
      </w:r>
      <w:r>
        <w:rPr>
          <w:sz w:val="28"/>
          <w:szCs w:val="28"/>
          <w:lang w:val="en-US" w:eastAsia="ar-SA"/>
        </w:rPr>
        <w:t>Enable</w:t>
      </w:r>
      <w:r>
        <w:rPr>
          <w:sz w:val="28"/>
          <w:szCs w:val="28"/>
          <w:lang w:eastAsia="ar-SA"/>
        </w:rPr>
        <w:t xml:space="preserve"> в управляющем регистре </w:t>
      </w:r>
      <w:r>
        <w:rPr>
          <w:sz w:val="28"/>
          <w:szCs w:val="28"/>
          <w:lang w:val="en-US" w:eastAsia="ar-SA"/>
        </w:rPr>
        <w:t>CR</w:t>
      </w:r>
      <w:r>
        <w:rPr>
          <w:sz w:val="28"/>
          <w:szCs w:val="28"/>
          <w:lang w:eastAsia="ar-SA"/>
        </w:rPr>
        <w:t xml:space="preserve">0. </w:t>
      </w:r>
    </w:p>
    <w:p w14:paraId="62C3CA07" w14:textId="77777777" w:rsidR="000C6F53" w:rsidRDefault="000C6F53" w:rsidP="000C6F53">
      <w:pPr>
        <w:tabs>
          <w:tab w:val="left" w:pos="900"/>
        </w:tabs>
        <w:rPr>
          <w:sz w:val="28"/>
          <w:szCs w:val="28"/>
          <w:lang w:eastAsia="ar-SA"/>
        </w:rPr>
      </w:pPr>
      <w:r>
        <w:rPr>
          <w:sz w:val="28"/>
          <w:szCs w:val="28"/>
          <w:lang w:eastAsia="ar-SA"/>
        </w:rPr>
        <w:t xml:space="preserve">                              </w:t>
      </w:r>
    </w:p>
    <w:p w14:paraId="0C2A4BFB" w14:textId="77777777" w:rsidR="000C6F53" w:rsidRDefault="000C6F53" w:rsidP="000C6F53">
      <w:pPr>
        <w:tabs>
          <w:tab w:val="left" w:pos="900"/>
        </w:tabs>
        <w:rPr>
          <w:sz w:val="28"/>
          <w:szCs w:val="28"/>
          <w:lang w:eastAsia="ar-SA"/>
        </w:rPr>
      </w:pPr>
      <w:r>
        <w:rPr>
          <w:sz w:val="28"/>
          <w:szCs w:val="28"/>
          <w:lang w:eastAsia="ar-SA"/>
        </w:rPr>
        <w:t xml:space="preserve">                           </w:t>
      </w:r>
      <w:r>
        <w:rPr>
          <w:sz w:val="28"/>
          <w:szCs w:val="28"/>
          <w:lang w:val="en-US" w:eastAsia="ar-SA"/>
        </w:rPr>
        <w:t>PE</w:t>
      </w:r>
      <w:r>
        <w:rPr>
          <w:sz w:val="28"/>
          <w:szCs w:val="28"/>
          <w:lang w:eastAsia="ar-SA"/>
        </w:rPr>
        <w:t xml:space="preserve"> = 0  →  реальный режим  </w:t>
      </w:r>
      <w:r>
        <w:rPr>
          <w:sz w:val="28"/>
          <w:szCs w:val="28"/>
          <w:lang w:val="en-US" w:eastAsia="ar-SA"/>
        </w:rPr>
        <w:t>RM</w:t>
      </w:r>
      <w:r>
        <w:rPr>
          <w:sz w:val="28"/>
          <w:szCs w:val="28"/>
          <w:lang w:eastAsia="ar-SA"/>
        </w:rPr>
        <w:t>;</w:t>
      </w:r>
    </w:p>
    <w:p w14:paraId="4DB1A311" w14:textId="77777777" w:rsidR="000C6F53" w:rsidRDefault="000C6F53" w:rsidP="000C6F53">
      <w:pPr>
        <w:tabs>
          <w:tab w:val="left" w:pos="900"/>
        </w:tabs>
        <w:rPr>
          <w:sz w:val="28"/>
          <w:szCs w:val="28"/>
          <w:lang w:eastAsia="ar-SA"/>
        </w:rPr>
      </w:pPr>
      <w:r>
        <w:rPr>
          <w:sz w:val="28"/>
          <w:szCs w:val="28"/>
          <w:lang w:eastAsia="ar-SA"/>
        </w:rPr>
        <w:t xml:space="preserve">                           </w:t>
      </w:r>
      <w:r>
        <w:rPr>
          <w:sz w:val="28"/>
          <w:szCs w:val="28"/>
          <w:lang w:val="en-US" w:eastAsia="ar-SA"/>
        </w:rPr>
        <w:t>PE</w:t>
      </w:r>
      <w:r>
        <w:rPr>
          <w:sz w:val="28"/>
          <w:szCs w:val="28"/>
          <w:lang w:eastAsia="ar-SA"/>
        </w:rPr>
        <w:t xml:space="preserve"> = 1 → защищенный режим  Р</w:t>
      </w:r>
      <w:r>
        <w:rPr>
          <w:sz w:val="28"/>
          <w:szCs w:val="28"/>
          <w:lang w:val="en-US" w:eastAsia="ar-SA"/>
        </w:rPr>
        <w:t>N</w:t>
      </w:r>
      <w:r>
        <w:rPr>
          <w:sz w:val="28"/>
          <w:szCs w:val="28"/>
          <w:lang w:eastAsia="ar-SA"/>
        </w:rPr>
        <w:t>.</w:t>
      </w:r>
    </w:p>
    <w:p w14:paraId="32C99692" w14:textId="77777777" w:rsidR="000C6F53" w:rsidRDefault="000C6F53" w:rsidP="000C6F53">
      <w:pPr>
        <w:tabs>
          <w:tab w:val="left" w:pos="900"/>
        </w:tabs>
        <w:rPr>
          <w:sz w:val="28"/>
          <w:szCs w:val="28"/>
          <w:lang w:eastAsia="ar-SA"/>
        </w:rPr>
      </w:pPr>
      <w:r>
        <w:rPr>
          <w:sz w:val="28"/>
          <w:szCs w:val="28"/>
          <w:lang w:eastAsia="ar-SA"/>
        </w:rPr>
        <w:t xml:space="preserve">     При инициализации процессора он автоматически переводится в режим </w:t>
      </w:r>
      <w:r>
        <w:rPr>
          <w:sz w:val="28"/>
          <w:szCs w:val="28"/>
          <w:lang w:val="en-US" w:eastAsia="ar-SA"/>
        </w:rPr>
        <w:t>RM</w:t>
      </w:r>
      <w:r>
        <w:rPr>
          <w:sz w:val="28"/>
          <w:szCs w:val="28"/>
          <w:lang w:eastAsia="ar-SA"/>
        </w:rPr>
        <w:t xml:space="preserve">, в котором не используется виртуальная память. </w:t>
      </w:r>
    </w:p>
    <w:p w14:paraId="7AA23F3E" w14:textId="77777777" w:rsidR="000C6F53" w:rsidRDefault="000C6F53" w:rsidP="000C6F53">
      <w:pPr>
        <w:tabs>
          <w:tab w:val="left" w:pos="900"/>
        </w:tabs>
        <w:rPr>
          <w:sz w:val="28"/>
          <w:szCs w:val="28"/>
          <w:lang w:eastAsia="ar-SA"/>
        </w:rPr>
      </w:pPr>
      <w:r>
        <w:rPr>
          <w:sz w:val="28"/>
          <w:szCs w:val="28"/>
          <w:lang w:eastAsia="ar-SA"/>
        </w:rPr>
        <w:t xml:space="preserve">     В </w:t>
      </w:r>
      <w:r>
        <w:rPr>
          <w:sz w:val="28"/>
          <w:szCs w:val="28"/>
          <w:lang w:val="en-US" w:eastAsia="ar-SA"/>
        </w:rPr>
        <w:t>R</w:t>
      </w:r>
      <w:r>
        <w:rPr>
          <w:sz w:val="28"/>
          <w:szCs w:val="28"/>
          <w:lang w:eastAsia="ar-SA"/>
        </w:rPr>
        <w:t xml:space="preserve">-режиме содержимое сегментного регистра трактуется как базовый адрес сегмента, указывающий его местоположение в физической памяти. Точнее говоря, это 16 старших разрядов 20-разрядного физического адреса, задающие так называемую границу параграфа. </w:t>
      </w:r>
    </w:p>
    <w:p w14:paraId="3D61366B" w14:textId="77777777" w:rsidR="000C6F53" w:rsidRDefault="000C6F53" w:rsidP="000C6F53">
      <w:pPr>
        <w:tabs>
          <w:tab w:val="left" w:pos="900"/>
        </w:tabs>
        <w:rPr>
          <w:sz w:val="28"/>
          <w:szCs w:val="28"/>
          <w:lang w:eastAsia="ar-SA"/>
        </w:rPr>
      </w:pPr>
      <w:r>
        <w:rPr>
          <w:sz w:val="28"/>
          <w:szCs w:val="28"/>
          <w:lang w:eastAsia="ar-SA"/>
        </w:rPr>
        <w:t xml:space="preserve">     Для Р-режима содержимое сегментного регистра трактуется как селектор сегмента. </w:t>
      </w:r>
    </w:p>
    <w:p w14:paraId="55717B50" w14:textId="77777777" w:rsidR="000C6F53" w:rsidRDefault="000C6F53" w:rsidP="000C6F53">
      <w:pPr>
        <w:tabs>
          <w:tab w:val="left" w:pos="900"/>
        </w:tabs>
        <w:rPr>
          <w:sz w:val="28"/>
          <w:szCs w:val="28"/>
          <w:lang w:eastAsia="ar-SA"/>
        </w:rPr>
      </w:pPr>
    </w:p>
    <w:p w14:paraId="7D94A119" w14:textId="77777777" w:rsidR="000C6F53" w:rsidRDefault="000C6F53" w:rsidP="000C6F53">
      <w:pPr>
        <w:tabs>
          <w:tab w:val="left" w:pos="900"/>
        </w:tabs>
        <w:jc w:val="center"/>
        <w:rPr>
          <w:sz w:val="28"/>
          <w:szCs w:val="28"/>
          <w:lang w:val="en-US" w:eastAsia="ar-SA"/>
        </w:rPr>
      </w:pPr>
      <w:r>
        <w:rPr>
          <w:noProof/>
          <w:sz w:val="28"/>
          <w:szCs w:val="28"/>
        </w:rPr>
        <w:lastRenderedPageBreak/>
        <mc:AlternateContent>
          <mc:Choice Requires="wpg">
            <w:drawing>
              <wp:inline distT="0" distB="0" distL="0" distR="0" wp14:anchorId="06843E92" wp14:editId="1A610E4E">
                <wp:extent cx="5715635" cy="4655820"/>
                <wp:effectExtent l="9525" t="38100" r="46990" b="11430"/>
                <wp:docPr id="1419" name="Группа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4655820"/>
                          <a:chOff x="0" y="0"/>
                          <a:chExt cx="9001" cy="7332"/>
                        </a:xfrm>
                      </wpg:grpSpPr>
                      <wps:wsp>
                        <wps:cNvPr id="1420" name="Rectangle 868"/>
                        <wps:cNvSpPr>
                          <a:spLocks noChangeArrowheads="1"/>
                        </wps:cNvSpPr>
                        <wps:spPr bwMode="auto">
                          <a:xfrm>
                            <a:off x="1" y="0"/>
                            <a:ext cx="9000" cy="73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421" name="_s1424"/>
                        <wps:cNvCnPr>
                          <a:cxnSpLocks noChangeShapeType="1"/>
                        </wps:cNvCnPr>
                        <wps:spPr bwMode="auto">
                          <a:xfrm flipH="1" flipV="1">
                            <a:off x="5251" y="4744"/>
                            <a:ext cx="248" cy="2154"/>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_s1425"/>
                        <wps:cNvCnPr>
                          <a:cxnSpLocks noChangeShapeType="1"/>
                        </wps:cNvCnPr>
                        <wps:spPr bwMode="auto">
                          <a:xfrm flipH="1" flipV="1">
                            <a:off x="5251" y="4743"/>
                            <a:ext cx="248" cy="861"/>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_s1426"/>
                        <wps:cNvCnPr>
                          <a:cxnSpLocks noChangeShapeType="1"/>
                        </wps:cNvCnPr>
                        <wps:spPr bwMode="auto">
                          <a:xfrm flipH="1" flipV="1">
                            <a:off x="2501" y="4743"/>
                            <a:ext cx="1749"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_s1427"/>
                        <wps:cNvCnPr>
                          <a:cxnSpLocks noChangeShapeType="1"/>
                        </wps:cNvCnPr>
                        <wps:spPr bwMode="auto">
                          <a:xfrm flipV="1">
                            <a:off x="2501" y="4743"/>
                            <a:ext cx="0"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_s1428"/>
                        <wps:cNvCnPr>
                          <a:cxnSpLocks noChangeShapeType="1"/>
                        </wps:cNvCnPr>
                        <wps:spPr bwMode="auto">
                          <a:xfrm flipV="1">
                            <a:off x="751" y="4743"/>
                            <a:ext cx="1749"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_s1429"/>
                        <wps:cNvCnPr>
                          <a:cxnSpLocks noChangeShapeType="1"/>
                        </wps:cNvCnPr>
                        <wps:spPr bwMode="auto">
                          <a:xfrm flipH="1" flipV="1">
                            <a:off x="7251" y="3450"/>
                            <a:ext cx="248" cy="2154"/>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_s1430"/>
                        <wps:cNvCnPr>
                          <a:cxnSpLocks noChangeShapeType="1"/>
                        </wps:cNvCnPr>
                        <wps:spPr bwMode="auto">
                          <a:xfrm flipH="1" flipV="1">
                            <a:off x="7251" y="3449"/>
                            <a:ext cx="248" cy="85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_s1431"/>
                        <wps:cNvCnPr>
                          <a:cxnSpLocks noChangeShapeType="1"/>
                        </wps:cNvCnPr>
                        <wps:spPr bwMode="auto">
                          <a:xfrm flipH="1" flipV="1">
                            <a:off x="3000" y="3449"/>
                            <a:ext cx="2248"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_s1432"/>
                        <wps:cNvCnPr>
                          <a:cxnSpLocks noChangeShapeType="1"/>
                        </wps:cNvCnPr>
                        <wps:spPr bwMode="auto">
                          <a:xfrm flipV="1">
                            <a:off x="2501" y="3449"/>
                            <a:ext cx="499"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_s1433"/>
                        <wps:cNvCnPr>
                          <a:cxnSpLocks noChangeShapeType="1"/>
                        </wps:cNvCnPr>
                        <wps:spPr bwMode="auto">
                          <a:xfrm flipV="1">
                            <a:off x="751" y="3449"/>
                            <a:ext cx="2249"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_s1434"/>
                        <wps:cNvCnPr>
                          <a:cxnSpLocks noChangeShapeType="1"/>
                        </wps:cNvCnPr>
                        <wps:spPr bwMode="auto">
                          <a:xfrm flipH="1" flipV="1">
                            <a:off x="5126" y="2155"/>
                            <a:ext cx="2123"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_s1435"/>
                        <wps:cNvCnPr>
                          <a:cxnSpLocks noChangeShapeType="1"/>
                        </wps:cNvCnPr>
                        <wps:spPr bwMode="auto">
                          <a:xfrm flipV="1">
                            <a:off x="3000" y="2155"/>
                            <a:ext cx="2124"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_s1436"/>
                        <wps:cNvCnPr>
                          <a:cxnSpLocks noChangeShapeType="1"/>
                        </wps:cNvCnPr>
                        <wps:spPr bwMode="auto">
                          <a:xfrm flipH="1" flipV="1">
                            <a:off x="6002" y="861"/>
                            <a:ext cx="873"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_s1437"/>
                        <wps:cNvCnPr>
                          <a:cxnSpLocks noChangeShapeType="1"/>
                        </wps:cNvCnPr>
                        <wps:spPr bwMode="auto">
                          <a:xfrm flipV="1">
                            <a:off x="5126" y="861"/>
                            <a:ext cx="875" cy="429"/>
                          </a:xfrm>
                          <a:prstGeom prst="bentConnector3">
                            <a:avLst>
                              <a:gd name="adj1" fmla="val 50000"/>
                            </a:avLst>
                          </a:prstGeom>
                          <a:noFill/>
                          <a:ln w="28440">
                            <a:solidFill>
                              <a:srgbClr val="8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Text Box 883"/>
                        <wps:cNvSpPr txBox="1">
                          <a:spLocks noChangeArrowheads="1"/>
                        </wps:cNvSpPr>
                        <wps:spPr bwMode="auto">
                          <a:xfrm>
                            <a:off x="5251" y="0"/>
                            <a:ext cx="1500" cy="862"/>
                          </a:xfrm>
                          <a:prstGeom prst="rect">
                            <a:avLst/>
                          </a:prstGeom>
                          <a:gradFill rotWithShape="0">
                            <a:gsLst>
                              <a:gs pos="0">
                                <a:srgbClr val="BBE0E3"/>
                              </a:gs>
                              <a:gs pos="100000">
                                <a:srgbClr val="FFFFFF"/>
                              </a:gs>
                            </a:gsLst>
                            <a:path path="rect">
                              <a:fillToRect l="100000" b="100000"/>
                            </a:path>
                          </a:gradFill>
                          <a:ln w="9360">
                            <a:solidFill>
                              <a:srgbClr val="009999"/>
                            </a:solidFill>
                            <a:miter lim="800000"/>
                            <a:headEnd/>
                            <a:tailEnd/>
                          </a:ln>
                          <a:effectLst>
                            <a:outerShdw dist="63288" dir="19399539" algn="ctr" rotWithShape="0">
                              <a:srgbClr val="009999"/>
                            </a:outerShdw>
                          </a:effectLst>
                        </wps:spPr>
                        <wps:txbx>
                          <w:txbxContent>
                            <w:p w14:paraId="4BBECDD2" w14:textId="77777777" w:rsidR="000C6F53" w:rsidRDefault="000C6F53" w:rsidP="000C6F53">
                              <w:pPr>
                                <w:jc w:val="center"/>
                              </w:pPr>
                            </w:p>
                            <w:p w14:paraId="71EADAB6" w14:textId="77777777" w:rsidR="000C6F53" w:rsidRDefault="000C6F53" w:rsidP="000C6F53">
                              <w:pPr>
                                <w:jc w:val="center"/>
                                <w:rPr>
                                  <w:b/>
                                  <w:sz w:val="21"/>
                                  <w:lang w:eastAsia="ar-SA"/>
                                </w:rPr>
                              </w:pPr>
                              <w:r>
                                <w:rPr>
                                  <w:b/>
                                  <w:sz w:val="21"/>
                                  <w:lang w:eastAsia="ar-SA"/>
                                </w:rPr>
                                <w:t>Виртуальная память</w:t>
                              </w:r>
                            </w:p>
                          </w:txbxContent>
                        </wps:txbx>
                        <wps:bodyPr rot="0" vert="horz" wrap="square" lIns="0" tIns="0" rIns="0" bIns="0" anchor="ctr" anchorCtr="0">
                          <a:noAutofit/>
                        </wps:bodyPr>
                      </wps:wsp>
                      <wps:wsp>
                        <wps:cNvPr id="1436" name="Text Box 884"/>
                        <wps:cNvSpPr txBox="1">
                          <a:spLocks noChangeArrowheads="1"/>
                        </wps:cNvSpPr>
                        <wps:spPr bwMode="auto">
                          <a:xfrm>
                            <a:off x="4375" y="1294"/>
                            <a:ext cx="1500" cy="862"/>
                          </a:xfrm>
                          <a:prstGeom prst="rect">
                            <a:avLst/>
                          </a:prstGeom>
                          <a:gradFill rotWithShape="0">
                            <a:gsLst>
                              <a:gs pos="0">
                                <a:srgbClr val="BBE0E3"/>
                              </a:gs>
                              <a:gs pos="100000">
                                <a:srgbClr val="FFFFFF"/>
                              </a:gs>
                            </a:gsLst>
                            <a:path path="rect">
                              <a:fillToRect l="100000" b="100000"/>
                            </a:path>
                          </a:gradFill>
                          <a:ln w="9360">
                            <a:solidFill>
                              <a:srgbClr val="99CC00"/>
                            </a:solidFill>
                            <a:miter lim="800000"/>
                            <a:headEnd/>
                            <a:tailEnd/>
                          </a:ln>
                          <a:effectLst>
                            <a:outerShdw dist="63288" dir="19399539" algn="ctr" rotWithShape="0">
                              <a:srgbClr val="99CC00"/>
                            </a:outerShdw>
                          </a:effectLst>
                        </wps:spPr>
                        <wps:txbx>
                          <w:txbxContent>
                            <w:p w14:paraId="6AFA7031" w14:textId="77777777" w:rsidR="000C6F53" w:rsidRDefault="000C6F53" w:rsidP="000C6F53">
                              <w:pPr>
                                <w:jc w:val="center"/>
                              </w:pPr>
                            </w:p>
                            <w:p w14:paraId="24AEE52A" w14:textId="77777777" w:rsidR="000C6F53" w:rsidRDefault="000C6F53" w:rsidP="000C6F53">
                              <w:pPr>
                                <w:jc w:val="center"/>
                                <w:rPr>
                                  <w:sz w:val="20"/>
                                  <w:szCs w:val="22"/>
                                  <w:lang w:eastAsia="ar-SA"/>
                                </w:rPr>
                              </w:pPr>
                              <w:r>
                                <w:rPr>
                                  <w:sz w:val="20"/>
                                  <w:szCs w:val="22"/>
                                  <w:lang w:eastAsia="ar-SA"/>
                                </w:rPr>
                                <w:t>Сегментная организация</w:t>
                              </w:r>
                            </w:p>
                          </w:txbxContent>
                        </wps:txbx>
                        <wps:bodyPr rot="0" vert="horz" wrap="square" lIns="0" tIns="0" rIns="0" bIns="0" anchor="ctr" anchorCtr="0">
                          <a:noAutofit/>
                        </wps:bodyPr>
                      </wps:wsp>
                      <wps:wsp>
                        <wps:cNvPr id="1437" name="Text Box 885"/>
                        <wps:cNvSpPr txBox="1">
                          <a:spLocks noChangeArrowheads="1"/>
                        </wps:cNvSpPr>
                        <wps:spPr bwMode="auto">
                          <a:xfrm>
                            <a:off x="6126" y="1294"/>
                            <a:ext cx="1500" cy="862"/>
                          </a:xfrm>
                          <a:prstGeom prst="rect">
                            <a:avLst/>
                          </a:prstGeom>
                          <a:gradFill rotWithShape="0">
                            <a:gsLst>
                              <a:gs pos="0">
                                <a:srgbClr val="BBE0E3"/>
                              </a:gs>
                              <a:gs pos="100000">
                                <a:srgbClr val="FFFFFF"/>
                              </a:gs>
                            </a:gsLst>
                            <a:path path="rect">
                              <a:fillToRect l="100000" b="100000"/>
                            </a:path>
                          </a:gradFill>
                          <a:ln w="9360">
                            <a:solidFill>
                              <a:srgbClr val="99CC00"/>
                            </a:solidFill>
                            <a:miter lim="800000"/>
                            <a:headEnd/>
                            <a:tailEnd/>
                          </a:ln>
                          <a:effectLst>
                            <a:outerShdw dist="63288" dir="19399539" algn="ctr" rotWithShape="0">
                              <a:srgbClr val="99CC00"/>
                            </a:outerShdw>
                          </a:effectLst>
                        </wps:spPr>
                        <wps:txbx>
                          <w:txbxContent>
                            <w:p w14:paraId="0C08FB3F" w14:textId="77777777" w:rsidR="000C6F53" w:rsidRDefault="000C6F53" w:rsidP="000C6F53">
                              <w:pPr>
                                <w:jc w:val="center"/>
                              </w:pPr>
                            </w:p>
                            <w:p w14:paraId="4F9B511D" w14:textId="77777777" w:rsidR="000C6F53" w:rsidRDefault="000C6F53" w:rsidP="000C6F53">
                              <w:pPr>
                                <w:jc w:val="center"/>
                                <w:rPr>
                                  <w:sz w:val="20"/>
                                  <w:szCs w:val="22"/>
                                  <w:lang w:eastAsia="ar-SA"/>
                                </w:rPr>
                              </w:pPr>
                              <w:r>
                                <w:rPr>
                                  <w:sz w:val="20"/>
                                  <w:szCs w:val="22"/>
                                  <w:lang w:eastAsia="ar-SA"/>
                                </w:rPr>
                                <w:t>Страничная организация</w:t>
                              </w:r>
                            </w:p>
                          </w:txbxContent>
                        </wps:txbx>
                        <wps:bodyPr rot="0" vert="horz" wrap="square" lIns="0" tIns="0" rIns="0" bIns="0" anchor="ctr" anchorCtr="0">
                          <a:noAutofit/>
                        </wps:bodyPr>
                      </wps:wsp>
                      <wps:wsp>
                        <wps:cNvPr id="1438" name="Text Box 886"/>
                        <wps:cNvSpPr txBox="1">
                          <a:spLocks noChangeArrowheads="1"/>
                        </wps:cNvSpPr>
                        <wps:spPr bwMode="auto">
                          <a:xfrm>
                            <a:off x="2250" y="2588"/>
                            <a:ext cx="1500" cy="862"/>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1A77412D" w14:textId="77777777" w:rsidR="000C6F53" w:rsidRDefault="000C6F53" w:rsidP="000C6F53">
                              <w:pPr>
                                <w:jc w:val="center"/>
                                <w:rPr>
                                  <w:sz w:val="20"/>
                                  <w:szCs w:val="22"/>
                                  <w:lang w:eastAsia="ar-SA"/>
                                </w:rPr>
                              </w:pPr>
                              <w:r>
                                <w:rPr>
                                  <w:sz w:val="20"/>
                                  <w:szCs w:val="22"/>
                                  <w:lang w:eastAsia="ar-SA"/>
                                </w:rPr>
                                <w:t>Системные структуры данных</w:t>
                              </w:r>
                            </w:p>
                          </w:txbxContent>
                        </wps:txbx>
                        <wps:bodyPr rot="0" vert="horz" wrap="square" lIns="0" tIns="0" rIns="0" bIns="0" anchor="ctr" anchorCtr="0">
                          <a:noAutofit/>
                        </wps:bodyPr>
                      </wps:wsp>
                      <wps:wsp>
                        <wps:cNvPr id="1439" name="Text Box 887"/>
                        <wps:cNvSpPr txBox="1">
                          <a:spLocks noChangeArrowheads="1"/>
                        </wps:cNvSpPr>
                        <wps:spPr bwMode="auto">
                          <a:xfrm>
                            <a:off x="6500" y="2588"/>
                            <a:ext cx="1500" cy="862"/>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27F48B8E" w14:textId="77777777" w:rsidR="000C6F53" w:rsidRDefault="000C6F53" w:rsidP="000C6F53">
                              <w:pPr>
                                <w:jc w:val="center"/>
                                <w:rPr>
                                  <w:sz w:val="20"/>
                                  <w:szCs w:val="22"/>
                                  <w:lang w:eastAsia="ar-SA"/>
                                </w:rPr>
                              </w:pPr>
                              <w:r>
                                <w:rPr>
                                  <w:sz w:val="20"/>
                                  <w:szCs w:val="22"/>
                                  <w:lang w:eastAsia="ar-SA"/>
                                </w:rPr>
                                <w:t>Сегментное преобразование адресов</w:t>
                              </w:r>
                            </w:p>
                          </w:txbxContent>
                        </wps:txbx>
                        <wps:bodyPr rot="0" vert="horz" wrap="square" lIns="0" tIns="0" rIns="0" bIns="0" anchor="ctr" anchorCtr="0">
                          <a:noAutofit/>
                        </wps:bodyPr>
                      </wps:wsp>
                      <wps:wsp>
                        <wps:cNvPr id="1440" name="Text Box 888"/>
                        <wps:cNvSpPr txBox="1">
                          <a:spLocks noChangeArrowheads="1"/>
                        </wps:cNvSpPr>
                        <wps:spPr bwMode="auto">
                          <a:xfrm>
                            <a:off x="0" y="3882"/>
                            <a:ext cx="1499" cy="862"/>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249F1791" w14:textId="77777777" w:rsidR="000C6F53" w:rsidRDefault="000C6F53" w:rsidP="000C6F53">
                              <w:pPr>
                                <w:jc w:val="center"/>
                              </w:pPr>
                            </w:p>
                            <w:p w14:paraId="0657DD3C" w14:textId="77777777" w:rsidR="000C6F53" w:rsidRDefault="000C6F53" w:rsidP="000C6F53">
                              <w:pPr>
                                <w:jc w:val="center"/>
                                <w:rPr>
                                  <w:sz w:val="20"/>
                                  <w:szCs w:val="22"/>
                                  <w:lang w:eastAsia="ar-SA"/>
                                </w:rPr>
                              </w:pPr>
                              <w:r>
                                <w:rPr>
                                  <w:sz w:val="20"/>
                                  <w:szCs w:val="22"/>
                                  <w:lang w:eastAsia="ar-SA"/>
                                </w:rPr>
                                <w:t>Селектор сегмента</w:t>
                              </w:r>
                            </w:p>
                          </w:txbxContent>
                        </wps:txbx>
                        <wps:bodyPr rot="0" vert="horz" wrap="square" lIns="0" tIns="0" rIns="0" bIns="0" anchor="ctr" anchorCtr="0">
                          <a:noAutofit/>
                        </wps:bodyPr>
                      </wps:wsp>
                      <wps:wsp>
                        <wps:cNvPr id="1441" name="Text Box 889"/>
                        <wps:cNvSpPr txBox="1">
                          <a:spLocks noChangeArrowheads="1"/>
                        </wps:cNvSpPr>
                        <wps:spPr bwMode="auto">
                          <a:xfrm>
                            <a:off x="1750" y="3882"/>
                            <a:ext cx="1499" cy="862"/>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69132231" w14:textId="77777777" w:rsidR="000C6F53" w:rsidRDefault="000C6F53" w:rsidP="000C6F53">
                              <w:pPr>
                                <w:jc w:val="center"/>
                              </w:pPr>
                            </w:p>
                            <w:p w14:paraId="1E1397C8" w14:textId="77777777" w:rsidR="000C6F53" w:rsidRDefault="000C6F53" w:rsidP="000C6F53">
                              <w:pPr>
                                <w:jc w:val="center"/>
                                <w:rPr>
                                  <w:sz w:val="20"/>
                                  <w:szCs w:val="22"/>
                                  <w:lang w:eastAsia="ar-SA"/>
                                </w:rPr>
                              </w:pPr>
                              <w:r>
                                <w:rPr>
                                  <w:sz w:val="20"/>
                                  <w:szCs w:val="22"/>
                                  <w:lang w:eastAsia="ar-SA"/>
                                </w:rPr>
                                <w:t>Дескриптор сегмента</w:t>
                              </w:r>
                            </w:p>
                          </w:txbxContent>
                        </wps:txbx>
                        <wps:bodyPr rot="0" vert="horz" wrap="square" lIns="0" tIns="0" rIns="0" bIns="0" anchor="ctr" anchorCtr="0">
                          <a:noAutofit/>
                        </wps:bodyPr>
                      </wps:wsp>
                      <wps:wsp>
                        <wps:cNvPr id="1442" name="Text Box 890"/>
                        <wps:cNvSpPr txBox="1">
                          <a:spLocks noChangeArrowheads="1"/>
                        </wps:cNvSpPr>
                        <wps:spPr bwMode="auto">
                          <a:xfrm>
                            <a:off x="4500" y="3882"/>
                            <a:ext cx="1499" cy="862"/>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0D3046EE" w14:textId="77777777" w:rsidR="000C6F53" w:rsidRDefault="000C6F53" w:rsidP="000C6F53">
                              <w:pPr>
                                <w:jc w:val="center"/>
                              </w:pPr>
                            </w:p>
                            <w:p w14:paraId="101DD6BB" w14:textId="77777777" w:rsidR="000C6F53" w:rsidRDefault="000C6F53" w:rsidP="000C6F53">
                              <w:pPr>
                                <w:jc w:val="center"/>
                                <w:rPr>
                                  <w:sz w:val="20"/>
                                  <w:szCs w:val="22"/>
                                  <w:lang w:eastAsia="ar-SA"/>
                                </w:rPr>
                              </w:pPr>
                              <w:r>
                                <w:rPr>
                                  <w:sz w:val="20"/>
                                  <w:szCs w:val="22"/>
                                  <w:lang w:eastAsia="ar-SA"/>
                                </w:rPr>
                                <w:t>Дескрипторные таблицы</w:t>
                              </w:r>
                            </w:p>
                          </w:txbxContent>
                        </wps:txbx>
                        <wps:bodyPr rot="0" vert="horz" wrap="square" lIns="0" tIns="0" rIns="0" bIns="0" anchor="ctr" anchorCtr="0">
                          <a:noAutofit/>
                        </wps:bodyPr>
                      </wps:wsp>
                      <wps:wsp>
                        <wps:cNvPr id="1443" name="Text Box 891"/>
                        <wps:cNvSpPr txBox="1">
                          <a:spLocks noChangeArrowheads="1"/>
                        </wps:cNvSpPr>
                        <wps:spPr bwMode="auto">
                          <a:xfrm>
                            <a:off x="7500" y="3881"/>
                            <a:ext cx="1499" cy="861"/>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5C756C91" w14:textId="77777777" w:rsidR="000C6F53" w:rsidRDefault="000C6F53" w:rsidP="000C6F53">
                              <w:pPr>
                                <w:jc w:val="center"/>
                                <w:rPr>
                                  <w:sz w:val="20"/>
                                  <w:szCs w:val="22"/>
                                  <w:lang w:eastAsia="ar-SA"/>
                                </w:rPr>
                              </w:pPr>
                              <w:r>
                                <w:rPr>
                                  <w:sz w:val="20"/>
                                  <w:szCs w:val="22"/>
                                  <w:lang w:eastAsia="ar-SA"/>
                                </w:rPr>
                                <w:t>Стандартная схема преобразования</w:t>
                              </w:r>
                            </w:p>
                          </w:txbxContent>
                        </wps:txbx>
                        <wps:bodyPr rot="0" vert="horz" wrap="square" lIns="0" tIns="0" rIns="0" bIns="0" anchor="ctr" anchorCtr="0">
                          <a:noAutofit/>
                        </wps:bodyPr>
                      </wps:wsp>
                      <wps:wsp>
                        <wps:cNvPr id="1444" name="Text Box 892"/>
                        <wps:cNvSpPr txBox="1">
                          <a:spLocks noChangeArrowheads="1"/>
                        </wps:cNvSpPr>
                        <wps:spPr bwMode="auto">
                          <a:xfrm>
                            <a:off x="7500" y="5175"/>
                            <a:ext cx="1499" cy="861"/>
                          </a:xfrm>
                          <a:prstGeom prst="rect">
                            <a:avLst/>
                          </a:prstGeom>
                          <a:gradFill rotWithShape="0">
                            <a:gsLst>
                              <a:gs pos="0">
                                <a:srgbClr val="FFFFFF"/>
                              </a:gs>
                              <a:gs pos="100000">
                                <a:srgbClr val="FFFFFF"/>
                              </a:gs>
                            </a:gsLst>
                            <a:path path="rect">
                              <a:fillToRect l="100000" b="100000"/>
                            </a:path>
                          </a:gradFill>
                          <a:ln w="9360">
                            <a:solidFill>
                              <a:srgbClr val="000000"/>
                            </a:solidFill>
                            <a:miter lim="800000"/>
                            <a:headEnd/>
                            <a:tailEnd/>
                          </a:ln>
                          <a:effectLst>
                            <a:outerShdw dist="63288" dir="19399539" algn="ctr" rotWithShape="0">
                              <a:srgbClr val="BBE0E3"/>
                            </a:outerShdw>
                          </a:effectLst>
                        </wps:spPr>
                        <wps:txbx>
                          <w:txbxContent>
                            <w:p w14:paraId="762E82C5" w14:textId="77777777" w:rsidR="000C6F53" w:rsidRDefault="000C6F53" w:rsidP="000C6F53">
                              <w:pPr>
                                <w:jc w:val="center"/>
                                <w:rPr>
                                  <w:sz w:val="20"/>
                                  <w:szCs w:val="22"/>
                                  <w:lang w:eastAsia="ar-SA"/>
                                </w:rPr>
                              </w:pPr>
                              <w:r>
                                <w:rPr>
                                  <w:sz w:val="20"/>
                                  <w:szCs w:val="22"/>
                                  <w:lang w:eastAsia="ar-SA"/>
                                </w:rPr>
                                <w:t>Средства ускорения преобразования</w:t>
                              </w:r>
                            </w:p>
                          </w:txbxContent>
                        </wps:txbx>
                        <wps:bodyPr rot="0" vert="horz" wrap="square" lIns="0" tIns="0" rIns="0" bIns="0" anchor="ctr" anchorCtr="0">
                          <a:noAutofit/>
                        </wps:bodyPr>
                      </wps:wsp>
                      <wps:wsp>
                        <wps:cNvPr id="1445" name="Text Box 893"/>
                        <wps:cNvSpPr txBox="1">
                          <a:spLocks noChangeArrowheads="1"/>
                        </wps:cNvSpPr>
                        <wps:spPr bwMode="auto">
                          <a:xfrm>
                            <a:off x="0" y="5176"/>
                            <a:ext cx="1499" cy="862"/>
                          </a:xfrm>
                          <a:prstGeom prst="rect">
                            <a:avLst/>
                          </a:prstGeom>
                          <a:gradFill rotWithShape="0">
                            <a:gsLst>
                              <a:gs pos="0">
                                <a:srgbClr val="BBE0E3"/>
                              </a:gs>
                              <a:gs pos="100000">
                                <a:srgbClr val="FFFFFF"/>
                              </a:gs>
                            </a:gsLst>
                            <a:path path="rect">
                              <a:fillToRect l="100000" b="100000"/>
                            </a:path>
                          </a:gradFill>
                          <a:ln w="9360">
                            <a:solidFill>
                              <a:srgbClr val="009999"/>
                            </a:solidFill>
                            <a:miter lim="800000"/>
                            <a:headEnd/>
                            <a:tailEnd/>
                          </a:ln>
                          <a:effectLst>
                            <a:outerShdw dist="63288" dir="19399539" algn="ctr" rotWithShape="0">
                              <a:srgbClr val="009999"/>
                            </a:outerShdw>
                          </a:effectLst>
                        </wps:spPr>
                        <wps:txbx>
                          <w:txbxContent>
                            <w:p w14:paraId="63CB0913" w14:textId="77777777" w:rsidR="000C6F53" w:rsidRDefault="000C6F53" w:rsidP="000C6F53">
                              <w:pPr>
                                <w:jc w:val="center"/>
                              </w:pPr>
                            </w:p>
                            <w:p w14:paraId="7F27FCD5" w14:textId="77777777" w:rsidR="000C6F53" w:rsidRDefault="000C6F53" w:rsidP="000C6F53">
                              <w:pPr>
                                <w:jc w:val="center"/>
                                <w:rPr>
                                  <w:sz w:val="20"/>
                                  <w:szCs w:val="22"/>
                                  <w:lang w:eastAsia="ar-SA"/>
                                </w:rPr>
                              </w:pPr>
                              <w:r>
                                <w:rPr>
                                  <w:sz w:val="20"/>
                                  <w:szCs w:val="22"/>
                                  <w:lang w:eastAsia="ar-SA"/>
                                </w:rPr>
                                <w:t>База сегмента</w:t>
                              </w:r>
                            </w:p>
                          </w:txbxContent>
                        </wps:txbx>
                        <wps:bodyPr rot="0" vert="horz" wrap="square" lIns="0" tIns="0" rIns="0" bIns="0" anchor="ctr" anchorCtr="0">
                          <a:noAutofit/>
                        </wps:bodyPr>
                      </wps:wsp>
                      <wps:wsp>
                        <wps:cNvPr id="1446" name="Text Box 894"/>
                        <wps:cNvSpPr txBox="1">
                          <a:spLocks noChangeArrowheads="1"/>
                        </wps:cNvSpPr>
                        <wps:spPr bwMode="auto">
                          <a:xfrm>
                            <a:off x="1750" y="5176"/>
                            <a:ext cx="1499" cy="862"/>
                          </a:xfrm>
                          <a:prstGeom prst="rect">
                            <a:avLst/>
                          </a:prstGeom>
                          <a:gradFill rotWithShape="0">
                            <a:gsLst>
                              <a:gs pos="0">
                                <a:srgbClr val="BBE0E3"/>
                              </a:gs>
                              <a:gs pos="100000">
                                <a:srgbClr val="FFFFFF"/>
                              </a:gs>
                            </a:gsLst>
                            <a:path path="rect">
                              <a:fillToRect l="100000" b="100000"/>
                            </a:path>
                          </a:gradFill>
                          <a:ln w="9360">
                            <a:solidFill>
                              <a:srgbClr val="009999"/>
                            </a:solidFill>
                            <a:miter lim="800000"/>
                            <a:headEnd/>
                            <a:tailEnd/>
                          </a:ln>
                          <a:effectLst>
                            <a:outerShdw dist="63288" dir="19399539" algn="ctr" rotWithShape="0">
                              <a:srgbClr val="009999"/>
                            </a:outerShdw>
                          </a:effectLst>
                        </wps:spPr>
                        <wps:txbx>
                          <w:txbxContent>
                            <w:p w14:paraId="059377C6" w14:textId="77777777" w:rsidR="000C6F53" w:rsidRDefault="000C6F53" w:rsidP="000C6F53">
                              <w:pPr>
                                <w:jc w:val="center"/>
                              </w:pPr>
                            </w:p>
                            <w:p w14:paraId="05668FD8" w14:textId="77777777" w:rsidR="000C6F53" w:rsidRDefault="000C6F53" w:rsidP="000C6F53">
                              <w:pPr>
                                <w:jc w:val="center"/>
                                <w:rPr>
                                  <w:sz w:val="20"/>
                                  <w:szCs w:val="22"/>
                                  <w:lang w:eastAsia="ar-SA"/>
                                </w:rPr>
                              </w:pPr>
                              <w:r>
                                <w:rPr>
                                  <w:sz w:val="20"/>
                                  <w:szCs w:val="22"/>
                                  <w:lang w:eastAsia="ar-SA"/>
                                </w:rPr>
                                <w:t>Предел</w:t>
                              </w:r>
                            </w:p>
                          </w:txbxContent>
                        </wps:txbx>
                        <wps:bodyPr rot="0" vert="horz" wrap="square" lIns="0" tIns="0" rIns="0" bIns="0" anchor="ctr" anchorCtr="0">
                          <a:noAutofit/>
                        </wps:bodyPr>
                      </wps:wsp>
                      <wps:wsp>
                        <wps:cNvPr id="1447" name="Text Box 895"/>
                        <wps:cNvSpPr txBox="1">
                          <a:spLocks noChangeArrowheads="1"/>
                        </wps:cNvSpPr>
                        <wps:spPr bwMode="auto">
                          <a:xfrm>
                            <a:off x="3500" y="5175"/>
                            <a:ext cx="1499" cy="861"/>
                          </a:xfrm>
                          <a:prstGeom prst="rect">
                            <a:avLst/>
                          </a:prstGeom>
                          <a:gradFill rotWithShape="0">
                            <a:gsLst>
                              <a:gs pos="0">
                                <a:srgbClr val="BBE0E3"/>
                              </a:gs>
                              <a:gs pos="100000">
                                <a:srgbClr val="FFFFFF"/>
                              </a:gs>
                            </a:gsLst>
                            <a:path path="rect">
                              <a:fillToRect l="100000" b="100000"/>
                            </a:path>
                          </a:gradFill>
                          <a:ln w="9360">
                            <a:solidFill>
                              <a:srgbClr val="009999"/>
                            </a:solidFill>
                            <a:miter lim="800000"/>
                            <a:headEnd/>
                            <a:tailEnd/>
                          </a:ln>
                          <a:effectLst>
                            <a:outerShdw dist="63288" dir="19399539" algn="ctr" rotWithShape="0">
                              <a:srgbClr val="009999"/>
                            </a:outerShdw>
                          </a:effectLst>
                        </wps:spPr>
                        <wps:txbx>
                          <w:txbxContent>
                            <w:p w14:paraId="52323DF2" w14:textId="77777777" w:rsidR="000C6F53" w:rsidRDefault="000C6F53" w:rsidP="000C6F53">
                              <w:pPr>
                                <w:jc w:val="center"/>
                              </w:pPr>
                            </w:p>
                            <w:p w14:paraId="6C7F530A" w14:textId="77777777" w:rsidR="000C6F53" w:rsidRDefault="000C6F53" w:rsidP="000C6F53">
                              <w:pPr>
                                <w:jc w:val="center"/>
                                <w:rPr>
                                  <w:sz w:val="20"/>
                                  <w:szCs w:val="22"/>
                                  <w:lang w:val="en-US" w:eastAsia="ar-SA"/>
                                </w:rPr>
                              </w:pPr>
                              <w:r>
                                <w:rPr>
                                  <w:sz w:val="20"/>
                                  <w:szCs w:val="22"/>
                                  <w:lang w:eastAsia="ar-SA"/>
                                </w:rPr>
                                <w:t>Байт прав</w:t>
                              </w:r>
                              <w:r>
                                <w:rPr>
                                  <w:sz w:val="20"/>
                                  <w:szCs w:val="22"/>
                                  <w:lang w:val="en-US" w:eastAsia="ar-SA"/>
                                </w:rPr>
                                <w:t xml:space="preserve"> </w:t>
                              </w:r>
                              <w:r>
                                <w:rPr>
                                  <w:sz w:val="20"/>
                                  <w:szCs w:val="22"/>
                                  <w:lang w:eastAsia="ar-SA"/>
                                </w:rPr>
                                <w:t xml:space="preserve">доступа </w:t>
                              </w:r>
                              <w:r>
                                <w:rPr>
                                  <w:sz w:val="20"/>
                                  <w:szCs w:val="22"/>
                                  <w:lang w:val="en-US" w:eastAsia="ar-SA"/>
                                </w:rPr>
                                <w:t>ARB</w:t>
                              </w:r>
                            </w:p>
                          </w:txbxContent>
                        </wps:txbx>
                        <wps:bodyPr rot="0" vert="horz" wrap="square" lIns="0" tIns="0" rIns="0" bIns="0" anchor="ctr" anchorCtr="0">
                          <a:noAutofit/>
                        </wps:bodyPr>
                      </wps:wsp>
                      <wps:wsp>
                        <wps:cNvPr id="1448" name="Text Box 896"/>
                        <wps:cNvSpPr txBox="1">
                          <a:spLocks noChangeArrowheads="1"/>
                        </wps:cNvSpPr>
                        <wps:spPr bwMode="auto">
                          <a:xfrm>
                            <a:off x="5500" y="5176"/>
                            <a:ext cx="1499" cy="862"/>
                          </a:xfrm>
                          <a:prstGeom prst="rect">
                            <a:avLst/>
                          </a:prstGeom>
                          <a:gradFill rotWithShape="0">
                            <a:gsLst>
                              <a:gs pos="0">
                                <a:srgbClr val="BBE0E3"/>
                              </a:gs>
                              <a:gs pos="100000">
                                <a:srgbClr val="FFFFFF"/>
                              </a:gs>
                            </a:gsLst>
                            <a:path path="rect">
                              <a:fillToRect l="100000" b="100000"/>
                            </a:path>
                          </a:gradFill>
                          <a:ln w="9360">
                            <a:solidFill>
                              <a:srgbClr val="009999"/>
                            </a:solidFill>
                            <a:miter lim="800000"/>
                            <a:headEnd/>
                            <a:tailEnd/>
                          </a:ln>
                          <a:effectLst>
                            <a:outerShdw dist="63288" dir="19399539" algn="ctr" rotWithShape="0">
                              <a:srgbClr val="009999"/>
                            </a:outerShdw>
                          </a:effectLst>
                        </wps:spPr>
                        <wps:txbx>
                          <w:txbxContent>
                            <w:p w14:paraId="311A6DA1" w14:textId="77777777" w:rsidR="000C6F53" w:rsidRDefault="000C6F53" w:rsidP="000C6F53">
                              <w:pPr>
                                <w:jc w:val="center"/>
                              </w:pPr>
                            </w:p>
                            <w:p w14:paraId="5DEC8670" w14:textId="77777777" w:rsidR="000C6F53" w:rsidRDefault="000C6F53" w:rsidP="000C6F53">
                              <w:pPr>
                                <w:jc w:val="center"/>
                                <w:rPr>
                                  <w:sz w:val="20"/>
                                  <w:szCs w:val="22"/>
                                  <w:lang w:val="en-US" w:eastAsia="ar-SA"/>
                                </w:rPr>
                              </w:pPr>
                              <w:r>
                                <w:rPr>
                                  <w:sz w:val="20"/>
                                  <w:szCs w:val="22"/>
                                  <w:lang w:val="en-US" w:eastAsia="ar-SA"/>
                                </w:rPr>
                                <w:t>GDT</w:t>
                              </w:r>
                            </w:p>
                          </w:txbxContent>
                        </wps:txbx>
                        <wps:bodyPr rot="0" vert="horz" wrap="square" lIns="0" tIns="0" rIns="0" bIns="0" anchor="ctr" anchorCtr="0">
                          <a:noAutofit/>
                        </wps:bodyPr>
                      </wps:wsp>
                      <wps:wsp>
                        <wps:cNvPr id="1449" name="Text Box 897"/>
                        <wps:cNvSpPr txBox="1">
                          <a:spLocks noChangeArrowheads="1"/>
                        </wps:cNvSpPr>
                        <wps:spPr bwMode="auto">
                          <a:xfrm>
                            <a:off x="5501" y="6470"/>
                            <a:ext cx="1500" cy="862"/>
                          </a:xfrm>
                          <a:prstGeom prst="rect">
                            <a:avLst/>
                          </a:prstGeom>
                          <a:gradFill rotWithShape="0">
                            <a:gsLst>
                              <a:gs pos="0">
                                <a:srgbClr val="BBE0E3"/>
                              </a:gs>
                              <a:gs pos="100000">
                                <a:srgbClr val="FFFFFF"/>
                              </a:gs>
                            </a:gsLst>
                            <a:path path="rect">
                              <a:fillToRect l="100000" b="100000"/>
                            </a:path>
                          </a:gradFill>
                          <a:ln w="9360">
                            <a:solidFill>
                              <a:srgbClr val="009999"/>
                            </a:solidFill>
                            <a:miter lim="800000"/>
                            <a:headEnd/>
                            <a:tailEnd/>
                          </a:ln>
                          <a:effectLst>
                            <a:outerShdw dist="63288" dir="19399539" algn="ctr" rotWithShape="0">
                              <a:srgbClr val="009999"/>
                            </a:outerShdw>
                          </a:effectLst>
                        </wps:spPr>
                        <wps:txbx>
                          <w:txbxContent>
                            <w:p w14:paraId="35B618A2" w14:textId="77777777" w:rsidR="000C6F53" w:rsidRDefault="000C6F53" w:rsidP="000C6F53">
                              <w:pPr>
                                <w:jc w:val="center"/>
                              </w:pPr>
                            </w:p>
                            <w:p w14:paraId="25DBD95E" w14:textId="77777777" w:rsidR="000C6F53" w:rsidRDefault="000C6F53" w:rsidP="000C6F53">
                              <w:pPr>
                                <w:jc w:val="center"/>
                                <w:rPr>
                                  <w:sz w:val="20"/>
                                  <w:szCs w:val="22"/>
                                  <w:lang w:val="en-US" w:eastAsia="ar-SA"/>
                                </w:rPr>
                              </w:pPr>
                              <w:r>
                                <w:rPr>
                                  <w:sz w:val="20"/>
                                  <w:szCs w:val="22"/>
                                  <w:lang w:val="en-US" w:eastAsia="ar-SA"/>
                                </w:rPr>
                                <w:t>LDT</w:t>
                              </w:r>
                            </w:p>
                          </w:txbxContent>
                        </wps:txbx>
                        <wps:bodyPr rot="0" vert="horz" wrap="square" lIns="0" tIns="0" rIns="0" bIns="0" anchor="ctr" anchorCtr="0">
                          <a:noAutofit/>
                        </wps:bodyPr>
                      </wps:wsp>
                    </wpg:wgp>
                  </a:graphicData>
                </a:graphic>
              </wp:inline>
            </w:drawing>
          </mc:Choice>
          <mc:Fallback>
            <w:pict>
              <v:group w14:anchorId="06843E92" id="Группа 1419" o:spid="_x0000_s1623" style="width:450.05pt;height:366.6pt;mso-position-horizontal-relative:char;mso-position-vertical-relative:line" coordsize="9001,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">
                <v:rect id="Rectangle 868" o:spid="_x0000_s1624" style="position:absolute;left:1;width:9000;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12MMA&#10;AADdAAAADwAAAGRycy9kb3ducmV2LnhtbESPQWvDMAyF74X+B6PCbquTMsrI6oYtpTB2azfYVcRq&#10;HGbLIXbT7N9Ph0FvEu/pvU+7eg5eTTSmPrKBcl2AIm6j7bkz8PV5fHwGlTKyRR+ZDPxSgnq/XOyw&#10;svHGJ5rOuVMSwqlCAy7nodI6tY4CpnUciEW7xDFglnXstB3xJuHB601RbHXAnqXB4UCNo/bnfA0G&#10;5rdv1NE7uqAOxcd0LA9l4415WM2vL6Ayzflu/r9+t4L/tBF++UZ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X12MMAAADdAAAADwAAAAAAAAAAAAAAAACYAgAAZHJzL2Rv&#10;d25yZXYueG1sUEsFBgAAAAAEAAQA9QAAAIgDAAAAAA==&#10;" filled="f" stroked="f">
                  <v:stroke joinstyle="round"/>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24" o:spid="_x0000_s1625" type="#_x0000_t34" style="position:absolute;left:5251;top:4744;width:248;height:215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3V8UAAADdAAAADwAAAGRycy9kb3ducmV2LnhtbERPS2vCQBC+F/wPyxS81Y0ipaSuUuoD&#10;8RKMQtvbkB2zodnZJLtq2l/fLQje5uN7zmzR21pcqPOVYwXjUQKCuHC64lLB8bB+egHhA7LG2jEp&#10;+CEPi/ngYYapdlfe0yUPpYgh7FNUYEJoUil9YciiH7mGOHIn11kMEXal1B1eY7it5SRJnqXFimOD&#10;wYbeDRXf+dkqSD6wWmXZss03p9bsfw/t51e2U2r42L+9ggjUh7v45t7qOH86GcP/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r3V8UAAADdAAAADwAAAAAAAAAA&#10;AAAAAAChAgAAZHJzL2Rvd25yZXYueG1sUEsFBgAAAAAEAAQA+QAAAJMDAAAAAA==&#10;" strokecolor="gray" strokeweight=".79mm"/>
                <v:shape id="_s1425" o:spid="_x0000_s1626" type="#_x0000_t34" style="position:absolute;left:5251;top:4743;width:248;height:8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pIMUAAADdAAAADwAAAGRycy9kb3ducmV2LnhtbERPTWvCQBC9F/oflil4q5sGKZK6SmlV&#10;xEswFtrehuyYDc3OJtlVU3+9KxR6m8f7nNlisI04Ue9rxwqexgkI4tLpmisFH/vV4xSED8gaG8ek&#10;4Jc8LOb3dzPMtDvzjk5FqEQMYZ+hAhNCm0npS0MW/di1xJE7uN5iiLCvpO7xHMNtI9MkeZYWa44N&#10;Blt6M1T+FEerIPnEepnn712xPnRmd9l3X9/5VqnRw/D6AiLQEP7Ff+6NjvMnaQ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pIMUAAADdAAAADwAAAAAAAAAA&#10;AAAAAAChAgAAZHJzL2Rvd25yZXYueG1sUEsFBgAAAAAEAAQA+QAAAJMDAAAAAA==&#10;" strokecolor="gray" strokeweight=".79mm"/>
                <v:shape id="_s1426" o:spid="_x0000_s1627" type="#_x0000_t34" style="position:absolute;left:2501;top:4743;width:1749;height:42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Mu8UAAADdAAAADwAAAGRycy9kb3ducmV2LnhtbERPS2vCQBC+C/6HZYTedFNbRFJXKX1R&#10;vARjoe1tyI7Z0Oxskt1q9Ne7guBtPr7nLFa9rcWeOl85VnA/SUAQF05XXCr42r6P5yB8QNZYOyYF&#10;R/KwWg4HC0y1O/CG9nkoRQxhn6ICE0KTSukLQxb9xDXEkdu5zmKIsCul7vAQw20tp0kykxYrjg0G&#10;G3oxVPzl/1ZB8o3VW5a9tvnHrjWb07b9+c3WSt2N+ucnEIH6cBNf3Z86zn+cPsDlm3i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TMu8UAAADdAAAADwAAAAAAAAAA&#10;AAAAAAChAgAAZHJzL2Rvd25yZXYueG1sUEsFBgAAAAAEAAQA+QAAAJMDAAAAAA==&#10;" strokecolor="gray" strokeweight=".79mm"/>
                <v:shape id="_s1427" o:spid="_x0000_s1628" type="#_x0000_t34" style="position:absolute;left:2501;top:4743;width:0;height: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8sMAAADdAAAADwAAAGRycy9kb3ducmV2LnhtbERP22oCMRB9L/gPYYS+lJr1gm1Xo4hQ&#10;EKQPq/2AYTPdXdxMliSa1a83gtC3OZzrLNe9acWFnG8sKxiPMhDEpdUNVwp+j9/vnyB8QNbYWiYF&#10;V/KwXg1elphrG7mgyyFUIoWwz1FBHUKXS+nLmgz6ke2IE/dnncGQoKukdhhTuGnlJMvm0mDDqaHG&#10;jrY1lafD2Sj4+Zoe96bw04jl+e2mXfw4XaNSr8N+swARqA//4qd7p9P82WQGj2/SC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nvPLDAAAA3QAAAA8AAAAAAAAAAAAA&#10;AAAAoQIAAGRycy9kb3ducmV2LnhtbFBLBQYAAAAABAAEAPkAAACRAwAAAAA=&#10;" strokecolor="gray" strokeweight=".79mm"/>
                <v:shape id="_s1428" o:spid="_x0000_s1629" type="#_x0000_t34" style="position:absolute;left:751;top:4743;width:1749;height: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ZacMAAADdAAAADwAAAGRycy9kb3ducmV2LnhtbERP22oCMRB9F/yHMIIvUrNeWu1qFCkU&#10;CuKD2g8YNtPdxc1kSaJZ+/VNQfBtDuc6621nGnEj52vLCibjDARxYXXNpYLv8+fLEoQPyBoby6Tg&#10;Th62m35vjbm2kY90O4VSpBD2OSqoQmhzKX1RkUE/ti1x4n6sMxgSdKXUDmMKN42cZtmbNFhzaqiw&#10;pY+KisvpahQc3mfnvTn6WcTiOvrVLi4u96jUcNDtViACdeEpfri/dJo/n77C/zfpB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rGWnDAAAA3QAAAA8AAAAAAAAAAAAA&#10;AAAAoQIAAGRycy9kb3ducmV2LnhtbFBLBQYAAAAABAAEAPkAAACRAwAAAAA=&#10;" strokecolor="gray" strokeweight=".79mm"/>
                <v:shape id="_s1429" o:spid="_x0000_s1630" type="#_x0000_t34" style="position:absolute;left:7251;top:3450;width:248;height:215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vI8UAAADdAAAADwAAAGRycy9kb3ducmV2LnhtbERPTWvCQBC9C/6HZYTedKMUKamrFLWl&#10;eAlGoe1tyI7Z0Oxskt1q7K/vFgRv83ifs1j1thZn6nzlWMF0koAgLpyuuFRwPLyOn0D4gKyxdkwK&#10;ruRhtRwOFphqd+E9nfNQihjCPkUFJoQmldIXhiz6iWuII3dyncUQYVdK3eElhttazpJkLi1WHBsM&#10;NrQ2VHznP1ZB8oHVNss2bf52as3+99B+fmU7pR5G/csziEB9uItv7ncd5z/O5vD/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NvI8UAAADdAAAADwAAAAAAAAAA&#10;AAAAAAChAgAAZHJzL2Rvd25yZXYueG1sUEsFBgAAAAAEAAQA+QAAAJMDAAAAAA==&#10;" strokecolor="gray" strokeweight=".79mm"/>
                <v:shape id="_s1430" o:spid="_x0000_s1631" type="#_x0000_t34" style="position:absolute;left:7251;top:3449;width:248;height:85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MUAAADdAAAADwAAAGRycy9kb3ducmV2LnhtbERPS2vCQBC+C/6HZYTedFMpVVJXKX1R&#10;vARjoe1tyI7Z0Oxskt1q9Ne7guBtPr7nLFa9rcWeOl85VnA/SUAQF05XXCr42r6P5yB8QNZYOyYF&#10;R/KwWg4HC0y1O/CG9nkoRQxhn6ICE0KTSukLQxb9xDXEkdu5zmKIsCul7vAQw20tp0nyKC1WHBsM&#10;NvRiqPjL/62C5Burtyx7bfOPXWs2p23785utlbob9c9PIAL14Sa+uj91nP8wncHlm3i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KuMUAAADdAAAADwAAAAAAAAAA&#10;AAAAAAChAgAAZHJzL2Rvd25yZXYueG1sUEsFBgAAAAAEAAQA+QAAAJMDAAAAAA==&#10;" strokecolor="gray" strokeweight=".79mm"/>
                <v:shape id="_s1431" o:spid="_x0000_s1632" type="#_x0000_t34" style="position:absolute;left:3000;top:3449;width:2248;height:42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eysgAAADdAAAADwAAAGRycy9kb3ducmV2LnhtbESPT0vDQBDF74LfYRnBm920iEjstkj9&#10;g3gJTQu2tyE7zQazs0l2baOf3jkUepvhvXnvN/Pl6Ft1pCE2gQ1MJxko4irYhmsD283b3SOomJAt&#10;toHJwC9FWC6ur+aY23DiNR3LVCsJ4ZijAZdSl2sdK0ce4yR0xKIdwuAxyTrU2g54knDf6lmWPWiP&#10;DUuDw45Wjqrv8scbyL6weS2Kl758P/Ru/bfpd/vi05jbm/H5CVSiMV3M5+sPK/j3M8GVb2QEv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BeysgAAADdAAAADwAAAAAA&#10;AAAAAAAAAAChAgAAZHJzL2Rvd25yZXYueG1sUEsFBgAAAAAEAAQA+QAAAJYDAAAAAA==&#10;" strokecolor="gray" strokeweight=".79mm"/>
                <v:shape id="_s1432" o:spid="_x0000_s1633" type="#_x0000_t34" style="position:absolute;left:2501;top:3449;width:499;height: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TbMMAAADdAAAADwAAAGRycy9kb3ducmV2LnhtbERP22oCMRB9F/yHMEJfpGa9YOtqFCkU&#10;CsWH1X7AsBl3FzeTJYlm7dc3BcG3OZzrbHa9acWNnG8sK5hOMhDEpdUNVwp+Tp+v7yB8QNbYWiYF&#10;d/Kw2w4HG8y1jVzQ7RgqkULY56igDqHLpfRlTQb9xHbEiTtbZzAk6CqpHcYUblo5y7KlNNhwaqix&#10;o4+aysvxahQcVvPTtyn8PGJ5Hf9qF98u96jUy6jfr0EE6sNT/HB/6TR/MVvB/zfp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mE2zDAAAA3QAAAA8AAAAAAAAAAAAA&#10;AAAAoQIAAGRycy9kb3ducmV2LnhtbFBLBQYAAAAABAAEAPkAAACRAwAAAAA=&#10;" strokecolor="gray" strokeweight=".79mm"/>
                <v:shape id="_s1433" o:spid="_x0000_s1634" type="#_x0000_t34" style="position:absolute;left:751;top:3449;width:2249;height: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sLMcAAADdAAAADwAAAGRycy9kb3ducmV2LnhtbESPzWrDMBCE74W+g9hCLqWRG5e0daOE&#10;EggESg/5eYDF2tom1spISuT06buHQG+7zOzMt4vV6Hp1oRA7zwaepwUo4trbjhsDx8Pm6Q1UTMgW&#10;e89k4EoRVsv7uwVW1mfe0WWfGiUhHCs00KY0VFrHuiWHceoHYtF+fHCYZA2NtgGzhLtez4pirh12&#10;LA0tDrRuqT7tz87A93t5+HK7WGasz4+/NuTX0zUbM3kYPz9AJRrTv/l2vbWC/1IK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SwsxwAAAN0AAAAPAAAAAAAA&#10;AAAAAAAAAKECAABkcnMvZG93bnJldi54bWxQSwUGAAAAAAQABAD5AAAAlQMAAAAA&#10;" strokecolor="gray" strokeweight=".79mm"/>
                <v:shape id="_s1434" o:spid="_x0000_s1635" type="#_x0000_t34" style="position:absolute;left:5126;top:2155;width:2123;height:42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isUAAADdAAAADwAAAGRycy9kb3ducmV2LnhtbERPTWvCQBC9C/6HZQq96ca2FEldpdhW&#10;ipdgLLS9DdkxG5qdTbKrRn+9KxS8zeN9zmzR21ocqPOVYwWTcQKCuHC64lLB1/ZjNAXhA7LG2jEp&#10;OJGHxXw4mGGq3ZE3dMhDKWII+xQVmBCaVEpfGLLox64hjtzOdRZDhF0pdYfHGG5r+ZAkz9JixbHB&#10;YENLQ8VfvrcKkm+s3rPsrc1Xu9Zsztv25zdbK3V/17++gAjUh5v43/2p4/ynxw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hisUAAADdAAAADwAAAAAAAAAA&#10;AAAAAAChAgAAZHJzL2Rvd25yZXYueG1sUEsFBgAAAAAEAAQA+QAAAJMDAAAAAA==&#10;" strokecolor="gray" strokeweight=".79mm"/>
                <v:shape id="_s1435" o:spid="_x0000_s1636" type="#_x0000_t34" style="position:absolute;left:3000;top:2155;width:2124;height: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XwMMAAADdAAAADwAAAGRycy9kb3ducmV2LnhtbERPzWoCMRC+F/oOYQpeimZ1S9WtUUQo&#10;CNKD2gcYNtPdxc1kSaJZ+/RGELzNx/c7i1VvWnEh5xvLCsajDARxaXXDlYLf4/dwBsIHZI2tZVJw&#10;JQ+r5evLAgttI+/pcgiVSCHsC1RQh9AVUvqyJoN+ZDvixP1ZZzAk6CqpHcYUblo5ybJPabDh1FBj&#10;R5uaytPhbBT8zPPjzux9HrE8v/9rF6ena1Rq8Navv0AE6sNT/HBvdZr/kU/g/k06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bF8DDAAAA3QAAAA8AAAAAAAAAAAAA&#10;AAAAoQIAAGRycy9kb3ducmV2LnhtbFBLBQYAAAAABAAEAPkAAACRAwAAAAA=&#10;" strokecolor="gray" strokeweight=".79mm"/>
                <v:shape id="_s1436" o:spid="_x0000_s1637" type="#_x0000_t34" style="position:absolute;left:6002;top:861;width:873;height:42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aZsUAAADdAAAADwAAAGRycy9kb3ducmV2LnhtbERPTWvCQBC9F/wPywi91U21iKSuUlpb&#10;ipdgLLS9DdkxG5qdTbJbjf56VxC8zeN9znzZ21rsqfOVYwWPowQEceF0xaWCr+37wwyED8gaa8ek&#10;4EgelovB3RxT7Q68oX0eShFD2KeowITQpFL6wpBFP3INceR2rrMYIuxKqTs8xHBby3GSTKXFimOD&#10;wYZeDRV/+b9VkHxjtcqytzb/2LVmc9q2P7/ZWqn7Yf/yDCJQH27iq/tTx/lPkwlcvokny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1aZsUAAADdAAAADwAAAAAAAAAA&#10;AAAAAAChAgAAZHJzL2Rvd25yZXYueG1sUEsFBgAAAAAEAAQA+QAAAJMDAAAAAA==&#10;" strokecolor="gray" strokeweight=".79mm"/>
                <v:shape id="_s1437" o:spid="_x0000_s1638" type="#_x0000_t34" style="position:absolute;left:5126;top:861;width:875;height: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qL8MAAADdAAAADwAAAGRycy9kb3ducmV2LnhtbERPzWoCMRC+C32HMAUvolm7UnVrFCkI&#10;gvSg9gGGzXR3cTNZkmjWPn0jCL3Nx/c7q01vWnEj5xvLCqaTDARxaXXDlYLv8268AOEDssbWMim4&#10;k4fN+mWwwkLbyEe6nUIlUgj7AhXUIXSFlL6syaCf2I44cT/WGQwJukpqhzGFm1a+Zdm7NNhwaqix&#10;o8+aysvpahR8LfPzwRx9HrG8jn61i/PLPSo1fO23HyAC9eFf/HTvdZo/y2fw+C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i/DAAAA3QAAAA8AAAAAAAAAAAAA&#10;AAAAoQIAAGRycy9kb3ducmV2LnhtbFBLBQYAAAAABAAEAPkAAACRAwAAAAA=&#10;" strokecolor="gray" strokeweight=".79mm"/>
                <v:shape id="Text Box 883" o:spid="_x0000_s1639" type="#_x0000_t202" style="position:absolute;left:5251;width:1500;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go8gA&#10;AADdAAAADwAAAGRycy9kb3ducmV2LnhtbESPzW7CMBCE70h9B2srcanAKaX8BAyilZC4cChw4LjE&#10;SxI1XgfbJWmfHiNV4rarmfl2dr5sTSWu5HxpWcFrPwFBnFldcq7gsF/3JiB8QNZYWSYFv+RhuXjq&#10;zDHVtuEvuu5CLiKEfYoKihDqVEqfFWTQ921NHLWzdQZDXF0utcMmwk0lB0kykgZLjhcKrOmzoOx7&#10;92MiZer85s+uP7aXZv9yPg5PYypPSnWf29UMRKA2PMz/6Y2O9Ydv73D/Jo4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SCjyAAAAN0AAAAPAAAAAAAAAAAAAAAAAJgCAABk&#10;cnMvZG93bnJldi54bWxQSwUGAAAAAAQABAD1AAAAjQMAAAAA&#10;" fillcolor="#bbe0e3" strokecolor="#099" strokeweight=".26mm">
                  <v:fill focusposition="1" focussize="" focus="100%" type="gradientRadial">
                    <o:fill v:ext="view" type="gradientCenter"/>
                  </v:fill>
                  <v:shadow on="t" color="#099" offset="1.41mm,-1.05mm"/>
                  <v:textbox inset="0,0,0,0">
                    <w:txbxContent>
                      <w:p w14:paraId="4BBECDD2" w14:textId="77777777" w:rsidR="000C6F53" w:rsidRDefault="000C6F53" w:rsidP="000C6F53">
                        <w:pPr>
                          <w:jc w:val="center"/>
                        </w:pPr>
                      </w:p>
                      <w:p w14:paraId="71EADAB6" w14:textId="77777777" w:rsidR="000C6F53" w:rsidRDefault="000C6F53" w:rsidP="000C6F53">
                        <w:pPr>
                          <w:jc w:val="center"/>
                          <w:rPr>
                            <w:b/>
                            <w:sz w:val="21"/>
                            <w:lang w:eastAsia="ar-SA"/>
                          </w:rPr>
                        </w:pPr>
                        <w:r>
                          <w:rPr>
                            <w:b/>
                            <w:sz w:val="21"/>
                            <w:lang w:eastAsia="ar-SA"/>
                          </w:rPr>
                          <w:t>Виртуальная память</w:t>
                        </w:r>
                      </w:p>
                    </w:txbxContent>
                  </v:textbox>
                </v:shape>
                <v:shape id="Text Box 884" o:spid="_x0000_s1640" type="#_x0000_t202" style="position:absolute;left:4375;top:1294;width:1500;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7icQA&#10;AADdAAAADwAAAGRycy9kb3ducmV2LnhtbERPS2sCMRC+C/6HMIXeara2SLtuFC0I0nrpVnCPYzL7&#10;wM1k2UTd/vtGKHibj+852XKwrbhQ7xvHCp4nCQhi7UzDlYL9z+bpDYQPyAZbx6TglzwsF+NRhqlx&#10;V/6mSx4qEUPYp6igDqFLpfS6Jot+4jriyJWutxgi7CtperzGcNvKaZLMpMWGY0ONHX3UpE/52So4&#10;lLv91/G0DcX7Wp+9Phafm7xQ6vFhWM1BBBrCXfzv3po4//Vl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u4nEAAAA3QAAAA8AAAAAAAAAAAAAAAAAmAIAAGRycy9k&#10;b3ducmV2LnhtbFBLBQYAAAAABAAEAPUAAACJAwAAAAA=&#10;" fillcolor="#bbe0e3" strokecolor="#9c0" strokeweight=".26mm">
                  <v:fill focusposition="1" focussize="" focus="100%" type="gradientRadial">
                    <o:fill v:ext="view" type="gradientCenter"/>
                  </v:fill>
                  <v:shadow on="t" color="#9c0" offset="1.41mm,-1.05mm"/>
                  <v:textbox inset="0,0,0,0">
                    <w:txbxContent>
                      <w:p w14:paraId="6AFA7031" w14:textId="77777777" w:rsidR="000C6F53" w:rsidRDefault="000C6F53" w:rsidP="000C6F53">
                        <w:pPr>
                          <w:jc w:val="center"/>
                        </w:pPr>
                      </w:p>
                      <w:p w14:paraId="24AEE52A" w14:textId="77777777" w:rsidR="000C6F53" w:rsidRDefault="000C6F53" w:rsidP="000C6F53">
                        <w:pPr>
                          <w:jc w:val="center"/>
                          <w:rPr>
                            <w:sz w:val="20"/>
                            <w:szCs w:val="22"/>
                            <w:lang w:eastAsia="ar-SA"/>
                          </w:rPr>
                        </w:pPr>
                        <w:r>
                          <w:rPr>
                            <w:sz w:val="20"/>
                            <w:szCs w:val="22"/>
                            <w:lang w:eastAsia="ar-SA"/>
                          </w:rPr>
                          <w:t>Сегментная организация</w:t>
                        </w:r>
                      </w:p>
                    </w:txbxContent>
                  </v:textbox>
                </v:shape>
                <v:shape id="Text Box 885" o:spid="_x0000_s1641" type="#_x0000_t202" style="position:absolute;left:6126;top:1294;width:1500;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eEsQA&#10;AADdAAAADwAAAGRycy9kb3ducmV2LnhtbERPTWvCQBC9F/wPyxS86aat1BpdxRYEsV6MQnMcd8ck&#10;mJ0N2VXjv+8WhN7m8T5ntuhsLa7U+sqxgpdhAoJYO1NxoeCwXw0+QPiAbLB2TAru5GEx7z3NMDXu&#10;xju6ZqEQMYR9igrKEJpUSq9LsuiHriGO3Mm1FkOEbSFNi7cYbmv5miTv0mLFsaHEhr5K0ufsYhX8&#10;nLaH7+N5HfLJp754fcw3qyxXqv/cLacgAnXhX/xwr02cP3ob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HhLEAAAA3QAAAA8AAAAAAAAAAAAAAAAAmAIAAGRycy9k&#10;b3ducmV2LnhtbFBLBQYAAAAABAAEAPUAAACJAwAAAAA=&#10;" fillcolor="#bbe0e3" strokecolor="#9c0" strokeweight=".26mm">
                  <v:fill focusposition="1" focussize="" focus="100%" type="gradientRadial">
                    <o:fill v:ext="view" type="gradientCenter"/>
                  </v:fill>
                  <v:shadow on="t" color="#9c0" offset="1.41mm,-1.05mm"/>
                  <v:textbox inset="0,0,0,0">
                    <w:txbxContent>
                      <w:p w14:paraId="0C08FB3F" w14:textId="77777777" w:rsidR="000C6F53" w:rsidRDefault="000C6F53" w:rsidP="000C6F53">
                        <w:pPr>
                          <w:jc w:val="center"/>
                        </w:pPr>
                      </w:p>
                      <w:p w14:paraId="4F9B511D" w14:textId="77777777" w:rsidR="000C6F53" w:rsidRDefault="000C6F53" w:rsidP="000C6F53">
                        <w:pPr>
                          <w:jc w:val="center"/>
                          <w:rPr>
                            <w:sz w:val="20"/>
                            <w:szCs w:val="22"/>
                            <w:lang w:eastAsia="ar-SA"/>
                          </w:rPr>
                        </w:pPr>
                        <w:r>
                          <w:rPr>
                            <w:sz w:val="20"/>
                            <w:szCs w:val="22"/>
                            <w:lang w:eastAsia="ar-SA"/>
                          </w:rPr>
                          <w:t>Страничная организация</w:t>
                        </w:r>
                      </w:p>
                    </w:txbxContent>
                  </v:textbox>
                </v:shape>
                <v:shape id="Text Box 886" o:spid="_x0000_s1642" type="#_x0000_t202" style="position:absolute;left:2250;top:2588;width:1500;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FsMgA&#10;AADdAAAADwAAAGRycy9kb3ducmV2LnhtbESPS2vDMBCE74X8B7GB3Bo5j4biRglpoZBLKHk09LhY&#10;W9nUWhlLdZz8+u6hkNsuMzvz7XLd+1p11MYqsIHJOANFXARbsTNwOr4/PoOKCdliHZgMXCnCejV4&#10;WGJuw4X31B2SUxLCMUcDZUpNrnUsSvIYx6EhFu07tB6TrK3TtsWLhPtaT7NsoT1WLA0lNvRWUvFz&#10;+PUGzjvXzE/hs9pnr8fz09R9fIVbZ8xo2G9eQCXq0938f721gj+f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g4WwyAAAAN0AAAAPAAAAAAAAAAAAAAAAAJgCAABk&#10;cnMvZG93bnJldi54bWxQSwUGAAAAAAQABAD1AAAAjQMAAAAA&#10;" strokeweight=".26mm">
                  <v:fill focusposition="1" focussize="" focus="100%" type="gradientRadial">
                    <o:fill v:ext="view" type="gradientCenter"/>
                  </v:fill>
                  <v:shadow on="t" color="#bbe0e3" offset="1.41mm,-1.05mm"/>
                  <v:textbox inset="0,0,0,0">
                    <w:txbxContent>
                      <w:p w14:paraId="1A77412D" w14:textId="77777777" w:rsidR="000C6F53" w:rsidRDefault="000C6F53" w:rsidP="000C6F53">
                        <w:pPr>
                          <w:jc w:val="center"/>
                          <w:rPr>
                            <w:sz w:val="20"/>
                            <w:szCs w:val="22"/>
                            <w:lang w:eastAsia="ar-SA"/>
                          </w:rPr>
                        </w:pPr>
                        <w:r>
                          <w:rPr>
                            <w:sz w:val="20"/>
                            <w:szCs w:val="22"/>
                            <w:lang w:eastAsia="ar-SA"/>
                          </w:rPr>
                          <w:t>Системные структуры данных</w:t>
                        </w:r>
                      </w:p>
                    </w:txbxContent>
                  </v:textbox>
                </v:shape>
                <v:shape id="Text Box 887" o:spid="_x0000_s1643" type="#_x0000_t202" style="position:absolute;left:6500;top:2588;width:1500;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gK8QA&#10;AADdAAAADwAAAGRycy9kb3ducmV2LnhtbERPS2vCQBC+F/oflin0Vje1WmrMRqpQ6EXEJx6H7LgJ&#10;ZmdDdhtTf70rFHqbj+852ay3teio9ZVjBa+DBARx4XTFRsFu+/XyAcIHZI21Y1LwSx5m+eNDhql2&#10;F15TtwlGxBD2KSooQ2hSKX1RkkU/cA1x5E6utRgibI3ULV5iuK3lMEnepcWKY0OJDS1KKs6bH6vg&#10;sDTNaOf21TqZbw/joVkd3bVT6vmp/5yCCNSHf/Gf+1vH+aO3C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PICvEAAAA3QAAAA8AAAAAAAAAAAAAAAAAmAIAAGRycy9k&#10;b3ducmV2LnhtbFBLBQYAAAAABAAEAPUAAACJAwAAAAA=&#10;" strokeweight=".26mm">
                  <v:fill focusposition="1" focussize="" focus="100%" type="gradientRadial">
                    <o:fill v:ext="view" type="gradientCenter"/>
                  </v:fill>
                  <v:shadow on="t" color="#bbe0e3" offset="1.41mm,-1.05mm"/>
                  <v:textbox inset="0,0,0,0">
                    <w:txbxContent>
                      <w:p w14:paraId="27F48B8E" w14:textId="77777777" w:rsidR="000C6F53" w:rsidRDefault="000C6F53" w:rsidP="000C6F53">
                        <w:pPr>
                          <w:jc w:val="center"/>
                          <w:rPr>
                            <w:sz w:val="20"/>
                            <w:szCs w:val="22"/>
                            <w:lang w:eastAsia="ar-SA"/>
                          </w:rPr>
                        </w:pPr>
                        <w:r>
                          <w:rPr>
                            <w:sz w:val="20"/>
                            <w:szCs w:val="22"/>
                            <w:lang w:eastAsia="ar-SA"/>
                          </w:rPr>
                          <w:t>Сегментное преобразование адресов</w:t>
                        </w:r>
                      </w:p>
                    </w:txbxContent>
                  </v:textbox>
                </v:shape>
                <v:shape id="Text Box 888" o:spid="_x0000_s1644" type="#_x0000_t202" style="position:absolute;top:3882;width:1499;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y8cA&#10;AADdAAAADwAAAGRycy9kb3ducmV2LnhtbESPT2vCQBDF74V+h2WE3upGiUWiq9hCoZci/qn0OGTH&#10;TTA7G7LbmPbTOwehtxnem/d+s1wPvlE9dbEObGAyzkARl8HW7AwcD+/Pc1AxIVtsApOBX4qwXj0+&#10;LLGw4co76vfJKQnhWKCBKqW20DqWFXmM49ASi3YOnccka+e07fAq4b7R0yx70R5rloYKW3qrqLzs&#10;f7yB06dr82P4qnfZ6+E0m7rtd/jrjXkaDZsFqERD+jffrz+s4Oe58Ms3MoJ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svHAAAA3QAAAA8AAAAAAAAAAAAAAAAAmAIAAGRy&#10;cy9kb3ducmV2LnhtbFBLBQYAAAAABAAEAPUAAACMAwAAAAA=&#10;" strokeweight=".26mm">
                  <v:fill focusposition="1" focussize="" focus="100%" type="gradientRadial">
                    <o:fill v:ext="view" type="gradientCenter"/>
                  </v:fill>
                  <v:shadow on="t" color="#bbe0e3" offset="1.41mm,-1.05mm"/>
                  <v:textbox inset="0,0,0,0">
                    <w:txbxContent>
                      <w:p w14:paraId="249F1791" w14:textId="77777777" w:rsidR="000C6F53" w:rsidRDefault="000C6F53" w:rsidP="000C6F53">
                        <w:pPr>
                          <w:jc w:val="center"/>
                        </w:pPr>
                      </w:p>
                      <w:p w14:paraId="0657DD3C" w14:textId="77777777" w:rsidR="000C6F53" w:rsidRDefault="000C6F53" w:rsidP="000C6F53">
                        <w:pPr>
                          <w:jc w:val="center"/>
                          <w:rPr>
                            <w:sz w:val="20"/>
                            <w:szCs w:val="22"/>
                            <w:lang w:eastAsia="ar-SA"/>
                          </w:rPr>
                        </w:pPr>
                        <w:r>
                          <w:rPr>
                            <w:sz w:val="20"/>
                            <w:szCs w:val="22"/>
                            <w:lang w:eastAsia="ar-SA"/>
                          </w:rPr>
                          <w:t>Селектор сегмента</w:t>
                        </w:r>
                      </w:p>
                    </w:txbxContent>
                  </v:textbox>
                </v:shape>
                <v:shape id="Text Box 889" o:spid="_x0000_s1645" type="#_x0000_t202" style="position:absolute;left:1750;top:3882;width:1499;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fUMMA&#10;AADdAAAADwAAAGRycy9kb3ducmV2LnhtbERPS4vCMBC+L/gfwgje1lSpi3SNooLgRcQnexya2bRs&#10;MylNrN399UZY8DYf33Nmi85WoqXGl44VjIYJCOLc6ZKNgvNp8z4F4QOyxsoxKfglD4t5722GmXZ3&#10;PlB7DEbEEPYZKihCqDMpfV6QRT90NXHkvl1jMUTYGKkbvMdwW8lxknxIiyXHhgJrWheU/xxvVsF1&#10;Z+r07C7lIVmdrpOx2X+5v1apQb9bfoII1IWX+N+91XF+mo7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9fUMMAAADdAAAADwAAAAAAAAAAAAAAAACYAgAAZHJzL2Rv&#10;d25yZXYueG1sUEsFBgAAAAAEAAQA9QAAAIgDAAAAAA==&#10;" strokeweight=".26mm">
                  <v:fill focusposition="1" focussize="" focus="100%" type="gradientRadial">
                    <o:fill v:ext="view" type="gradientCenter"/>
                  </v:fill>
                  <v:shadow on="t" color="#bbe0e3" offset="1.41mm,-1.05mm"/>
                  <v:textbox inset="0,0,0,0">
                    <w:txbxContent>
                      <w:p w14:paraId="69132231" w14:textId="77777777" w:rsidR="000C6F53" w:rsidRDefault="000C6F53" w:rsidP="000C6F53">
                        <w:pPr>
                          <w:jc w:val="center"/>
                        </w:pPr>
                      </w:p>
                      <w:p w14:paraId="1E1397C8" w14:textId="77777777" w:rsidR="000C6F53" w:rsidRDefault="000C6F53" w:rsidP="000C6F53">
                        <w:pPr>
                          <w:jc w:val="center"/>
                          <w:rPr>
                            <w:sz w:val="20"/>
                            <w:szCs w:val="22"/>
                            <w:lang w:eastAsia="ar-SA"/>
                          </w:rPr>
                        </w:pPr>
                        <w:r>
                          <w:rPr>
                            <w:sz w:val="20"/>
                            <w:szCs w:val="22"/>
                            <w:lang w:eastAsia="ar-SA"/>
                          </w:rPr>
                          <w:t>Дескриптор сегмента</w:t>
                        </w:r>
                      </w:p>
                    </w:txbxContent>
                  </v:textbox>
                </v:shape>
                <v:shape id="Text Box 890" o:spid="_x0000_s1646" type="#_x0000_t202" style="position:absolute;left:4500;top:3882;width:1499;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BJ8QA&#10;AADdAAAADwAAAGRycy9kb3ducmV2LnhtbERPS2vCQBC+C/6HZQq96aYhLRJdRQXBSyk+Kj0O2XET&#10;zM6G7BrT/npXKHibj+85s0Vva9FR6yvHCt7GCQjiwumKjYLjYTOagPABWWPtmBT8kofFfDiYYa7d&#10;jXfU7YMRMYR9jgrKEJpcSl+UZNGPXUMcubNrLYYIWyN1i7cYbmuZJsmHtFhxbCixoXVJxWV/tQpO&#10;n6bJju672iWrw+k9NV8/7q9T6vWlX05BBOrDU/zv3uo4P8tS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wSfEAAAA3QAAAA8AAAAAAAAAAAAAAAAAmAIAAGRycy9k&#10;b3ducmV2LnhtbFBLBQYAAAAABAAEAPUAAACJAwAAAAA=&#10;" strokeweight=".26mm">
                  <v:fill focusposition="1" focussize="" focus="100%" type="gradientRadial">
                    <o:fill v:ext="view" type="gradientCenter"/>
                  </v:fill>
                  <v:shadow on="t" color="#bbe0e3" offset="1.41mm,-1.05mm"/>
                  <v:textbox inset="0,0,0,0">
                    <w:txbxContent>
                      <w:p w14:paraId="0D3046EE" w14:textId="77777777" w:rsidR="000C6F53" w:rsidRDefault="000C6F53" w:rsidP="000C6F53">
                        <w:pPr>
                          <w:jc w:val="center"/>
                        </w:pPr>
                      </w:p>
                      <w:p w14:paraId="101DD6BB" w14:textId="77777777" w:rsidR="000C6F53" w:rsidRDefault="000C6F53" w:rsidP="000C6F53">
                        <w:pPr>
                          <w:jc w:val="center"/>
                          <w:rPr>
                            <w:sz w:val="20"/>
                            <w:szCs w:val="22"/>
                            <w:lang w:eastAsia="ar-SA"/>
                          </w:rPr>
                        </w:pPr>
                        <w:r>
                          <w:rPr>
                            <w:sz w:val="20"/>
                            <w:szCs w:val="22"/>
                            <w:lang w:eastAsia="ar-SA"/>
                          </w:rPr>
                          <w:t>Дескрипторные таблицы</w:t>
                        </w:r>
                      </w:p>
                    </w:txbxContent>
                  </v:textbox>
                </v:shape>
                <v:shape id="Text Box 891" o:spid="_x0000_s1647" type="#_x0000_t202" style="position:absolute;left:7500;top:3881;width:1499;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kvMMA&#10;AADdAAAADwAAAGRycy9kb3ducmV2LnhtbERPS2vCQBC+C/6HZYTedKOmUlJXUUHopRSf9Dhkp5tg&#10;djZk15j6691Cwdt8fM+ZLztbiZYaXzpWMB4lIIhzp0s2Co6H7fANhA/IGivHpOCXPCwX/d4cM+1u&#10;vKN2H4yIIewzVFCEUGdS+rwgi37kauLI/bjGYoiwMVI3eIvhtpKTJJlJiyXHhgJr2hSUX/ZXq+D8&#10;aer06E7lLlkfzq8T8/Xt7q1SL4Nu9Q4iUBee4n/3h47z03QK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kvMMAAADdAAAADwAAAAAAAAAAAAAAAACYAgAAZHJzL2Rv&#10;d25yZXYueG1sUEsFBgAAAAAEAAQA9QAAAIgDAAAAAA==&#10;" strokeweight=".26mm">
                  <v:fill focusposition="1" focussize="" focus="100%" type="gradientRadial">
                    <o:fill v:ext="view" type="gradientCenter"/>
                  </v:fill>
                  <v:shadow on="t" color="#bbe0e3" offset="1.41mm,-1.05mm"/>
                  <v:textbox inset="0,0,0,0">
                    <w:txbxContent>
                      <w:p w14:paraId="5C756C91" w14:textId="77777777" w:rsidR="000C6F53" w:rsidRDefault="000C6F53" w:rsidP="000C6F53">
                        <w:pPr>
                          <w:jc w:val="center"/>
                          <w:rPr>
                            <w:sz w:val="20"/>
                            <w:szCs w:val="22"/>
                            <w:lang w:eastAsia="ar-SA"/>
                          </w:rPr>
                        </w:pPr>
                        <w:r>
                          <w:rPr>
                            <w:sz w:val="20"/>
                            <w:szCs w:val="22"/>
                            <w:lang w:eastAsia="ar-SA"/>
                          </w:rPr>
                          <w:t>Стандартная схема преобразования</w:t>
                        </w:r>
                      </w:p>
                    </w:txbxContent>
                  </v:textbox>
                </v:shape>
                <v:shape id="Text Box 892" o:spid="_x0000_s1648" type="#_x0000_t202" style="position:absolute;left:7500;top:5175;width:1499;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8yMMA&#10;AADdAAAADwAAAGRycy9kb3ducmV2LnhtbERPTWvCQBC9F/oflil4q5tKLBJdxRYKvYioUTwO2XET&#10;zM6G7DZGf70rFLzN433ObNHbWnTU+sqxgo9hAoK4cLpioyDf/bxPQPiArLF2TAqu5GExf32ZYabd&#10;hTfUbYMRMYR9hgrKEJpMSl+UZNEPXUMcuZNrLYYIWyN1i5cYbms5SpJPabHi2FBiQ98lFeftn1Vw&#10;WJkmzd2+2iRfu8N4ZNZHd+uUGrz1yymIQH14iv/dvzrOT9M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8yMMAAADdAAAADwAAAAAAAAAAAAAAAACYAgAAZHJzL2Rv&#10;d25yZXYueG1sUEsFBgAAAAAEAAQA9QAAAIgDAAAAAA==&#10;" strokeweight=".26mm">
                  <v:fill focusposition="1" focussize="" focus="100%" type="gradientRadial">
                    <o:fill v:ext="view" type="gradientCenter"/>
                  </v:fill>
                  <v:shadow on="t" color="#bbe0e3" offset="1.41mm,-1.05mm"/>
                  <v:textbox inset="0,0,0,0">
                    <w:txbxContent>
                      <w:p w14:paraId="762E82C5" w14:textId="77777777" w:rsidR="000C6F53" w:rsidRDefault="000C6F53" w:rsidP="000C6F53">
                        <w:pPr>
                          <w:jc w:val="center"/>
                          <w:rPr>
                            <w:sz w:val="20"/>
                            <w:szCs w:val="22"/>
                            <w:lang w:eastAsia="ar-SA"/>
                          </w:rPr>
                        </w:pPr>
                        <w:r>
                          <w:rPr>
                            <w:sz w:val="20"/>
                            <w:szCs w:val="22"/>
                            <w:lang w:eastAsia="ar-SA"/>
                          </w:rPr>
                          <w:t>Средства ускорения преобразования</w:t>
                        </w:r>
                      </w:p>
                    </w:txbxContent>
                  </v:textbox>
                </v:shape>
                <v:shape id="Text Box 893" o:spid="_x0000_s1649" type="#_x0000_t202" style="position:absolute;top:5176;width:1499;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3sgA&#10;AADdAAAADwAAAGRycy9kb3ducmV2LnhtbESPzW7CMBCE75V4B2uReqnAoUr5CRhEKyFx6aGEA8cl&#10;XpKIeB1sl6R9+rpSpd52NTPfzq42vWnEnZyvLSuYjBMQxIXVNZcKjvluNAfhA7LGxjIp+CIPm/Xg&#10;YYWZth1/0P0QShEh7DNUUIXQZlL6oiKDfmxb4qhdrDMY4upKqR12EW4a+ZwkU2mw5nihwpbeKiqu&#10;h08TKQvn99929/p+6/Knyyk9z6g+K/U47LdLEIH68G/+S+91rJ+mL/D7TRxB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1PeyAAAAN0AAAAPAAAAAAAAAAAAAAAAAJgCAABk&#10;cnMvZG93bnJldi54bWxQSwUGAAAAAAQABAD1AAAAjQMAAAAA&#10;" fillcolor="#bbe0e3" strokecolor="#099" strokeweight=".26mm">
                  <v:fill focusposition="1" focussize="" focus="100%" type="gradientRadial">
                    <o:fill v:ext="view" type="gradientCenter"/>
                  </v:fill>
                  <v:shadow on="t" color="#099" offset="1.41mm,-1.05mm"/>
                  <v:textbox inset="0,0,0,0">
                    <w:txbxContent>
                      <w:p w14:paraId="63CB0913" w14:textId="77777777" w:rsidR="000C6F53" w:rsidRDefault="000C6F53" w:rsidP="000C6F53">
                        <w:pPr>
                          <w:jc w:val="center"/>
                        </w:pPr>
                      </w:p>
                      <w:p w14:paraId="7F27FCD5" w14:textId="77777777" w:rsidR="000C6F53" w:rsidRDefault="000C6F53" w:rsidP="000C6F53">
                        <w:pPr>
                          <w:jc w:val="center"/>
                          <w:rPr>
                            <w:sz w:val="20"/>
                            <w:szCs w:val="22"/>
                            <w:lang w:eastAsia="ar-SA"/>
                          </w:rPr>
                        </w:pPr>
                        <w:r>
                          <w:rPr>
                            <w:sz w:val="20"/>
                            <w:szCs w:val="22"/>
                            <w:lang w:eastAsia="ar-SA"/>
                          </w:rPr>
                          <w:t>База сегмента</w:t>
                        </w:r>
                      </w:p>
                    </w:txbxContent>
                  </v:textbox>
                </v:shape>
                <v:shape id="Text Box 894" o:spid="_x0000_s1650" type="#_x0000_t202" style="position:absolute;left:1750;top:5176;width:1499;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NqccA&#10;AADdAAAADwAAAGRycy9kb3ducmV2LnhtbESPQWvCQBCF74X+h2UKXkrdKEHbNBuxguDFg9pDj2N2&#10;TEKzs+nu1sT++q4geJvhvffNm3wxmFacyfnGsoLJOAFBXFrdcKXg87B+eQXhA7LG1jIpuJCHRfH4&#10;kGOmbc87Ou9DJSKEfYYK6hC6TEpf1mTQj21HHLWTdQZDXF0ltcM+wk0rp0kykwYbjhdq7GhVU/m9&#10;/zWR8ub85s+uP7Y//eH59JUe59QclRo9Dct3EIGGcDff0hsd66fpDK7fxBF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lzanHAAAA3QAAAA8AAAAAAAAAAAAAAAAAmAIAAGRy&#10;cy9kb3ducmV2LnhtbFBLBQYAAAAABAAEAPUAAACMAwAAAAA=&#10;" fillcolor="#bbe0e3" strokecolor="#099" strokeweight=".26mm">
                  <v:fill focusposition="1" focussize="" focus="100%" type="gradientRadial">
                    <o:fill v:ext="view" type="gradientCenter"/>
                  </v:fill>
                  <v:shadow on="t" color="#099" offset="1.41mm,-1.05mm"/>
                  <v:textbox inset="0,0,0,0">
                    <w:txbxContent>
                      <w:p w14:paraId="059377C6" w14:textId="77777777" w:rsidR="000C6F53" w:rsidRDefault="000C6F53" w:rsidP="000C6F53">
                        <w:pPr>
                          <w:jc w:val="center"/>
                        </w:pPr>
                      </w:p>
                      <w:p w14:paraId="05668FD8" w14:textId="77777777" w:rsidR="000C6F53" w:rsidRDefault="000C6F53" w:rsidP="000C6F53">
                        <w:pPr>
                          <w:jc w:val="center"/>
                          <w:rPr>
                            <w:sz w:val="20"/>
                            <w:szCs w:val="22"/>
                            <w:lang w:eastAsia="ar-SA"/>
                          </w:rPr>
                        </w:pPr>
                        <w:r>
                          <w:rPr>
                            <w:sz w:val="20"/>
                            <w:szCs w:val="22"/>
                            <w:lang w:eastAsia="ar-SA"/>
                          </w:rPr>
                          <w:t>Предел</w:t>
                        </w:r>
                      </w:p>
                    </w:txbxContent>
                  </v:textbox>
                </v:shape>
                <v:shape id="Text Box 895" o:spid="_x0000_s1651" type="#_x0000_t202" style="position:absolute;left:3500;top:5175;width:1499;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oMscA&#10;AADdAAAADwAAAGRycy9kb3ducmV2LnhtbESPQWvCQBCF70L/wzIFL1I3Sqhtmo1YQfDiodpDj2N2&#10;TEKzs+nu1sT++q4geJvhvffNm3w5mFacyfnGsoLZNAFBXFrdcKXg87B5egHhA7LG1jIpuJCHZfEw&#10;yjHTtucPOu9DJSKEfYYK6hC6TEpf1mTQT21HHLWTdQZDXF0ltcM+wk0r50nyLA02HC/U2NG6pvJ7&#10;/2si5dX57Z/dvO9++sPk9JUeF9QclRo/Dqs3EIGGcDff0lsd66fpAq7fxBF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aDLHAAAA3QAAAA8AAAAAAAAAAAAAAAAAmAIAAGRy&#10;cy9kb3ducmV2LnhtbFBLBQYAAAAABAAEAPUAAACMAwAAAAA=&#10;" fillcolor="#bbe0e3" strokecolor="#099" strokeweight=".26mm">
                  <v:fill focusposition="1" focussize="" focus="100%" type="gradientRadial">
                    <o:fill v:ext="view" type="gradientCenter"/>
                  </v:fill>
                  <v:shadow on="t" color="#099" offset="1.41mm,-1.05mm"/>
                  <v:textbox inset="0,0,0,0">
                    <w:txbxContent>
                      <w:p w14:paraId="52323DF2" w14:textId="77777777" w:rsidR="000C6F53" w:rsidRDefault="000C6F53" w:rsidP="000C6F53">
                        <w:pPr>
                          <w:jc w:val="center"/>
                        </w:pPr>
                      </w:p>
                      <w:p w14:paraId="6C7F530A" w14:textId="77777777" w:rsidR="000C6F53" w:rsidRDefault="000C6F53" w:rsidP="000C6F53">
                        <w:pPr>
                          <w:jc w:val="center"/>
                          <w:rPr>
                            <w:sz w:val="20"/>
                            <w:szCs w:val="22"/>
                            <w:lang w:val="en-US" w:eastAsia="ar-SA"/>
                          </w:rPr>
                        </w:pPr>
                        <w:r>
                          <w:rPr>
                            <w:sz w:val="20"/>
                            <w:szCs w:val="22"/>
                            <w:lang w:eastAsia="ar-SA"/>
                          </w:rPr>
                          <w:t>Байт прав</w:t>
                        </w:r>
                        <w:r>
                          <w:rPr>
                            <w:sz w:val="20"/>
                            <w:szCs w:val="22"/>
                            <w:lang w:val="en-US" w:eastAsia="ar-SA"/>
                          </w:rPr>
                          <w:t xml:space="preserve"> </w:t>
                        </w:r>
                        <w:r>
                          <w:rPr>
                            <w:sz w:val="20"/>
                            <w:szCs w:val="22"/>
                            <w:lang w:eastAsia="ar-SA"/>
                          </w:rPr>
                          <w:t xml:space="preserve">доступа </w:t>
                        </w:r>
                        <w:r>
                          <w:rPr>
                            <w:sz w:val="20"/>
                            <w:szCs w:val="22"/>
                            <w:lang w:val="en-US" w:eastAsia="ar-SA"/>
                          </w:rPr>
                          <w:t>ARB</w:t>
                        </w:r>
                      </w:p>
                    </w:txbxContent>
                  </v:textbox>
                </v:shape>
                <v:shape id="Text Box 896" o:spid="_x0000_s1652" type="#_x0000_t202" style="position:absolute;left:5500;top:5176;width:1499;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8QMcA&#10;AADdAAAADwAAAGRycy9kb3ducmV2LnhtbESPT0/DMAzF70h8h8hIu6AtZapglGYTTJq0Cwc2Dhy9&#10;xv0jGqckYe349PiAxO1Zfv75vXIzuV6dKcTOs4G7RQaKuPK248bA+3E3X4GKCdli75kMXCjCZn19&#10;VWJh/chvdD6kRgmEY4EG2pSGQutYteQwLvxALLvaB4dJxtBoG3AUuOv1MsvutcOO5UOLA21bqj4P&#10;304ojyHuf/zu5fVrPN7WH/npgbqTMbOb6fkJVKIp/Zv/rvdW4ue5xJU2Ik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2/EDHAAAA3QAAAA8AAAAAAAAAAAAAAAAAmAIAAGRy&#10;cy9kb3ducmV2LnhtbFBLBQYAAAAABAAEAPUAAACMAwAAAAA=&#10;" fillcolor="#bbe0e3" strokecolor="#099" strokeweight=".26mm">
                  <v:fill focusposition="1" focussize="" focus="100%" type="gradientRadial">
                    <o:fill v:ext="view" type="gradientCenter"/>
                  </v:fill>
                  <v:shadow on="t" color="#099" offset="1.41mm,-1.05mm"/>
                  <v:textbox inset="0,0,0,0">
                    <w:txbxContent>
                      <w:p w14:paraId="311A6DA1" w14:textId="77777777" w:rsidR="000C6F53" w:rsidRDefault="000C6F53" w:rsidP="000C6F53">
                        <w:pPr>
                          <w:jc w:val="center"/>
                        </w:pPr>
                      </w:p>
                      <w:p w14:paraId="5DEC8670" w14:textId="77777777" w:rsidR="000C6F53" w:rsidRDefault="000C6F53" w:rsidP="000C6F53">
                        <w:pPr>
                          <w:jc w:val="center"/>
                          <w:rPr>
                            <w:sz w:val="20"/>
                            <w:szCs w:val="22"/>
                            <w:lang w:val="en-US" w:eastAsia="ar-SA"/>
                          </w:rPr>
                        </w:pPr>
                        <w:r>
                          <w:rPr>
                            <w:sz w:val="20"/>
                            <w:szCs w:val="22"/>
                            <w:lang w:val="en-US" w:eastAsia="ar-SA"/>
                          </w:rPr>
                          <w:t>GDT</w:t>
                        </w:r>
                      </w:p>
                    </w:txbxContent>
                  </v:textbox>
                </v:shape>
                <v:shape id="Text Box 897" o:spid="_x0000_s1653" type="#_x0000_t202" style="position:absolute;left:5501;top:6470;width:1500;height: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Z28cA&#10;AADdAAAADwAAAGRycy9kb3ducmV2LnhtbESPT2vCQBDF7wW/wzKCl1I3ldDW1FWsIHjx4J+DxzE7&#10;JqHZ2bi7muind4VCbzO8937zZjLrTC2u5HxlWcH7MAFBnFtdcaFgv1u+fYHwAVljbZkU3MjDbNp7&#10;mWCmbcsbum5DISKEfYYKyhCaTEqfl2TQD21DHLWTdQZDXF0htcM2wk0tR0nyIQ1WHC+U2NCipPx3&#10;ezGRMnZ+dbfLn/W53b2eDunxk6qjUoN+N/8GEagL/+a/9ErH+mk6huc3cQQ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WdvHAAAA3QAAAA8AAAAAAAAAAAAAAAAAmAIAAGRy&#10;cy9kb3ducmV2LnhtbFBLBQYAAAAABAAEAPUAAACMAwAAAAA=&#10;" fillcolor="#bbe0e3" strokecolor="#099" strokeweight=".26mm">
                  <v:fill focusposition="1" focussize="" focus="100%" type="gradientRadial">
                    <o:fill v:ext="view" type="gradientCenter"/>
                  </v:fill>
                  <v:shadow on="t" color="#099" offset="1.41mm,-1.05mm"/>
                  <v:textbox inset="0,0,0,0">
                    <w:txbxContent>
                      <w:p w14:paraId="35B618A2" w14:textId="77777777" w:rsidR="000C6F53" w:rsidRDefault="000C6F53" w:rsidP="000C6F53">
                        <w:pPr>
                          <w:jc w:val="center"/>
                        </w:pPr>
                      </w:p>
                      <w:p w14:paraId="25DBD95E" w14:textId="77777777" w:rsidR="000C6F53" w:rsidRDefault="000C6F53" w:rsidP="000C6F53">
                        <w:pPr>
                          <w:jc w:val="center"/>
                          <w:rPr>
                            <w:sz w:val="20"/>
                            <w:szCs w:val="22"/>
                            <w:lang w:val="en-US" w:eastAsia="ar-SA"/>
                          </w:rPr>
                        </w:pPr>
                        <w:r>
                          <w:rPr>
                            <w:sz w:val="20"/>
                            <w:szCs w:val="22"/>
                            <w:lang w:val="en-US" w:eastAsia="ar-SA"/>
                          </w:rPr>
                          <w:t>LDT</w:t>
                        </w:r>
                      </w:p>
                    </w:txbxContent>
                  </v:textbox>
                </v:shape>
                <w10:anchorlock/>
              </v:group>
            </w:pict>
          </mc:Fallback>
        </mc:AlternateContent>
      </w:r>
    </w:p>
    <w:p w14:paraId="49F531A5" w14:textId="77777777" w:rsidR="000C6F53" w:rsidRDefault="000C6F53" w:rsidP="000C6F53">
      <w:pPr>
        <w:tabs>
          <w:tab w:val="left" w:pos="900"/>
        </w:tabs>
        <w:rPr>
          <w:sz w:val="28"/>
          <w:szCs w:val="28"/>
          <w:lang w:eastAsia="ar-SA"/>
        </w:rPr>
      </w:pPr>
      <w:r>
        <w:rPr>
          <w:sz w:val="28"/>
          <w:szCs w:val="28"/>
          <w:lang w:val="en-US" w:eastAsia="ar-SA"/>
        </w:rPr>
        <w:t>TLB</w:t>
      </w:r>
      <w:r>
        <w:rPr>
          <w:sz w:val="28"/>
          <w:szCs w:val="28"/>
          <w:lang w:eastAsia="ar-SA"/>
        </w:rPr>
        <w:t xml:space="preserve"> – буфер ассоциативного преобразования.</w:t>
      </w:r>
    </w:p>
    <w:p w14:paraId="5E7E60A1" w14:textId="77777777" w:rsidR="000C6F53" w:rsidRDefault="000C6F53" w:rsidP="000C6F53">
      <w:pPr>
        <w:tabs>
          <w:tab w:val="left" w:pos="900"/>
        </w:tabs>
        <w:rPr>
          <w:sz w:val="28"/>
          <w:szCs w:val="28"/>
          <w:lang w:eastAsia="ar-SA"/>
        </w:rPr>
      </w:pPr>
    </w:p>
    <w:p w14:paraId="314DEA97" w14:textId="77777777" w:rsidR="000C6F53" w:rsidRDefault="000C6F53" w:rsidP="000C6F53">
      <w:pPr>
        <w:tabs>
          <w:tab w:val="left" w:pos="900"/>
        </w:tabs>
        <w:rPr>
          <w:sz w:val="28"/>
          <w:szCs w:val="28"/>
          <w:lang w:eastAsia="ar-SA"/>
        </w:rPr>
      </w:pPr>
    </w:p>
    <w:p w14:paraId="152D5E20" w14:textId="77777777" w:rsidR="000C6F53" w:rsidRDefault="000C6F53" w:rsidP="000C6F53">
      <w:pPr>
        <w:jc w:val="center"/>
        <w:rPr>
          <w:b/>
          <w:color w:val="339966"/>
          <w:sz w:val="32"/>
          <w:szCs w:val="32"/>
          <w:lang w:eastAsia="ar-SA"/>
        </w:rPr>
      </w:pPr>
      <w:r>
        <w:rPr>
          <w:b/>
          <w:color w:val="339966"/>
          <w:sz w:val="32"/>
          <w:szCs w:val="32"/>
          <w:lang w:eastAsia="ar-SA"/>
        </w:rPr>
        <w:t xml:space="preserve">Страничная организация памяти в процессорах </w:t>
      </w:r>
      <w:r>
        <w:rPr>
          <w:b/>
          <w:color w:val="339966"/>
          <w:sz w:val="32"/>
          <w:szCs w:val="32"/>
          <w:lang w:val="en-US" w:eastAsia="ar-SA"/>
        </w:rPr>
        <w:t>Intel</w:t>
      </w:r>
      <w:r>
        <w:rPr>
          <w:b/>
          <w:color w:val="339966"/>
          <w:sz w:val="32"/>
          <w:szCs w:val="32"/>
          <w:lang w:eastAsia="ar-SA"/>
        </w:rPr>
        <w:t xml:space="preserve"> </w:t>
      </w:r>
      <w:r>
        <w:rPr>
          <w:b/>
          <w:color w:val="339966"/>
          <w:sz w:val="32"/>
          <w:szCs w:val="32"/>
          <w:lang w:val="en-US" w:eastAsia="ar-SA"/>
        </w:rPr>
        <w:t>Pentium</w:t>
      </w:r>
      <w:r>
        <w:rPr>
          <w:b/>
          <w:color w:val="339966"/>
          <w:sz w:val="32"/>
          <w:szCs w:val="32"/>
          <w:lang w:eastAsia="ar-SA"/>
        </w:rPr>
        <w:t xml:space="preserve"> (дополнение к разделу)</w:t>
      </w:r>
    </w:p>
    <w:p w14:paraId="0880BF1B" w14:textId="77777777" w:rsidR="000C6F53" w:rsidRDefault="000C6F53" w:rsidP="000C6F53">
      <w:pPr>
        <w:jc w:val="both"/>
        <w:rPr>
          <w:color w:val="339966"/>
          <w:sz w:val="28"/>
          <w:szCs w:val="28"/>
          <w:lang w:eastAsia="ar-SA"/>
        </w:rPr>
      </w:pPr>
    </w:p>
    <w:p w14:paraId="4E301B3E" w14:textId="77777777" w:rsidR="000C6F53" w:rsidRDefault="000C6F53" w:rsidP="000C6F53">
      <w:pPr>
        <w:jc w:val="center"/>
        <w:rPr>
          <w:sz w:val="28"/>
          <w:szCs w:val="28"/>
          <w:lang w:val="en-US" w:eastAsia="ar-SA"/>
        </w:rPr>
      </w:pPr>
      <w:r>
        <w:rPr>
          <w:sz w:val="28"/>
          <w:szCs w:val="28"/>
          <w:lang w:eastAsia="ar-SA"/>
        </w:rPr>
        <w:t xml:space="preserve">Детализированная структура </w:t>
      </w:r>
      <w:r>
        <w:rPr>
          <w:sz w:val="28"/>
          <w:szCs w:val="28"/>
          <w:lang w:val="en-US" w:eastAsia="ar-SA"/>
        </w:rPr>
        <w:t>TLB</w:t>
      </w:r>
    </w:p>
    <w:p w14:paraId="2691E85A" w14:textId="77777777" w:rsidR="000C6F53" w:rsidRDefault="000C6F53" w:rsidP="000C6F53">
      <w:pPr>
        <w:jc w:val="both"/>
        <w:rPr>
          <w:sz w:val="28"/>
          <w:szCs w:val="28"/>
          <w:lang w:eastAsia="ar-SA"/>
        </w:rPr>
      </w:pPr>
      <w:r>
        <w:rPr>
          <w:sz w:val="28"/>
          <w:szCs w:val="28"/>
          <w:lang w:eastAsia="ar-SA"/>
        </w:rPr>
        <w:t xml:space="preserve">     </w:t>
      </w:r>
      <w:r>
        <w:rPr>
          <w:sz w:val="28"/>
          <w:szCs w:val="28"/>
          <w:lang w:val="en-US" w:eastAsia="ar-SA"/>
        </w:rPr>
        <w:t>TLB</w:t>
      </w:r>
      <w:r>
        <w:rPr>
          <w:sz w:val="28"/>
          <w:szCs w:val="28"/>
          <w:lang w:eastAsia="ar-SA"/>
        </w:rPr>
        <w:t xml:space="preserve"> построена по принципу ассоциативной по множеству кэш-памяти.</w:t>
      </w:r>
    </w:p>
    <w:p w14:paraId="468B7B78" w14:textId="77777777" w:rsidR="000C6F53" w:rsidRDefault="000C6F53" w:rsidP="000C6F53">
      <w:pPr>
        <w:jc w:val="both"/>
        <w:rPr>
          <w:sz w:val="28"/>
          <w:szCs w:val="28"/>
          <w:lang w:eastAsia="ar-SA"/>
        </w:rPr>
      </w:pPr>
      <w:r>
        <w:rPr>
          <w:sz w:val="28"/>
          <w:szCs w:val="28"/>
          <w:lang w:eastAsia="ar-SA"/>
        </w:rPr>
        <w:t xml:space="preserve">     На вход </w:t>
      </w:r>
      <w:r>
        <w:rPr>
          <w:sz w:val="28"/>
          <w:szCs w:val="28"/>
          <w:lang w:val="en-US" w:eastAsia="ar-SA"/>
        </w:rPr>
        <w:t>TLB</w:t>
      </w:r>
      <w:r>
        <w:rPr>
          <w:sz w:val="28"/>
          <w:szCs w:val="28"/>
          <w:lang w:eastAsia="ar-SA"/>
        </w:rPr>
        <w:t xml:space="preserve"> поступает 20-разрядный линейный адрес. На выходе </w:t>
      </w:r>
      <w:r>
        <w:rPr>
          <w:sz w:val="28"/>
          <w:szCs w:val="28"/>
          <w:lang w:val="en-US" w:eastAsia="ar-SA"/>
        </w:rPr>
        <w:t>TLB</w:t>
      </w:r>
      <w:r>
        <w:rPr>
          <w:sz w:val="28"/>
          <w:szCs w:val="28"/>
          <w:lang w:eastAsia="ar-SA"/>
        </w:rPr>
        <w:t xml:space="preserve"> в случае удачного обращения появляется 20-разрядный физический адрес  страницы со всеми атрибутами, сопровождающими эту страницу.</w:t>
      </w:r>
    </w:p>
    <w:p w14:paraId="700C7BF7" w14:textId="77777777" w:rsidR="000C6F53" w:rsidRDefault="000C6F53" w:rsidP="000C6F53">
      <w:pPr>
        <w:jc w:val="both"/>
        <w:rPr>
          <w:sz w:val="28"/>
          <w:szCs w:val="28"/>
          <w:lang w:eastAsia="ar-SA"/>
        </w:rPr>
      </w:pPr>
    </w:p>
    <w:p w14:paraId="29FC969D" w14:textId="77777777" w:rsidR="000C6F53" w:rsidRDefault="000C6F53" w:rsidP="000C6F53">
      <w:pPr>
        <w:tabs>
          <w:tab w:val="left" w:pos="900"/>
        </w:tabs>
        <w:jc w:val="center"/>
        <w:rPr>
          <w:b/>
          <w:sz w:val="32"/>
          <w:szCs w:val="32"/>
          <w:lang w:eastAsia="ar-SA"/>
        </w:rPr>
      </w:pPr>
      <w:r>
        <w:rPr>
          <w:b/>
          <w:sz w:val="32"/>
          <w:szCs w:val="32"/>
          <w:lang w:eastAsia="ar-SA"/>
        </w:rPr>
        <w:t>Описание схемы</w:t>
      </w:r>
    </w:p>
    <w:p w14:paraId="5A2ABD74" w14:textId="77777777" w:rsidR="000C6F53" w:rsidRDefault="000C6F53" w:rsidP="000C6F53">
      <w:pPr>
        <w:tabs>
          <w:tab w:val="left" w:pos="900"/>
        </w:tabs>
        <w:jc w:val="center"/>
        <w:rPr>
          <w:sz w:val="28"/>
          <w:szCs w:val="28"/>
          <w:lang w:eastAsia="ar-SA"/>
        </w:rPr>
      </w:pPr>
    </w:p>
    <w:p w14:paraId="34B302BA" w14:textId="77777777" w:rsidR="000C6F53" w:rsidRDefault="000C6F53" w:rsidP="000C6F53">
      <w:pPr>
        <w:tabs>
          <w:tab w:val="left" w:pos="900"/>
        </w:tabs>
        <w:jc w:val="both"/>
        <w:rPr>
          <w:sz w:val="28"/>
          <w:szCs w:val="28"/>
          <w:lang w:eastAsia="ar-SA"/>
        </w:rPr>
      </w:pPr>
      <w:r>
        <w:rPr>
          <w:sz w:val="28"/>
          <w:szCs w:val="28"/>
          <w:lang w:eastAsia="ar-SA"/>
        </w:rPr>
        <w:t xml:space="preserve">     Принцип работы блока </w:t>
      </w:r>
      <w:r>
        <w:rPr>
          <w:sz w:val="28"/>
          <w:szCs w:val="28"/>
          <w:lang w:val="en-US" w:eastAsia="ar-SA"/>
        </w:rPr>
        <w:t>TLB</w:t>
      </w:r>
      <w:r>
        <w:rPr>
          <w:sz w:val="28"/>
          <w:szCs w:val="28"/>
          <w:lang w:eastAsia="ar-SA"/>
        </w:rPr>
        <w:t>, как ассоциативный по множеству Кэш-памяти, обычно обозначается аббревиатурой 4</w:t>
      </w:r>
      <w:r>
        <w:rPr>
          <w:sz w:val="28"/>
          <w:szCs w:val="28"/>
          <w:lang w:val="en-US" w:eastAsia="ar-SA"/>
        </w:rPr>
        <w:t>WSA</w:t>
      </w:r>
      <w:r>
        <w:rPr>
          <w:sz w:val="28"/>
          <w:szCs w:val="28"/>
          <w:lang w:eastAsia="ar-SA"/>
        </w:rPr>
        <w:t xml:space="preserve"> (четырехканальная по множеству Кэш-память, </w:t>
      </w:r>
      <w:r>
        <w:rPr>
          <w:sz w:val="28"/>
          <w:szCs w:val="28"/>
          <w:lang w:val="en-US" w:eastAsia="ar-SA"/>
        </w:rPr>
        <w:t>WSA</w:t>
      </w:r>
      <w:r>
        <w:rPr>
          <w:sz w:val="28"/>
          <w:szCs w:val="28"/>
          <w:lang w:eastAsia="ar-SA"/>
        </w:rPr>
        <w:t xml:space="preserve"> - </w:t>
      </w:r>
      <w:r>
        <w:rPr>
          <w:sz w:val="28"/>
          <w:szCs w:val="28"/>
          <w:lang w:val="en-US" w:eastAsia="ar-SA"/>
        </w:rPr>
        <w:t>Way</w:t>
      </w:r>
      <w:r>
        <w:rPr>
          <w:sz w:val="28"/>
          <w:szCs w:val="28"/>
          <w:lang w:eastAsia="ar-SA"/>
        </w:rPr>
        <w:t xml:space="preserve"> </w:t>
      </w:r>
      <w:r>
        <w:rPr>
          <w:sz w:val="28"/>
          <w:szCs w:val="28"/>
          <w:lang w:val="en-US" w:eastAsia="ar-SA"/>
        </w:rPr>
        <w:t>Set</w:t>
      </w:r>
      <w:r>
        <w:rPr>
          <w:sz w:val="28"/>
          <w:szCs w:val="28"/>
          <w:lang w:eastAsia="ar-SA"/>
        </w:rPr>
        <w:t xml:space="preserve"> </w:t>
      </w:r>
      <w:r>
        <w:rPr>
          <w:sz w:val="28"/>
          <w:szCs w:val="28"/>
          <w:lang w:val="en-US" w:eastAsia="ar-SA"/>
        </w:rPr>
        <w:t>Associative</w:t>
      </w:r>
      <w:r>
        <w:rPr>
          <w:sz w:val="28"/>
          <w:szCs w:val="28"/>
          <w:lang w:eastAsia="ar-SA"/>
        </w:rPr>
        <w:t>).</w:t>
      </w:r>
    </w:p>
    <w:p w14:paraId="527C6F83" w14:textId="77777777" w:rsidR="000C6F53" w:rsidRDefault="000C6F53" w:rsidP="000C6F53">
      <w:pPr>
        <w:tabs>
          <w:tab w:val="left" w:pos="900"/>
        </w:tabs>
        <w:jc w:val="both"/>
        <w:rPr>
          <w:sz w:val="28"/>
          <w:szCs w:val="28"/>
          <w:lang w:eastAsia="ar-SA"/>
        </w:rPr>
      </w:pPr>
      <w:r>
        <w:rPr>
          <w:sz w:val="28"/>
          <w:szCs w:val="28"/>
          <w:lang w:eastAsia="ar-SA"/>
        </w:rPr>
        <w:t xml:space="preserve">     В соответствии с этим принципом,  как память тэгов, так и память данных разделяется на 4 независимых блока с возможностью обеспечения параллельного обращения к ним. Каждый из блоков содержит по 8 элементов (для памяти тэгов это тэги, а для памяти данных это элементы РТЕ – </w:t>
      </w:r>
      <w:r>
        <w:rPr>
          <w:sz w:val="28"/>
          <w:szCs w:val="28"/>
          <w:lang w:val="en-US" w:eastAsia="ar-SA"/>
        </w:rPr>
        <w:t>Page</w:t>
      </w:r>
      <w:r>
        <w:rPr>
          <w:sz w:val="28"/>
          <w:szCs w:val="28"/>
          <w:lang w:eastAsia="ar-SA"/>
        </w:rPr>
        <w:t xml:space="preserve"> </w:t>
      </w:r>
      <w:r>
        <w:rPr>
          <w:sz w:val="28"/>
          <w:szCs w:val="28"/>
          <w:lang w:val="en-US" w:eastAsia="ar-SA"/>
        </w:rPr>
        <w:t>Table</w:t>
      </w:r>
      <w:r>
        <w:rPr>
          <w:sz w:val="28"/>
          <w:szCs w:val="28"/>
          <w:lang w:eastAsia="ar-SA"/>
        </w:rPr>
        <w:t xml:space="preserve"> </w:t>
      </w:r>
      <w:r>
        <w:rPr>
          <w:sz w:val="28"/>
          <w:szCs w:val="28"/>
          <w:lang w:val="en-US" w:eastAsia="ar-SA"/>
        </w:rPr>
        <w:t>Entry</w:t>
      </w:r>
      <w:r>
        <w:rPr>
          <w:sz w:val="28"/>
          <w:szCs w:val="28"/>
          <w:lang w:eastAsia="ar-SA"/>
        </w:rPr>
        <w:t xml:space="preserve"> из таблиц страниц). Обращение к блокам осуществляется по трехразрядному адресу, представляющему собой поле </w:t>
      </w:r>
      <w:r>
        <w:rPr>
          <w:sz w:val="28"/>
          <w:szCs w:val="28"/>
          <w:lang w:val="en-US" w:eastAsia="ar-SA"/>
        </w:rPr>
        <w:t>SET</w:t>
      </w:r>
      <w:r>
        <w:rPr>
          <w:sz w:val="28"/>
          <w:szCs w:val="28"/>
          <w:lang w:eastAsia="ar-SA"/>
        </w:rPr>
        <w:t xml:space="preserve">. </w:t>
      </w:r>
    </w:p>
    <w:p w14:paraId="0ACEDB8B" w14:textId="77777777" w:rsidR="000C6F53" w:rsidRDefault="000C6F53" w:rsidP="000C6F53">
      <w:pPr>
        <w:tabs>
          <w:tab w:val="left" w:pos="900"/>
        </w:tabs>
        <w:jc w:val="both"/>
        <w:rPr>
          <w:sz w:val="28"/>
          <w:szCs w:val="28"/>
          <w:lang w:eastAsia="ar-SA"/>
        </w:rPr>
      </w:pPr>
    </w:p>
    <w:tbl>
      <w:tblPr>
        <w:tblW w:w="0" w:type="auto"/>
        <w:tblInd w:w="1914" w:type="dxa"/>
        <w:tblLayout w:type="fixed"/>
        <w:tblLook w:val="0000" w:firstRow="0" w:lastRow="0" w:firstColumn="0" w:lastColumn="0" w:noHBand="0" w:noVBand="0"/>
      </w:tblPr>
      <w:tblGrid>
        <w:gridCol w:w="1485"/>
        <w:gridCol w:w="1485"/>
        <w:gridCol w:w="1495"/>
      </w:tblGrid>
      <w:tr w:rsidR="000C6F53" w14:paraId="04EC5215" w14:textId="77777777" w:rsidTr="00AF6DF8">
        <w:trPr>
          <w:trHeight w:hRule="exact" w:val="354"/>
        </w:trPr>
        <w:tc>
          <w:tcPr>
            <w:tcW w:w="1485" w:type="dxa"/>
            <w:tcBorders>
              <w:top w:val="single" w:sz="4" w:space="0" w:color="000000"/>
              <w:left w:val="single" w:sz="4" w:space="0" w:color="000000"/>
              <w:bottom w:val="single" w:sz="4" w:space="0" w:color="000000"/>
            </w:tcBorders>
          </w:tcPr>
          <w:p w14:paraId="3CC92D00" w14:textId="77777777" w:rsidR="000C6F53" w:rsidRDefault="000C6F53" w:rsidP="00AF6DF8">
            <w:pPr>
              <w:snapToGrid w:val="0"/>
              <w:jc w:val="center"/>
              <w:rPr>
                <w:b/>
                <w:sz w:val="28"/>
                <w:szCs w:val="28"/>
                <w:lang w:val="en-US" w:eastAsia="ar-SA"/>
              </w:rPr>
            </w:pPr>
            <w:r>
              <w:rPr>
                <w:noProof/>
              </w:rPr>
              <mc:AlternateContent>
                <mc:Choice Requires="wps">
                  <w:drawing>
                    <wp:anchor distT="0" distB="0" distL="114935" distR="114935" simplePos="0" relativeHeight="251996160" behindDoc="0" locked="0" layoutInCell="1" allowOverlap="1" wp14:anchorId="186E80B5" wp14:editId="624C6656">
                      <wp:simplePos x="0" y="0"/>
                      <wp:positionH relativeFrom="column">
                        <wp:posOffset>-1518920</wp:posOffset>
                      </wp:positionH>
                      <wp:positionV relativeFrom="paragraph">
                        <wp:posOffset>-6350</wp:posOffset>
                      </wp:positionV>
                      <wp:extent cx="1370965" cy="342265"/>
                      <wp:effectExtent l="5080" t="3175" r="5080" b="6985"/>
                      <wp:wrapNone/>
                      <wp:docPr id="1418" name="Надпись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515DC" w14:textId="77777777" w:rsidR="000C6F53" w:rsidRDefault="000C6F53" w:rsidP="000C6F53">
                                  <w:r>
                                    <w:t>Линейный адрес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E80B5" id="Надпись 1418" o:spid="_x0000_s1654" type="#_x0000_t202" style="position:absolute;left:0;text-align:left;margin-left:-119.6pt;margin-top:-.5pt;width:107.95pt;height:26.95pt;z-index:25199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" stroked="f">
                      <v:fill opacity="0"/>
                      <v:textbox inset="0,0,0,0">
                        <w:txbxContent>
                          <w:p w14:paraId="5FF515DC" w14:textId="77777777" w:rsidR="000C6F53" w:rsidRDefault="000C6F53" w:rsidP="000C6F53">
                            <w:r>
                              <w:t>Линейный адрес</w:t>
                            </w:r>
                          </w:p>
                        </w:txbxContent>
                      </v:textbox>
                    </v:shape>
                  </w:pict>
                </mc:Fallback>
              </mc:AlternateContent>
            </w:r>
            <w:r>
              <w:rPr>
                <w:b/>
                <w:sz w:val="28"/>
                <w:szCs w:val="28"/>
                <w:lang w:val="en-US" w:eastAsia="ar-SA"/>
              </w:rPr>
              <w:t>DTR</w:t>
            </w:r>
          </w:p>
        </w:tc>
        <w:tc>
          <w:tcPr>
            <w:tcW w:w="1485" w:type="dxa"/>
            <w:tcBorders>
              <w:top w:val="single" w:sz="4" w:space="0" w:color="000000"/>
              <w:left w:val="single" w:sz="4" w:space="0" w:color="000000"/>
              <w:bottom w:val="single" w:sz="4" w:space="0" w:color="000000"/>
            </w:tcBorders>
          </w:tcPr>
          <w:p w14:paraId="0CD03A1C" w14:textId="77777777" w:rsidR="000C6F53" w:rsidRDefault="000C6F53" w:rsidP="00AF6DF8">
            <w:pPr>
              <w:snapToGrid w:val="0"/>
              <w:jc w:val="center"/>
              <w:rPr>
                <w:b/>
                <w:sz w:val="28"/>
                <w:szCs w:val="28"/>
                <w:lang w:val="en-US" w:eastAsia="ar-SA"/>
              </w:rPr>
            </w:pPr>
            <w:r>
              <w:rPr>
                <w:b/>
                <w:sz w:val="28"/>
                <w:szCs w:val="28"/>
                <w:lang w:val="en-US" w:eastAsia="ar-SA"/>
              </w:rPr>
              <w:t>PAGE</w:t>
            </w:r>
          </w:p>
        </w:tc>
        <w:tc>
          <w:tcPr>
            <w:tcW w:w="1495" w:type="dxa"/>
            <w:tcBorders>
              <w:top w:val="single" w:sz="4" w:space="0" w:color="000000"/>
              <w:left w:val="single" w:sz="4" w:space="0" w:color="000000"/>
              <w:bottom w:val="single" w:sz="4" w:space="0" w:color="000000"/>
              <w:right w:val="single" w:sz="4" w:space="0" w:color="000000"/>
            </w:tcBorders>
          </w:tcPr>
          <w:p w14:paraId="2B52073C" w14:textId="77777777" w:rsidR="000C6F53" w:rsidRDefault="000C6F53" w:rsidP="00AF6DF8">
            <w:pPr>
              <w:snapToGrid w:val="0"/>
              <w:jc w:val="center"/>
              <w:rPr>
                <w:b/>
                <w:sz w:val="28"/>
                <w:szCs w:val="28"/>
                <w:lang w:val="en-US" w:eastAsia="ar-SA"/>
              </w:rPr>
            </w:pPr>
            <w:r>
              <w:rPr>
                <w:b/>
                <w:sz w:val="28"/>
                <w:szCs w:val="28"/>
                <w:lang w:val="en-US" w:eastAsia="ar-SA"/>
              </w:rPr>
              <w:t>BYTE</w:t>
            </w:r>
          </w:p>
        </w:tc>
      </w:tr>
    </w:tbl>
    <w:p w14:paraId="79159577" w14:textId="77777777" w:rsidR="000C6F53" w:rsidRDefault="000C6F53" w:rsidP="000C6F53">
      <w:pPr>
        <w:rPr>
          <w:b/>
          <w:vertAlign w:val="superscript"/>
          <w:lang w:val="en-US"/>
        </w:rPr>
      </w:pPr>
      <w:r>
        <w:rPr>
          <w:noProof/>
        </w:rPr>
        <mc:AlternateContent>
          <mc:Choice Requires="wpg">
            <w:drawing>
              <wp:anchor distT="0" distB="0" distL="0" distR="0" simplePos="0" relativeHeight="251995136" behindDoc="0" locked="0" layoutInCell="1" allowOverlap="1" wp14:anchorId="27FECF21" wp14:editId="755CEF50">
                <wp:simplePos x="0" y="0"/>
                <wp:positionH relativeFrom="column">
                  <wp:posOffset>3200400</wp:posOffset>
                </wp:positionH>
                <wp:positionV relativeFrom="paragraph">
                  <wp:posOffset>95250</wp:posOffset>
                </wp:positionV>
                <wp:extent cx="1828800" cy="7200900"/>
                <wp:effectExtent l="9525" t="9525" r="9525" b="9525"/>
                <wp:wrapNone/>
                <wp:docPr id="1411" name="Группа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7200900"/>
                          <a:chOff x="5040" y="150"/>
                          <a:chExt cx="2880" cy="11340"/>
                        </a:xfrm>
                      </wpg:grpSpPr>
                      <wps:wsp>
                        <wps:cNvPr id="1412" name="Line 1297"/>
                        <wps:cNvCnPr>
                          <a:cxnSpLocks noChangeShapeType="1"/>
                        </wps:cNvCnPr>
                        <wps:spPr bwMode="auto">
                          <a:xfrm>
                            <a:off x="7920" y="510"/>
                            <a:ext cx="0" cy="109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13" name="Group 1298"/>
                        <wpg:cNvGrpSpPr>
                          <a:grpSpLocks/>
                        </wpg:cNvGrpSpPr>
                        <wpg:grpSpPr bwMode="auto">
                          <a:xfrm>
                            <a:off x="5040" y="150"/>
                            <a:ext cx="2880" cy="360"/>
                            <a:chOff x="5040" y="150"/>
                            <a:chExt cx="2880" cy="360"/>
                          </a:xfrm>
                        </wpg:grpSpPr>
                        <wpg:grpSp>
                          <wpg:cNvPr id="1414" name="Group 1299"/>
                          <wpg:cNvGrpSpPr>
                            <a:grpSpLocks/>
                          </wpg:cNvGrpSpPr>
                          <wpg:grpSpPr bwMode="auto">
                            <a:xfrm>
                              <a:off x="5580" y="150"/>
                              <a:ext cx="2340" cy="360"/>
                              <a:chOff x="5580" y="150"/>
                              <a:chExt cx="2340" cy="360"/>
                            </a:xfrm>
                          </wpg:grpSpPr>
                          <wps:wsp>
                            <wps:cNvPr id="1415" name="Line 1300"/>
                            <wps:cNvCnPr>
                              <a:cxnSpLocks noChangeShapeType="1"/>
                            </wps:cNvCnPr>
                            <wps:spPr bwMode="auto">
                              <a:xfrm>
                                <a:off x="5580" y="150"/>
                                <a:ext cx="0" cy="3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1301"/>
                            <wps:cNvCnPr>
                              <a:cxnSpLocks noChangeShapeType="1"/>
                            </wps:cNvCnPr>
                            <wps:spPr bwMode="auto">
                              <a:xfrm>
                                <a:off x="5580" y="510"/>
                                <a:ext cx="23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17" name="Line 1302"/>
                          <wps:cNvCnPr>
                            <a:cxnSpLocks noChangeShapeType="1"/>
                          </wps:cNvCnPr>
                          <wps:spPr bwMode="auto">
                            <a:xfrm>
                              <a:off x="5040" y="150"/>
                              <a:ext cx="12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7BE1AE" id="Группа 1411" o:spid="_x0000_s1026" style="position:absolute;margin-left:252pt;margin-top:7.5pt;width:2in;height:567pt;z-index:251995136;mso-wrap-distance-left:0;mso-wrap-distance-right:0" coordorigin="5040,150" coordsize="2880,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">
                <v:line id="Line 1297" o:spid="_x0000_s1027" style="position:absolute;visibility:visible;mso-wrap-style:square" from="7920,510" to="792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P3sIAAADdAAAADwAAAGRycy9kb3ducmV2LnhtbERP3WrCMBS+H/gO4Qy8m6kSxuyMMscm&#10;E3aj7gEOzbEpNidtk9n69kYQvDsf3+9ZrAZXizN1ofKsYTrJQBAX3lRcavg7fL+8gQgR2WDtmTRc&#10;KMBqOXpaYG58zzs672MpUgiHHDXYGJtcylBYchgmviFO3NF3DmOCXSlNh30Kd7WcZdmrdFhxarDY&#10;0Kel4rT/dxrkl5q3yra9Wrf0iyor/HYTtB4/Dx/vICIN8SG+u39Mmq+mM7h9k06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8P3sIAAADdAAAADwAAAAAAAAAAAAAA&#10;AAChAgAAZHJzL2Rvd25yZXYueG1sUEsFBgAAAAAEAAQA+QAAAJADAAAAAA==&#10;" strokeweight=".26mm">
                  <v:stroke joinstyle="miter"/>
                </v:line>
                <v:group id="Group 1298" o:spid="_x0000_s1028" style="position:absolute;left:5040;top:150;width:2880;height:360" coordorigin="5040,150" coordsize="28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group id="Group 1299" o:spid="_x0000_s1029" style="position:absolute;left:5580;top:150;width:2340;height:360" coordorigin="5580,150" coordsize="23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line id="Line 1300" o:spid="_x0000_s1030" style="position:absolute;visibility:visible;mso-wrap-style:square" from="5580,150" to="558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XqsIAAADdAAAADwAAAGRycy9kb3ducmV2LnhtbERP3WrCMBS+F3yHcATvZurIhqtG2caU&#10;Cd7ofIBDc9aUNSdtk9n69stA8O58fL9ntRlcLS7UhcqzhvksA0FceFNxqeH8tX1YgAgR2WDtmTRc&#10;KcBmPR6tMDe+5yNdTrEUKYRDjhpsjE0uZSgsOQwz3xAn7tt3DmOCXSlNh30Kd7V8zLJn6bDi1GCx&#10;oXdLxc/p12mQH+qlVbbt1VtLB1RZ4fe7oPV0MrwuQUQa4l18c3+aNF/Nn+D/m3S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aXqsIAAADdAAAADwAAAAAAAAAAAAAA&#10;AAChAgAAZHJzL2Rvd25yZXYueG1sUEsFBgAAAAAEAAQA+QAAAJADAAAAAA==&#10;" strokeweight=".26mm">
                      <v:stroke joinstyle="miter"/>
                    </v:line>
                    <v:line id="Line 1301" o:spid="_x0000_s1031" style="position:absolute;visibility:visible;mso-wrap-style:square" from="5580,510" to="792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J3cIAAADdAAAADwAAAGRycy9kb3ducmV2LnhtbERP3WrCMBS+H/gO4Qx2N1NHkNkZZY5N&#10;FHaj7gEOzbEpNidtk9n69kYQvDsf3++ZLwdXizN1ofKsYTLOQBAX3lRcavg7/Ly+gwgR2WDtmTRc&#10;KMByMXqaY258zzs672MpUgiHHDXYGJtcylBYchjGviFO3NF3DmOCXSlNh30Kd7V8y7KpdFhxarDY&#10;0Jel4rT/dxrkt5q1yra9WrX0iyor/HYdtH55Hj4/QEQa4kN8d29Mmq8mU7h9k06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J3cIAAADdAAAADwAAAAAAAAAAAAAA&#10;AAChAgAAZHJzL2Rvd25yZXYueG1sUEsFBgAAAAAEAAQA+QAAAJADAAAAAA==&#10;" strokeweight=".26mm">
                      <v:stroke joinstyle="miter"/>
                    </v:line>
                  </v:group>
                  <v:line id="Line 1302" o:spid="_x0000_s1032" style="position:absolute;visibility:visible;mso-wrap-style:square" from="5040,150" to="630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sRsIAAADdAAAADwAAAGRycy9kb3ducmV2LnhtbERP3WrCMBS+F3yHcATvZuoIm6tG2caU&#10;Cd7ofIBDc9aUNSdtk9n69stA8O58fL9ntRlcLS7UhcqzhvksA0FceFNxqeH8tX1YgAgR2WDtmTRc&#10;KcBmPR6tMDe+5yNdTrEUKYRDjhpsjE0uZSgsOQwz3xAn7tt3DmOCXSlNh30Kd7V8zLIn6bDi1GCx&#10;oXdLxc/p12mQH+qlVbbt1VtLB1RZ4fe7oPV0MrwuQUQa4l18c3+aNF/Nn+H/m3S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isRsIAAADdAAAADwAAAAAAAAAAAAAA&#10;AAChAgAAZHJzL2Rvd25yZXYueG1sUEsFBgAAAAAEAAQA+QAAAJADAAAAAA==&#10;" strokeweight=".26mm">
                    <v:stroke joinstyle="miter"/>
                  </v:line>
                </v:group>
              </v:group>
            </w:pict>
          </mc:Fallback>
        </mc:AlternateContent>
      </w:r>
      <w:r>
        <w:rPr>
          <w:b/>
          <w:sz w:val="32"/>
          <w:szCs w:val="32"/>
          <w:vertAlign w:val="superscript"/>
          <w:lang w:val="en-US"/>
        </w:rPr>
        <w:t xml:space="preserve">                                    </w:t>
      </w:r>
      <w:r>
        <w:rPr>
          <w:b/>
          <w:vertAlign w:val="superscript"/>
          <w:lang w:val="en-US"/>
        </w:rPr>
        <w:t>31                            22  21                           12  11                             0</w:t>
      </w:r>
    </w:p>
    <w:tbl>
      <w:tblPr>
        <w:tblW w:w="0" w:type="auto"/>
        <w:tblInd w:w="1914" w:type="dxa"/>
        <w:tblLayout w:type="fixed"/>
        <w:tblLook w:val="0000" w:firstRow="0" w:lastRow="0" w:firstColumn="0" w:lastColumn="0" w:noHBand="0" w:noVBand="0"/>
      </w:tblPr>
      <w:tblGrid>
        <w:gridCol w:w="2216"/>
        <w:gridCol w:w="756"/>
      </w:tblGrid>
      <w:tr w:rsidR="000C6F53" w14:paraId="76067E39" w14:textId="77777777" w:rsidTr="00AF6DF8">
        <w:trPr>
          <w:trHeight w:val="354"/>
        </w:trPr>
        <w:tc>
          <w:tcPr>
            <w:tcW w:w="2216" w:type="dxa"/>
            <w:tcBorders>
              <w:top w:val="single" w:sz="4" w:space="0" w:color="000000"/>
              <w:left w:val="single" w:sz="4" w:space="0" w:color="000000"/>
              <w:bottom w:val="single" w:sz="4" w:space="0" w:color="000000"/>
            </w:tcBorders>
          </w:tcPr>
          <w:p w14:paraId="4C13EC04" w14:textId="77777777" w:rsidR="000C6F53" w:rsidRDefault="000C6F53" w:rsidP="00AF6DF8">
            <w:pPr>
              <w:snapToGrid w:val="0"/>
              <w:jc w:val="center"/>
              <w:rPr>
                <w:b/>
                <w:sz w:val="28"/>
                <w:szCs w:val="28"/>
                <w:lang w:val="en-US" w:eastAsia="ar-SA"/>
              </w:rPr>
            </w:pPr>
            <w:r>
              <w:rPr>
                <w:b/>
                <w:sz w:val="28"/>
                <w:szCs w:val="28"/>
                <w:lang w:val="en-US" w:eastAsia="ar-SA"/>
              </w:rPr>
              <w:t>TAG</w:t>
            </w:r>
          </w:p>
        </w:tc>
        <w:tc>
          <w:tcPr>
            <w:tcW w:w="756" w:type="dxa"/>
            <w:tcBorders>
              <w:top w:val="single" w:sz="4" w:space="0" w:color="000000"/>
              <w:left w:val="single" w:sz="4" w:space="0" w:color="000000"/>
              <w:bottom w:val="single" w:sz="4" w:space="0" w:color="000000"/>
              <w:right w:val="single" w:sz="4" w:space="0" w:color="000000"/>
            </w:tcBorders>
          </w:tcPr>
          <w:p w14:paraId="335243F9" w14:textId="77777777" w:rsidR="000C6F53" w:rsidRDefault="000C6F53" w:rsidP="00AF6DF8">
            <w:pPr>
              <w:snapToGrid w:val="0"/>
              <w:jc w:val="center"/>
              <w:rPr>
                <w:b/>
                <w:sz w:val="28"/>
                <w:szCs w:val="28"/>
                <w:lang w:val="en-US" w:eastAsia="ar-SA"/>
              </w:rPr>
            </w:pPr>
            <w:r>
              <w:rPr>
                <w:b/>
                <w:sz w:val="28"/>
                <w:szCs w:val="28"/>
                <w:lang w:val="en-US" w:eastAsia="ar-SA"/>
              </w:rPr>
              <w:t>SET</w:t>
            </w:r>
          </w:p>
        </w:tc>
      </w:tr>
    </w:tbl>
    <w:p w14:paraId="72253795" w14:textId="77777777" w:rsidR="000C6F53" w:rsidRDefault="000C6F53" w:rsidP="000C6F53">
      <w:pPr>
        <w:rPr>
          <w:b/>
          <w:vertAlign w:val="superscript"/>
          <w:lang w:val="en-US"/>
        </w:rPr>
      </w:pPr>
      <w:r>
        <w:rPr>
          <w:noProof/>
        </w:rPr>
        <mc:AlternateContent>
          <mc:Choice Requires="wps">
            <w:drawing>
              <wp:anchor distT="0" distB="0" distL="114300" distR="114300" simplePos="0" relativeHeight="251992064" behindDoc="0" locked="0" layoutInCell="1" allowOverlap="1" wp14:anchorId="0955D776" wp14:editId="3D378609">
                <wp:simplePos x="0" y="0"/>
                <wp:positionH relativeFrom="column">
                  <wp:posOffset>1257300</wp:posOffset>
                </wp:positionH>
                <wp:positionV relativeFrom="paragraph">
                  <wp:posOffset>25400</wp:posOffset>
                </wp:positionV>
                <wp:extent cx="1257300" cy="0"/>
                <wp:effectExtent l="9525" t="6350" r="9525" b="12700"/>
                <wp:wrapNone/>
                <wp:docPr id="1410" name="Прямая соединительная линия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E5929E" id="Прямая соединительная линия 1410"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pt" to="19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" strokeweight=".26mm">
                <v:stroke joinstyle="miter"/>
              </v:line>
            </w:pict>
          </mc:Fallback>
        </mc:AlternateContent>
      </w:r>
      <w:r>
        <w:rPr>
          <w:noProof/>
        </w:rPr>
        <mc:AlternateContent>
          <mc:Choice Requires="wpg">
            <w:drawing>
              <wp:anchor distT="0" distB="0" distL="0" distR="0" simplePos="0" relativeHeight="251993088" behindDoc="0" locked="0" layoutInCell="1" allowOverlap="1" wp14:anchorId="161DDBA4" wp14:editId="127FEA4A">
                <wp:simplePos x="0" y="0"/>
                <wp:positionH relativeFrom="column">
                  <wp:posOffset>2628900</wp:posOffset>
                </wp:positionH>
                <wp:positionV relativeFrom="paragraph">
                  <wp:posOffset>25400</wp:posOffset>
                </wp:positionV>
                <wp:extent cx="457200" cy="266065"/>
                <wp:effectExtent l="9525" t="6350" r="9525" b="13335"/>
                <wp:wrapNone/>
                <wp:docPr id="1407" name="Группа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66065"/>
                          <a:chOff x="4140" y="40"/>
                          <a:chExt cx="720" cy="419"/>
                        </a:xfrm>
                      </wpg:grpSpPr>
                      <wps:wsp>
                        <wps:cNvPr id="1408" name="Line 1293"/>
                        <wps:cNvCnPr>
                          <a:cxnSpLocks noChangeShapeType="1"/>
                        </wps:cNvCnPr>
                        <wps:spPr bwMode="auto">
                          <a:xfrm>
                            <a:off x="4140" y="40"/>
                            <a:ext cx="72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1294"/>
                        <wps:cNvCnPr>
                          <a:cxnSpLocks noChangeShapeType="1"/>
                        </wps:cNvCnPr>
                        <wps:spPr bwMode="auto">
                          <a:xfrm>
                            <a:off x="4500" y="40"/>
                            <a:ext cx="6" cy="41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99D5C7" id="Группа 1407" o:spid="_x0000_s1026" style="position:absolute;margin-left:207pt;margin-top:2pt;width:36pt;height:20.95pt;z-index:251993088;mso-wrap-distance-left:0;mso-wrap-distance-right:0" coordorigin="4140,40" coordsize="72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">
                <v:line id="Line 1293" o:spid="_x0000_s1027" style="position:absolute;visibility:visible;mso-wrap-style:square" from="4140,40" to="48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6u6cQAAADdAAAADwAAAGRycy9kb3ducmV2LnhtbESPQU/DMAyF70j7D5EncWPJUISgWzYx&#10;BAgkLgx+gNV4TUXjtE1Yy7/HByRutt7ze5+3+zl26kxjbhM7WK8MKOI6+ZYbB58fT1e3oHJB9tgl&#10;Jgc/lGG/W1xssfJp4nc6H0ujJIRzhQ5CKX2lda4DRcyr1BOLdkpjxCLr2Gg/4iThsdPXxtzoiC1L&#10;Q8CeHgLVX8fv6EA/2rvBhmGyh4He0Jo6vT5n5y6X8/0GVKG5/Jv/rl+84FsjuPKNjK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q7pxAAAAN0AAAAPAAAAAAAAAAAA&#10;AAAAAKECAABkcnMvZG93bnJldi54bWxQSwUGAAAAAAQABAD5AAAAkgMAAAAA&#10;" strokeweight=".26mm">
                  <v:stroke joinstyle="miter"/>
                </v:line>
                <v:line id="Line 1294" o:spid="_x0000_s1028" style="position:absolute;visibility:visible;mso-wrap-style:square" from="4500,40" to="450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LcsIAAADdAAAADwAAAGRycy9kb3ducmV2LnhtbERP3UrDMBS+F/YO4Qy8c4kSxHbLhhsq&#10;Ct7s5wEOzVlT1py0TVzr2xtB8O58fL9ntZl8K640xCawgfuFAkFcBdtwbeB0fL17AhETssU2MBn4&#10;pgib9exmhaUNI+/peki1yCEcSzTgUupKKWPlyGNchI44c+cweEwZDrW0A4453LfyQalH6bHh3OCw&#10;o52j6nL48gbkiy567fpRb3v6RK2q8PEWjbmdT89LEImm9C/+c7/bPF+rAn6/y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ILcsIAAADdAAAADwAAAAAAAAAAAAAA&#10;AAChAgAAZHJzL2Rvd25yZXYueG1sUEsFBgAAAAAEAAQA+QAAAJADAAAAAA==&#10;" strokeweight=".26mm">
                  <v:stroke joinstyle="miter"/>
                </v:line>
              </v:group>
            </w:pict>
          </mc:Fallback>
        </mc:AlternateContent>
      </w:r>
      <w:r>
        <w:rPr>
          <w:noProof/>
        </w:rPr>
        <mc:AlternateContent>
          <mc:Choice Requires="wps">
            <w:drawing>
              <wp:anchor distT="0" distB="0" distL="114300" distR="114300" simplePos="0" relativeHeight="251994112" behindDoc="0" locked="0" layoutInCell="1" allowOverlap="1" wp14:anchorId="504BC5D7" wp14:editId="05F1A259">
                <wp:simplePos x="0" y="0"/>
                <wp:positionH relativeFrom="column">
                  <wp:posOffset>1828800</wp:posOffset>
                </wp:positionH>
                <wp:positionV relativeFrom="paragraph">
                  <wp:posOffset>25400</wp:posOffset>
                </wp:positionV>
                <wp:extent cx="0" cy="151130"/>
                <wp:effectExtent l="9525" t="6350" r="9525" b="13970"/>
                <wp:wrapNone/>
                <wp:docPr id="1406" name="Прямая соединительная линия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CD7E59" id="Прямая соединительная линия 140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pt" to="2in,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" strokeweight=".26mm">
                <v:stroke joinstyle="miter"/>
              </v:line>
            </w:pict>
          </mc:Fallback>
        </mc:AlternateContent>
      </w:r>
      <w:r>
        <w:rPr>
          <w:b/>
          <w:vertAlign w:val="superscript"/>
          <w:lang w:val="en-US"/>
        </w:rPr>
        <w:t xml:space="preserve">                                             19                                                </w:t>
      </w:r>
      <w:r>
        <w:rPr>
          <w:b/>
          <w:vertAlign w:val="superscript"/>
        </w:rPr>
        <w:t xml:space="preserve">  </w:t>
      </w:r>
      <w:r>
        <w:rPr>
          <w:b/>
          <w:vertAlign w:val="superscript"/>
          <w:lang w:val="en-US"/>
        </w:rPr>
        <w:t xml:space="preserve">3 2             </w:t>
      </w:r>
      <w:r>
        <w:rPr>
          <w:b/>
          <w:vertAlign w:val="superscript"/>
        </w:rPr>
        <w:t xml:space="preserve">     </w:t>
      </w:r>
      <w:r>
        <w:rPr>
          <w:b/>
          <w:vertAlign w:val="superscript"/>
          <w:lang w:val="en-US"/>
        </w:rPr>
        <w:t>0</w:t>
      </w:r>
    </w:p>
    <w:p w14:paraId="18D2381B" w14:textId="77777777" w:rsidR="000C6F53" w:rsidRDefault="000C6F53" w:rsidP="000C6F53">
      <w:pPr>
        <w:rPr>
          <w:sz w:val="28"/>
          <w:szCs w:val="28"/>
          <w:lang w:eastAsia="ar-SA"/>
        </w:rPr>
      </w:pPr>
      <w:r>
        <w:rPr>
          <w:b/>
          <w:noProof/>
          <w:sz w:val="32"/>
          <w:szCs w:val="32"/>
        </w:rPr>
        <mc:AlternateContent>
          <mc:Choice Requires="wpg">
            <w:drawing>
              <wp:inline distT="0" distB="0" distL="0" distR="0" wp14:anchorId="21EDF09F" wp14:editId="4034D7C2">
                <wp:extent cx="6057265" cy="7887335"/>
                <wp:effectExtent l="0" t="9525" r="635" b="8890"/>
                <wp:docPr id="1130" name="Группа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7887335"/>
                          <a:chOff x="0" y="0"/>
                          <a:chExt cx="9539" cy="12421"/>
                        </a:xfrm>
                      </wpg:grpSpPr>
                      <wps:wsp>
                        <wps:cNvPr id="1131" name="Rectangle 899"/>
                        <wps:cNvSpPr>
                          <a:spLocks noChangeArrowheads="1"/>
                        </wps:cNvSpPr>
                        <wps:spPr bwMode="auto">
                          <a:xfrm>
                            <a:off x="0" y="0"/>
                            <a:ext cx="9539" cy="12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132" name="Text Box 900"/>
                        <wps:cNvSpPr txBox="1">
                          <a:spLocks noChangeArrowheads="1"/>
                        </wps:cNvSpPr>
                        <wps:spPr bwMode="auto">
                          <a:xfrm>
                            <a:off x="1799" y="5939"/>
                            <a:ext cx="53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CC044" w14:textId="77777777" w:rsidR="000C6F53" w:rsidRDefault="000C6F53" w:rsidP="000C6F53">
                              <w:pPr>
                                <w:rPr>
                                  <w:sz w:val="18"/>
                                  <w:szCs w:val="18"/>
                                  <w:lang w:val="en-US" w:eastAsia="ar-SA"/>
                                </w:rPr>
                              </w:pPr>
                              <w:r>
                                <w:rPr>
                                  <w:sz w:val="18"/>
                                  <w:szCs w:val="18"/>
                                  <w:lang w:val="en-US" w:eastAsia="ar-SA"/>
                                </w:rPr>
                                <w:t>2</w:t>
                              </w:r>
                            </w:p>
                          </w:txbxContent>
                        </wps:txbx>
                        <wps:bodyPr rot="0" vert="horz" wrap="square" lIns="91440" tIns="45720" rIns="91440" bIns="45720" anchor="ctr" anchorCtr="0">
                          <a:noAutofit/>
                        </wps:bodyPr>
                      </wps:wsp>
                      <wps:wsp>
                        <wps:cNvPr id="1133" name="Text Box 901"/>
                        <wps:cNvSpPr txBox="1">
                          <a:spLocks noChangeArrowheads="1"/>
                        </wps:cNvSpPr>
                        <wps:spPr bwMode="auto">
                          <a:xfrm>
                            <a:off x="5398" y="8459"/>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A36353" w14:textId="77777777" w:rsidR="000C6F53" w:rsidRDefault="000C6F53" w:rsidP="000C6F53">
                              <w:pPr>
                                <w:rPr>
                                  <w:sz w:val="16"/>
                                  <w:szCs w:val="16"/>
                                  <w:lang w:val="en-US" w:eastAsia="ar-SA"/>
                                </w:rPr>
                              </w:pPr>
                              <w:r>
                                <w:rPr>
                                  <w:sz w:val="16"/>
                                  <w:szCs w:val="16"/>
                                  <w:lang w:val="en-US" w:eastAsia="ar-SA"/>
                                </w:rPr>
                                <w:t>32</w:t>
                              </w:r>
                            </w:p>
                          </w:txbxContent>
                        </wps:txbx>
                        <wps:bodyPr rot="0" vert="horz" wrap="square" lIns="36360" tIns="36360" rIns="0" bIns="0" anchor="ctr" anchorCtr="0">
                          <a:noAutofit/>
                        </wps:bodyPr>
                      </wps:wsp>
                      <wps:wsp>
                        <wps:cNvPr id="1134" name="Text Box 902"/>
                        <wps:cNvSpPr txBox="1">
                          <a:spLocks noChangeArrowheads="1"/>
                        </wps:cNvSpPr>
                        <wps:spPr bwMode="auto">
                          <a:xfrm>
                            <a:off x="3779" y="8459"/>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CFDCE" w14:textId="77777777" w:rsidR="000C6F53" w:rsidRDefault="000C6F53" w:rsidP="000C6F53">
                              <w:pPr>
                                <w:rPr>
                                  <w:sz w:val="16"/>
                                  <w:szCs w:val="16"/>
                                  <w:lang w:val="en-US" w:eastAsia="ar-SA"/>
                                </w:rPr>
                              </w:pPr>
                              <w:r>
                                <w:rPr>
                                  <w:sz w:val="16"/>
                                  <w:szCs w:val="16"/>
                                  <w:lang w:val="en-US" w:eastAsia="ar-SA"/>
                                </w:rPr>
                                <w:t>32</w:t>
                              </w:r>
                            </w:p>
                          </w:txbxContent>
                        </wps:txbx>
                        <wps:bodyPr rot="0" vert="horz" wrap="square" lIns="36360" tIns="36360" rIns="0" bIns="0" anchor="ctr" anchorCtr="0">
                          <a:noAutofit/>
                        </wps:bodyPr>
                      </wps:wsp>
                      <wps:wsp>
                        <wps:cNvPr id="1135" name="Text Box 903"/>
                        <wps:cNvSpPr txBox="1">
                          <a:spLocks noChangeArrowheads="1"/>
                        </wps:cNvSpPr>
                        <wps:spPr bwMode="auto">
                          <a:xfrm>
                            <a:off x="6839" y="8639"/>
                            <a:ext cx="360" cy="35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B1361" w14:textId="77777777" w:rsidR="000C6F53" w:rsidRDefault="000C6F53" w:rsidP="000C6F53">
                              <w:pPr>
                                <w:rPr>
                                  <w:sz w:val="18"/>
                                  <w:szCs w:val="18"/>
                                  <w:lang w:val="en-US" w:eastAsia="ar-SA"/>
                                </w:rPr>
                              </w:pPr>
                              <w:r>
                                <w:rPr>
                                  <w:sz w:val="18"/>
                                  <w:szCs w:val="18"/>
                                  <w:lang w:val="en-US" w:eastAsia="ar-SA"/>
                                </w:rPr>
                                <w:t>32</w:t>
                              </w:r>
                            </w:p>
                          </w:txbxContent>
                        </wps:txbx>
                        <wps:bodyPr rot="0" vert="horz" wrap="square" lIns="36360" tIns="45720" rIns="0" bIns="45720" anchor="ctr" anchorCtr="0">
                          <a:noAutofit/>
                        </wps:bodyPr>
                      </wps:wsp>
                      <wps:wsp>
                        <wps:cNvPr id="1136" name="Text Box 904"/>
                        <wps:cNvSpPr txBox="1">
                          <a:spLocks noChangeArrowheads="1"/>
                        </wps:cNvSpPr>
                        <wps:spPr bwMode="auto">
                          <a:xfrm>
                            <a:off x="1979" y="8639"/>
                            <a:ext cx="359" cy="35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2B811B" w14:textId="77777777" w:rsidR="000C6F53" w:rsidRDefault="000C6F53" w:rsidP="000C6F53">
                              <w:pPr>
                                <w:rPr>
                                  <w:sz w:val="18"/>
                                  <w:szCs w:val="18"/>
                                  <w:lang w:val="en-US" w:eastAsia="ar-SA"/>
                                </w:rPr>
                              </w:pPr>
                              <w:r>
                                <w:rPr>
                                  <w:sz w:val="18"/>
                                  <w:szCs w:val="18"/>
                                  <w:lang w:val="en-US" w:eastAsia="ar-SA"/>
                                </w:rPr>
                                <w:t>32</w:t>
                              </w:r>
                            </w:p>
                          </w:txbxContent>
                        </wps:txbx>
                        <wps:bodyPr rot="0" vert="horz" wrap="square" lIns="36360" tIns="45720" rIns="0" bIns="45720" anchor="ctr" anchorCtr="0">
                          <a:noAutofit/>
                        </wps:bodyPr>
                      </wps:wsp>
                      <wps:wsp>
                        <wps:cNvPr id="1137" name="Text Box 905"/>
                        <wps:cNvSpPr txBox="1">
                          <a:spLocks noChangeArrowheads="1"/>
                        </wps:cNvSpPr>
                        <wps:spPr bwMode="auto">
                          <a:xfrm>
                            <a:off x="539" y="3959"/>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9D759A" w14:textId="77777777" w:rsidR="000C6F53" w:rsidRDefault="000C6F53" w:rsidP="000C6F53">
                              <w:pPr>
                                <w:rPr>
                                  <w:sz w:val="18"/>
                                  <w:szCs w:val="18"/>
                                  <w:lang w:val="en-US" w:eastAsia="ar-SA"/>
                                </w:rPr>
                              </w:pPr>
                              <w:r>
                                <w:rPr>
                                  <w:sz w:val="18"/>
                                  <w:szCs w:val="18"/>
                                  <w:lang w:val="en-US" w:eastAsia="ar-SA"/>
                                </w:rPr>
                                <w:t>3</w:t>
                              </w:r>
                            </w:p>
                          </w:txbxContent>
                        </wps:txbx>
                        <wps:bodyPr rot="0" vert="horz" wrap="square" lIns="36360" tIns="45720" rIns="91440" bIns="45720" anchor="ctr" anchorCtr="0">
                          <a:noAutofit/>
                        </wps:bodyPr>
                      </wps:wsp>
                      <wps:wsp>
                        <wps:cNvPr id="1138" name="Text Box 906"/>
                        <wps:cNvSpPr txBox="1">
                          <a:spLocks noChangeArrowheads="1"/>
                        </wps:cNvSpPr>
                        <wps:spPr bwMode="auto">
                          <a:xfrm>
                            <a:off x="5759" y="2699"/>
                            <a:ext cx="540"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DCBCB"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3</w:t>
                              </w:r>
                            </w:p>
                          </w:txbxContent>
                        </wps:txbx>
                        <wps:bodyPr rot="0" vert="horz" wrap="square" lIns="91440" tIns="45720" rIns="91440" bIns="0" anchor="ctr" anchorCtr="0">
                          <a:noAutofit/>
                        </wps:bodyPr>
                      </wps:wsp>
                      <wps:wsp>
                        <wps:cNvPr id="1139" name="Text Box 907"/>
                        <wps:cNvSpPr txBox="1">
                          <a:spLocks noChangeArrowheads="1"/>
                        </wps:cNvSpPr>
                        <wps:spPr bwMode="auto">
                          <a:xfrm>
                            <a:off x="4139" y="2698"/>
                            <a:ext cx="53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197B4"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2</w:t>
                              </w:r>
                            </w:p>
                          </w:txbxContent>
                        </wps:txbx>
                        <wps:bodyPr rot="0" vert="horz" wrap="square" lIns="91440" tIns="45720" rIns="91440" bIns="0" anchor="ctr" anchorCtr="0">
                          <a:noAutofit/>
                        </wps:bodyPr>
                      </wps:wsp>
                      <wps:wsp>
                        <wps:cNvPr id="1140" name="Text Box 908"/>
                        <wps:cNvSpPr txBox="1">
                          <a:spLocks noChangeArrowheads="1"/>
                        </wps:cNvSpPr>
                        <wps:spPr bwMode="auto">
                          <a:xfrm>
                            <a:off x="2519" y="2699"/>
                            <a:ext cx="540"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637DA0"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1</w:t>
                              </w:r>
                            </w:p>
                          </w:txbxContent>
                        </wps:txbx>
                        <wps:bodyPr rot="0" vert="horz" wrap="square" lIns="91440" tIns="45720" rIns="91440" bIns="0" anchor="ctr" anchorCtr="0">
                          <a:noAutofit/>
                        </wps:bodyPr>
                      </wps:wsp>
                      <wps:wsp>
                        <wps:cNvPr id="1141" name="Text Box 909"/>
                        <wps:cNvSpPr txBox="1">
                          <a:spLocks noChangeArrowheads="1"/>
                        </wps:cNvSpPr>
                        <wps:spPr bwMode="auto">
                          <a:xfrm>
                            <a:off x="899" y="2699"/>
                            <a:ext cx="53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3ECAE5"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0</w:t>
                              </w:r>
                            </w:p>
                          </w:txbxContent>
                        </wps:txbx>
                        <wps:bodyPr rot="0" vert="horz" wrap="square" lIns="91440" tIns="45720" rIns="91440" bIns="0" anchor="ctr" anchorCtr="0">
                          <a:noAutofit/>
                        </wps:bodyPr>
                      </wps:wsp>
                      <wps:wsp>
                        <wps:cNvPr id="1142" name="Text Box 910"/>
                        <wps:cNvSpPr txBox="1">
                          <a:spLocks noChangeArrowheads="1"/>
                        </wps:cNvSpPr>
                        <wps:spPr bwMode="auto">
                          <a:xfrm>
                            <a:off x="3059" y="12058"/>
                            <a:ext cx="3239" cy="36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75E7C8" w14:textId="77777777" w:rsidR="000C6F53" w:rsidRDefault="000C6F53" w:rsidP="000C6F53">
                              <w:pPr>
                                <w:rPr>
                                  <w:lang w:eastAsia="ar-SA"/>
                                </w:rPr>
                              </w:pPr>
                              <w:r>
                                <w:rPr>
                                  <w:lang w:eastAsia="ar-SA"/>
                                </w:rPr>
                                <w:t>Физический адрес (на АВ)</w:t>
                              </w:r>
                            </w:p>
                          </w:txbxContent>
                        </wps:txbx>
                        <wps:bodyPr rot="0" vert="horz" wrap="square" lIns="91440" tIns="45720" rIns="91440" bIns="0" anchor="ctr" anchorCtr="0">
                          <a:noAutofit/>
                        </wps:bodyPr>
                      </wps:wsp>
                      <wps:wsp>
                        <wps:cNvPr id="1143" name="Text Box 911"/>
                        <wps:cNvSpPr txBox="1">
                          <a:spLocks noChangeArrowheads="1"/>
                        </wps:cNvSpPr>
                        <wps:spPr bwMode="auto">
                          <a:xfrm>
                            <a:off x="4318" y="11879"/>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0EAD49" w14:textId="77777777" w:rsidR="000C6F53" w:rsidRDefault="000C6F53" w:rsidP="000C6F53">
                              <w:pPr>
                                <w:rPr>
                                  <w:sz w:val="18"/>
                                  <w:szCs w:val="18"/>
                                  <w:lang w:val="en-US" w:eastAsia="ar-SA"/>
                                </w:rPr>
                              </w:pPr>
                              <w:r>
                                <w:rPr>
                                  <w:sz w:val="18"/>
                                  <w:szCs w:val="18"/>
                                  <w:lang w:val="en-US" w:eastAsia="ar-SA"/>
                                </w:rPr>
                                <w:t>32</w:t>
                              </w:r>
                            </w:p>
                          </w:txbxContent>
                        </wps:txbx>
                        <wps:bodyPr rot="0" vert="horz" wrap="square" lIns="36360" tIns="0" rIns="0" bIns="0" anchor="ctr" anchorCtr="0">
                          <a:noAutofit/>
                        </wps:bodyPr>
                      </wps:wsp>
                      <wps:wsp>
                        <wps:cNvPr id="1144" name="Text Box 912"/>
                        <wps:cNvSpPr txBox="1">
                          <a:spLocks noChangeArrowheads="1"/>
                        </wps:cNvSpPr>
                        <wps:spPr bwMode="auto">
                          <a:xfrm>
                            <a:off x="7919" y="9899"/>
                            <a:ext cx="360"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30C6A8" w14:textId="77777777" w:rsidR="000C6F53" w:rsidRDefault="000C6F53" w:rsidP="000C6F53">
                              <w:pPr>
                                <w:rPr>
                                  <w:sz w:val="18"/>
                                  <w:szCs w:val="18"/>
                                  <w:lang w:eastAsia="ar-SA"/>
                                </w:rPr>
                              </w:pPr>
                              <w:r>
                                <w:rPr>
                                  <w:sz w:val="18"/>
                                  <w:szCs w:val="18"/>
                                  <w:lang w:eastAsia="ar-SA"/>
                                </w:rPr>
                                <w:t>12</w:t>
                              </w:r>
                            </w:p>
                          </w:txbxContent>
                        </wps:txbx>
                        <wps:bodyPr rot="0" vert="horz" wrap="square" lIns="36360" tIns="0" rIns="0" bIns="0" anchor="ctr" anchorCtr="0">
                          <a:noAutofit/>
                        </wps:bodyPr>
                      </wps:wsp>
                      <wps:wsp>
                        <wps:cNvPr id="1145" name="Text Box 913"/>
                        <wps:cNvSpPr txBox="1">
                          <a:spLocks noChangeArrowheads="1"/>
                        </wps:cNvSpPr>
                        <wps:spPr bwMode="auto">
                          <a:xfrm>
                            <a:off x="3779" y="11339"/>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C07C28" w14:textId="77777777" w:rsidR="000C6F53" w:rsidRDefault="000C6F53" w:rsidP="000C6F53">
                              <w:pPr>
                                <w:rPr>
                                  <w:sz w:val="18"/>
                                  <w:szCs w:val="18"/>
                                  <w:lang w:eastAsia="ar-SA"/>
                                </w:rPr>
                              </w:pPr>
                              <w:r>
                                <w:rPr>
                                  <w:sz w:val="18"/>
                                  <w:szCs w:val="18"/>
                                  <w:lang w:eastAsia="ar-SA"/>
                                </w:rPr>
                                <w:t>20</w:t>
                              </w:r>
                            </w:p>
                          </w:txbxContent>
                        </wps:txbx>
                        <wps:bodyPr rot="0" vert="horz" wrap="square" lIns="36360" tIns="0" rIns="0" bIns="0" anchor="ctr" anchorCtr="0">
                          <a:noAutofit/>
                        </wps:bodyPr>
                      </wps:wsp>
                      <wps:wsp>
                        <wps:cNvPr id="1146" name="Text Box 914"/>
                        <wps:cNvSpPr txBox="1">
                          <a:spLocks noChangeArrowheads="1"/>
                        </wps:cNvSpPr>
                        <wps:spPr bwMode="auto">
                          <a:xfrm>
                            <a:off x="899" y="1619"/>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01330E" w14:textId="77777777" w:rsidR="000C6F53" w:rsidRDefault="000C6F53" w:rsidP="000C6F53">
                              <w:pPr>
                                <w:rPr>
                                  <w:sz w:val="18"/>
                                  <w:szCs w:val="18"/>
                                  <w:lang w:val="en-US" w:eastAsia="ar-SA"/>
                                </w:rPr>
                              </w:pPr>
                              <w:r>
                                <w:rPr>
                                  <w:sz w:val="18"/>
                                  <w:szCs w:val="18"/>
                                  <w:lang w:val="en-US" w:eastAsia="ar-SA"/>
                                </w:rPr>
                                <w:t>17</w:t>
                              </w:r>
                            </w:p>
                          </w:txbxContent>
                        </wps:txbx>
                        <wps:bodyPr rot="0" vert="horz" wrap="square" lIns="0" tIns="10800" rIns="0" bIns="45720" anchor="ctr" anchorCtr="0">
                          <a:noAutofit/>
                        </wps:bodyPr>
                      </wps:wsp>
                      <wps:wsp>
                        <wps:cNvPr id="1147" name="Rectangle 915"/>
                        <wps:cNvSpPr>
                          <a:spLocks noChangeArrowheads="1"/>
                        </wps:cNvSpPr>
                        <wps:spPr bwMode="auto">
                          <a:xfrm>
                            <a:off x="1439" y="1259"/>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48" name="Rectangle 916"/>
                        <wps:cNvSpPr>
                          <a:spLocks noChangeArrowheads="1"/>
                        </wps:cNvSpPr>
                        <wps:spPr bwMode="auto">
                          <a:xfrm>
                            <a:off x="3060" y="1259"/>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49" name="Rectangle 917"/>
                        <wps:cNvSpPr>
                          <a:spLocks noChangeArrowheads="1"/>
                        </wps:cNvSpPr>
                        <wps:spPr bwMode="auto">
                          <a:xfrm>
                            <a:off x="4679" y="1259"/>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0" name="Rectangle 918"/>
                        <wps:cNvSpPr>
                          <a:spLocks noChangeArrowheads="1"/>
                        </wps:cNvSpPr>
                        <wps:spPr bwMode="auto">
                          <a:xfrm>
                            <a:off x="6299" y="1259"/>
                            <a:ext cx="1079" cy="36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1" name="Line 919"/>
                        <wps:cNvCnPr>
                          <a:cxnSpLocks noChangeShapeType="1"/>
                        </wps:cNvCnPr>
                        <wps:spPr bwMode="auto">
                          <a:xfrm flipH="1">
                            <a:off x="899" y="0"/>
                            <a:ext cx="1981"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Rectangle 920"/>
                        <wps:cNvSpPr>
                          <a:spLocks noChangeArrowheads="1"/>
                        </wps:cNvSpPr>
                        <wps:spPr bwMode="auto">
                          <a:xfrm>
                            <a:off x="1439" y="7738"/>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3" name="Rectangle 921"/>
                        <wps:cNvSpPr>
                          <a:spLocks noChangeArrowheads="1"/>
                        </wps:cNvSpPr>
                        <wps:spPr bwMode="auto">
                          <a:xfrm>
                            <a:off x="3060" y="7738"/>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4" name="Rectangle 922"/>
                        <wps:cNvSpPr>
                          <a:spLocks noChangeArrowheads="1"/>
                        </wps:cNvSpPr>
                        <wps:spPr bwMode="auto">
                          <a:xfrm>
                            <a:off x="4679" y="7738"/>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5" name="Rectangle 923"/>
                        <wps:cNvSpPr>
                          <a:spLocks noChangeArrowheads="1"/>
                        </wps:cNvSpPr>
                        <wps:spPr bwMode="auto">
                          <a:xfrm>
                            <a:off x="6299" y="7738"/>
                            <a:ext cx="1079"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56" name="Line 924"/>
                        <wps:cNvCnPr>
                          <a:cxnSpLocks noChangeShapeType="1"/>
                        </wps:cNvCnPr>
                        <wps:spPr bwMode="auto">
                          <a:xfrm flipV="1">
                            <a:off x="744" y="1557"/>
                            <a:ext cx="312" cy="19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925"/>
                        <wps:cNvCnPr>
                          <a:cxnSpLocks noChangeShapeType="1"/>
                        </wps:cNvCnPr>
                        <wps:spPr bwMode="auto">
                          <a:xfrm flipV="1">
                            <a:off x="383" y="3896"/>
                            <a:ext cx="311" cy="19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Text Box 926"/>
                        <wps:cNvSpPr txBox="1">
                          <a:spLocks noChangeArrowheads="1"/>
                        </wps:cNvSpPr>
                        <wps:spPr bwMode="auto">
                          <a:xfrm>
                            <a:off x="4139" y="5219"/>
                            <a:ext cx="539" cy="35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CC912F" w14:textId="77777777" w:rsidR="000C6F53" w:rsidRDefault="000C6F53" w:rsidP="000C6F53">
                              <w:pPr>
                                <w:rPr>
                                  <w:b/>
                                  <w:sz w:val="16"/>
                                  <w:szCs w:val="16"/>
                                  <w:lang w:val="en-US" w:eastAsia="ar-SA"/>
                                </w:rPr>
                              </w:pPr>
                              <w:r>
                                <w:rPr>
                                  <w:b/>
                                  <w:sz w:val="16"/>
                                  <w:szCs w:val="16"/>
                                  <w:lang w:val="en-US" w:eastAsia="ar-SA"/>
                                </w:rPr>
                                <w:t>CD</w:t>
                              </w:r>
                            </w:p>
                          </w:txbxContent>
                        </wps:txbx>
                        <wps:bodyPr rot="0" vert="horz" wrap="square" lIns="91440" tIns="45720" rIns="91440" bIns="45720" anchor="ctr" anchorCtr="0">
                          <a:noAutofit/>
                        </wps:bodyPr>
                      </wps:wsp>
                      <wpg:grpSp>
                        <wpg:cNvPr id="1159" name="Group 927"/>
                        <wpg:cNvGrpSpPr>
                          <a:grpSpLocks/>
                        </wpg:cNvGrpSpPr>
                        <wpg:grpSpPr bwMode="auto">
                          <a:xfrm>
                            <a:off x="179" y="0"/>
                            <a:ext cx="9173" cy="10798"/>
                            <a:chOff x="179" y="0"/>
                            <a:chExt cx="9173" cy="10798"/>
                          </a:xfrm>
                        </wpg:grpSpPr>
                        <wps:wsp>
                          <wps:cNvPr id="1160" name="Text Box 928"/>
                          <wps:cNvSpPr txBox="1">
                            <a:spLocks noChangeArrowheads="1"/>
                          </wps:cNvSpPr>
                          <wps:spPr bwMode="auto">
                            <a:xfrm>
                              <a:off x="4317" y="10438"/>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8EB902" w14:textId="77777777" w:rsidR="000C6F53" w:rsidRDefault="000C6F53" w:rsidP="000C6F53">
                                <w:pPr>
                                  <w:rPr>
                                    <w:sz w:val="20"/>
                                    <w:szCs w:val="20"/>
                                    <w:lang w:eastAsia="ar-SA"/>
                                  </w:rPr>
                                </w:pPr>
                                <w:r>
                                  <w:rPr>
                                    <w:sz w:val="20"/>
                                    <w:szCs w:val="20"/>
                                    <w:lang w:eastAsia="ar-SA"/>
                                  </w:rPr>
                                  <w:t>32</w:t>
                                </w:r>
                              </w:p>
                            </w:txbxContent>
                          </wps:txbx>
                          <wps:bodyPr rot="0" vert="horz" wrap="square" lIns="36360" tIns="0" rIns="0" bIns="0" anchor="ctr" anchorCtr="0">
                            <a:noAutofit/>
                          </wps:bodyPr>
                        </wps:wsp>
                        <wpg:grpSp>
                          <wpg:cNvPr id="1161" name="Group 929"/>
                          <wpg:cNvGrpSpPr>
                            <a:grpSpLocks/>
                          </wpg:cNvGrpSpPr>
                          <wpg:grpSpPr bwMode="auto">
                            <a:xfrm>
                              <a:off x="179" y="0"/>
                              <a:ext cx="9173" cy="10248"/>
                              <a:chOff x="179" y="0"/>
                              <a:chExt cx="9173" cy="10248"/>
                            </a:xfrm>
                          </wpg:grpSpPr>
                          <wps:wsp>
                            <wps:cNvPr id="1162" name="Line 930"/>
                            <wps:cNvCnPr>
                              <a:cxnSpLocks noChangeShapeType="1"/>
                            </wps:cNvCnPr>
                            <wps:spPr bwMode="auto">
                              <a:xfrm>
                                <a:off x="539" y="179"/>
                                <a:ext cx="1" cy="611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63" name="Group 931"/>
                            <wpg:cNvGrpSpPr>
                              <a:grpSpLocks/>
                            </wpg:cNvGrpSpPr>
                            <wpg:grpSpPr bwMode="auto">
                              <a:xfrm>
                                <a:off x="179" y="0"/>
                                <a:ext cx="9173" cy="10248"/>
                                <a:chOff x="179" y="0"/>
                                <a:chExt cx="9173" cy="10248"/>
                              </a:xfrm>
                            </wpg:grpSpPr>
                            <wps:wsp>
                              <wps:cNvPr id="1164" name="Line 932"/>
                              <wps:cNvCnPr>
                                <a:cxnSpLocks noChangeShapeType="1"/>
                              </wps:cNvCnPr>
                              <wps:spPr bwMode="auto">
                                <a:xfrm flipH="1">
                                  <a:off x="538" y="179"/>
                                  <a:ext cx="537"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65" name="Group 933"/>
                              <wpg:cNvGrpSpPr>
                                <a:grpSpLocks/>
                              </wpg:cNvGrpSpPr>
                              <wpg:grpSpPr bwMode="auto">
                                <a:xfrm>
                                  <a:off x="179" y="0"/>
                                  <a:ext cx="9173" cy="10248"/>
                                  <a:chOff x="179" y="0"/>
                                  <a:chExt cx="9173" cy="10248"/>
                                </a:xfrm>
                              </wpg:grpSpPr>
                              <wps:wsp>
                                <wps:cNvPr id="1166" name="Text Box 934"/>
                                <wps:cNvSpPr txBox="1">
                                  <a:spLocks noChangeArrowheads="1"/>
                                </wps:cNvSpPr>
                                <wps:spPr bwMode="auto">
                                  <a:xfrm>
                                    <a:off x="1077" y="1944"/>
                                    <a:ext cx="359" cy="176"/>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994235" w14:textId="77777777" w:rsidR="000C6F53" w:rsidRDefault="000C6F53" w:rsidP="000C6F53">
                                      <w:pPr>
                                        <w:jc w:val="right"/>
                                        <w:rPr>
                                          <w:sz w:val="12"/>
                                          <w:szCs w:val="12"/>
                                          <w:lang w:val="en-US" w:eastAsia="ar-SA"/>
                                        </w:rPr>
                                      </w:pPr>
                                      <w:r>
                                        <w:rPr>
                                          <w:sz w:val="12"/>
                                          <w:szCs w:val="12"/>
                                          <w:lang w:val="en-US" w:eastAsia="ar-SA"/>
                                        </w:rPr>
                                        <w:t>000</w:t>
                                      </w:r>
                                    </w:p>
                                  </w:txbxContent>
                                </wps:txbx>
                                <wps:bodyPr rot="0" vert="horz" wrap="square" lIns="0" tIns="0" rIns="0" bIns="0" anchor="ctr" anchorCtr="0">
                                  <a:noAutofit/>
                                </wps:bodyPr>
                              </wps:wsp>
                              <wps:wsp>
                                <wps:cNvPr id="1167" name="Text Box 935"/>
                                <wps:cNvSpPr txBox="1">
                                  <a:spLocks noChangeArrowheads="1"/>
                                </wps:cNvSpPr>
                                <wps:spPr bwMode="auto">
                                  <a:xfrm>
                                    <a:off x="1077" y="530"/>
                                    <a:ext cx="359" cy="176"/>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3AB2B0" w14:textId="77777777" w:rsidR="000C6F53" w:rsidRDefault="000C6F53" w:rsidP="000C6F53">
                                      <w:pPr>
                                        <w:jc w:val="right"/>
                                        <w:rPr>
                                          <w:sz w:val="12"/>
                                          <w:szCs w:val="12"/>
                                          <w:lang w:val="en-US" w:eastAsia="ar-SA"/>
                                        </w:rPr>
                                      </w:pPr>
                                      <w:r>
                                        <w:rPr>
                                          <w:sz w:val="12"/>
                                          <w:szCs w:val="12"/>
                                          <w:lang w:val="en-US" w:eastAsia="ar-SA"/>
                                        </w:rPr>
                                        <w:t>111</w:t>
                                      </w:r>
                                    </w:p>
                                  </w:txbxContent>
                                </wps:txbx>
                                <wps:bodyPr rot="0" vert="horz" wrap="square" lIns="0" tIns="0" rIns="0" bIns="0" anchor="ctr" anchorCtr="0">
                                  <a:noAutofit/>
                                </wps:bodyPr>
                              </wps:wsp>
                              <wpg:grpSp>
                                <wpg:cNvPr id="1168" name="Group 936"/>
                                <wpg:cNvGrpSpPr>
                                  <a:grpSpLocks/>
                                </wpg:cNvGrpSpPr>
                                <wpg:grpSpPr bwMode="auto">
                                  <a:xfrm>
                                    <a:off x="179" y="0"/>
                                    <a:ext cx="9173" cy="10248"/>
                                    <a:chOff x="179" y="0"/>
                                    <a:chExt cx="9173" cy="10248"/>
                                  </a:xfrm>
                                </wpg:grpSpPr>
                                <wps:wsp>
                                  <wps:cNvPr id="1169" name="Text Box 937"/>
                                  <wps:cNvSpPr txBox="1">
                                    <a:spLocks noChangeArrowheads="1"/>
                                  </wps:cNvSpPr>
                                  <wps:spPr bwMode="auto">
                                    <a:xfrm>
                                      <a:off x="8453" y="1060"/>
                                      <a:ext cx="899" cy="884"/>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D5C34" w14:textId="77777777" w:rsidR="000C6F53" w:rsidRDefault="000C6F53" w:rsidP="000C6F53">
                                        <w:pPr>
                                          <w:rPr>
                                            <w:sz w:val="20"/>
                                            <w:szCs w:val="20"/>
                                            <w:lang w:eastAsia="ar-SA"/>
                                          </w:rPr>
                                        </w:pPr>
                                        <w:r>
                                          <w:rPr>
                                            <w:sz w:val="20"/>
                                            <w:szCs w:val="20"/>
                                            <w:lang w:eastAsia="ar-SA"/>
                                          </w:rPr>
                                          <w:t>Память тэгов</w:t>
                                        </w:r>
                                      </w:p>
                                    </w:txbxContent>
                                  </wps:txbx>
                                  <wps:bodyPr rot="0" vert="horz" wrap="square" lIns="0" tIns="45720" rIns="0" bIns="45720" anchor="ctr" anchorCtr="0">
                                    <a:noAutofit/>
                                  </wps:bodyPr>
                                </wps:wsp>
                                <wpg:grpSp>
                                  <wpg:cNvPr id="1170" name="Group 938"/>
                                  <wpg:cNvGrpSpPr>
                                    <a:grpSpLocks/>
                                  </wpg:cNvGrpSpPr>
                                  <wpg:grpSpPr bwMode="auto">
                                    <a:xfrm>
                                      <a:off x="179" y="0"/>
                                      <a:ext cx="9171" cy="10248"/>
                                      <a:chOff x="179" y="0"/>
                                      <a:chExt cx="9171" cy="10248"/>
                                    </a:xfrm>
                                  </wpg:grpSpPr>
                                  <wps:wsp>
                                    <wps:cNvPr id="1171" name="AutoShape 939"/>
                                    <wps:cNvSpPr>
                                      <a:spLocks/>
                                    </wps:cNvSpPr>
                                    <wps:spPr bwMode="auto">
                                      <a:xfrm>
                                        <a:off x="8094" y="530"/>
                                        <a:ext cx="179" cy="1590"/>
                                      </a:xfrm>
                                      <a:prstGeom prst="rightBrace">
                                        <a:avLst>
                                          <a:gd name="adj1" fmla="val 74022"/>
                                          <a:gd name="adj2" fmla="val 50000"/>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1172" name="Group 940"/>
                                    <wpg:cNvGrpSpPr>
                                      <a:grpSpLocks/>
                                    </wpg:cNvGrpSpPr>
                                    <wpg:grpSpPr bwMode="auto">
                                      <a:xfrm>
                                        <a:off x="179" y="0"/>
                                        <a:ext cx="9171" cy="10248"/>
                                        <a:chOff x="179" y="0"/>
                                        <a:chExt cx="9171" cy="10248"/>
                                      </a:xfrm>
                                    </wpg:grpSpPr>
                                    <wpg:grpSp>
                                      <wpg:cNvPr id="1173" name="Group 941"/>
                                      <wpg:cNvGrpSpPr>
                                        <a:grpSpLocks/>
                                      </wpg:cNvGrpSpPr>
                                      <wpg:grpSpPr bwMode="auto">
                                        <a:xfrm>
                                          <a:off x="539" y="6362"/>
                                          <a:ext cx="8811" cy="3886"/>
                                          <a:chOff x="539" y="6362"/>
                                          <a:chExt cx="8811" cy="3886"/>
                                        </a:xfrm>
                                      </wpg:grpSpPr>
                                      <wps:wsp>
                                        <wps:cNvPr id="1174" name="AutoShape 942"/>
                                        <wps:cNvSpPr>
                                          <a:spLocks/>
                                        </wps:cNvSpPr>
                                        <wps:spPr bwMode="auto">
                                          <a:xfrm>
                                            <a:off x="8092" y="6891"/>
                                            <a:ext cx="179" cy="1591"/>
                                          </a:xfrm>
                                          <a:prstGeom prst="rightBrace">
                                            <a:avLst>
                                              <a:gd name="adj1" fmla="val 74069"/>
                                              <a:gd name="adj2" fmla="val 50000"/>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75" name="Text Box 943"/>
                                        <wps:cNvSpPr txBox="1">
                                          <a:spLocks noChangeArrowheads="1"/>
                                        </wps:cNvSpPr>
                                        <wps:spPr bwMode="auto">
                                          <a:xfrm>
                                            <a:off x="8451" y="7423"/>
                                            <a:ext cx="899" cy="704"/>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09823F" w14:textId="77777777" w:rsidR="000C6F53" w:rsidRDefault="000C6F53" w:rsidP="000C6F53">
                                              <w:pPr>
                                                <w:rPr>
                                                  <w:sz w:val="20"/>
                                                  <w:szCs w:val="20"/>
                                                  <w:lang w:eastAsia="ar-SA"/>
                                                </w:rPr>
                                              </w:pPr>
                                              <w:r>
                                                <w:rPr>
                                                  <w:sz w:val="20"/>
                                                  <w:szCs w:val="20"/>
                                                  <w:lang w:eastAsia="ar-SA"/>
                                                </w:rPr>
                                                <w:t>Память данных</w:t>
                                              </w:r>
                                            </w:p>
                                          </w:txbxContent>
                                        </wps:txbx>
                                        <wps:bodyPr rot="0" vert="horz" wrap="square" lIns="0" tIns="45720" rIns="0" bIns="45720" anchor="ctr" anchorCtr="0">
                                          <a:noAutofit/>
                                        </wps:bodyPr>
                                      </wps:wsp>
                                      <wpg:grpSp>
                                        <wpg:cNvPr id="1176" name="Group 944"/>
                                        <wpg:cNvGrpSpPr>
                                          <a:grpSpLocks/>
                                        </wpg:cNvGrpSpPr>
                                        <wpg:grpSpPr bwMode="auto">
                                          <a:xfrm>
                                            <a:off x="539" y="6362"/>
                                            <a:ext cx="6829" cy="3886"/>
                                            <a:chOff x="539" y="6362"/>
                                            <a:chExt cx="6829" cy="3886"/>
                                          </a:xfrm>
                                        </wpg:grpSpPr>
                                        <wpg:grpSp>
                                          <wpg:cNvPr id="1177" name="Group 945"/>
                                          <wpg:cNvGrpSpPr>
                                            <a:grpSpLocks/>
                                          </wpg:cNvGrpSpPr>
                                          <wpg:grpSpPr bwMode="auto">
                                            <a:xfrm>
                                              <a:off x="3776" y="9542"/>
                                              <a:ext cx="1255" cy="706"/>
                                              <a:chOff x="3776" y="9542"/>
                                              <a:chExt cx="1255" cy="706"/>
                                            </a:xfrm>
                                          </wpg:grpSpPr>
                                          <wps:wsp>
                                            <wps:cNvPr id="1178" name="Line 946"/>
                                            <wps:cNvCnPr>
                                              <a:cxnSpLocks noChangeShapeType="1"/>
                                            </wps:cNvCnPr>
                                            <wps:spPr bwMode="auto">
                                              <a:xfrm>
                                                <a:off x="3776" y="9542"/>
                                                <a:ext cx="125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9" name="Line 947"/>
                                            <wps:cNvCnPr>
                                              <a:cxnSpLocks noChangeShapeType="1"/>
                                            </wps:cNvCnPr>
                                            <wps:spPr bwMode="auto">
                                              <a:xfrm flipH="1">
                                                <a:off x="4671" y="9542"/>
                                                <a:ext cx="359" cy="70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 name="Line 948"/>
                                            <wps:cNvCnPr>
                                              <a:cxnSpLocks noChangeShapeType="1"/>
                                            </wps:cNvCnPr>
                                            <wps:spPr bwMode="auto">
                                              <a:xfrm>
                                                <a:off x="3776" y="9542"/>
                                                <a:ext cx="358" cy="70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1" name="Line 949"/>
                                            <wps:cNvCnPr>
                                              <a:cxnSpLocks noChangeShapeType="1"/>
                                            </wps:cNvCnPr>
                                            <wps:spPr bwMode="auto">
                                              <a:xfrm flipV="1">
                                                <a:off x="4134" y="10247"/>
                                                <a:ext cx="537"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82" name="Text Box 950"/>
                                          <wps:cNvSpPr txBox="1">
                                            <a:spLocks noChangeArrowheads="1"/>
                                          </wps:cNvSpPr>
                                          <wps:spPr bwMode="auto">
                                            <a:xfrm>
                                              <a:off x="4135" y="9717"/>
                                              <a:ext cx="538"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5B1D7B" w14:textId="77777777" w:rsidR="000C6F53" w:rsidRDefault="000C6F53" w:rsidP="000C6F53">
                                                <w:pPr>
                                                  <w:jc w:val="center"/>
                                                  <w:rPr>
                                                    <w:b/>
                                                    <w:sz w:val="16"/>
                                                    <w:szCs w:val="16"/>
                                                    <w:lang w:val="en-US" w:eastAsia="ar-SA"/>
                                                  </w:rPr>
                                                </w:pPr>
                                                <w:r>
                                                  <w:rPr>
                                                    <w:b/>
                                                    <w:sz w:val="16"/>
                                                    <w:szCs w:val="16"/>
                                                    <w:lang w:val="en-US" w:eastAsia="ar-SA"/>
                                                  </w:rPr>
                                                  <w:t>MUX</w:t>
                                                </w:r>
                                              </w:p>
                                            </w:txbxContent>
                                          </wps:txbx>
                                          <wps:bodyPr rot="0" vert="horz" wrap="square" lIns="0" tIns="45720" rIns="0" bIns="45720" anchor="ctr" anchorCtr="0">
                                            <a:noAutofit/>
                                          </wps:bodyPr>
                                        </wps:wsp>
                                        <wpg:grpSp>
                                          <wpg:cNvPr id="1183" name="Group 951"/>
                                          <wpg:cNvGrpSpPr>
                                            <a:grpSpLocks/>
                                          </wpg:cNvGrpSpPr>
                                          <wpg:grpSpPr bwMode="auto">
                                            <a:xfrm>
                                              <a:off x="539" y="6362"/>
                                              <a:ext cx="6829" cy="3178"/>
                                              <a:chOff x="539" y="6362"/>
                                              <a:chExt cx="6829" cy="3178"/>
                                            </a:xfrm>
                                          </wpg:grpSpPr>
                                          <wpg:grpSp>
                                            <wpg:cNvPr id="1184" name="Group 952"/>
                                            <wpg:cNvGrpSpPr>
                                              <a:grpSpLocks/>
                                            </wpg:cNvGrpSpPr>
                                            <wpg:grpSpPr bwMode="auto">
                                              <a:xfrm>
                                                <a:off x="4672" y="7952"/>
                                                <a:ext cx="540" cy="1587"/>
                                                <a:chOff x="4672" y="7952"/>
                                                <a:chExt cx="540" cy="1587"/>
                                              </a:xfrm>
                                            </wpg:grpSpPr>
                                            <wps:wsp>
                                              <wps:cNvPr id="1185" name="Line 953"/>
                                              <wps:cNvCnPr>
                                                <a:cxnSpLocks noChangeShapeType="1"/>
                                              </wps:cNvCnPr>
                                              <wps:spPr bwMode="auto">
                                                <a:xfrm>
                                                  <a:off x="5212" y="7952"/>
                                                  <a:ext cx="0" cy="88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Line 954"/>
                                              <wps:cNvCnPr>
                                                <a:cxnSpLocks noChangeShapeType="1"/>
                                              </wps:cNvCnPr>
                                              <wps:spPr bwMode="auto">
                                                <a:xfrm flipH="1">
                                                  <a:off x="4672" y="8833"/>
                                                  <a:ext cx="53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Line 955"/>
                                              <wps:cNvCnPr>
                                                <a:cxnSpLocks noChangeShapeType="1"/>
                                              </wps:cNvCnPr>
                                              <wps:spPr bwMode="auto">
                                                <a:xfrm>
                                                  <a:off x="4673" y="8833"/>
                                                  <a:ext cx="0" cy="70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8" name="Group 956"/>
                                            <wpg:cNvGrpSpPr>
                                              <a:grpSpLocks/>
                                            </wpg:cNvGrpSpPr>
                                            <wpg:grpSpPr bwMode="auto">
                                              <a:xfrm>
                                                <a:off x="4853" y="7952"/>
                                                <a:ext cx="1976" cy="1588"/>
                                                <a:chOff x="4853" y="7952"/>
                                                <a:chExt cx="1976" cy="1588"/>
                                              </a:xfrm>
                                            </wpg:grpSpPr>
                                            <wps:wsp>
                                              <wps:cNvPr id="1189" name="Line 957"/>
                                              <wps:cNvCnPr>
                                                <a:cxnSpLocks noChangeShapeType="1"/>
                                              </wps:cNvCnPr>
                                              <wps:spPr bwMode="auto">
                                                <a:xfrm>
                                                  <a:off x="6829" y="7952"/>
                                                  <a:ext cx="0" cy="12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Line 958"/>
                                              <wps:cNvCnPr>
                                                <a:cxnSpLocks noChangeShapeType="1"/>
                                              </wps:cNvCnPr>
                                              <wps:spPr bwMode="auto">
                                                <a:xfrm flipH="1">
                                                  <a:off x="4853" y="9187"/>
                                                  <a:ext cx="19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Line 959"/>
                                              <wps:cNvCnPr>
                                                <a:cxnSpLocks noChangeShapeType="1"/>
                                              </wps:cNvCnPr>
                                              <wps:spPr bwMode="auto">
                                                <a:xfrm>
                                                  <a:off x="4854" y="9187"/>
                                                  <a:ext cx="0" cy="35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2" name="Group 960"/>
                                            <wpg:cNvGrpSpPr>
                                              <a:grpSpLocks/>
                                            </wpg:cNvGrpSpPr>
                                            <wpg:grpSpPr bwMode="auto">
                                              <a:xfrm>
                                                <a:off x="3594" y="7952"/>
                                                <a:ext cx="539" cy="1587"/>
                                                <a:chOff x="3594" y="7952"/>
                                                <a:chExt cx="539" cy="1587"/>
                                              </a:xfrm>
                                            </wpg:grpSpPr>
                                            <wps:wsp>
                                              <wps:cNvPr id="1193" name="Line 961"/>
                                              <wps:cNvCnPr>
                                                <a:cxnSpLocks noChangeShapeType="1"/>
                                              </wps:cNvCnPr>
                                              <wps:spPr bwMode="auto">
                                                <a:xfrm>
                                                  <a:off x="3594" y="7952"/>
                                                  <a:ext cx="0" cy="88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962"/>
                                              <wps:cNvCnPr>
                                                <a:cxnSpLocks noChangeShapeType="1"/>
                                              </wps:cNvCnPr>
                                              <wps:spPr bwMode="auto">
                                                <a:xfrm>
                                                  <a:off x="3594" y="8833"/>
                                                  <a:ext cx="53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963"/>
                                              <wps:cNvCnPr>
                                                <a:cxnSpLocks noChangeShapeType="1"/>
                                              </wps:cNvCnPr>
                                              <wps:spPr bwMode="auto">
                                                <a:xfrm>
                                                  <a:off x="4133" y="8833"/>
                                                  <a:ext cx="0" cy="70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6" name="Group 964"/>
                                            <wpg:cNvGrpSpPr>
                                              <a:grpSpLocks/>
                                            </wpg:cNvGrpSpPr>
                                            <wpg:grpSpPr bwMode="auto">
                                              <a:xfrm>
                                                <a:off x="1977" y="7952"/>
                                                <a:ext cx="1977" cy="1588"/>
                                                <a:chOff x="1977" y="7952"/>
                                                <a:chExt cx="1977" cy="1588"/>
                                              </a:xfrm>
                                            </wpg:grpSpPr>
                                            <wps:wsp>
                                              <wps:cNvPr id="1197" name="Line 965"/>
                                              <wps:cNvCnPr>
                                                <a:cxnSpLocks noChangeShapeType="1"/>
                                              </wps:cNvCnPr>
                                              <wps:spPr bwMode="auto">
                                                <a:xfrm>
                                                  <a:off x="1977" y="7952"/>
                                                  <a:ext cx="1" cy="12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966"/>
                                              <wps:cNvCnPr>
                                                <a:cxnSpLocks noChangeShapeType="1"/>
                                              </wps:cNvCnPr>
                                              <wps:spPr bwMode="auto">
                                                <a:xfrm>
                                                  <a:off x="1977" y="9187"/>
                                                  <a:ext cx="197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967"/>
                                              <wps:cNvCnPr>
                                                <a:cxnSpLocks noChangeShapeType="1"/>
                                              </wps:cNvCnPr>
                                              <wps:spPr bwMode="auto">
                                                <a:xfrm>
                                                  <a:off x="3954" y="9187"/>
                                                  <a:ext cx="0" cy="35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00" name="Group 968"/>
                                            <wpg:cNvGrpSpPr>
                                              <a:grpSpLocks/>
                                            </wpg:cNvGrpSpPr>
                                            <wpg:grpSpPr bwMode="auto">
                                              <a:xfrm>
                                                <a:off x="539" y="6362"/>
                                                <a:ext cx="6829" cy="2117"/>
                                                <a:chOff x="539" y="6362"/>
                                                <a:chExt cx="6829" cy="2117"/>
                                              </a:xfrm>
                                            </wpg:grpSpPr>
                                            <wpg:grpSp>
                                              <wpg:cNvPr id="1201" name="Group 969"/>
                                              <wpg:cNvGrpSpPr>
                                                <a:grpSpLocks/>
                                              </wpg:cNvGrpSpPr>
                                              <wpg:grpSpPr bwMode="auto">
                                                <a:xfrm>
                                                  <a:off x="1257" y="6539"/>
                                                  <a:ext cx="1256" cy="1939"/>
                                                  <a:chOff x="1257" y="6539"/>
                                                  <a:chExt cx="1256" cy="1939"/>
                                                </a:xfrm>
                                              </wpg:grpSpPr>
                                              <wps:wsp>
                                                <wps:cNvPr id="1202" name="Text Box 970"/>
                                                <wps:cNvSpPr txBox="1">
                                                  <a:spLocks noChangeArrowheads="1"/>
                                                </wps:cNvSpPr>
                                                <wps:spPr bwMode="auto">
                                                  <a:xfrm>
                                                    <a:off x="1257" y="6539"/>
                                                    <a:ext cx="1078"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FEF66" w14:textId="77777777" w:rsidR="000C6F53" w:rsidRDefault="000C6F53" w:rsidP="000C6F53">
                                                      <w:pPr>
                                                        <w:rPr>
                                                          <w:sz w:val="20"/>
                                                          <w:szCs w:val="20"/>
                                                          <w:lang w:eastAsia="ar-SA"/>
                                                        </w:rPr>
                                                      </w:pPr>
                                                      <w:r>
                                                        <w:rPr>
                                                          <w:sz w:val="20"/>
                                                          <w:szCs w:val="20"/>
                                                          <w:lang w:eastAsia="ar-SA"/>
                                                        </w:rPr>
                                                        <w:t>Блок 0</w:t>
                                                      </w:r>
                                                    </w:p>
                                                  </w:txbxContent>
                                                </wps:txbx>
                                                <wps:bodyPr rot="0" vert="horz" wrap="square" lIns="0" tIns="0" rIns="0" bIns="0" anchor="ctr" anchorCtr="0">
                                                  <a:noAutofit/>
                                                </wps:bodyPr>
                                              </wps:wsp>
                                              <wpg:grpSp>
                                                <wpg:cNvPr id="1203" name="Group 971"/>
                                                <wpg:cNvGrpSpPr>
                                                  <a:grpSpLocks/>
                                                </wpg:cNvGrpSpPr>
                                                <wpg:grpSpPr bwMode="auto">
                                                  <a:xfrm>
                                                    <a:off x="1435" y="6891"/>
                                                    <a:ext cx="1078" cy="1587"/>
                                                    <a:chOff x="1435" y="6891"/>
                                                    <a:chExt cx="1078" cy="1587"/>
                                                  </a:xfrm>
                                                </wpg:grpSpPr>
                                                <wps:wsp>
                                                  <wps:cNvPr id="1204" name="Rectangle 972"/>
                                                  <wps:cNvSpPr>
                                                    <a:spLocks noChangeArrowheads="1"/>
                                                  </wps:cNvSpPr>
                                                  <wps:spPr bwMode="auto">
                                                    <a:xfrm>
                                                      <a:off x="1436" y="6891"/>
                                                      <a:ext cx="1077" cy="1587"/>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05" name="Text Box 973"/>
                                                  <wps:cNvSpPr txBox="1">
                                                    <a:spLocks noChangeArrowheads="1"/>
                                                  </wps:cNvSpPr>
                                                  <wps:spPr bwMode="auto">
                                                    <a:xfrm>
                                                      <a:off x="1435" y="7596"/>
                                                      <a:ext cx="1077" cy="35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D11B97"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0</w:t>
                                                        </w:r>
                                                      </w:p>
                                                    </w:txbxContent>
                                                  </wps:txbx>
                                                  <wps:bodyPr rot="0" vert="horz" wrap="square" lIns="91440" tIns="45720" rIns="91440" bIns="45720" anchor="ctr" anchorCtr="0">
                                                    <a:noAutofit/>
                                                  </wps:bodyPr>
                                                </wps:wsp>
                                              </wpg:grpSp>
                                            </wpg:grpSp>
                                            <wpg:grpSp>
                                              <wpg:cNvPr id="1206" name="Group 974"/>
                                              <wpg:cNvGrpSpPr>
                                                <a:grpSpLocks/>
                                              </wpg:cNvGrpSpPr>
                                              <wpg:grpSpPr bwMode="auto">
                                                <a:xfrm>
                                                  <a:off x="539" y="6362"/>
                                                  <a:ext cx="5746" cy="1408"/>
                                                  <a:chOff x="539" y="6362"/>
                                                  <a:chExt cx="5746" cy="1408"/>
                                                </a:xfrm>
                                              </wpg:grpSpPr>
                                              <wpg:grpSp>
                                                <wpg:cNvPr id="1207" name="Group 975"/>
                                                <wpg:cNvGrpSpPr>
                                                  <a:grpSpLocks/>
                                                </wpg:cNvGrpSpPr>
                                                <wpg:grpSpPr bwMode="auto">
                                                  <a:xfrm>
                                                    <a:off x="1077" y="6362"/>
                                                    <a:ext cx="5208" cy="1408"/>
                                                    <a:chOff x="1077" y="6362"/>
                                                    <a:chExt cx="5208" cy="1408"/>
                                                  </a:xfrm>
                                                </wpg:grpSpPr>
                                                <wps:wsp>
                                                  <wps:cNvPr id="1208" name="Line 976"/>
                                                  <wps:cNvCnPr>
                                                    <a:cxnSpLocks noChangeShapeType="1"/>
                                                  </wps:cNvCnPr>
                                                  <wps:spPr bwMode="auto">
                                                    <a:xfrm>
                                                      <a:off x="1077" y="6362"/>
                                                      <a:ext cx="4851"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09" name="Group 977"/>
                                                  <wpg:cNvGrpSpPr>
                                                    <a:grpSpLocks/>
                                                  </wpg:cNvGrpSpPr>
                                                  <wpg:grpSpPr bwMode="auto">
                                                    <a:xfrm>
                                                      <a:off x="1077" y="6362"/>
                                                      <a:ext cx="357" cy="1408"/>
                                                      <a:chOff x="1077" y="6362"/>
                                                      <a:chExt cx="357" cy="1408"/>
                                                    </a:xfrm>
                                                  </wpg:grpSpPr>
                                                  <wps:wsp>
                                                    <wps:cNvPr id="1210" name="Line 978"/>
                                                    <wps:cNvCnPr>
                                                      <a:cxnSpLocks noChangeShapeType="1"/>
                                                    </wps:cNvCnPr>
                                                    <wps:spPr bwMode="auto">
                                                      <a:xfrm>
                                                        <a:off x="1077" y="6362"/>
                                                        <a:ext cx="1" cy="140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Line 979"/>
                                                    <wps:cNvCnPr>
                                                      <a:cxnSpLocks noChangeShapeType="1"/>
                                                    </wps:cNvCnPr>
                                                    <wps:spPr bwMode="auto">
                                                      <a:xfrm>
                                                        <a:off x="1077" y="7770"/>
                                                        <a:ext cx="357"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12" name="Group 980"/>
                                                  <wpg:cNvGrpSpPr>
                                                    <a:grpSpLocks/>
                                                  </wpg:cNvGrpSpPr>
                                                  <wpg:grpSpPr bwMode="auto">
                                                    <a:xfrm>
                                                      <a:off x="2694" y="6362"/>
                                                      <a:ext cx="359" cy="1408"/>
                                                      <a:chOff x="2694" y="6362"/>
                                                      <a:chExt cx="359" cy="1408"/>
                                                    </a:xfrm>
                                                  </wpg:grpSpPr>
                                                  <wps:wsp>
                                                    <wps:cNvPr id="1213" name="Line 981"/>
                                                    <wps:cNvCnPr>
                                                      <a:cxnSpLocks noChangeShapeType="1"/>
                                                    </wps:cNvCnPr>
                                                    <wps:spPr bwMode="auto">
                                                      <a:xfrm>
                                                        <a:off x="2694" y="6362"/>
                                                        <a:ext cx="1" cy="140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982"/>
                                                    <wps:cNvCnPr>
                                                      <a:cxnSpLocks noChangeShapeType="1"/>
                                                    </wps:cNvCnPr>
                                                    <wps:spPr bwMode="auto">
                                                      <a:xfrm>
                                                        <a:off x="2694" y="7770"/>
                                                        <a:ext cx="35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15" name="Group 983"/>
                                                  <wpg:cNvGrpSpPr>
                                                    <a:grpSpLocks/>
                                                  </wpg:cNvGrpSpPr>
                                                  <wpg:grpSpPr bwMode="auto">
                                                    <a:xfrm>
                                                      <a:off x="4311" y="6362"/>
                                                      <a:ext cx="359" cy="1408"/>
                                                      <a:chOff x="4311" y="6362"/>
                                                      <a:chExt cx="359" cy="1408"/>
                                                    </a:xfrm>
                                                  </wpg:grpSpPr>
                                                  <wps:wsp>
                                                    <wps:cNvPr id="1216" name="Line 984"/>
                                                    <wps:cNvCnPr>
                                                      <a:cxnSpLocks noChangeShapeType="1"/>
                                                    </wps:cNvCnPr>
                                                    <wps:spPr bwMode="auto">
                                                      <a:xfrm>
                                                        <a:off x="4311" y="6362"/>
                                                        <a:ext cx="1" cy="140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985"/>
                                                    <wps:cNvCnPr>
                                                      <a:cxnSpLocks noChangeShapeType="1"/>
                                                    </wps:cNvCnPr>
                                                    <wps:spPr bwMode="auto">
                                                      <a:xfrm>
                                                        <a:off x="4311" y="7770"/>
                                                        <a:ext cx="35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18" name="Group 986"/>
                                                  <wpg:cNvGrpSpPr>
                                                    <a:grpSpLocks/>
                                                  </wpg:cNvGrpSpPr>
                                                  <wpg:grpSpPr bwMode="auto">
                                                    <a:xfrm>
                                                      <a:off x="5928" y="6362"/>
                                                      <a:ext cx="357" cy="1408"/>
                                                      <a:chOff x="5928" y="6362"/>
                                                      <a:chExt cx="357" cy="1408"/>
                                                    </a:xfrm>
                                                  </wpg:grpSpPr>
                                                  <wps:wsp>
                                                    <wps:cNvPr id="1219" name="Line 987"/>
                                                    <wps:cNvCnPr>
                                                      <a:cxnSpLocks noChangeShapeType="1"/>
                                                    </wps:cNvCnPr>
                                                    <wps:spPr bwMode="auto">
                                                      <a:xfrm>
                                                        <a:off x="5928" y="6362"/>
                                                        <a:ext cx="1" cy="140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 name="Line 988"/>
                                                    <wps:cNvCnPr>
                                                      <a:cxnSpLocks noChangeShapeType="1"/>
                                                    </wps:cNvCnPr>
                                                    <wps:spPr bwMode="auto">
                                                      <a:xfrm>
                                                        <a:off x="5928" y="7770"/>
                                                        <a:ext cx="357"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21" name="Line 989"/>
                                                <wps:cNvCnPr>
                                                  <a:cxnSpLocks noChangeShapeType="1"/>
                                                </wps:cNvCnPr>
                                                <wps:spPr bwMode="auto">
                                                  <a:xfrm>
                                                    <a:off x="539" y="6362"/>
                                                    <a:ext cx="53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22" name="Group 990"/>
                                              <wpg:cNvGrpSpPr>
                                                <a:grpSpLocks/>
                                              </wpg:cNvGrpSpPr>
                                              <wpg:grpSpPr bwMode="auto">
                                                <a:xfrm>
                                                  <a:off x="2876" y="6539"/>
                                                  <a:ext cx="1256" cy="1939"/>
                                                  <a:chOff x="2876" y="6539"/>
                                                  <a:chExt cx="1256" cy="1939"/>
                                                </a:xfrm>
                                              </wpg:grpSpPr>
                                              <wps:wsp>
                                                <wps:cNvPr id="1223" name="Text Box 991"/>
                                                <wps:cNvSpPr txBox="1">
                                                  <a:spLocks noChangeArrowheads="1"/>
                                                </wps:cNvSpPr>
                                                <wps:spPr bwMode="auto">
                                                  <a:xfrm>
                                                    <a:off x="2876" y="6539"/>
                                                    <a:ext cx="898"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2AFE0D" w14:textId="77777777" w:rsidR="000C6F53" w:rsidRDefault="000C6F53" w:rsidP="000C6F53">
                                                      <w:pPr>
                                                        <w:rPr>
                                                          <w:sz w:val="20"/>
                                                          <w:szCs w:val="20"/>
                                                          <w:lang w:eastAsia="ar-SA"/>
                                                        </w:rPr>
                                                      </w:pPr>
                                                      <w:r>
                                                        <w:rPr>
                                                          <w:sz w:val="20"/>
                                                          <w:szCs w:val="20"/>
                                                          <w:lang w:eastAsia="ar-SA"/>
                                                        </w:rPr>
                                                        <w:t>Блок 1</w:t>
                                                      </w:r>
                                                    </w:p>
                                                  </w:txbxContent>
                                                </wps:txbx>
                                                <wps:bodyPr rot="0" vert="horz" wrap="square" lIns="0" tIns="0" rIns="0" bIns="0" anchor="ctr" anchorCtr="0">
                                                  <a:noAutofit/>
                                                </wps:bodyPr>
                                              </wps:wsp>
                                              <wpg:grpSp>
                                                <wpg:cNvPr id="1224" name="Group 992"/>
                                                <wpg:cNvGrpSpPr>
                                                  <a:grpSpLocks/>
                                                </wpg:cNvGrpSpPr>
                                                <wpg:grpSpPr bwMode="auto">
                                                  <a:xfrm>
                                                    <a:off x="3054" y="6891"/>
                                                    <a:ext cx="1078" cy="1587"/>
                                                    <a:chOff x="3054" y="6891"/>
                                                    <a:chExt cx="1078" cy="1587"/>
                                                  </a:xfrm>
                                                </wpg:grpSpPr>
                                                <wps:wsp>
                                                  <wps:cNvPr id="1225" name="Rectangle 993"/>
                                                  <wps:cNvSpPr>
                                                    <a:spLocks noChangeArrowheads="1"/>
                                                  </wps:cNvSpPr>
                                                  <wps:spPr bwMode="auto">
                                                    <a:xfrm>
                                                      <a:off x="3055" y="6891"/>
                                                      <a:ext cx="1077" cy="1587"/>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6" name="Text Box 994"/>
                                                  <wps:cNvSpPr txBox="1">
                                                    <a:spLocks noChangeArrowheads="1"/>
                                                  </wps:cNvSpPr>
                                                  <wps:spPr bwMode="auto">
                                                    <a:xfrm>
                                                      <a:off x="3054" y="7596"/>
                                                      <a:ext cx="1077" cy="35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D8005"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1</w:t>
                                                        </w:r>
                                                      </w:p>
                                                    </w:txbxContent>
                                                  </wps:txbx>
                                                  <wps:bodyPr rot="0" vert="horz" wrap="square" lIns="91440" tIns="45720" rIns="91440" bIns="45720" anchor="ctr" anchorCtr="0">
                                                    <a:noAutofit/>
                                                  </wps:bodyPr>
                                                </wps:wsp>
                                              </wpg:grpSp>
                                            </wpg:grpSp>
                                            <wpg:grpSp>
                                              <wpg:cNvPr id="1227" name="Group 995"/>
                                              <wpg:cNvGrpSpPr>
                                                <a:grpSpLocks/>
                                              </wpg:cNvGrpSpPr>
                                              <wpg:grpSpPr bwMode="auto">
                                                <a:xfrm>
                                                  <a:off x="4493" y="6539"/>
                                                  <a:ext cx="1256" cy="1940"/>
                                                  <a:chOff x="4493" y="6539"/>
                                                  <a:chExt cx="1256" cy="1940"/>
                                                </a:xfrm>
                                              </wpg:grpSpPr>
                                              <wps:wsp>
                                                <wps:cNvPr id="1228" name="Text Box 996"/>
                                                <wps:cNvSpPr txBox="1">
                                                  <a:spLocks noChangeArrowheads="1"/>
                                                </wps:cNvSpPr>
                                                <wps:spPr bwMode="auto">
                                                  <a:xfrm>
                                                    <a:off x="4493" y="6539"/>
                                                    <a:ext cx="898"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4C3F45" w14:textId="77777777" w:rsidR="000C6F53" w:rsidRDefault="000C6F53" w:rsidP="000C6F53">
                                                      <w:pPr>
                                                        <w:rPr>
                                                          <w:sz w:val="20"/>
                                                          <w:szCs w:val="20"/>
                                                          <w:lang w:eastAsia="ar-SA"/>
                                                        </w:rPr>
                                                      </w:pPr>
                                                      <w:r>
                                                        <w:rPr>
                                                          <w:sz w:val="20"/>
                                                          <w:szCs w:val="20"/>
                                                          <w:lang w:eastAsia="ar-SA"/>
                                                        </w:rPr>
                                                        <w:t>Блок 2</w:t>
                                                      </w:r>
                                                    </w:p>
                                                  </w:txbxContent>
                                                </wps:txbx>
                                                <wps:bodyPr rot="0" vert="horz" wrap="square" lIns="0" tIns="0" rIns="0" bIns="0" anchor="ctr" anchorCtr="0">
                                                  <a:noAutofit/>
                                                </wps:bodyPr>
                                              </wps:wsp>
                                              <wpg:grpSp>
                                                <wpg:cNvPr id="1229" name="Group 997"/>
                                                <wpg:cNvGrpSpPr>
                                                  <a:grpSpLocks/>
                                                </wpg:cNvGrpSpPr>
                                                <wpg:grpSpPr bwMode="auto">
                                                  <a:xfrm>
                                                    <a:off x="4671" y="6891"/>
                                                    <a:ext cx="1078" cy="1588"/>
                                                    <a:chOff x="4671" y="6891"/>
                                                    <a:chExt cx="1078" cy="1588"/>
                                                  </a:xfrm>
                                                </wpg:grpSpPr>
                                                <wps:wsp>
                                                  <wps:cNvPr id="1230" name="Rectangle 998"/>
                                                  <wps:cNvSpPr>
                                                    <a:spLocks noChangeArrowheads="1"/>
                                                  </wps:cNvSpPr>
                                                  <wps:spPr bwMode="auto">
                                                    <a:xfrm>
                                                      <a:off x="4672" y="6891"/>
                                                      <a:ext cx="1077" cy="1588"/>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1" name="Text Box 999"/>
                                                  <wps:cNvSpPr txBox="1">
                                                    <a:spLocks noChangeArrowheads="1"/>
                                                  </wps:cNvSpPr>
                                                  <wps:spPr bwMode="auto">
                                                    <a:xfrm>
                                                      <a:off x="4671" y="7596"/>
                                                      <a:ext cx="1077" cy="35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337BEB"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2</w:t>
                                                        </w:r>
                                                      </w:p>
                                                    </w:txbxContent>
                                                  </wps:txbx>
                                                  <wps:bodyPr rot="0" vert="horz" wrap="square" lIns="91440" tIns="45720" rIns="91440" bIns="45720" anchor="ctr" anchorCtr="0">
                                                    <a:noAutofit/>
                                                  </wps:bodyPr>
                                                </wps:wsp>
                                              </wpg:grpSp>
                                            </wpg:grpSp>
                                            <wpg:grpSp>
                                              <wpg:cNvPr id="1232" name="Group 1000"/>
                                              <wpg:cNvGrpSpPr>
                                                <a:grpSpLocks/>
                                              </wpg:cNvGrpSpPr>
                                              <wpg:grpSpPr bwMode="auto">
                                                <a:xfrm>
                                                  <a:off x="6112" y="6539"/>
                                                  <a:ext cx="1256" cy="1939"/>
                                                  <a:chOff x="6112" y="6539"/>
                                                  <a:chExt cx="1256" cy="1939"/>
                                                </a:xfrm>
                                              </wpg:grpSpPr>
                                              <wps:wsp>
                                                <wps:cNvPr id="1233" name="Text Box 1001"/>
                                                <wps:cNvSpPr txBox="1">
                                                  <a:spLocks noChangeArrowheads="1"/>
                                                </wps:cNvSpPr>
                                                <wps:spPr bwMode="auto">
                                                  <a:xfrm>
                                                    <a:off x="6112" y="6539"/>
                                                    <a:ext cx="898"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0960C1" w14:textId="77777777" w:rsidR="000C6F53" w:rsidRDefault="000C6F53" w:rsidP="000C6F53">
                                                      <w:pPr>
                                                        <w:rPr>
                                                          <w:sz w:val="20"/>
                                                          <w:szCs w:val="20"/>
                                                          <w:lang w:eastAsia="ar-SA"/>
                                                        </w:rPr>
                                                      </w:pPr>
                                                      <w:r>
                                                        <w:rPr>
                                                          <w:sz w:val="20"/>
                                                          <w:szCs w:val="20"/>
                                                          <w:lang w:eastAsia="ar-SA"/>
                                                        </w:rPr>
                                                        <w:t>Блок 3</w:t>
                                                      </w:r>
                                                    </w:p>
                                                  </w:txbxContent>
                                                </wps:txbx>
                                                <wps:bodyPr rot="0" vert="horz" wrap="square" lIns="0" tIns="0" rIns="0" bIns="0" anchor="ctr" anchorCtr="0">
                                                  <a:noAutofit/>
                                                </wps:bodyPr>
                                              </wps:wsp>
                                              <wpg:grpSp>
                                                <wpg:cNvPr id="1234" name="Group 1002"/>
                                                <wpg:cNvGrpSpPr>
                                                  <a:grpSpLocks/>
                                                </wpg:cNvGrpSpPr>
                                                <wpg:grpSpPr bwMode="auto">
                                                  <a:xfrm>
                                                    <a:off x="6290" y="6891"/>
                                                    <a:ext cx="1078" cy="1587"/>
                                                    <a:chOff x="6290" y="6891"/>
                                                    <a:chExt cx="1078" cy="1587"/>
                                                  </a:xfrm>
                                                </wpg:grpSpPr>
                                                <wps:wsp>
                                                  <wps:cNvPr id="1235" name="Rectangle 1003"/>
                                                  <wps:cNvSpPr>
                                                    <a:spLocks noChangeArrowheads="1"/>
                                                  </wps:cNvSpPr>
                                                  <wps:spPr bwMode="auto">
                                                    <a:xfrm>
                                                      <a:off x="6291" y="6891"/>
                                                      <a:ext cx="1077" cy="1587"/>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6" name="Text Box 1004"/>
                                                  <wps:cNvSpPr txBox="1">
                                                    <a:spLocks noChangeArrowheads="1"/>
                                                  </wps:cNvSpPr>
                                                  <wps:spPr bwMode="auto">
                                                    <a:xfrm>
                                                      <a:off x="6290" y="7596"/>
                                                      <a:ext cx="1077" cy="35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42DA09"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3</w:t>
                                                        </w:r>
                                                      </w:p>
                                                    </w:txbxContent>
                                                  </wps:txbx>
                                                  <wps:bodyPr rot="0" vert="horz" wrap="square" lIns="91440" tIns="45720" rIns="91440" bIns="45720" anchor="ctr" anchorCtr="0">
                                                    <a:noAutofit/>
                                                  </wps:bodyPr>
                                                </wps:wsp>
                                              </wpg:grpSp>
                                            </wpg:grpSp>
                                          </wpg:grpSp>
                                        </wpg:grpSp>
                                      </wpg:grpSp>
                                    </wpg:grpSp>
                                    <wpg:grpSp>
                                      <wpg:cNvPr id="1237" name="Group 1005"/>
                                      <wpg:cNvGrpSpPr>
                                        <a:grpSpLocks/>
                                      </wpg:cNvGrpSpPr>
                                      <wpg:grpSpPr bwMode="auto">
                                        <a:xfrm>
                                          <a:off x="179" y="0"/>
                                          <a:ext cx="7192" cy="9882"/>
                                          <a:chOff x="179" y="0"/>
                                          <a:chExt cx="7192" cy="9882"/>
                                        </a:xfrm>
                                      </wpg:grpSpPr>
                                      <wpg:grpSp>
                                        <wpg:cNvPr id="1238" name="Group 1006"/>
                                        <wpg:cNvGrpSpPr>
                                          <a:grpSpLocks/>
                                        </wpg:cNvGrpSpPr>
                                        <wpg:grpSpPr bwMode="auto">
                                          <a:xfrm>
                                            <a:off x="1078" y="175"/>
                                            <a:ext cx="6293" cy="1939"/>
                                            <a:chOff x="1078" y="175"/>
                                            <a:chExt cx="6293" cy="1939"/>
                                          </a:xfrm>
                                        </wpg:grpSpPr>
                                        <wpg:grpSp>
                                          <wpg:cNvPr id="1239" name="Group 1007"/>
                                          <wpg:cNvGrpSpPr>
                                            <a:grpSpLocks/>
                                          </wpg:cNvGrpSpPr>
                                          <wpg:grpSpPr bwMode="auto">
                                            <a:xfrm>
                                              <a:off x="1078" y="175"/>
                                              <a:ext cx="6289" cy="1939"/>
                                              <a:chOff x="1078" y="175"/>
                                              <a:chExt cx="6289" cy="1939"/>
                                            </a:xfrm>
                                          </wpg:grpSpPr>
                                          <wpg:grpSp>
                                            <wpg:cNvPr id="1240" name="Group 1008"/>
                                            <wpg:cNvGrpSpPr>
                                              <a:grpSpLocks/>
                                            </wpg:cNvGrpSpPr>
                                            <wpg:grpSpPr bwMode="auto">
                                              <a:xfrm>
                                                <a:off x="1078" y="175"/>
                                                <a:ext cx="6289" cy="1939"/>
                                                <a:chOff x="1078" y="175"/>
                                                <a:chExt cx="6289" cy="1939"/>
                                              </a:xfrm>
                                            </wpg:grpSpPr>
                                            <wps:wsp>
                                              <wps:cNvPr id="1241" name="Text Box 1009"/>
                                              <wps:cNvSpPr txBox="1">
                                                <a:spLocks noChangeArrowheads="1"/>
                                              </wps:cNvSpPr>
                                              <wps:spPr bwMode="auto">
                                                <a:xfrm>
                                                  <a:off x="1436" y="175"/>
                                                  <a:ext cx="899"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8D8E90" w14:textId="77777777" w:rsidR="000C6F53" w:rsidRDefault="000C6F53" w:rsidP="000C6F53">
                                                    <w:pPr>
                                                      <w:rPr>
                                                        <w:sz w:val="18"/>
                                                        <w:szCs w:val="18"/>
                                                        <w:lang w:eastAsia="ar-SA"/>
                                                      </w:rPr>
                                                    </w:pPr>
                                                    <w:r>
                                                      <w:rPr>
                                                        <w:sz w:val="18"/>
                                                        <w:szCs w:val="18"/>
                                                        <w:lang w:eastAsia="ar-SA"/>
                                                      </w:rPr>
                                                      <w:t>Блок 0</w:t>
                                                    </w:r>
                                                  </w:p>
                                                </w:txbxContent>
                                              </wps:txbx>
                                              <wps:bodyPr rot="0" vert="horz" wrap="square" lIns="91440" tIns="45720" rIns="91440" bIns="45720" anchor="ctr" anchorCtr="0">
                                                <a:noAutofit/>
                                              </wps:bodyPr>
                                            </wps:wsp>
                                            <wpg:grpSp>
                                              <wpg:cNvPr id="1242" name="Group 1010"/>
                                              <wpg:cNvGrpSpPr>
                                                <a:grpSpLocks/>
                                              </wpg:cNvGrpSpPr>
                                              <wpg:grpSpPr bwMode="auto">
                                                <a:xfrm>
                                                  <a:off x="1078" y="175"/>
                                                  <a:ext cx="6289" cy="1939"/>
                                                  <a:chOff x="1078" y="175"/>
                                                  <a:chExt cx="6289" cy="1939"/>
                                                </a:xfrm>
                                              </wpg:grpSpPr>
                                              <wps:wsp>
                                                <wps:cNvPr id="1243" name="Text Box 1011"/>
                                                <wps:cNvSpPr txBox="1">
                                                  <a:spLocks noChangeArrowheads="1"/>
                                                </wps:cNvSpPr>
                                                <wps:spPr bwMode="auto">
                                                  <a:xfrm>
                                                    <a:off x="6290" y="175"/>
                                                    <a:ext cx="899"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FCD13E" w14:textId="77777777" w:rsidR="000C6F53" w:rsidRDefault="000C6F53" w:rsidP="000C6F53">
                                                      <w:pPr>
                                                        <w:rPr>
                                                          <w:sz w:val="18"/>
                                                          <w:szCs w:val="18"/>
                                                          <w:lang w:eastAsia="ar-SA"/>
                                                        </w:rPr>
                                                      </w:pPr>
                                                      <w:r>
                                                        <w:rPr>
                                                          <w:sz w:val="18"/>
                                                          <w:szCs w:val="18"/>
                                                          <w:lang w:eastAsia="ar-SA"/>
                                                        </w:rPr>
                                                        <w:t>Блок 3</w:t>
                                                      </w:r>
                                                    </w:p>
                                                  </w:txbxContent>
                                                </wps:txbx>
                                                <wps:bodyPr rot="0" vert="horz" wrap="square" lIns="91440" tIns="45720" rIns="91440" bIns="45720" anchor="ctr" anchorCtr="0">
                                                  <a:noAutofit/>
                                                </wps:bodyPr>
                                              </wps:wsp>
                                              <wps:wsp>
                                                <wps:cNvPr id="1244" name="Text Box 1012"/>
                                                <wps:cNvSpPr txBox="1">
                                                  <a:spLocks noChangeArrowheads="1"/>
                                                </wps:cNvSpPr>
                                                <wps:spPr bwMode="auto">
                                                  <a:xfrm>
                                                    <a:off x="4671" y="175"/>
                                                    <a:ext cx="899"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CE61F" w14:textId="77777777" w:rsidR="000C6F53" w:rsidRDefault="000C6F53" w:rsidP="000C6F53">
                                                      <w:pPr>
                                                        <w:rPr>
                                                          <w:sz w:val="18"/>
                                                          <w:szCs w:val="18"/>
                                                          <w:lang w:eastAsia="ar-SA"/>
                                                        </w:rPr>
                                                      </w:pPr>
                                                      <w:r>
                                                        <w:rPr>
                                                          <w:sz w:val="18"/>
                                                          <w:szCs w:val="18"/>
                                                          <w:lang w:eastAsia="ar-SA"/>
                                                        </w:rPr>
                                                        <w:t>Блок 2</w:t>
                                                      </w:r>
                                                    </w:p>
                                                  </w:txbxContent>
                                                </wps:txbx>
                                                <wps:bodyPr rot="0" vert="horz" wrap="square" lIns="91440" tIns="45720" rIns="91440" bIns="45720" anchor="ctr" anchorCtr="0">
                                                  <a:noAutofit/>
                                                </wps:bodyPr>
                                              </wps:wsp>
                                              <wpg:grpSp>
                                                <wpg:cNvPr id="1245" name="Group 1013"/>
                                                <wpg:cNvGrpSpPr>
                                                  <a:grpSpLocks/>
                                                </wpg:cNvGrpSpPr>
                                                <wpg:grpSpPr bwMode="auto">
                                                  <a:xfrm>
                                                    <a:off x="1078" y="176"/>
                                                    <a:ext cx="6289" cy="1938"/>
                                                    <a:chOff x="1078" y="176"/>
                                                    <a:chExt cx="6289" cy="1938"/>
                                                  </a:xfrm>
                                                </wpg:grpSpPr>
                                                <wpg:grpSp>
                                                  <wpg:cNvPr id="1246" name="Group 1014"/>
                                                  <wpg:cNvGrpSpPr>
                                                    <a:grpSpLocks/>
                                                  </wpg:cNvGrpSpPr>
                                                  <wpg:grpSpPr bwMode="auto">
                                                    <a:xfrm>
                                                      <a:off x="1437" y="176"/>
                                                      <a:ext cx="5930" cy="1938"/>
                                                      <a:chOff x="1437" y="176"/>
                                                      <a:chExt cx="5930" cy="1938"/>
                                                    </a:xfrm>
                                                  </wpg:grpSpPr>
                                                  <wps:wsp>
                                                    <wps:cNvPr id="1247" name="Text Box 1015"/>
                                                    <wps:cNvSpPr txBox="1">
                                                      <a:spLocks noChangeArrowheads="1"/>
                                                    </wps:cNvSpPr>
                                                    <wps:spPr bwMode="auto">
                                                      <a:xfrm>
                                                        <a:off x="3054" y="176"/>
                                                        <a:ext cx="898"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9BE54F" w14:textId="77777777" w:rsidR="000C6F53" w:rsidRDefault="000C6F53" w:rsidP="000C6F53">
                                                          <w:pPr>
                                                            <w:rPr>
                                                              <w:sz w:val="18"/>
                                                              <w:szCs w:val="18"/>
                                                              <w:lang w:eastAsia="ar-SA"/>
                                                            </w:rPr>
                                                          </w:pPr>
                                                          <w:r>
                                                            <w:rPr>
                                                              <w:sz w:val="18"/>
                                                              <w:szCs w:val="18"/>
                                                              <w:lang w:eastAsia="ar-SA"/>
                                                            </w:rPr>
                                                            <w:t>Блок 1</w:t>
                                                          </w:r>
                                                        </w:p>
                                                      </w:txbxContent>
                                                    </wps:txbx>
                                                    <wps:bodyPr rot="0" vert="horz" wrap="square" lIns="91440" tIns="45720" rIns="91440" bIns="45720" anchor="ctr" anchorCtr="0">
                                                      <a:noAutofit/>
                                                    </wps:bodyPr>
                                                  </wps:wsp>
                                                  <wps:wsp>
                                                    <wps:cNvPr id="1248" name="Rectangle 1016"/>
                                                    <wps:cNvSpPr>
                                                      <a:spLocks noChangeArrowheads="1"/>
                                                    </wps:cNvSpPr>
                                                    <wps:spPr bwMode="auto">
                                                      <a:xfrm>
                                                        <a:off x="3054" y="528"/>
                                                        <a:ext cx="1080" cy="158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49" name="Rectangle 1017"/>
                                                    <wps:cNvSpPr>
                                                      <a:spLocks noChangeArrowheads="1"/>
                                                    </wps:cNvSpPr>
                                                    <wps:spPr bwMode="auto">
                                                      <a:xfrm>
                                                        <a:off x="4671" y="528"/>
                                                        <a:ext cx="1078" cy="158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50" name="Rectangle 1018"/>
                                                    <wps:cNvSpPr>
                                                      <a:spLocks noChangeArrowheads="1"/>
                                                    </wps:cNvSpPr>
                                                    <wps:spPr bwMode="auto">
                                                      <a:xfrm>
                                                        <a:off x="6289" y="528"/>
                                                        <a:ext cx="1078" cy="158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51" name="Rectangle 1019"/>
                                                    <wps:cNvSpPr>
                                                      <a:spLocks noChangeArrowheads="1"/>
                                                    </wps:cNvSpPr>
                                                    <wps:spPr bwMode="auto">
                                                      <a:xfrm>
                                                        <a:off x="1437" y="528"/>
                                                        <a:ext cx="1078" cy="158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252" name="Group 1020"/>
                                                  <wpg:cNvGrpSpPr>
                                                    <a:grpSpLocks/>
                                                  </wpg:cNvGrpSpPr>
                                                  <wpg:grpSpPr bwMode="auto">
                                                    <a:xfrm>
                                                      <a:off x="1078" y="176"/>
                                                      <a:ext cx="5209" cy="1232"/>
                                                      <a:chOff x="1078" y="176"/>
                                                      <a:chExt cx="5209" cy="1232"/>
                                                    </a:xfrm>
                                                  </wpg:grpSpPr>
                                                  <wps:wsp>
                                                    <wps:cNvPr id="1253" name="Line 1021"/>
                                                    <wps:cNvCnPr>
                                                      <a:cxnSpLocks noChangeShapeType="1"/>
                                                    </wps:cNvCnPr>
                                                    <wps:spPr bwMode="auto">
                                                      <a:xfrm>
                                                        <a:off x="1078" y="176"/>
                                                        <a:ext cx="4852"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54" name="Group 1022"/>
                                                    <wpg:cNvGrpSpPr>
                                                      <a:grpSpLocks/>
                                                    </wpg:cNvGrpSpPr>
                                                    <wpg:grpSpPr bwMode="auto">
                                                      <a:xfrm>
                                                        <a:off x="1078" y="176"/>
                                                        <a:ext cx="357" cy="1232"/>
                                                        <a:chOff x="1078" y="176"/>
                                                        <a:chExt cx="357" cy="1232"/>
                                                      </a:xfrm>
                                                    </wpg:grpSpPr>
                                                    <wps:wsp>
                                                      <wps:cNvPr id="1255" name="Line 1023"/>
                                                      <wps:cNvCnPr>
                                                        <a:cxnSpLocks noChangeShapeType="1"/>
                                                      </wps:cNvCnPr>
                                                      <wps:spPr bwMode="auto">
                                                        <a:xfrm>
                                                          <a:off x="1078" y="176"/>
                                                          <a:ext cx="1" cy="123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1024"/>
                                                      <wps:cNvCnPr>
                                                        <a:cxnSpLocks noChangeShapeType="1"/>
                                                      </wps:cNvCnPr>
                                                      <wps:spPr bwMode="auto">
                                                        <a:xfrm>
                                                          <a:off x="1078" y="1408"/>
                                                          <a:ext cx="357"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57" name="Group 1025"/>
                                                    <wpg:cNvGrpSpPr>
                                                      <a:grpSpLocks/>
                                                    </wpg:cNvGrpSpPr>
                                                    <wpg:grpSpPr bwMode="auto">
                                                      <a:xfrm>
                                                        <a:off x="2696" y="176"/>
                                                        <a:ext cx="359" cy="1232"/>
                                                        <a:chOff x="2696" y="176"/>
                                                        <a:chExt cx="359" cy="1232"/>
                                                      </a:xfrm>
                                                    </wpg:grpSpPr>
                                                    <wps:wsp>
                                                      <wps:cNvPr id="1258" name="Line 1026"/>
                                                      <wps:cNvCnPr>
                                                        <a:cxnSpLocks noChangeShapeType="1"/>
                                                      </wps:cNvCnPr>
                                                      <wps:spPr bwMode="auto">
                                                        <a:xfrm>
                                                          <a:off x="2696" y="176"/>
                                                          <a:ext cx="1" cy="123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1027"/>
                                                      <wps:cNvCnPr>
                                                        <a:cxnSpLocks noChangeShapeType="1"/>
                                                      </wps:cNvCnPr>
                                                      <wps:spPr bwMode="auto">
                                                        <a:xfrm>
                                                          <a:off x="2696" y="1408"/>
                                                          <a:ext cx="35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60" name="Group 1028"/>
                                                    <wpg:cNvGrpSpPr>
                                                      <a:grpSpLocks/>
                                                    </wpg:cNvGrpSpPr>
                                                    <wpg:grpSpPr bwMode="auto">
                                                      <a:xfrm>
                                                        <a:off x="4312" y="176"/>
                                                        <a:ext cx="359" cy="1232"/>
                                                        <a:chOff x="4312" y="176"/>
                                                        <a:chExt cx="359" cy="1232"/>
                                                      </a:xfrm>
                                                    </wpg:grpSpPr>
                                                    <wps:wsp>
                                                      <wps:cNvPr id="1261" name="Line 1029"/>
                                                      <wps:cNvCnPr>
                                                        <a:cxnSpLocks noChangeShapeType="1"/>
                                                      </wps:cNvCnPr>
                                                      <wps:spPr bwMode="auto">
                                                        <a:xfrm>
                                                          <a:off x="4312" y="176"/>
                                                          <a:ext cx="1" cy="123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Line 1030"/>
                                                      <wps:cNvCnPr>
                                                        <a:cxnSpLocks noChangeShapeType="1"/>
                                                      </wps:cNvCnPr>
                                                      <wps:spPr bwMode="auto">
                                                        <a:xfrm>
                                                          <a:off x="4312" y="1408"/>
                                                          <a:ext cx="35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63" name="Group 1031"/>
                                                    <wpg:cNvGrpSpPr>
                                                      <a:grpSpLocks/>
                                                    </wpg:cNvGrpSpPr>
                                                    <wpg:grpSpPr bwMode="auto">
                                                      <a:xfrm>
                                                        <a:off x="5930" y="176"/>
                                                        <a:ext cx="357" cy="1232"/>
                                                        <a:chOff x="5930" y="176"/>
                                                        <a:chExt cx="357" cy="1232"/>
                                                      </a:xfrm>
                                                    </wpg:grpSpPr>
                                                    <wps:wsp>
                                                      <wps:cNvPr id="1264" name="Line 1032"/>
                                                      <wps:cNvCnPr>
                                                        <a:cxnSpLocks noChangeShapeType="1"/>
                                                      </wps:cNvCnPr>
                                                      <wps:spPr bwMode="auto">
                                                        <a:xfrm>
                                                          <a:off x="5930" y="176"/>
                                                          <a:ext cx="1" cy="123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Line 1033"/>
                                                      <wps:cNvCnPr>
                                                        <a:cxnSpLocks noChangeShapeType="1"/>
                                                      </wps:cNvCnPr>
                                                      <wps:spPr bwMode="auto">
                                                        <a:xfrm>
                                                          <a:off x="5930" y="1408"/>
                                                          <a:ext cx="357"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s:wsp>
                                            <wps:cNvPr id="1266" name="Text Box 1034"/>
                                            <wps:cNvSpPr txBox="1">
                                              <a:spLocks noChangeArrowheads="1"/>
                                            </wps:cNvSpPr>
                                            <wps:spPr bwMode="auto">
                                              <a:xfrm>
                                                <a:off x="1437" y="1236"/>
                                                <a:ext cx="1078" cy="35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F602C"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0</w:t>
                                                  </w:r>
                                                </w:p>
                                              </w:txbxContent>
                                            </wps:txbx>
                                            <wps:bodyPr rot="0" vert="horz" wrap="square" lIns="91440" tIns="45720" rIns="91440" bIns="45720" anchor="ctr" anchorCtr="0">
                                              <a:noAutofit/>
                                            </wps:bodyPr>
                                          </wps:wsp>
                                        </wpg:grpSp>
                                        <wps:wsp>
                                          <wps:cNvPr id="1267" name="Text Box 1035"/>
                                          <wps:cNvSpPr txBox="1">
                                            <a:spLocks noChangeArrowheads="1"/>
                                          </wps:cNvSpPr>
                                          <wps:spPr bwMode="auto">
                                            <a:xfrm>
                                              <a:off x="3055" y="1237"/>
                                              <a:ext cx="1079" cy="35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2F6A34"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1</w:t>
                                                </w:r>
                                              </w:p>
                                            </w:txbxContent>
                                          </wps:txbx>
                                          <wps:bodyPr rot="0" vert="horz" wrap="square" lIns="91440" tIns="45720" rIns="91440" bIns="45720" anchor="ctr" anchorCtr="0">
                                            <a:noAutofit/>
                                          </wps:bodyPr>
                                        </wps:wsp>
                                        <wps:wsp>
                                          <wps:cNvPr id="1268" name="Text Box 1036"/>
                                          <wps:cNvSpPr txBox="1">
                                            <a:spLocks noChangeArrowheads="1"/>
                                          </wps:cNvSpPr>
                                          <wps:spPr bwMode="auto">
                                            <a:xfrm>
                                              <a:off x="4673" y="1237"/>
                                              <a:ext cx="1079" cy="35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40F65D"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2</w:t>
                                                </w:r>
                                              </w:p>
                                            </w:txbxContent>
                                          </wps:txbx>
                                          <wps:bodyPr rot="0" vert="horz" wrap="square" lIns="91440" tIns="45720" rIns="91440" bIns="45720" anchor="ctr" anchorCtr="0">
                                            <a:noAutofit/>
                                          </wps:bodyPr>
                                        </wps:wsp>
                                        <wps:wsp>
                                          <wps:cNvPr id="1269" name="Text Box 1037"/>
                                          <wps:cNvSpPr txBox="1">
                                            <a:spLocks noChangeArrowheads="1"/>
                                          </wps:cNvSpPr>
                                          <wps:spPr bwMode="auto">
                                            <a:xfrm>
                                              <a:off x="6292" y="1237"/>
                                              <a:ext cx="1079" cy="35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60F8CF"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3</w:t>
                                                </w:r>
                                              </w:p>
                                            </w:txbxContent>
                                          </wps:txbx>
                                          <wps:bodyPr rot="0" vert="horz" wrap="square" lIns="91440" tIns="45720" rIns="91440" bIns="45720" anchor="ctr" anchorCtr="0">
                                            <a:noAutofit/>
                                          </wps:bodyPr>
                                        </wps:wsp>
                                      </wpg:grpSp>
                                      <wpg:grpSp>
                                        <wpg:cNvPr id="1270" name="Group 1038"/>
                                        <wpg:cNvGrpSpPr>
                                          <a:grpSpLocks/>
                                        </wpg:cNvGrpSpPr>
                                        <wpg:grpSpPr bwMode="auto">
                                          <a:xfrm>
                                            <a:off x="179" y="0"/>
                                            <a:ext cx="7183" cy="9882"/>
                                            <a:chOff x="179" y="0"/>
                                            <a:chExt cx="7183" cy="9882"/>
                                          </a:xfrm>
                                        </wpg:grpSpPr>
                                        <wps:wsp>
                                          <wps:cNvPr id="1271" name="Line 1039"/>
                                          <wps:cNvCnPr>
                                            <a:cxnSpLocks noChangeShapeType="1"/>
                                          </wps:cNvCnPr>
                                          <wps:spPr bwMode="auto">
                                            <a:xfrm>
                                              <a:off x="2336" y="1589"/>
                                              <a:ext cx="0" cy="1237"/>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1040"/>
                                          <wps:cNvCnPr>
                                            <a:cxnSpLocks noChangeShapeType="1"/>
                                          </wps:cNvCnPr>
                                          <wps:spPr bwMode="auto">
                                            <a:xfrm>
                                              <a:off x="7193" y="1589"/>
                                              <a:ext cx="0" cy="1237"/>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73" name="Group 1041"/>
                                          <wpg:cNvGrpSpPr>
                                            <a:grpSpLocks/>
                                          </wpg:cNvGrpSpPr>
                                          <wpg:grpSpPr bwMode="auto">
                                            <a:xfrm>
                                              <a:off x="898" y="0"/>
                                              <a:ext cx="5571" cy="2824"/>
                                              <a:chOff x="898" y="0"/>
                                              <a:chExt cx="5571" cy="2824"/>
                                            </a:xfrm>
                                          </wpg:grpSpPr>
                                          <wpg:grpSp>
                                            <wpg:cNvPr id="1274" name="Group 1042"/>
                                            <wpg:cNvGrpSpPr>
                                              <a:grpSpLocks/>
                                            </wpg:cNvGrpSpPr>
                                            <wpg:grpSpPr bwMode="auto">
                                              <a:xfrm>
                                                <a:off x="898" y="176"/>
                                                <a:ext cx="5571" cy="2648"/>
                                                <a:chOff x="898" y="176"/>
                                                <a:chExt cx="5571" cy="2648"/>
                                              </a:xfrm>
                                            </wpg:grpSpPr>
                                            <wps:wsp>
                                              <wps:cNvPr id="1275" name="Line 1043"/>
                                              <wps:cNvCnPr>
                                                <a:cxnSpLocks noChangeShapeType="1"/>
                                              </wps:cNvCnPr>
                                              <wps:spPr bwMode="auto">
                                                <a:xfrm>
                                                  <a:off x="898" y="176"/>
                                                  <a:ext cx="0" cy="21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76" name="Group 1044"/>
                                              <wpg:cNvGrpSpPr>
                                                <a:grpSpLocks/>
                                              </wpg:cNvGrpSpPr>
                                              <wpg:grpSpPr bwMode="auto">
                                                <a:xfrm>
                                                  <a:off x="898" y="2296"/>
                                                  <a:ext cx="5571" cy="528"/>
                                                  <a:chOff x="898" y="2296"/>
                                                  <a:chExt cx="5571" cy="528"/>
                                                </a:xfrm>
                                              </wpg:grpSpPr>
                                              <wps:wsp>
                                                <wps:cNvPr id="1277" name="Line 1045"/>
                                                <wps:cNvCnPr>
                                                  <a:cxnSpLocks noChangeShapeType="1"/>
                                                </wps:cNvCnPr>
                                                <wps:spPr bwMode="auto">
                                                  <a:xfrm>
                                                    <a:off x="898" y="2296"/>
                                                    <a:ext cx="5571"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1046"/>
                                                <wps:cNvCnPr>
                                                  <a:cxnSpLocks noChangeShapeType="1"/>
                                                </wps:cNvCnPr>
                                                <wps:spPr bwMode="auto">
                                                  <a:xfrm>
                                                    <a:off x="6469" y="2296"/>
                                                    <a:ext cx="0" cy="52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1047"/>
                                                <wps:cNvCnPr>
                                                  <a:cxnSpLocks noChangeShapeType="1"/>
                                                </wps:cNvCnPr>
                                                <wps:spPr bwMode="auto">
                                                  <a:xfrm>
                                                    <a:off x="4852" y="2296"/>
                                                    <a:ext cx="0" cy="52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1048"/>
                                                <wps:cNvCnPr>
                                                  <a:cxnSpLocks noChangeShapeType="1"/>
                                                </wps:cNvCnPr>
                                                <wps:spPr bwMode="auto">
                                                  <a:xfrm>
                                                    <a:off x="3234" y="2296"/>
                                                    <a:ext cx="0" cy="52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Line 1049"/>
                                                <wps:cNvCnPr>
                                                  <a:cxnSpLocks noChangeShapeType="1"/>
                                                </wps:cNvCnPr>
                                                <wps:spPr bwMode="auto">
                                                  <a:xfrm>
                                                    <a:off x="1617" y="2296"/>
                                                    <a:ext cx="0" cy="52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82" name="Line 1050"/>
                                            <wps:cNvCnPr>
                                              <a:cxnSpLocks noChangeShapeType="1"/>
                                            </wps:cNvCnPr>
                                            <wps:spPr bwMode="auto">
                                              <a:xfrm flipV="1">
                                                <a:off x="898" y="0"/>
                                                <a:ext cx="0" cy="17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83" name="Group 1051"/>
                                          <wpg:cNvGrpSpPr>
                                            <a:grpSpLocks/>
                                          </wpg:cNvGrpSpPr>
                                          <wpg:grpSpPr bwMode="auto">
                                            <a:xfrm>
                                              <a:off x="179" y="1589"/>
                                              <a:ext cx="7183" cy="8293"/>
                                              <a:chOff x="179" y="1589"/>
                                              <a:chExt cx="7183" cy="8293"/>
                                            </a:xfrm>
                                          </wpg:grpSpPr>
                                          <wps:wsp>
                                            <wps:cNvPr id="1284" name="Text Box 1052"/>
                                            <wps:cNvSpPr txBox="1">
                                              <a:spLocks noChangeArrowheads="1"/>
                                            </wps:cNvSpPr>
                                            <wps:spPr bwMode="auto">
                                              <a:xfrm>
                                                <a:off x="5393" y="5828"/>
                                                <a:ext cx="1438"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B77C45" w14:textId="77777777" w:rsidR="000C6F53" w:rsidRDefault="000C6F53" w:rsidP="000C6F53">
                                                  <w:pPr>
                                                    <w:rPr>
                                                      <w:sz w:val="20"/>
                                                      <w:szCs w:val="20"/>
                                                      <w:lang w:val="en-US" w:eastAsia="ar-SA"/>
                                                    </w:rPr>
                                                  </w:pPr>
                                                  <w:r>
                                                    <w:rPr>
                                                      <w:sz w:val="20"/>
                                                      <w:szCs w:val="20"/>
                                                      <w:lang w:val="en-US" w:eastAsia="ar-SA"/>
                                                    </w:rPr>
                                                    <w:t>Cache-miss</w:t>
                                                  </w:r>
                                                </w:p>
                                              </w:txbxContent>
                                            </wps:txbx>
                                            <wps:bodyPr rot="0" vert="horz" wrap="square" lIns="0" tIns="45720" rIns="91440" bIns="45720" anchor="ctr" anchorCtr="0">
                                              <a:noAutofit/>
                                            </wps:bodyPr>
                                          </wps:wsp>
                                          <wpg:grpSp>
                                            <wpg:cNvPr id="1285" name="Group 1053"/>
                                            <wpg:cNvGrpSpPr>
                                              <a:grpSpLocks/>
                                            </wpg:cNvGrpSpPr>
                                            <wpg:grpSpPr bwMode="auto">
                                              <a:xfrm>
                                                <a:off x="179" y="1589"/>
                                                <a:ext cx="7183" cy="8293"/>
                                                <a:chOff x="179" y="1589"/>
                                                <a:chExt cx="7183" cy="8293"/>
                                              </a:xfrm>
                                            </wpg:grpSpPr>
                                            <wps:wsp>
                                              <wps:cNvPr id="1286" name="Text Box 1054"/>
                                              <wps:cNvSpPr txBox="1">
                                                <a:spLocks noChangeArrowheads="1"/>
                                              </wps:cNvSpPr>
                                              <wps:spPr bwMode="auto">
                                                <a:xfrm>
                                                  <a:off x="6830" y="3884"/>
                                                  <a:ext cx="360"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6FB7F1" w14:textId="77777777" w:rsidR="000C6F53" w:rsidRDefault="000C6F53" w:rsidP="000C6F53">
                                                    <w:pPr>
                                                      <w:rPr>
                                                        <w:sz w:val="20"/>
                                                        <w:szCs w:val="20"/>
                                                        <w:lang w:eastAsia="ar-SA"/>
                                                      </w:rPr>
                                                    </w:pPr>
                                                    <w:r>
                                                      <w:rPr>
                                                        <w:sz w:val="20"/>
                                                        <w:szCs w:val="20"/>
                                                        <w:lang w:eastAsia="ar-SA"/>
                                                      </w:rPr>
                                                      <w:t>1</w:t>
                                                    </w:r>
                                                  </w:p>
                                                </w:txbxContent>
                                              </wps:txbx>
                                              <wps:bodyPr rot="0" vert="horz" wrap="square" lIns="0" tIns="45720" rIns="91440" bIns="45720" anchor="ctr" anchorCtr="0">
                                                <a:noAutofit/>
                                              </wps:bodyPr>
                                            </wps:wsp>
                                            <wpg:grpSp>
                                              <wpg:cNvPr id="1287" name="Group 1055"/>
                                              <wpg:cNvGrpSpPr>
                                                <a:grpSpLocks/>
                                              </wpg:cNvGrpSpPr>
                                              <wpg:grpSpPr bwMode="auto">
                                                <a:xfrm>
                                                  <a:off x="179" y="1589"/>
                                                  <a:ext cx="7183" cy="8293"/>
                                                  <a:chOff x="179" y="1589"/>
                                                  <a:chExt cx="7183" cy="8293"/>
                                                </a:xfrm>
                                              </wpg:grpSpPr>
                                              <wpg:grpSp>
                                                <wpg:cNvPr id="1288" name="Group 1056"/>
                                                <wpg:cNvGrpSpPr>
                                                  <a:grpSpLocks/>
                                                </wpg:cNvGrpSpPr>
                                                <wpg:grpSpPr bwMode="auto">
                                                  <a:xfrm>
                                                    <a:off x="179" y="1589"/>
                                                    <a:ext cx="7183" cy="8293"/>
                                                    <a:chOff x="179" y="1589"/>
                                                    <a:chExt cx="7183" cy="8293"/>
                                                  </a:xfrm>
                                                </wpg:grpSpPr>
                                                <wps:wsp>
                                                  <wps:cNvPr id="1289" name="Line 1057"/>
                                                  <wps:cNvCnPr>
                                                    <a:cxnSpLocks noChangeShapeType="1"/>
                                                  </wps:cNvCnPr>
                                                  <wps:spPr bwMode="auto">
                                                    <a:xfrm>
                                                      <a:off x="3954" y="1589"/>
                                                      <a:ext cx="0" cy="123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Text Box 1058"/>
                                                  <wps:cNvSpPr txBox="1">
                                                    <a:spLocks noChangeArrowheads="1"/>
                                                  </wps:cNvSpPr>
                                                  <wps:spPr bwMode="auto">
                                                    <a:xfrm>
                                                      <a:off x="3233" y="3000"/>
                                                      <a:ext cx="719"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1169AA"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1</w:t>
                                                        </w:r>
                                                      </w:p>
                                                    </w:txbxContent>
                                                  </wps:txbx>
                                                  <wps:bodyPr rot="0" vert="horz" wrap="square" lIns="91440" tIns="45720" rIns="91440" bIns="45720" anchor="ctr" anchorCtr="0">
                                                    <a:noAutofit/>
                                                  </wps:bodyPr>
                                                </wps:wsp>
                                                <wpg:grpSp>
                                                  <wpg:cNvPr id="1291" name="Group 1059"/>
                                                  <wpg:cNvGrpSpPr>
                                                    <a:grpSpLocks/>
                                                  </wpg:cNvGrpSpPr>
                                                  <wpg:grpSpPr bwMode="auto">
                                                    <a:xfrm>
                                                      <a:off x="179" y="1589"/>
                                                      <a:ext cx="7183" cy="8293"/>
                                                      <a:chOff x="179" y="1589"/>
                                                      <a:chExt cx="7183" cy="8293"/>
                                                    </a:xfrm>
                                                  </wpg:grpSpPr>
                                                  <wps:wsp>
                                                    <wps:cNvPr id="1292" name="Line 1060"/>
                                                    <wps:cNvCnPr>
                                                      <a:cxnSpLocks noChangeShapeType="1"/>
                                                    </wps:cNvCnPr>
                                                    <wps:spPr bwMode="auto">
                                                      <a:xfrm>
                                                        <a:off x="5570" y="1589"/>
                                                        <a:ext cx="0" cy="123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Text Box 1061"/>
                                                    <wps:cNvSpPr txBox="1">
                                                      <a:spLocks noChangeArrowheads="1"/>
                                                    </wps:cNvSpPr>
                                                    <wps:spPr bwMode="auto">
                                                      <a:xfrm>
                                                        <a:off x="4851" y="3000"/>
                                                        <a:ext cx="717"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37096E"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2</w:t>
                                                          </w:r>
                                                        </w:p>
                                                      </w:txbxContent>
                                                    </wps:txbx>
                                                    <wps:bodyPr rot="0" vert="horz" wrap="square" lIns="91440" tIns="45720" rIns="91440" bIns="45720" anchor="ctr" anchorCtr="0">
                                                      <a:noAutofit/>
                                                    </wps:bodyPr>
                                                  </wps:wsp>
                                                  <wpg:grpSp>
                                                    <wpg:cNvPr id="1294" name="Group 1062"/>
                                                    <wpg:cNvGrpSpPr>
                                                      <a:grpSpLocks/>
                                                    </wpg:cNvGrpSpPr>
                                                    <wpg:grpSpPr bwMode="auto">
                                                      <a:xfrm>
                                                        <a:off x="179" y="2825"/>
                                                        <a:ext cx="7183" cy="7057"/>
                                                        <a:chOff x="179" y="2825"/>
                                                        <a:chExt cx="7183" cy="7057"/>
                                                      </a:xfrm>
                                                    </wpg:grpSpPr>
                                                    <wps:wsp>
                                                      <wps:cNvPr id="1295" name="Text Box 1063"/>
                                                      <wps:cNvSpPr txBox="1">
                                                        <a:spLocks noChangeArrowheads="1"/>
                                                      </wps:cNvSpPr>
                                                      <wps:spPr bwMode="auto">
                                                        <a:xfrm>
                                                          <a:off x="6467" y="3000"/>
                                                          <a:ext cx="719"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238FEA"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3</w:t>
                                                            </w:r>
                                                          </w:p>
                                                        </w:txbxContent>
                                                      </wps:txbx>
                                                      <wps:bodyPr rot="0" vert="horz" wrap="square" lIns="91440" tIns="45720" rIns="91440" bIns="45720" anchor="ctr" anchorCtr="0">
                                                        <a:noAutofit/>
                                                      </wps:bodyPr>
                                                    </wps:wsp>
                                                    <wpg:grpSp>
                                                      <wpg:cNvPr id="1296" name="Group 1064"/>
                                                      <wpg:cNvGrpSpPr>
                                                        <a:grpSpLocks/>
                                                      </wpg:cNvGrpSpPr>
                                                      <wpg:grpSpPr bwMode="auto">
                                                        <a:xfrm>
                                                          <a:off x="179" y="2825"/>
                                                          <a:ext cx="7183" cy="7057"/>
                                                          <a:chOff x="179" y="2825"/>
                                                          <a:chExt cx="7183" cy="7057"/>
                                                        </a:xfrm>
                                                      </wpg:grpSpPr>
                                                      <wpg:grpSp>
                                                        <wpg:cNvPr id="1297" name="Group 1065"/>
                                                        <wpg:cNvGrpSpPr>
                                                          <a:grpSpLocks/>
                                                        </wpg:cNvGrpSpPr>
                                                        <wpg:grpSpPr bwMode="auto">
                                                          <a:xfrm>
                                                            <a:off x="1436" y="2825"/>
                                                            <a:ext cx="1075" cy="704"/>
                                                            <a:chOff x="1436" y="2825"/>
                                                            <a:chExt cx="1075" cy="704"/>
                                                          </a:xfrm>
                                                        </wpg:grpSpPr>
                                                        <wpg:grpSp>
                                                          <wpg:cNvPr id="1298" name="Group 1066"/>
                                                          <wpg:cNvGrpSpPr>
                                                            <a:grpSpLocks/>
                                                          </wpg:cNvGrpSpPr>
                                                          <wpg:grpSpPr bwMode="auto">
                                                            <a:xfrm>
                                                              <a:off x="1436" y="2825"/>
                                                              <a:ext cx="1075" cy="233"/>
                                                              <a:chOff x="1436" y="2825"/>
                                                              <a:chExt cx="1075" cy="233"/>
                                                            </a:xfrm>
                                                          </wpg:grpSpPr>
                                                          <wps:wsp>
                                                            <wps:cNvPr id="1299" name="Line 1067"/>
                                                            <wps:cNvCnPr>
                                                              <a:cxnSpLocks noChangeShapeType="1"/>
                                                            </wps:cNvCnPr>
                                                            <wps:spPr bwMode="auto">
                                                              <a:xfrm>
                                                                <a:off x="1436" y="2825"/>
                                                                <a:ext cx="35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Line 1068"/>
                                                            <wps:cNvCnPr>
                                                              <a:cxnSpLocks noChangeShapeType="1"/>
                                                            </wps:cNvCnPr>
                                                            <wps:spPr bwMode="auto">
                                                              <a:xfrm>
                                                                <a:off x="2152" y="2825"/>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 name="Line 1069"/>
                                                            <wps:cNvCnPr>
                                                              <a:cxnSpLocks noChangeShapeType="1"/>
                                                            </wps:cNvCnPr>
                                                            <wps:spPr bwMode="auto">
                                                              <a:xfrm flipH="1">
                                                                <a:off x="1972"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Line 1070"/>
                                                            <wps:cNvCnPr>
                                                              <a:cxnSpLocks noChangeShapeType="1"/>
                                                            </wps:cNvCnPr>
                                                            <wps:spPr bwMode="auto">
                                                              <a:xfrm>
                                                                <a:off x="1794"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03" name="Line 1071"/>
                                                          <wps:cNvCnPr>
                                                            <a:cxnSpLocks noChangeShapeType="1"/>
                                                          </wps:cNvCnPr>
                                                          <wps:spPr bwMode="auto">
                                                            <a:xfrm>
                                                              <a:off x="1436"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Line 1072"/>
                                                          <wps:cNvCnPr>
                                                            <a:cxnSpLocks noChangeShapeType="1"/>
                                                          </wps:cNvCnPr>
                                                          <wps:spPr bwMode="auto">
                                                            <a:xfrm flipH="1">
                                                              <a:off x="2332"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Line 1073"/>
                                                          <wps:cNvCnPr>
                                                            <a:cxnSpLocks noChangeShapeType="1"/>
                                                          </wps:cNvCnPr>
                                                          <wps:spPr bwMode="auto">
                                                            <a:xfrm flipH="1">
                                                              <a:off x="1615" y="3529"/>
                                                              <a:ext cx="71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06" name="Group 1074"/>
                                                        <wpg:cNvGrpSpPr>
                                                          <a:grpSpLocks/>
                                                        </wpg:cNvGrpSpPr>
                                                        <wpg:grpSpPr bwMode="auto">
                                                          <a:xfrm>
                                                            <a:off x="3053" y="2825"/>
                                                            <a:ext cx="1075" cy="704"/>
                                                            <a:chOff x="3053" y="2825"/>
                                                            <a:chExt cx="1075" cy="704"/>
                                                          </a:xfrm>
                                                        </wpg:grpSpPr>
                                                        <wpg:grpSp>
                                                          <wpg:cNvPr id="1307" name="Group 1075"/>
                                                          <wpg:cNvGrpSpPr>
                                                            <a:grpSpLocks/>
                                                          </wpg:cNvGrpSpPr>
                                                          <wpg:grpSpPr bwMode="auto">
                                                            <a:xfrm>
                                                              <a:off x="3053" y="2825"/>
                                                              <a:ext cx="1075" cy="233"/>
                                                              <a:chOff x="3053" y="2825"/>
                                                              <a:chExt cx="1075" cy="233"/>
                                                            </a:xfrm>
                                                          </wpg:grpSpPr>
                                                          <wps:wsp>
                                                            <wps:cNvPr id="1308" name="Line 1076"/>
                                                            <wps:cNvCnPr>
                                                              <a:cxnSpLocks noChangeShapeType="1"/>
                                                            </wps:cNvCnPr>
                                                            <wps:spPr bwMode="auto">
                                                              <a:xfrm>
                                                                <a:off x="3053" y="2825"/>
                                                                <a:ext cx="35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9" name="Line 1077"/>
                                                            <wps:cNvCnPr>
                                                              <a:cxnSpLocks noChangeShapeType="1"/>
                                                            </wps:cNvCnPr>
                                                            <wps:spPr bwMode="auto">
                                                              <a:xfrm>
                                                                <a:off x="3769" y="2825"/>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0" name="Line 1078"/>
                                                            <wps:cNvCnPr>
                                                              <a:cxnSpLocks noChangeShapeType="1"/>
                                                            </wps:cNvCnPr>
                                                            <wps:spPr bwMode="auto">
                                                              <a:xfrm flipH="1">
                                                                <a:off x="3589"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Line 1079"/>
                                                            <wps:cNvCnPr>
                                                              <a:cxnSpLocks noChangeShapeType="1"/>
                                                            </wps:cNvCnPr>
                                                            <wps:spPr bwMode="auto">
                                                              <a:xfrm>
                                                                <a:off x="3411"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12" name="Line 1080"/>
                                                          <wps:cNvCnPr>
                                                            <a:cxnSpLocks noChangeShapeType="1"/>
                                                          </wps:cNvCnPr>
                                                          <wps:spPr bwMode="auto">
                                                            <a:xfrm>
                                                              <a:off x="3053"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1081"/>
                                                          <wps:cNvCnPr>
                                                            <a:cxnSpLocks noChangeShapeType="1"/>
                                                          </wps:cNvCnPr>
                                                          <wps:spPr bwMode="auto">
                                                            <a:xfrm flipH="1">
                                                              <a:off x="3949"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1082"/>
                                                          <wps:cNvCnPr>
                                                            <a:cxnSpLocks noChangeShapeType="1"/>
                                                          </wps:cNvCnPr>
                                                          <wps:spPr bwMode="auto">
                                                            <a:xfrm flipH="1">
                                                              <a:off x="3232" y="3529"/>
                                                              <a:ext cx="71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15" name="Group 1083"/>
                                                        <wpg:cNvGrpSpPr>
                                                          <a:grpSpLocks/>
                                                        </wpg:cNvGrpSpPr>
                                                        <wpg:grpSpPr bwMode="auto">
                                                          <a:xfrm>
                                                            <a:off x="4670" y="2825"/>
                                                            <a:ext cx="1075" cy="704"/>
                                                            <a:chOff x="4670" y="2825"/>
                                                            <a:chExt cx="1075" cy="704"/>
                                                          </a:xfrm>
                                                        </wpg:grpSpPr>
                                                        <wpg:grpSp>
                                                          <wpg:cNvPr id="1316" name="Group 1084"/>
                                                          <wpg:cNvGrpSpPr>
                                                            <a:grpSpLocks/>
                                                          </wpg:cNvGrpSpPr>
                                                          <wpg:grpSpPr bwMode="auto">
                                                            <a:xfrm>
                                                              <a:off x="4670" y="2825"/>
                                                              <a:ext cx="1075" cy="233"/>
                                                              <a:chOff x="4670" y="2825"/>
                                                              <a:chExt cx="1075" cy="233"/>
                                                            </a:xfrm>
                                                          </wpg:grpSpPr>
                                                          <wps:wsp>
                                                            <wps:cNvPr id="1317" name="Line 1085"/>
                                                            <wps:cNvCnPr>
                                                              <a:cxnSpLocks noChangeShapeType="1"/>
                                                            </wps:cNvCnPr>
                                                            <wps:spPr bwMode="auto">
                                                              <a:xfrm>
                                                                <a:off x="4670" y="2825"/>
                                                                <a:ext cx="35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086"/>
                                                            <wps:cNvCnPr>
                                                              <a:cxnSpLocks noChangeShapeType="1"/>
                                                            </wps:cNvCnPr>
                                                            <wps:spPr bwMode="auto">
                                                              <a:xfrm>
                                                                <a:off x="5386" y="2825"/>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087"/>
                                                            <wps:cNvCnPr>
                                                              <a:cxnSpLocks noChangeShapeType="1"/>
                                                            </wps:cNvCnPr>
                                                            <wps:spPr bwMode="auto">
                                                              <a:xfrm flipH="1">
                                                                <a:off x="5206"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Line 1088"/>
                                                            <wps:cNvCnPr>
                                                              <a:cxnSpLocks noChangeShapeType="1"/>
                                                            </wps:cNvCnPr>
                                                            <wps:spPr bwMode="auto">
                                                              <a:xfrm>
                                                                <a:off x="5028"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1" name="Line 1089"/>
                                                          <wps:cNvCnPr>
                                                            <a:cxnSpLocks noChangeShapeType="1"/>
                                                          </wps:cNvCnPr>
                                                          <wps:spPr bwMode="auto">
                                                            <a:xfrm>
                                                              <a:off x="4670"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1090"/>
                                                          <wps:cNvCnPr>
                                                            <a:cxnSpLocks noChangeShapeType="1"/>
                                                          </wps:cNvCnPr>
                                                          <wps:spPr bwMode="auto">
                                                            <a:xfrm flipH="1">
                                                              <a:off x="5566"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Line 1091"/>
                                                          <wps:cNvCnPr>
                                                            <a:cxnSpLocks noChangeShapeType="1"/>
                                                          </wps:cNvCnPr>
                                                          <wps:spPr bwMode="auto">
                                                            <a:xfrm flipH="1">
                                                              <a:off x="4849" y="3529"/>
                                                              <a:ext cx="71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24" name="Group 1092"/>
                                                        <wpg:cNvGrpSpPr>
                                                          <a:grpSpLocks/>
                                                        </wpg:cNvGrpSpPr>
                                                        <wpg:grpSpPr bwMode="auto">
                                                          <a:xfrm>
                                                            <a:off x="6287" y="2825"/>
                                                            <a:ext cx="1075" cy="704"/>
                                                            <a:chOff x="6287" y="2825"/>
                                                            <a:chExt cx="1075" cy="704"/>
                                                          </a:xfrm>
                                                        </wpg:grpSpPr>
                                                        <wpg:grpSp>
                                                          <wpg:cNvPr id="1325" name="Group 1093"/>
                                                          <wpg:cNvGrpSpPr>
                                                            <a:grpSpLocks/>
                                                          </wpg:cNvGrpSpPr>
                                                          <wpg:grpSpPr bwMode="auto">
                                                            <a:xfrm>
                                                              <a:off x="6287" y="2825"/>
                                                              <a:ext cx="1075" cy="233"/>
                                                              <a:chOff x="6287" y="2825"/>
                                                              <a:chExt cx="1075" cy="233"/>
                                                            </a:xfrm>
                                                          </wpg:grpSpPr>
                                                          <wps:wsp>
                                                            <wps:cNvPr id="1326" name="Line 1094"/>
                                                            <wps:cNvCnPr>
                                                              <a:cxnSpLocks noChangeShapeType="1"/>
                                                            </wps:cNvCnPr>
                                                            <wps:spPr bwMode="auto">
                                                              <a:xfrm>
                                                                <a:off x="6287" y="2825"/>
                                                                <a:ext cx="35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1095"/>
                                                            <wps:cNvCnPr>
                                                              <a:cxnSpLocks noChangeShapeType="1"/>
                                                            </wps:cNvCnPr>
                                                            <wps:spPr bwMode="auto">
                                                              <a:xfrm>
                                                                <a:off x="7003" y="2825"/>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1096"/>
                                                            <wps:cNvCnPr>
                                                              <a:cxnSpLocks noChangeShapeType="1"/>
                                                            </wps:cNvCnPr>
                                                            <wps:spPr bwMode="auto">
                                                              <a:xfrm flipH="1">
                                                                <a:off x="6823"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1097"/>
                                                            <wps:cNvCnPr>
                                                              <a:cxnSpLocks noChangeShapeType="1"/>
                                                            </wps:cNvCnPr>
                                                            <wps:spPr bwMode="auto">
                                                              <a:xfrm>
                                                                <a:off x="6645" y="2825"/>
                                                                <a:ext cx="179" cy="23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30" name="Line 1098"/>
                                                          <wps:cNvCnPr>
                                                            <a:cxnSpLocks noChangeShapeType="1"/>
                                                          </wps:cNvCnPr>
                                                          <wps:spPr bwMode="auto">
                                                            <a:xfrm>
                                                              <a:off x="6287"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1099"/>
                                                          <wps:cNvCnPr>
                                                            <a:cxnSpLocks noChangeShapeType="1"/>
                                                          </wps:cNvCnPr>
                                                          <wps:spPr bwMode="auto">
                                                            <a:xfrm flipH="1">
                                                              <a:off x="7183" y="2825"/>
                                                              <a:ext cx="179" cy="70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100"/>
                                                          <wps:cNvCnPr>
                                                            <a:cxnSpLocks noChangeShapeType="1"/>
                                                          </wps:cNvCnPr>
                                                          <wps:spPr bwMode="auto">
                                                            <a:xfrm flipH="1">
                                                              <a:off x="6466" y="3529"/>
                                                              <a:ext cx="71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33" name="Line 1101"/>
                                                        <wps:cNvCnPr>
                                                          <a:cxnSpLocks noChangeShapeType="1"/>
                                                        </wps:cNvCnPr>
                                                        <wps:spPr bwMode="auto">
                                                          <a:xfrm>
                                                            <a:off x="1077" y="3178"/>
                                                            <a:ext cx="358"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102"/>
                                                        <wps:cNvCnPr>
                                                          <a:cxnSpLocks noChangeShapeType="1"/>
                                                        </wps:cNvCnPr>
                                                        <wps:spPr bwMode="auto">
                                                          <a:xfrm>
                                                            <a:off x="2695" y="3177"/>
                                                            <a:ext cx="358"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1103"/>
                                                        <wps:cNvCnPr>
                                                          <a:cxnSpLocks noChangeShapeType="1"/>
                                                        </wps:cNvCnPr>
                                                        <wps:spPr bwMode="auto">
                                                          <a:xfrm>
                                                            <a:off x="4311" y="3177"/>
                                                            <a:ext cx="360"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1104"/>
                                                        <wps:cNvCnPr>
                                                          <a:cxnSpLocks noChangeShapeType="1"/>
                                                        </wps:cNvCnPr>
                                                        <wps:spPr bwMode="auto">
                                                          <a:xfrm>
                                                            <a:off x="5928" y="3177"/>
                                                            <a:ext cx="358"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Text Box 1105"/>
                                                        <wps:cNvSpPr txBox="1">
                                                          <a:spLocks noChangeArrowheads="1"/>
                                                        </wps:cNvSpPr>
                                                        <wps:spPr bwMode="auto">
                                                          <a:xfrm>
                                                            <a:off x="1616" y="3000"/>
                                                            <a:ext cx="717"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F8EF3"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0</w:t>
                                                              </w:r>
                                                            </w:p>
                                                          </w:txbxContent>
                                                        </wps:txbx>
                                                        <wps:bodyPr rot="0" vert="horz" wrap="square" lIns="91440" tIns="45720" rIns="91440" bIns="45720" anchor="ctr" anchorCtr="0">
                                                          <a:noAutofit/>
                                                        </wps:bodyPr>
                                                      </wps:wsp>
                                                      <wpg:grpSp>
                                                        <wpg:cNvPr id="1338" name="Group 1106"/>
                                                        <wpg:cNvGrpSpPr>
                                                          <a:grpSpLocks/>
                                                        </wpg:cNvGrpSpPr>
                                                        <wpg:grpSpPr bwMode="auto">
                                                          <a:xfrm>
                                                            <a:off x="179" y="3530"/>
                                                            <a:ext cx="6638" cy="6352"/>
                                                            <a:chOff x="179" y="3530"/>
                                                            <a:chExt cx="6638" cy="6352"/>
                                                          </a:xfrm>
                                                        </wpg:grpSpPr>
                                                        <wpg:grpSp>
                                                          <wpg:cNvPr id="1339" name="Group 1107"/>
                                                          <wpg:cNvGrpSpPr>
                                                            <a:grpSpLocks/>
                                                          </wpg:cNvGrpSpPr>
                                                          <wpg:grpSpPr bwMode="auto">
                                                            <a:xfrm>
                                                              <a:off x="179" y="4942"/>
                                                              <a:ext cx="5027" cy="4940"/>
                                                              <a:chOff x="179" y="4942"/>
                                                              <a:chExt cx="5027" cy="4940"/>
                                                            </a:xfrm>
                                                          </wpg:grpSpPr>
                                                          <wpg:grpSp>
                                                            <wpg:cNvPr id="1340" name="Group 1108"/>
                                                            <wpg:cNvGrpSpPr>
                                                              <a:grpSpLocks/>
                                                            </wpg:cNvGrpSpPr>
                                                            <wpg:grpSpPr bwMode="auto">
                                                              <a:xfrm>
                                                                <a:off x="4489" y="5648"/>
                                                                <a:ext cx="717" cy="352"/>
                                                                <a:chOff x="4489" y="5648"/>
                                                                <a:chExt cx="717" cy="352"/>
                                                              </a:xfrm>
                                                            </wpg:grpSpPr>
                                                            <wps:wsp>
                                                              <wps:cNvPr id="1341" name="Line 1109"/>
                                                              <wps:cNvCnPr>
                                                                <a:cxnSpLocks noChangeShapeType="1"/>
                                                              </wps:cNvCnPr>
                                                              <wps:spPr bwMode="auto">
                                                                <a:xfrm>
                                                                  <a:off x="4489" y="5648"/>
                                                                  <a:ext cx="0" cy="35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Line 1110"/>
                                                              <wps:cNvCnPr>
                                                                <a:cxnSpLocks noChangeShapeType="1"/>
                                                              </wps:cNvCnPr>
                                                              <wps:spPr bwMode="auto">
                                                                <a:xfrm>
                                                                  <a:off x="4489" y="6000"/>
                                                                  <a:ext cx="71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43" name="Group 1111"/>
                                                            <wpg:cNvGrpSpPr>
                                                              <a:grpSpLocks/>
                                                            </wpg:cNvGrpSpPr>
                                                            <wpg:grpSpPr bwMode="auto">
                                                              <a:xfrm>
                                                                <a:off x="179" y="4942"/>
                                                                <a:ext cx="4847" cy="4940"/>
                                                                <a:chOff x="179" y="4942"/>
                                                                <a:chExt cx="4847" cy="4940"/>
                                                              </a:xfrm>
                                                            </wpg:grpSpPr>
                                                            <wpg:grpSp>
                                                              <wpg:cNvPr id="1344" name="Group 1112"/>
                                                              <wpg:cNvGrpSpPr>
                                                                <a:grpSpLocks/>
                                                              </wpg:cNvGrpSpPr>
                                                              <wpg:grpSpPr bwMode="auto">
                                                                <a:xfrm>
                                                                  <a:off x="3771" y="4942"/>
                                                                  <a:ext cx="1255" cy="705"/>
                                                                  <a:chOff x="3771" y="4942"/>
                                                                  <a:chExt cx="1255" cy="705"/>
                                                                </a:xfrm>
                                                              </wpg:grpSpPr>
                                                              <wps:wsp>
                                                                <wps:cNvPr id="1345" name="Line 1113"/>
                                                                <wps:cNvCnPr>
                                                                  <a:cxnSpLocks noChangeShapeType="1"/>
                                                                </wps:cNvCnPr>
                                                                <wps:spPr bwMode="auto">
                                                                  <a:xfrm>
                                                                    <a:off x="3771" y="4942"/>
                                                                    <a:ext cx="125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Line 1114"/>
                                                                <wps:cNvCnPr>
                                                                  <a:cxnSpLocks noChangeShapeType="1"/>
                                                                </wps:cNvCnPr>
                                                                <wps:spPr bwMode="auto">
                                                                  <a:xfrm flipH="1">
                                                                    <a:off x="4666" y="4942"/>
                                                                    <a:ext cx="359" cy="70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Line 1115"/>
                                                                <wps:cNvCnPr>
                                                                  <a:cxnSpLocks noChangeShapeType="1"/>
                                                                </wps:cNvCnPr>
                                                                <wps:spPr bwMode="auto">
                                                                  <a:xfrm>
                                                                    <a:off x="3771" y="4942"/>
                                                                    <a:ext cx="358" cy="70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8" name="Line 1116"/>
                                                                <wps:cNvCnPr>
                                                                  <a:cxnSpLocks noChangeShapeType="1"/>
                                                                </wps:cNvCnPr>
                                                                <wps:spPr bwMode="auto">
                                                                  <a:xfrm flipV="1">
                                                                    <a:off x="4129" y="5646"/>
                                                                    <a:ext cx="537"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49" name="Group 1117"/>
                                                              <wpg:cNvGrpSpPr>
                                                                <a:grpSpLocks/>
                                                              </wpg:cNvGrpSpPr>
                                                              <wpg:grpSpPr bwMode="auto">
                                                                <a:xfrm>
                                                                  <a:off x="179" y="5648"/>
                                                                  <a:ext cx="4129" cy="4234"/>
                                                                  <a:chOff x="179" y="5648"/>
                                                                  <a:chExt cx="4129" cy="4234"/>
                                                                </a:xfrm>
                                                              </wpg:grpSpPr>
                                                              <wps:wsp>
                                                                <wps:cNvPr id="1350" name="Line 1118"/>
                                                                <wps:cNvCnPr>
                                                                  <a:cxnSpLocks noChangeShapeType="1"/>
                                                                </wps:cNvCnPr>
                                                                <wps:spPr bwMode="auto">
                                                                  <a:xfrm>
                                                                    <a:off x="4308" y="5648"/>
                                                                    <a:ext cx="0" cy="35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51" name="Group 1119"/>
                                                                <wpg:cNvGrpSpPr>
                                                                  <a:grpSpLocks/>
                                                                </wpg:cNvGrpSpPr>
                                                                <wpg:grpSpPr bwMode="auto">
                                                                  <a:xfrm>
                                                                    <a:off x="179" y="6000"/>
                                                                    <a:ext cx="4128" cy="3882"/>
                                                                    <a:chOff x="179" y="6000"/>
                                                                    <a:chExt cx="4128" cy="3882"/>
                                                                  </a:xfrm>
                                                                </wpg:grpSpPr>
                                                                <wps:wsp>
                                                                  <wps:cNvPr id="1352" name="Line 1120"/>
                                                                  <wps:cNvCnPr>
                                                                    <a:cxnSpLocks noChangeShapeType="1"/>
                                                                  </wps:cNvCnPr>
                                                                  <wps:spPr bwMode="auto">
                                                                    <a:xfrm flipH="1">
                                                                      <a:off x="179" y="6000"/>
                                                                      <a:ext cx="412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121"/>
                                                                  <wps:cNvCnPr>
                                                                    <a:cxnSpLocks noChangeShapeType="1"/>
                                                                  </wps:cNvCnPr>
                                                                  <wps:spPr bwMode="auto">
                                                                    <a:xfrm>
                                                                      <a:off x="179" y="6001"/>
                                                                      <a:ext cx="1" cy="388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122"/>
                                                                  <wps:cNvCnPr>
                                                                    <a:cxnSpLocks noChangeShapeType="1"/>
                                                                  </wps:cNvCnPr>
                                                                  <wps:spPr bwMode="auto">
                                                                    <a:xfrm flipV="1">
                                                                      <a:off x="179" y="9881"/>
                                                                      <a:ext cx="3590"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cNvPr id="1355" name="Group 1123"/>
                                                          <wpg:cNvGrpSpPr>
                                                            <a:grpSpLocks/>
                                                          </wpg:cNvGrpSpPr>
                                                          <wpg:grpSpPr bwMode="auto">
                                                            <a:xfrm>
                                                              <a:off x="1820" y="3530"/>
                                                              <a:ext cx="4997" cy="1404"/>
                                                              <a:chOff x="1820" y="3530"/>
                                                              <a:chExt cx="4997" cy="1404"/>
                                                            </a:xfrm>
                                                          </wpg:grpSpPr>
                                                          <wps:wsp>
                                                            <wps:cNvPr id="1356" name="Text Box 1124"/>
                                                            <wps:cNvSpPr txBox="1">
                                                              <a:spLocks noChangeArrowheads="1"/>
                                                            </wps:cNvSpPr>
                                                            <wps:spPr bwMode="auto">
                                                              <a:xfrm>
                                                                <a:off x="4669" y="4058"/>
                                                                <a:ext cx="360"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2A32CA" w14:textId="77777777" w:rsidR="000C6F53" w:rsidRDefault="000C6F53" w:rsidP="000C6F53">
                                                                  <w:pPr>
                                                                    <w:rPr>
                                                                      <w:sz w:val="18"/>
                                                                      <w:szCs w:val="18"/>
                                                                      <w:lang w:eastAsia="ar-SA"/>
                                                                    </w:rPr>
                                                                  </w:pPr>
                                                                  <w:r>
                                                                    <w:rPr>
                                                                      <w:sz w:val="18"/>
                                                                      <w:szCs w:val="18"/>
                                                                      <w:lang w:eastAsia="ar-SA"/>
                                                                    </w:rPr>
                                                                    <w:t>1</w:t>
                                                                  </w:r>
                                                                </w:p>
                                                              </w:txbxContent>
                                                            </wps:txbx>
                                                            <wps:bodyPr rot="0" vert="horz" wrap="square" lIns="0" tIns="45720" rIns="91440" bIns="45720" anchor="ctr" anchorCtr="0">
                                                              <a:noAutofit/>
                                                            </wps:bodyPr>
                                                          </wps:wsp>
                                                          <wpg:grpSp>
                                                            <wpg:cNvPr id="1357" name="Group 1125"/>
                                                            <wpg:cNvGrpSpPr>
                                                              <a:grpSpLocks/>
                                                            </wpg:cNvGrpSpPr>
                                                            <wpg:grpSpPr bwMode="auto">
                                                              <a:xfrm>
                                                                <a:off x="1820" y="3530"/>
                                                                <a:ext cx="4997" cy="1404"/>
                                                                <a:chOff x="1820" y="3530"/>
                                                                <a:chExt cx="4997" cy="1404"/>
                                                              </a:xfrm>
                                                            </wpg:grpSpPr>
                                                            <wps:wsp>
                                                              <wps:cNvPr id="1358" name="Text Box 1126"/>
                                                              <wps:cNvSpPr txBox="1">
                                                                <a:spLocks noChangeArrowheads="1"/>
                                                              </wps:cNvSpPr>
                                                              <wps:spPr bwMode="auto">
                                                                <a:xfrm>
                                                                  <a:off x="4130" y="4057"/>
                                                                  <a:ext cx="358" cy="353"/>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826ED" w14:textId="77777777" w:rsidR="000C6F53" w:rsidRDefault="000C6F53" w:rsidP="000C6F53">
                                                                    <w:pPr>
                                                                      <w:rPr>
                                                                        <w:sz w:val="18"/>
                                                                        <w:szCs w:val="18"/>
                                                                        <w:lang w:eastAsia="ar-SA"/>
                                                                      </w:rPr>
                                                                    </w:pPr>
                                                                    <w:r>
                                                                      <w:rPr>
                                                                        <w:sz w:val="18"/>
                                                                        <w:szCs w:val="18"/>
                                                                        <w:lang w:eastAsia="ar-SA"/>
                                                                      </w:rPr>
                                                                      <w:t>1</w:t>
                                                                    </w:r>
                                                                  </w:p>
                                                                </w:txbxContent>
                                                              </wps:txbx>
                                                              <wps:bodyPr rot="0" vert="horz" wrap="square" lIns="0" tIns="45720" rIns="91440" bIns="45720" anchor="ctr" anchorCtr="0">
                                                                <a:noAutofit/>
                                                              </wps:bodyPr>
                                                            </wps:wsp>
                                                            <wpg:grpSp>
                                                              <wpg:cNvPr id="1359" name="Group 1127"/>
                                                              <wpg:cNvGrpSpPr>
                                                                <a:grpSpLocks/>
                                                              </wpg:cNvGrpSpPr>
                                                              <wpg:grpSpPr bwMode="auto">
                                                                <a:xfrm>
                                                                  <a:off x="1820" y="3530"/>
                                                                  <a:ext cx="4997" cy="1404"/>
                                                                  <a:chOff x="1820" y="3530"/>
                                                                  <a:chExt cx="4997" cy="1404"/>
                                                                </a:xfrm>
                                                              </wpg:grpSpPr>
                                                              <wpg:grpSp>
                                                                <wpg:cNvPr id="1360" name="Group 1128"/>
                                                                <wpg:cNvGrpSpPr>
                                                                  <a:grpSpLocks/>
                                                                </wpg:cNvGrpSpPr>
                                                                <wpg:grpSpPr bwMode="auto">
                                                                  <a:xfrm>
                                                                    <a:off x="1820" y="3530"/>
                                                                    <a:ext cx="4997" cy="1404"/>
                                                                    <a:chOff x="1820" y="3530"/>
                                                                    <a:chExt cx="4997" cy="1404"/>
                                                                  </a:xfrm>
                                                                </wpg:grpSpPr>
                                                                <wps:wsp>
                                                                  <wps:cNvPr id="1361" name="Text Box 1129"/>
                                                                  <wps:cNvSpPr txBox="1">
                                                                    <a:spLocks noChangeArrowheads="1"/>
                                                                  </wps:cNvSpPr>
                                                                  <wps:spPr bwMode="auto">
                                                                    <a:xfrm>
                                                                      <a:off x="1975" y="3882"/>
                                                                      <a:ext cx="358"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B2CD5C" w14:textId="77777777" w:rsidR="000C6F53" w:rsidRDefault="000C6F53" w:rsidP="000C6F53">
                                                                        <w:pPr>
                                                                          <w:rPr>
                                                                            <w:sz w:val="18"/>
                                                                            <w:szCs w:val="18"/>
                                                                            <w:lang w:val="en-US" w:eastAsia="ar-SA"/>
                                                                          </w:rPr>
                                                                        </w:pPr>
                                                                        <w:r>
                                                                          <w:rPr>
                                                                            <w:sz w:val="18"/>
                                                                            <w:szCs w:val="18"/>
                                                                            <w:lang w:val="en-US" w:eastAsia="ar-SA"/>
                                                                          </w:rPr>
                                                                          <w:t>1</w:t>
                                                                        </w:r>
                                                                      </w:p>
                                                                    </w:txbxContent>
                                                                  </wps:txbx>
                                                                  <wps:bodyPr rot="0" vert="horz" wrap="square" lIns="0" tIns="10800" rIns="91440" bIns="45720" anchor="ctr" anchorCtr="0">
                                                                    <a:noAutofit/>
                                                                  </wps:bodyPr>
                                                                </wps:wsp>
                                                                <wpg:grpSp>
                                                                  <wpg:cNvPr id="1362" name="Group 1130"/>
                                                                  <wpg:cNvGrpSpPr>
                                                                    <a:grpSpLocks/>
                                                                  </wpg:cNvGrpSpPr>
                                                                  <wpg:grpSpPr bwMode="auto">
                                                                    <a:xfrm>
                                                                      <a:off x="1820" y="3530"/>
                                                                      <a:ext cx="4997" cy="1404"/>
                                                                      <a:chOff x="1820" y="3530"/>
                                                                      <a:chExt cx="4997" cy="1404"/>
                                                                    </a:xfrm>
                                                                  </wpg:grpSpPr>
                                                                  <wpg:grpSp>
                                                                    <wpg:cNvPr id="1363" name="Group 1131"/>
                                                                    <wpg:cNvGrpSpPr>
                                                                      <a:grpSpLocks/>
                                                                    </wpg:cNvGrpSpPr>
                                                                    <wpg:grpSpPr bwMode="auto">
                                                                      <a:xfrm>
                                                                        <a:off x="1975" y="3530"/>
                                                                        <a:ext cx="4842" cy="1404"/>
                                                                        <a:chOff x="1975" y="3530"/>
                                                                        <a:chExt cx="4842" cy="1404"/>
                                                                      </a:xfrm>
                                                                    </wpg:grpSpPr>
                                                                    <wpg:grpSp>
                                                                      <wpg:cNvPr id="1364" name="Group 1132"/>
                                                                      <wpg:cNvGrpSpPr>
                                                                        <a:grpSpLocks/>
                                                                      </wpg:cNvGrpSpPr>
                                                                      <wpg:grpSpPr bwMode="auto">
                                                                        <a:xfrm>
                                                                          <a:off x="1975" y="3530"/>
                                                                          <a:ext cx="1973" cy="1404"/>
                                                                          <a:chOff x="1975" y="3530"/>
                                                                          <a:chExt cx="1973" cy="1404"/>
                                                                        </a:xfrm>
                                                                      </wpg:grpSpPr>
                                                                      <wps:wsp>
                                                                        <wps:cNvPr id="1365" name="Line 1133"/>
                                                                        <wps:cNvCnPr>
                                                                          <a:cxnSpLocks noChangeShapeType="1"/>
                                                                        </wps:cNvCnPr>
                                                                        <wps:spPr bwMode="auto">
                                                                          <a:xfrm>
                                                                            <a:off x="1975" y="3530"/>
                                                                            <a:ext cx="0" cy="8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Line 1134"/>
                                                                        <wps:cNvCnPr>
                                                                          <a:cxnSpLocks noChangeShapeType="1"/>
                                                                        </wps:cNvCnPr>
                                                                        <wps:spPr bwMode="auto">
                                                                          <a:xfrm>
                                                                            <a:off x="1975" y="4408"/>
                                                                            <a:ext cx="1973" cy="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Line 1135"/>
                                                                        <wps:cNvCnPr>
                                                                          <a:cxnSpLocks noChangeShapeType="1"/>
                                                                        </wps:cNvCnPr>
                                                                        <wps:spPr bwMode="auto">
                                                                          <a:xfrm>
                                                                            <a:off x="3948" y="4408"/>
                                                                            <a:ext cx="0" cy="52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68" name="Group 1136"/>
                                                                      <wpg:cNvGrpSpPr>
                                                                        <a:grpSpLocks/>
                                                                      </wpg:cNvGrpSpPr>
                                                                      <wpg:grpSpPr bwMode="auto">
                                                                        <a:xfrm>
                                                                          <a:off x="3589" y="3530"/>
                                                                          <a:ext cx="538" cy="1404"/>
                                                                          <a:chOff x="3589" y="3530"/>
                                                                          <a:chExt cx="538" cy="1404"/>
                                                                        </a:xfrm>
                                                                      </wpg:grpSpPr>
                                                                      <wps:wsp>
                                                                        <wps:cNvPr id="1369" name="Line 1137"/>
                                                                        <wps:cNvCnPr>
                                                                          <a:cxnSpLocks noChangeShapeType="1"/>
                                                                        </wps:cNvCnPr>
                                                                        <wps:spPr bwMode="auto">
                                                                          <a:xfrm>
                                                                            <a:off x="3589" y="3530"/>
                                                                            <a:ext cx="0" cy="35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1138"/>
                                                                        <wps:cNvCnPr>
                                                                          <a:cxnSpLocks noChangeShapeType="1"/>
                                                                        </wps:cNvCnPr>
                                                                        <wps:spPr bwMode="auto">
                                                                          <a:xfrm>
                                                                            <a:off x="3589" y="3881"/>
                                                                            <a:ext cx="53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1139"/>
                                                                        <wps:cNvCnPr>
                                                                          <a:cxnSpLocks noChangeShapeType="1"/>
                                                                        </wps:cNvCnPr>
                                                                        <wps:spPr bwMode="auto">
                                                                          <a:xfrm>
                                                                            <a:off x="4127" y="3881"/>
                                                                            <a:ext cx="0" cy="105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72" name="Group 1140"/>
                                                                      <wpg:cNvGrpSpPr>
                                                                        <a:grpSpLocks/>
                                                                      </wpg:cNvGrpSpPr>
                                                                      <wpg:grpSpPr bwMode="auto">
                                                                        <a:xfrm>
                                                                          <a:off x="4666" y="3530"/>
                                                                          <a:ext cx="539" cy="1404"/>
                                                                          <a:chOff x="4666" y="3530"/>
                                                                          <a:chExt cx="539" cy="1404"/>
                                                                        </a:xfrm>
                                                                      </wpg:grpSpPr>
                                                                      <wps:wsp>
                                                                        <wps:cNvPr id="1373" name="Line 1141"/>
                                                                        <wps:cNvCnPr>
                                                                          <a:cxnSpLocks noChangeShapeType="1"/>
                                                                        </wps:cNvCnPr>
                                                                        <wps:spPr bwMode="auto">
                                                                          <a:xfrm>
                                                                            <a:off x="5204" y="3530"/>
                                                                            <a:ext cx="1" cy="35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1142"/>
                                                                        <wps:cNvCnPr>
                                                                          <a:cxnSpLocks noChangeShapeType="1"/>
                                                                        </wps:cNvCnPr>
                                                                        <wps:spPr bwMode="auto">
                                                                          <a:xfrm flipH="1">
                                                                            <a:off x="4666" y="3881"/>
                                                                            <a:ext cx="53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143"/>
                                                                        <wps:cNvCnPr>
                                                                          <a:cxnSpLocks noChangeShapeType="1"/>
                                                                        </wps:cNvCnPr>
                                                                        <wps:spPr bwMode="auto">
                                                                          <a:xfrm>
                                                                            <a:off x="4666" y="3881"/>
                                                                            <a:ext cx="0" cy="105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76" name="Group 1144"/>
                                                                      <wpg:cNvGrpSpPr>
                                                                        <a:grpSpLocks/>
                                                                      </wpg:cNvGrpSpPr>
                                                                      <wpg:grpSpPr bwMode="auto">
                                                                        <a:xfrm>
                                                                          <a:off x="4845" y="3530"/>
                                                                          <a:ext cx="1972" cy="1404"/>
                                                                          <a:chOff x="4845" y="3530"/>
                                                                          <a:chExt cx="1972" cy="1404"/>
                                                                        </a:xfrm>
                                                                      </wpg:grpSpPr>
                                                                      <wps:wsp>
                                                                        <wps:cNvPr id="1377" name="Line 1145"/>
                                                                        <wps:cNvCnPr>
                                                                          <a:cxnSpLocks noChangeShapeType="1"/>
                                                                        </wps:cNvCnPr>
                                                                        <wps:spPr bwMode="auto">
                                                                          <a:xfrm>
                                                                            <a:off x="6817" y="3530"/>
                                                                            <a:ext cx="0" cy="8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1146"/>
                                                                        <wps:cNvCnPr>
                                                                          <a:cxnSpLocks noChangeShapeType="1"/>
                                                                        </wps:cNvCnPr>
                                                                        <wps:spPr bwMode="auto">
                                                                          <a:xfrm flipH="1">
                                                                            <a:off x="4845" y="4408"/>
                                                                            <a:ext cx="1971"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1147"/>
                                                                        <wps:cNvCnPr>
                                                                          <a:cxnSpLocks noChangeShapeType="1"/>
                                                                        </wps:cNvCnPr>
                                                                        <wps:spPr bwMode="auto">
                                                                          <a:xfrm>
                                                                            <a:off x="4846" y="4408"/>
                                                                            <a:ext cx="0" cy="52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380" name="Line 1148"/>
                                                                    <wps:cNvCnPr>
                                                                      <a:cxnSpLocks noChangeShapeType="1"/>
                                                                    </wps:cNvCnPr>
                                                                    <wps:spPr bwMode="auto">
                                                                      <a:xfrm flipV="1">
                                                                        <a:off x="1820" y="3820"/>
                                                                        <a:ext cx="310" cy="1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381" name="Line 1149"/>
                                                                <wps:cNvCnPr>
                                                                  <a:cxnSpLocks noChangeShapeType="1"/>
                                                                </wps:cNvCnPr>
                                                                <wps:spPr bwMode="auto">
                                                                  <a:xfrm flipV="1">
                                                                    <a:off x="3974" y="3995"/>
                                                                    <a:ext cx="310" cy="19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1150"/>
                                                                <wps:cNvCnPr>
                                                                  <a:cxnSpLocks noChangeShapeType="1"/>
                                                                </wps:cNvCnPr>
                                                                <wps:spPr bwMode="auto">
                                                                  <a:xfrm flipV="1">
                                                                    <a:off x="4512" y="3996"/>
                                                                    <a:ext cx="311" cy="19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s:wsp>
                                                <wps:cNvPr id="1383" name="Line 1151"/>
                                                <wps:cNvCnPr>
                                                  <a:cxnSpLocks noChangeShapeType="1"/>
                                                </wps:cNvCnPr>
                                                <wps:spPr bwMode="auto">
                                                  <a:xfrm flipV="1">
                                                    <a:off x="6674" y="3822"/>
                                                    <a:ext cx="312" cy="19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grpSp>
                        </wpg:grpSp>
                      </wpg:grpSp>
                      <wpg:grpSp>
                        <wpg:cNvPr id="1384" name="Group 1152"/>
                        <wpg:cNvGrpSpPr>
                          <a:grpSpLocks/>
                        </wpg:cNvGrpSpPr>
                        <wpg:grpSpPr bwMode="auto">
                          <a:xfrm>
                            <a:off x="3060" y="10549"/>
                            <a:ext cx="4858" cy="1689"/>
                            <a:chOff x="3060" y="10549"/>
                            <a:chExt cx="4858" cy="1689"/>
                          </a:xfrm>
                        </wpg:grpSpPr>
                        <wps:wsp>
                          <wps:cNvPr id="1385" name="Line 1153"/>
                          <wps:cNvCnPr>
                            <a:cxnSpLocks noChangeShapeType="1"/>
                          </wps:cNvCnPr>
                          <wps:spPr bwMode="auto">
                            <a:xfrm>
                              <a:off x="3780" y="11159"/>
                              <a:ext cx="1" cy="53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1154"/>
                          <wps:cNvCnPr>
                            <a:cxnSpLocks noChangeShapeType="1"/>
                          </wps:cNvCnPr>
                          <wps:spPr bwMode="auto">
                            <a:xfrm>
                              <a:off x="7918" y="10549"/>
                              <a:ext cx="0" cy="71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1155"/>
                          <wps:cNvCnPr>
                            <a:cxnSpLocks noChangeShapeType="1"/>
                          </wps:cNvCnPr>
                          <wps:spPr bwMode="auto">
                            <a:xfrm flipH="1">
                              <a:off x="4860" y="11338"/>
                              <a:ext cx="305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1156"/>
                          <wps:cNvCnPr>
                            <a:cxnSpLocks noChangeShapeType="1"/>
                          </wps:cNvCnPr>
                          <wps:spPr bwMode="auto">
                            <a:xfrm flipH="1">
                              <a:off x="4859" y="11338"/>
                              <a:ext cx="1" cy="3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1157"/>
                          <wps:cNvCnPr>
                            <a:cxnSpLocks noChangeShapeType="1"/>
                          </wps:cNvCnPr>
                          <wps:spPr bwMode="auto">
                            <a:xfrm>
                              <a:off x="3060" y="11699"/>
                              <a:ext cx="233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1158"/>
                          <wps:cNvCnPr>
                            <a:cxnSpLocks noChangeShapeType="1"/>
                          </wps:cNvCnPr>
                          <wps:spPr bwMode="auto">
                            <a:xfrm>
                              <a:off x="4319" y="11699"/>
                              <a:ext cx="0" cy="53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91" name="Line 1159"/>
                        <wps:cNvCnPr>
                          <a:cxnSpLocks noChangeShapeType="1"/>
                        </wps:cNvCnPr>
                        <wps:spPr bwMode="auto">
                          <a:xfrm flipV="1">
                            <a:off x="4164" y="10377"/>
                            <a:ext cx="311" cy="19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1160"/>
                        <wps:cNvCnPr>
                          <a:cxnSpLocks noChangeShapeType="1"/>
                        </wps:cNvCnPr>
                        <wps:spPr bwMode="auto">
                          <a:xfrm flipV="1">
                            <a:off x="3623" y="11276"/>
                            <a:ext cx="314" cy="19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1161"/>
                        <wps:cNvCnPr>
                          <a:cxnSpLocks noChangeShapeType="1"/>
                        </wps:cNvCnPr>
                        <wps:spPr bwMode="auto">
                          <a:xfrm flipH="1">
                            <a:off x="7763" y="9837"/>
                            <a:ext cx="312" cy="19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94" name="Group 1162"/>
                        <wpg:cNvGrpSpPr>
                          <a:grpSpLocks/>
                        </wpg:cNvGrpSpPr>
                        <wpg:grpSpPr bwMode="auto">
                          <a:xfrm>
                            <a:off x="2338" y="10259"/>
                            <a:ext cx="2877" cy="899"/>
                            <a:chOff x="2338" y="10259"/>
                            <a:chExt cx="2877" cy="899"/>
                          </a:xfrm>
                        </wpg:grpSpPr>
                        <wpg:grpSp>
                          <wpg:cNvPr id="1395" name="Group 1163"/>
                          <wpg:cNvGrpSpPr>
                            <a:grpSpLocks/>
                          </wpg:cNvGrpSpPr>
                          <wpg:grpSpPr bwMode="auto">
                            <a:xfrm>
                              <a:off x="3417" y="10259"/>
                              <a:ext cx="1798" cy="896"/>
                              <a:chOff x="3417" y="10259"/>
                              <a:chExt cx="1798" cy="896"/>
                            </a:xfrm>
                          </wpg:grpSpPr>
                          <wps:wsp>
                            <wps:cNvPr id="1396" name="Line 1164"/>
                            <wps:cNvCnPr>
                              <a:cxnSpLocks noChangeShapeType="1"/>
                            </wps:cNvCnPr>
                            <wps:spPr bwMode="auto">
                              <a:xfrm>
                                <a:off x="4317" y="10259"/>
                                <a:ext cx="1" cy="538"/>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Text Box 1165"/>
                            <wps:cNvSpPr txBox="1">
                              <a:spLocks noChangeArrowheads="1"/>
                            </wps:cNvSpPr>
                            <wps:spPr bwMode="auto">
                              <a:xfrm>
                                <a:off x="3417" y="10796"/>
                                <a:ext cx="899" cy="35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40BC90" w14:textId="77777777" w:rsidR="000C6F53" w:rsidRDefault="000C6F53" w:rsidP="000C6F53">
                                  <w:pPr>
                                    <w:jc w:val="center"/>
                                    <w:rPr>
                                      <w:sz w:val="18"/>
                                      <w:szCs w:val="18"/>
                                      <w:lang w:val="en-US" w:eastAsia="ar-SA"/>
                                    </w:rPr>
                                  </w:pPr>
                                  <w:r>
                                    <w:rPr>
                                      <w:sz w:val="18"/>
                                      <w:szCs w:val="18"/>
                                      <w:lang w:val="en-US" w:eastAsia="ar-SA"/>
                                    </w:rPr>
                                    <w:t>BASE</w:t>
                                  </w:r>
                                </w:p>
                              </w:txbxContent>
                            </wps:txbx>
                            <wps:bodyPr rot="0" vert="horz" wrap="square" lIns="91440" tIns="45720" rIns="91440" bIns="45720" anchor="ctr" anchorCtr="0">
                              <a:noAutofit/>
                            </wps:bodyPr>
                          </wps:wsp>
                          <wps:wsp>
                            <wps:cNvPr id="1398" name="Text Box 1166"/>
                            <wps:cNvSpPr txBox="1">
                              <a:spLocks noChangeArrowheads="1"/>
                            </wps:cNvSpPr>
                            <wps:spPr bwMode="auto">
                              <a:xfrm>
                                <a:off x="4316" y="10796"/>
                                <a:ext cx="899" cy="35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C6115" w14:textId="77777777" w:rsidR="000C6F53" w:rsidRDefault="000C6F53" w:rsidP="000C6F53">
                                  <w:pPr>
                                    <w:rPr>
                                      <w:sz w:val="18"/>
                                      <w:szCs w:val="18"/>
                                      <w:lang w:eastAsia="ar-SA"/>
                                    </w:rPr>
                                  </w:pPr>
                                  <w:r>
                                    <w:rPr>
                                      <w:sz w:val="18"/>
                                      <w:szCs w:val="18"/>
                                      <w:lang w:eastAsia="ar-SA"/>
                                    </w:rPr>
                                    <w:t xml:space="preserve"> Атрибуты</w:t>
                                  </w:r>
                                </w:p>
                              </w:txbxContent>
                            </wps:txbx>
                            <wps:bodyPr rot="0" vert="horz" wrap="square" lIns="0" tIns="45720" rIns="0" bIns="45720" anchor="ctr" anchorCtr="0">
                              <a:noAutofit/>
                            </wps:bodyPr>
                          </wps:wsp>
                        </wpg:grpSp>
                        <wps:wsp>
                          <wps:cNvPr id="1399" name="Text Box 1167"/>
                          <wps:cNvSpPr txBox="1">
                            <a:spLocks noChangeArrowheads="1"/>
                          </wps:cNvSpPr>
                          <wps:spPr bwMode="auto">
                            <a:xfrm>
                              <a:off x="2338" y="10798"/>
                              <a:ext cx="89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B5DBC8" w14:textId="77777777" w:rsidR="000C6F53" w:rsidRDefault="000C6F53" w:rsidP="000C6F53">
                                <w:pPr>
                                  <w:jc w:val="right"/>
                                  <w:rPr>
                                    <w:sz w:val="20"/>
                                    <w:szCs w:val="20"/>
                                    <w:lang w:val="en-US" w:eastAsia="ar-SA"/>
                                  </w:rPr>
                                </w:pPr>
                                <w:r>
                                  <w:rPr>
                                    <w:sz w:val="20"/>
                                    <w:szCs w:val="20"/>
                                    <w:lang w:val="en-US" w:eastAsia="ar-SA"/>
                                  </w:rPr>
                                  <w:t>DR</w:t>
                                </w:r>
                              </w:p>
                            </w:txbxContent>
                          </wps:txbx>
                          <wps:bodyPr rot="0" vert="horz" wrap="square" lIns="91440" tIns="45720" rIns="91440" bIns="45720" anchor="ctr" anchorCtr="0">
                            <a:noAutofit/>
                          </wps:bodyPr>
                        </wps:wsp>
                      </wpg:grpSp>
                      <wps:wsp>
                        <wps:cNvPr id="1400" name="Line 1168"/>
                        <wps:cNvCnPr>
                          <a:cxnSpLocks noChangeShapeType="1"/>
                        </wps:cNvCnPr>
                        <wps:spPr bwMode="auto">
                          <a:xfrm flipV="1">
                            <a:off x="4162" y="11819"/>
                            <a:ext cx="315" cy="18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Line 1169"/>
                        <wps:cNvCnPr>
                          <a:cxnSpLocks noChangeShapeType="1"/>
                        </wps:cNvCnPr>
                        <wps:spPr bwMode="auto">
                          <a:xfrm flipH="1">
                            <a:off x="1823" y="8578"/>
                            <a:ext cx="311" cy="192"/>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1170"/>
                        <wps:cNvCnPr>
                          <a:cxnSpLocks noChangeShapeType="1"/>
                        </wps:cNvCnPr>
                        <wps:spPr bwMode="auto">
                          <a:xfrm flipH="1">
                            <a:off x="6683" y="8578"/>
                            <a:ext cx="312" cy="19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1171"/>
                        <wps:cNvCnPr>
                          <a:cxnSpLocks noChangeShapeType="1"/>
                        </wps:cNvCnPr>
                        <wps:spPr bwMode="auto">
                          <a:xfrm flipV="1">
                            <a:off x="3442" y="8577"/>
                            <a:ext cx="311" cy="18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1172"/>
                        <wps:cNvCnPr>
                          <a:cxnSpLocks noChangeShapeType="1"/>
                        </wps:cNvCnPr>
                        <wps:spPr bwMode="auto">
                          <a:xfrm flipV="1">
                            <a:off x="5063" y="8577"/>
                            <a:ext cx="312" cy="18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Line 1173"/>
                        <wps:cNvCnPr>
                          <a:cxnSpLocks noChangeShapeType="1"/>
                        </wps:cNvCnPr>
                        <wps:spPr bwMode="auto">
                          <a:xfrm flipV="1">
                            <a:off x="1644" y="5876"/>
                            <a:ext cx="309" cy="19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21EDF09F" id="Группа 1130" o:spid="_x0000_s1655" style="width:476.95pt;height:621.05pt;mso-position-horizontal-relative:char;mso-position-vertical-relative:line" coordsize="9539,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">
                <v:rect id="Rectangle 899" o:spid="_x0000_s1656" style="position:absolute;width:9539;height:12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lGsAA&#10;AADdAAAADwAAAGRycy9kb3ducmV2LnhtbERPS2sCMRC+C/0PYQq9udlYENkapbUIxZsP8Dpsxs3S&#10;ZLJs0nX9940geJuP7znL9eidGKiPbWANqihBENfBtNxoOB230wWImJANusCk4UYR1quXyRIrE668&#10;p+GQGpFDOFaowabUVVLG2pLHWISOOHOX0HtMGfaNND1ec7h3claWc+mx5dxgsaONpfr38Oc1jF9n&#10;lMFZuqD05W7Yqm+1cVq/vY6fHyASjekpfrh/TJ6v3hXcv8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5lGsAAAADdAAAADwAAAAAAAAAAAAAAAACYAgAAZHJzL2Rvd25y&#10;ZXYueG1sUEsFBgAAAAAEAAQA9QAAAIUDAAAAAA==&#10;" filled="f" stroked="f">
                  <v:stroke joinstyle="round"/>
                </v:rect>
                <v:shape id="Text Box 900" o:spid="_x0000_s1657" type="#_x0000_t202" style="position:absolute;left:1799;top:5939;width:53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MdcMA&#10;AADdAAAADwAAAGRycy9kb3ducmV2LnhtbERP32vCMBB+F/wfwgl7m6kKY6umRWSDwdBhp+9Hc7bB&#10;5lKbrNb99ctg4Nt9fD9vlQ+2ET113jhWMJsmIIhLpw1XCg5fb4/PIHxA1tg4JgU38pBn49EKU+2u&#10;vKe+CJWIIexTVFCH0KZS+rImi37qWuLInVxnMUTYVVJ3eI3htpHzJHmSFg3Hhhpb2tRUnotvq4A+&#10;X/DSmuNtG352i1f50W93Rir1MBnWSxCBhnAX/7vfdZw/W8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tMdcMAAADdAAAADwAAAAAAAAAAAAAAAACYAgAAZHJzL2Rv&#10;d25yZXYueG1sUEsFBgAAAAAEAAQA9QAAAIgDAAAAAA==&#10;" strokecolor="white" strokeweight=".26mm">
                  <v:textbox>
                    <w:txbxContent>
                      <w:p w14:paraId="3F4CC044" w14:textId="77777777" w:rsidR="000C6F53" w:rsidRDefault="000C6F53" w:rsidP="000C6F53">
                        <w:pPr>
                          <w:rPr>
                            <w:sz w:val="18"/>
                            <w:szCs w:val="18"/>
                            <w:lang w:val="en-US" w:eastAsia="ar-SA"/>
                          </w:rPr>
                        </w:pPr>
                        <w:r>
                          <w:rPr>
                            <w:sz w:val="18"/>
                            <w:szCs w:val="18"/>
                            <w:lang w:val="en-US" w:eastAsia="ar-SA"/>
                          </w:rPr>
                          <w:t>2</w:t>
                        </w:r>
                      </w:p>
                    </w:txbxContent>
                  </v:textbox>
                </v:shape>
                <v:shape id="Text Box 901" o:spid="_x0000_s1658" type="#_x0000_t202" style="position:absolute;left:5398;top:8459;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j0sQA&#10;AADdAAAADwAAAGRycy9kb3ducmV2LnhtbESPT4vCMBDF7wt+hzCCtzWtBZFqFBV3ET2I/+5DM7bF&#10;ZlKaaLvffiMI3mZ47/fmzWzRmUo8qXGlZQXxMAJBnFldcq7gcv75noBwHlljZZkU/JGDxbz3NcNU&#10;25aP9Dz5XIQQdikqKLyvUyldVpBBN7Q1cdButjHow9rkUjfYhnBTyVEUjaXBksOFAmtaF5TdTw8T&#10;avw+du11XSbxNdkcznbl95taKzXod8spCE+d/5jf9FYHLk4SeH0TR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Y9LEAAAA3QAAAA8AAAAAAAAAAAAAAAAAmAIAAGRycy9k&#10;b3ducmV2LnhtbFBLBQYAAAAABAAEAPUAAACJAwAAAAA=&#10;" strokecolor="white" strokeweight=".26mm">
                  <v:textbox inset="1.01mm,1.01mm,0,0">
                    <w:txbxContent>
                      <w:p w14:paraId="78A36353" w14:textId="77777777" w:rsidR="000C6F53" w:rsidRDefault="000C6F53" w:rsidP="000C6F53">
                        <w:pPr>
                          <w:rPr>
                            <w:sz w:val="16"/>
                            <w:szCs w:val="16"/>
                            <w:lang w:val="en-US" w:eastAsia="ar-SA"/>
                          </w:rPr>
                        </w:pPr>
                        <w:r>
                          <w:rPr>
                            <w:sz w:val="16"/>
                            <w:szCs w:val="16"/>
                            <w:lang w:val="en-US" w:eastAsia="ar-SA"/>
                          </w:rPr>
                          <w:t>32</w:t>
                        </w:r>
                      </w:p>
                    </w:txbxContent>
                  </v:textbox>
                </v:shape>
                <v:shape id="Text Box 902" o:spid="_x0000_s1659" type="#_x0000_t202" style="position:absolute;left:3779;top:8459;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7psYA&#10;AADdAAAADwAAAGRycy9kb3ducmV2LnhtbESPQWvCQBCF70L/wzKF3swmpkhJXUMbtJR6kMZ6H7Jj&#10;EszOhuxq0n/fLQjeZnjve/NmlU+mE1caXGtZQRLFIIgrq1uuFfwctvMXEM4ja+wsk4JfcpCvH2Yr&#10;zLQd+Zuupa9FCGGXoYLG+z6T0lUNGXSR7YmDdrKDQR/WoZZ6wDGEm04u4ngpDbYcLjTYU9FQdS4v&#10;JtT4uHyNx6JNk2O62R/su99teq3U0+P09grC0+Tv5hv9qQOXpM/w/00Y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37psYAAADdAAAADwAAAAAAAAAAAAAAAACYAgAAZHJz&#10;L2Rvd25yZXYueG1sUEsFBgAAAAAEAAQA9QAAAIsDAAAAAA==&#10;" strokecolor="white" strokeweight=".26mm">
                  <v:textbox inset="1.01mm,1.01mm,0,0">
                    <w:txbxContent>
                      <w:p w14:paraId="6CBCFDCE" w14:textId="77777777" w:rsidR="000C6F53" w:rsidRDefault="000C6F53" w:rsidP="000C6F53">
                        <w:pPr>
                          <w:rPr>
                            <w:sz w:val="16"/>
                            <w:szCs w:val="16"/>
                            <w:lang w:val="en-US" w:eastAsia="ar-SA"/>
                          </w:rPr>
                        </w:pPr>
                        <w:r>
                          <w:rPr>
                            <w:sz w:val="16"/>
                            <w:szCs w:val="16"/>
                            <w:lang w:val="en-US" w:eastAsia="ar-SA"/>
                          </w:rPr>
                          <w:t>32</w:t>
                        </w:r>
                      </w:p>
                    </w:txbxContent>
                  </v:textbox>
                </v:shape>
                <v:shape id="Text Box 903" o:spid="_x0000_s1660" type="#_x0000_t202" style="position:absolute;left:6839;top:8639;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p8dcQA&#10;AADdAAAADwAAAGRycy9kb3ducmV2LnhtbERPTWsCMRC9F/ofwhS8FE20KLI1Sil1ET25rYfehs24&#10;u3YzWZKo239vhEJv83ifs1j1thUX8qFxrGE8UiCIS2carjR8fa6HcxAhIhtsHZOGXwqwWj4+LDAz&#10;7sp7uhSxEimEQ4Ya6hi7TMpQ1mQxjFxHnLij8xZjgr6SxuM1hdtWTpSaSYsNp4YaO3qvqfwpzlbD&#10;s9ucPvJvZ+Ku87utyg8mVwetB0/92yuISH38F/+5NybNH79M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fHXEAAAA3QAAAA8AAAAAAAAAAAAAAAAAmAIAAGRycy9k&#10;b3ducmV2LnhtbFBLBQYAAAAABAAEAPUAAACJAwAAAAA=&#10;" strokecolor="white" strokeweight=".26mm">
                  <v:textbox inset="1.01mm,,0">
                    <w:txbxContent>
                      <w:p w14:paraId="27CB1361" w14:textId="77777777" w:rsidR="000C6F53" w:rsidRDefault="000C6F53" w:rsidP="000C6F53">
                        <w:pPr>
                          <w:rPr>
                            <w:sz w:val="18"/>
                            <w:szCs w:val="18"/>
                            <w:lang w:val="en-US" w:eastAsia="ar-SA"/>
                          </w:rPr>
                        </w:pPr>
                        <w:r>
                          <w:rPr>
                            <w:sz w:val="18"/>
                            <w:szCs w:val="18"/>
                            <w:lang w:val="en-US" w:eastAsia="ar-SA"/>
                          </w:rPr>
                          <w:t>32</w:t>
                        </w:r>
                      </w:p>
                    </w:txbxContent>
                  </v:textbox>
                </v:shape>
                <v:shape id="Text Box 904" o:spid="_x0000_s1661" type="#_x0000_t202" style="position:absolute;left:1979;top:8639;width:35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iAsQA&#10;AADdAAAADwAAAGRycy9kb3ducmV2LnhtbERPTWsCMRC9C/0PYQpepCYqSNluVkppF9GTth56GzbT&#10;3W03kyWJuv57Iwi9zeN9Tr4abCdO5EPrWMNsqkAQV860XGv4+vx4egYRIrLBzjFpuFCAVfEwyjEz&#10;7sw7Ou1jLVIIhww1NDH2mZShashimLqeOHE/zluMCfpaGo/nFG47OVdqKS22nBoa7Omtoepvf7Qa&#10;Jm79+15+OxO3vd9uVHkwpTpoPX4cXl9ARBriv/juXps0f7ZYwu2bdII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4gLEAAAA3QAAAA8AAAAAAAAAAAAAAAAAmAIAAGRycy9k&#10;b3ducmV2LnhtbFBLBQYAAAAABAAEAPUAAACJAwAAAAA=&#10;" strokecolor="white" strokeweight=".26mm">
                  <v:textbox inset="1.01mm,,0">
                    <w:txbxContent>
                      <w:p w14:paraId="592B811B" w14:textId="77777777" w:rsidR="000C6F53" w:rsidRDefault="000C6F53" w:rsidP="000C6F53">
                        <w:pPr>
                          <w:rPr>
                            <w:sz w:val="18"/>
                            <w:szCs w:val="18"/>
                            <w:lang w:val="en-US" w:eastAsia="ar-SA"/>
                          </w:rPr>
                        </w:pPr>
                        <w:r>
                          <w:rPr>
                            <w:sz w:val="18"/>
                            <w:szCs w:val="18"/>
                            <w:lang w:val="en-US" w:eastAsia="ar-SA"/>
                          </w:rPr>
                          <w:t>32</w:t>
                        </w:r>
                      </w:p>
                    </w:txbxContent>
                  </v:textbox>
                </v:shape>
                <v:shape id="Text Box 905" o:spid="_x0000_s1662" type="#_x0000_t202" style="position:absolute;left:539;top:3959;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ceMIA&#10;AADdAAAADwAAAGRycy9kb3ducmV2LnhtbERPS4vCMBC+C/6HMAt709S6PqhGEUHwsAetBa9DMzZl&#10;m0lpotZ/v1lY8DYf33PW29424kGdrx0rmIwTEMSl0zVXCorLYbQE4QOyxsYxKXiRh+1mOFhjpt2T&#10;z/TIQyViCPsMFZgQ2kxKXxqy6MeuJY7czXUWQ4RdJXWHzxhuG5kmyVxarDk2GGxpb6j8ye9Wgft6&#10;zXZHd18m11MhzTenvtCpUp8f/W4FIlAf3uJ/91HH+ZPpAv6+i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Vx4wgAAAN0AAAAPAAAAAAAAAAAAAAAAAJgCAABkcnMvZG93&#10;bnJldi54bWxQSwUGAAAAAAQABAD1AAAAhwMAAAAA&#10;" strokecolor="white" strokeweight=".26mm">
                  <v:textbox inset="1.01mm">
                    <w:txbxContent>
                      <w:p w14:paraId="549D759A" w14:textId="77777777" w:rsidR="000C6F53" w:rsidRDefault="000C6F53" w:rsidP="000C6F53">
                        <w:pPr>
                          <w:rPr>
                            <w:sz w:val="18"/>
                            <w:szCs w:val="18"/>
                            <w:lang w:val="en-US" w:eastAsia="ar-SA"/>
                          </w:rPr>
                        </w:pPr>
                        <w:r>
                          <w:rPr>
                            <w:sz w:val="18"/>
                            <w:szCs w:val="18"/>
                            <w:lang w:val="en-US" w:eastAsia="ar-SA"/>
                          </w:rPr>
                          <w:t>3</w:t>
                        </w:r>
                      </w:p>
                    </w:txbxContent>
                  </v:textbox>
                </v:shape>
                <v:shape id="Text Box 906" o:spid="_x0000_s1663" type="#_x0000_t202" style="position:absolute;left:5759;top:2699;width:54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ml8cA&#10;AADdAAAADwAAAGRycy9kb3ducmV2LnhtbESPT2/CMAzF75P2HSJP4jbSsD9CHQFtSBVcdljhsKNp&#10;vLZb41RNBh2fHh8mcbP1nt/7ebEafaeONMQ2sAUzzUARV8G1XFvY74r7OaiYkB12gcnCH0VYLW9v&#10;Fpi7cOIPOpapVhLCMUcLTUp9rnWsGvIYp6EnFu0rDB6TrEOt3YAnCfednmXZs/bYsjQ02NO6oeqn&#10;/PUWvufn4lC8fW735ebw+P5ExmBrrJ3cja8voBKN6Wr+v946wTcP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JpfHAAAA3QAAAA8AAAAAAAAAAAAAAAAAmAIAAGRy&#10;cy9kb3ducmV2LnhtbFBLBQYAAAAABAAEAPUAAACMAwAAAAA=&#10;" strokecolor="white" strokeweight=".26mm">
                  <v:textbox inset=",,,0">
                    <w:txbxContent>
                      <w:p w14:paraId="48BDCBCB"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3</w:t>
                        </w:r>
                      </w:p>
                    </w:txbxContent>
                  </v:textbox>
                </v:shape>
                <v:shape id="Text Box 907" o:spid="_x0000_s1664" type="#_x0000_t202" style="position:absolute;left:4139;top:2698;width:53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DDMQA&#10;AADdAAAADwAAAGRycy9kb3ducmV2LnhtbERPPW/CMBDdK/EfrENiK46hRRAwiFaKytKhgYHxiI8k&#10;EJ+j2IW0v76uVKnbPb3PW21624gbdb52rEGNExDEhTM1lxoO++xxDsIHZIONY9LwRR4268HDClPj&#10;7vxBtzyUIoawT1FDFUKbSumLiiz6sWuJI3d2ncUQYVdK0+E9httGTpJkJi3WHBsqbOm1ouKaf1oN&#10;l/l3dspejrtD/nZ6en8mpbBWWo+G/XYJIlAf/sV/7p2J89V0A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gwzEAAAA3QAAAA8AAAAAAAAAAAAAAAAAmAIAAGRycy9k&#10;b3ducmV2LnhtbFBLBQYAAAAABAAEAPUAAACJAwAAAAA=&#10;" strokecolor="white" strokeweight=".26mm">
                  <v:textbox inset=",,,0">
                    <w:txbxContent>
                      <w:p w14:paraId="14F197B4"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2</w:t>
                        </w:r>
                      </w:p>
                    </w:txbxContent>
                  </v:textbox>
                </v:shape>
                <v:shape id="Text Box 908" o:spid="_x0000_s1665" type="#_x0000_t202" style="position:absolute;left:2519;top:2699;width:54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Z7McA&#10;AADdAAAADwAAAGRycy9kb3ducmV2LnhtbESPQW/CMAyF75P2HyJP2m2kQTChjoA2pGpcONBx2NE0&#10;Xtutcaomg45fjw9Iu9l6z+99Xq5H36kTDbENbMFMMlDEVXAt1xYOH8XTAlRMyA67wGThjyKsV/d3&#10;S8xdOPOeTmWqlYRwzNFCk1Kfax2rhjzGSeiJRfsKg8ck61BrN+BZwn2np1n2rD22LA0N9rRpqPop&#10;f72F78WlOBZvn9tD+X6c7eZkDLbG2seH8fUFVKIx/Ztv11sn+GY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XWezHAAAA3QAAAA8AAAAAAAAAAAAAAAAAmAIAAGRy&#10;cy9kb3ducmV2LnhtbFBLBQYAAAAABAAEAPUAAACMAwAAAAA=&#10;" strokecolor="white" strokeweight=".26mm">
                  <v:textbox inset=",,,0">
                    <w:txbxContent>
                      <w:p w14:paraId="56637DA0"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1</w:t>
                        </w:r>
                      </w:p>
                    </w:txbxContent>
                  </v:textbox>
                </v:shape>
                <v:shape id="Text Box 909" o:spid="_x0000_s1666" type="#_x0000_t202" style="position:absolute;left:899;top:2699;width:53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8d8MA&#10;AADdAAAADwAAAGRycy9kb3ducmV2LnhtbERPTWvCQBC9F/wPywje6maLFomuooVQLz00evA4Zsck&#10;mp0N2a3G/nq3UPA2j/c5i1VvG3GlzteONahxAoK4cKbmUsN+l73OQPiAbLBxTBru5GG1HLwsMDXu&#10;xt90zUMpYgj7FDVUIbSplL6oyKIfu5Y4cifXWQwRdqU0Hd5iuG3kW5K8S4s1x4YKW/qoqLjkP1bD&#10;efabHbPNYbvPP4+TrykphbXSejTs13MQgfrwFP+7tybOVxMF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8d8MAAADdAAAADwAAAAAAAAAAAAAAAACYAgAAZHJzL2Rv&#10;d25yZXYueG1sUEsFBgAAAAAEAAQA9QAAAIgDAAAAAA==&#10;" strokecolor="white" strokeweight=".26mm">
                  <v:textbox inset=",,,0">
                    <w:txbxContent>
                      <w:p w14:paraId="7B3ECAE5" w14:textId="77777777" w:rsidR="000C6F53" w:rsidRDefault="000C6F53" w:rsidP="000C6F53">
                        <w:pPr>
                          <w:rPr>
                            <w:sz w:val="18"/>
                            <w:szCs w:val="18"/>
                            <w:vertAlign w:val="subscript"/>
                            <w:lang w:val="en-US" w:eastAsia="ar-SA"/>
                          </w:rPr>
                        </w:pPr>
                        <w:r>
                          <w:rPr>
                            <w:sz w:val="18"/>
                            <w:szCs w:val="18"/>
                            <w:lang w:val="en-US" w:eastAsia="ar-SA"/>
                          </w:rPr>
                          <w:t>V</w:t>
                        </w:r>
                        <w:r>
                          <w:rPr>
                            <w:sz w:val="18"/>
                            <w:szCs w:val="18"/>
                            <w:vertAlign w:val="subscript"/>
                            <w:lang w:val="en-US" w:eastAsia="ar-SA"/>
                          </w:rPr>
                          <w:t>0</w:t>
                        </w:r>
                      </w:p>
                    </w:txbxContent>
                  </v:textbox>
                </v:shape>
                <v:shape id="Text Box 910" o:spid="_x0000_s1667" type="#_x0000_t202" style="position:absolute;left:3059;top:12058;width:3239;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iAMQA&#10;AADdAAAADwAAAGRycy9kb3ducmV2LnhtbERPTWvCQBC9F/wPywje6mbFFomuokKoFw9NPXgcs2MS&#10;zc6G7Fajv75bKPQ2j/c5i1VvG3GjzteONahxAoK4cKbmUsPhK3udgfAB2WDjmDQ8yMNqOXhZYGrc&#10;nT/plodSxBD2KWqoQmhTKX1RkUU/di1x5M6usxgi7EppOrzHcNvISZK8S4s1x4YKW9pWVFzzb6vh&#10;Mntmp2xz3B3yj9N0/0ZKYa20Hg379RxEoD78i//cOxPnq+kE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YgDEAAAA3QAAAA8AAAAAAAAAAAAAAAAAmAIAAGRycy9k&#10;b3ducmV2LnhtbFBLBQYAAAAABAAEAPUAAACJAwAAAAA=&#10;" strokecolor="white" strokeweight=".26mm">
                  <v:textbox inset=",,,0">
                    <w:txbxContent>
                      <w:p w14:paraId="5875E7C8" w14:textId="77777777" w:rsidR="000C6F53" w:rsidRDefault="000C6F53" w:rsidP="000C6F53">
                        <w:pPr>
                          <w:rPr>
                            <w:lang w:eastAsia="ar-SA"/>
                          </w:rPr>
                        </w:pPr>
                        <w:r>
                          <w:rPr>
                            <w:lang w:eastAsia="ar-SA"/>
                          </w:rPr>
                          <w:t>Физический адрес (на АВ)</w:t>
                        </w:r>
                      </w:p>
                    </w:txbxContent>
                  </v:textbox>
                </v:shape>
                <v:shape id="Text Box 911" o:spid="_x0000_s1668" type="#_x0000_t202" style="position:absolute;left:4318;top:11879;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5w8YA&#10;AADdAAAADwAAAGRycy9kb3ducmV2LnhtbERPS2sCMRC+F/wPYQQvoll1Kbo1ShEs1h5aH0iPw2b2&#10;QTeTZZPq2l9vBKG3+fieM1+2phJnalxpWcFoGIEgTq0uOVdwPKwHUxDOI2usLJOCKzlYLjpPc0y0&#10;vfCOznufixDCLkEFhfd1IqVLCzLohrYmDlxmG4M+wCaXusFLCDeVHEfRszRYcmgosKZVQenP/tco&#10;kKdZ//gZb2X2NXnP3+K/7+z6YZXqddvXFxCeWv8vfrg3OswfxRO4fxNO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75w8YAAADdAAAADwAAAAAAAAAAAAAAAACYAgAAZHJz&#10;L2Rvd25yZXYueG1sUEsFBgAAAAAEAAQA9QAAAIsDAAAAAA==&#10;" strokecolor="white" strokeweight=".26mm">
                  <v:textbox inset="1.01mm,0,0,0">
                    <w:txbxContent>
                      <w:p w14:paraId="2D0EAD49" w14:textId="77777777" w:rsidR="000C6F53" w:rsidRDefault="000C6F53" w:rsidP="000C6F53">
                        <w:pPr>
                          <w:rPr>
                            <w:sz w:val="18"/>
                            <w:szCs w:val="18"/>
                            <w:lang w:val="en-US" w:eastAsia="ar-SA"/>
                          </w:rPr>
                        </w:pPr>
                        <w:r>
                          <w:rPr>
                            <w:sz w:val="18"/>
                            <w:szCs w:val="18"/>
                            <w:lang w:val="en-US" w:eastAsia="ar-SA"/>
                          </w:rPr>
                          <w:t>32</w:t>
                        </w:r>
                      </w:p>
                    </w:txbxContent>
                  </v:textbox>
                </v:shape>
                <v:shape id="Text Box 912" o:spid="_x0000_s1669" type="#_x0000_t202" style="position:absolute;left:7919;top:989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ht8UA&#10;AADdAAAADwAAAGRycy9kb3ducmV2LnhtbERPS2sCMRC+F/wPYQQvRbPWRexqlFKoaD34qJQeh83s&#10;AzeTZRN19debQqG3+fieM1u0phIXalxpWcFwEIEgTq0uOVdw/ProT0A4j6yxskwKbuRgMe88zTDR&#10;9sp7uhx8LkIIuwQVFN7XiZQuLcigG9iaOHCZbQz6AJtc6gavIdxU8iWKxtJgyaGhwJreC0pPh7NR&#10;IL9fn4/b+FNmu9E6X8b3n+y2sUr1uu3bFISn1v+L/9wrHeYP4xh+vw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2G3xQAAAN0AAAAPAAAAAAAAAAAAAAAAAJgCAABkcnMv&#10;ZG93bnJldi54bWxQSwUGAAAAAAQABAD1AAAAigMAAAAA&#10;" strokecolor="white" strokeweight=".26mm">
                  <v:textbox inset="1.01mm,0,0,0">
                    <w:txbxContent>
                      <w:p w14:paraId="4230C6A8" w14:textId="77777777" w:rsidR="000C6F53" w:rsidRDefault="000C6F53" w:rsidP="000C6F53">
                        <w:pPr>
                          <w:rPr>
                            <w:sz w:val="18"/>
                            <w:szCs w:val="18"/>
                            <w:lang w:eastAsia="ar-SA"/>
                          </w:rPr>
                        </w:pPr>
                        <w:r>
                          <w:rPr>
                            <w:sz w:val="18"/>
                            <w:szCs w:val="18"/>
                            <w:lang w:eastAsia="ar-SA"/>
                          </w:rPr>
                          <w:t>12</w:t>
                        </w:r>
                      </w:p>
                    </w:txbxContent>
                  </v:textbox>
                </v:shape>
                <v:shape id="Text Box 913" o:spid="_x0000_s1670" type="#_x0000_t202" style="position:absolute;left:3779;top:11339;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ELMYA&#10;AADdAAAADwAAAGRycy9kb3ducmV2LnhtbERPS2sCMRC+C/0PYQpeimZt11JXo0jBUvVgtSIeh83s&#10;AzeTZZPq2l/fCAVv8/E9ZzJrTSXO1LjSsoJBPwJBnFpdcq5g/73ovYFwHlljZZkUXMnBbPrQmWCi&#10;7YW3dN75XIQQdgkqKLyvEyldWpBB17c1ceAy2xj0ATa51A1eQrip5HMUvUqDJYeGAmt6Lyg97X6M&#10;AnkYPe038UpmXy/L/CP+PWbXtVWq+9jOxyA8tf4u/nd/6jB/EA/h9k0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vELMYAAADdAAAADwAAAAAAAAAAAAAAAACYAgAAZHJz&#10;L2Rvd25yZXYueG1sUEsFBgAAAAAEAAQA9QAAAIsDAAAAAA==&#10;" strokecolor="white" strokeweight=".26mm">
                  <v:textbox inset="1.01mm,0,0,0">
                    <w:txbxContent>
                      <w:p w14:paraId="51C07C28" w14:textId="77777777" w:rsidR="000C6F53" w:rsidRDefault="000C6F53" w:rsidP="000C6F53">
                        <w:pPr>
                          <w:rPr>
                            <w:sz w:val="18"/>
                            <w:szCs w:val="18"/>
                            <w:lang w:eastAsia="ar-SA"/>
                          </w:rPr>
                        </w:pPr>
                        <w:r>
                          <w:rPr>
                            <w:sz w:val="18"/>
                            <w:szCs w:val="18"/>
                            <w:lang w:eastAsia="ar-SA"/>
                          </w:rPr>
                          <w:t>20</w:t>
                        </w:r>
                      </w:p>
                    </w:txbxContent>
                  </v:textbox>
                </v:shape>
                <v:shape id="Text Box 914" o:spid="_x0000_s1671" type="#_x0000_t202" style="position:absolute;left:899;top:1619;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9WsMA&#10;AADdAAAADwAAAGRycy9kb3ducmV2LnhtbERPS2vCQBC+C/0PyxR6041SYk1dpRZaggehPu5DdpqE&#10;Zmfj7jaJ/94VBG/z8T1nuR5MIzpyvrasYDpJQBAXVtdcKjgevsZvIHxA1thYJgUX8rBePY2WmGnb&#10;8w91+1CKGMI+QwVVCG0mpS8qMugntiWO3K91BkOErpTaYR/DTSNnSZJKgzXHhgpb+qyo+Nv/GwV5&#10;8r2V+aLvTruONn1K8016dkq9PA8f7yACDeEhvrtzHedPX1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I9WsMAAADdAAAADwAAAAAAAAAAAAAAAACYAgAAZHJzL2Rv&#10;d25yZXYueG1sUEsFBgAAAAAEAAQA9QAAAIgDAAAAAA==&#10;" strokecolor="white" strokeweight=".26mm">
                  <v:textbox inset="0,.3mm,0">
                    <w:txbxContent>
                      <w:p w14:paraId="0E01330E" w14:textId="77777777" w:rsidR="000C6F53" w:rsidRDefault="000C6F53" w:rsidP="000C6F53">
                        <w:pPr>
                          <w:rPr>
                            <w:sz w:val="18"/>
                            <w:szCs w:val="18"/>
                            <w:lang w:val="en-US" w:eastAsia="ar-SA"/>
                          </w:rPr>
                        </w:pPr>
                        <w:r>
                          <w:rPr>
                            <w:sz w:val="18"/>
                            <w:szCs w:val="18"/>
                            <w:lang w:val="en-US" w:eastAsia="ar-SA"/>
                          </w:rPr>
                          <w:t>17</w:t>
                        </w:r>
                      </w:p>
                    </w:txbxContent>
                  </v:textbox>
                </v:shape>
                <v:rect id="Rectangle 915" o:spid="_x0000_s1672" style="position:absolute;left:1439;top:1259;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DhMUA&#10;AADdAAAADwAAAGRycy9kb3ducmV2LnhtbERPS2vCQBC+F/wPywi9FLOJFJXUVUQQPJSCj0KP0+yY&#10;jWZnY3YbU399t1DobT6+58yXva1FR62vHCvIkhQEceF0xaWC42EzmoHwAVlj7ZgUfJOH5WLwMMdc&#10;uxvvqNuHUsQQ9jkqMCE0uZS+MGTRJ64hjtzJtRZDhG0pdYu3GG5rOU7TibRYcWww2NDaUHHZf1kF&#10;9+5aZE/jN2b7/mq682r7GSYfSj0O+9ULiEB9+Bf/ubc6zs+ep/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sOExQAAAN0AAAAPAAAAAAAAAAAAAAAAAJgCAABkcnMv&#10;ZG93bnJldi54bWxQSwUGAAAAAAQABAD1AAAAigMAAAAA&#10;" strokeweight=".26mm"/>
                <v:rect id="Rectangle 916" o:spid="_x0000_s1673" style="position:absolute;left:3060;top:1259;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X9scA&#10;AADdAAAADwAAAGRycy9kb3ducmV2LnhtbESPQUvDQBCF7wX/wzKCl2I2KVIk7bYUodCDCLYVPE6z&#10;YzaanU2zaxr99c5B6G2G9+a9b5br0bdqoD42gQ0UWQ6KuAq24drA8bC9fwQVE7LFNjAZ+KEI69XN&#10;ZImlDRd+pWGfaiUhHEs04FLqSq1j5chjzEJHLNpH6D0mWfta2x4vEu5bPcvzufbYsDQ47OjJUfW1&#10;//YGfodzVUxnL8z+7dkNn5vdKc3fjbm7HTcLUInGdDX/X++s4BcP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V/bHAAAA3QAAAA8AAAAAAAAAAAAAAAAAmAIAAGRy&#10;cy9kb3ducmV2LnhtbFBLBQYAAAAABAAEAPUAAACMAwAAAAA=&#10;" strokeweight=".26mm"/>
                <v:rect id="Rectangle 917" o:spid="_x0000_s1674" style="position:absolute;left:4679;top:1259;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ybcUA&#10;AADdAAAADwAAAGRycy9kb3ducmV2LnhtbERPS2vCQBC+F/wPywi9FLOJFNHUVUQQPJSCj0KP0+yY&#10;jWZnY3YbU399t1DobT6+58yXva1FR62vHCvIkhQEceF0xaWC42EzmoLwAVlj7ZgUfJOH5WLwMMdc&#10;uxvvqNuHUsQQ9jkqMCE0uZS+MGTRJ64hjtzJtRZDhG0pdYu3GG5rOU7TibRYcWww2NDaUHHZf1kF&#10;9+5aZE/jN2b7/mq682r7GSYfSj0O+9ULiEB9+Bf/ubc6zs+eZ/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fJtxQAAAN0AAAAPAAAAAAAAAAAAAAAAAJgCAABkcnMv&#10;ZG93bnJldi54bWxQSwUGAAAAAAQABAD1AAAAigMAAAAA&#10;" strokeweight=".26mm"/>
                <v:rect id="Rectangle 918" o:spid="_x0000_s1675" style="position:absolute;left:6299;top:1259;width:1079;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7NLccA&#10;AADdAAAADwAAAGRycy9kb3ducmV2LnhtbESPQUvDQBCF7wX/wzKCl2I2KVgk7bYUodCDCLYVPE6z&#10;YzaanU2zaxr99c5B6G2G9+a9b5br0bdqoD42gQ0UWQ6KuAq24drA8bC9fwQVE7LFNjAZ+KEI69XN&#10;ZImlDRd+pWGfaiUhHEs04FLqSq1j5chjzEJHLNpH6D0mWfta2x4vEu5bPcvzufbYsDQ47OjJUfW1&#10;//YGfodzVUxnL8z+7dkNn5vdKc3fjbm7HTcLUInGdDX/X++s4BcP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zS3HAAAA3QAAAA8AAAAAAAAAAAAAAAAAmAIAAGRy&#10;cy9kb3ducmV2LnhtbFBLBQYAAAAABAAEAPUAAACMAwAAAAA=&#10;" strokeweight=".26mm"/>
                <v:line id="Line 919" o:spid="_x0000_s1676" style="position:absolute;flip:x;visibility:visible;mso-wrap-style:square" from="899,0" to="2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gsL8AAADdAAAADwAAAGRycy9kb3ducmV2LnhtbERPTYvCMBC9C/6HMII3TSso0jXKIgh6&#10;8GAVvI7NbFs2mdQmav33RhC8zeN9zmLVWSPu1PrasYJ0nIAgLpyuuVRwOm5GcxA+IGs0jknBkzys&#10;lv3eAjPtHnygex5KEUPYZ6igCqHJpPRFRRb92DXEkftzrcUQYVtK3eIjhlsjJ0kykxZrjg0VNrSu&#10;qPjPb1aBuRQbZzu61IjX23lvprscd0oNB93vD4hAXfiKP+6tjvPTaQrvb+IJ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4gsL8AAADdAAAADwAAAAAAAAAAAAAAAACh&#10;AgAAZHJzL2Rvd25yZXYueG1sUEsFBgAAAAAEAAQA+QAAAI0DAAAAAA==&#10;" strokeweight=".26mm">
                  <v:stroke joinstyle="miter"/>
                </v:line>
                <v:rect id="Rectangle 920" o:spid="_x0000_s1677" style="position:absolute;left:1439;top:7738;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2wcQA&#10;AADdAAAADwAAAGRycy9kb3ducmV2LnhtbERPS2vCQBC+C/0PyxR6kWaTgFJSV5GC4KEUfEGP0+w0&#10;mzY7m2bXmPrrXUHwNh/fc2aLwTaip87XjhVkSQqCuHS65krBfrd6fgHhA7LGxjEp+CcPi/nDaIaF&#10;difeUL8NlYgh7AtUYEJoCyl9aciiT1xLHLlv11kMEXaV1B2eYrhtZJ6mU2mx5thgsKU3Q+Xv9mgV&#10;nPu/MhvnH8z28G76n+X6K0w/lXp6HJavIAIN4S6+udc6zs8mOVy/i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9sHEAAAA3QAAAA8AAAAAAAAAAAAAAAAAmAIAAGRycy9k&#10;b3ducmV2LnhtbFBLBQYAAAAABAAEAPUAAACJAwAAAAA=&#10;" strokeweight=".26mm"/>
                <v:rect id="Rectangle 921" o:spid="_x0000_s1678" style="position:absolute;left:3060;top:7738;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TWsQA&#10;AADdAAAADwAAAGRycy9kb3ducmV2LnhtbERPTWvCQBC9F/wPywi9FN3Eokh0FREKHkqhWsHjmB2z&#10;0exsmt3GtL/eFYTe5vE+Z77sbCVaanzpWEE6TEAQ506XXCj42r0NpiB8QNZYOSYFv+Rhueg9zTHT&#10;7sqf1G5DIWII+wwVmBDqTEqfG7Loh64mjtzJNRZDhE0hdYPXGG4rOUqSibRYcmwwWNPaUH7Z/lgF&#10;f+13nr6MPpjt/t2059XmGCYHpZ773WoGIlAX/sUP90bH+en4F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U1rEAAAA3QAAAA8AAAAAAAAAAAAAAAAAmAIAAGRycy9k&#10;b3ducmV2LnhtbFBLBQYAAAAABAAEAPUAAACJAwAAAAA=&#10;" strokeweight=".26mm"/>
                <v:rect id="Rectangle 922" o:spid="_x0000_s1679" style="position:absolute;left:4679;top:7738;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LLsQA&#10;AADdAAAADwAAAGRycy9kb3ducmV2LnhtbERPTWvCQBC9F/wPywi9FN1Eqkh0FREKHkqhWsHjmB2z&#10;0exsmt3GtL/eFYTe5vE+Z77sbCVaanzpWEE6TEAQ506XXCj42r0NpiB8QNZYOSYFv+Rhueg9zTHT&#10;7sqf1G5DIWII+wwVmBDqTEqfG7Loh64mjtzJNRZDhE0hdYPXGG4rOUqSibRYcmwwWNPaUH7Z/lgF&#10;f+13nr6MPpjt/t2059XmGCYHpZ773WoGIlAX/sUP90bH+en4F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yy7EAAAA3QAAAA8AAAAAAAAAAAAAAAAAmAIAAGRycy9k&#10;b3ducmV2LnhtbFBLBQYAAAAABAAEAPUAAACJAwAAAAA=&#10;" strokeweight=".26mm"/>
                <v:rect id="Rectangle 923" o:spid="_x0000_s1680" style="position:absolute;left:6299;top:7738;width:107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tcQA&#10;AADdAAAADwAAAGRycy9kb3ducmV2LnhtbERPTWvCQBC9F/wPywi9iG4iKCW6igiCh1LQWvA4Zsds&#10;NDsbs9sY++u7BaG3ebzPmS87W4mWGl86VpCOEhDEudMlFwoOn5vhGwgfkDVWjknBgzwsF72XOWba&#10;3XlH7T4UIoawz1CBCaHOpPS5IYt+5GriyJ1dYzFE2BRSN3iP4baS4ySZSoslxwaDNa0N5df9t1Xw&#10;097ydDD+YLZf76a9rLanMD0q9drvVjMQgbrwL366tzrOTyc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brXEAAAA3QAAAA8AAAAAAAAAAAAAAAAAmAIAAGRycy9k&#10;b3ducmV2LnhtbFBLBQYAAAAABAAEAPUAAACJAwAAAAA=&#10;" strokeweight=".26mm"/>
                <v:line id="Line 924" o:spid="_x0000_s1681" style="position:absolute;flip:y;visibility:visible;mso-wrap-style:square" from="744,1557" to="1056,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4xMIAAADdAAAADwAAAGRycy9kb3ducmV2LnhtbERPTWvCQBC9F/oflil4qxuFhBLdBBEC&#10;evDQtOB1zE6T0N3ZmN1o/PfdQqG3ebzP2ZazNeJGo+8dK1gtExDEjdM9two+P6rXNxA+IGs0jknB&#10;gzyUxfPTFnPt7vxOtzq0Ioawz1FBF8KQS+mbjiz6pRuII/flRoshwrGVesR7DLdGrpMkkxZ7jg0d&#10;DrTvqPmuJ6vAXJrK2ZkuPeJ1Op9MeqzxqNTiZd5tQASaw7/4z33Qcf4qzeD3m3iC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e4xMIAAADdAAAADwAAAAAAAAAAAAAA&#10;AAChAgAAZHJzL2Rvd25yZXYueG1sUEsFBgAAAAAEAAQA+QAAAJADAAAAAA==&#10;" strokeweight=".26mm">
                  <v:stroke joinstyle="miter"/>
                </v:line>
                <v:line id="Line 925" o:spid="_x0000_s1682" style="position:absolute;flip:y;visibility:visible;mso-wrap-style:square" from="383,3896" to="694,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dX8EAAADdAAAADwAAAGRycy9kb3ducmV2LnhtbERPTYvCMBC9L/gfwgje1rSCrlRjEUHQ&#10;g4ftCl7HZmyLyaQ2Ueu/3wgLe5vH+5xl3lsjHtT5xrGCdJyAIC6dbrhScPzZfs5B+ICs0TgmBS/y&#10;kK8GH0vMtHvyNz2KUIkYwj5DBXUIbSalL2uy6MeuJY7cxXUWQ4RdJXWHzxhujZwkyUxabDg21NjS&#10;pqbyWtytAnMut872dG4Qb/fTwUz3Be6VGg379QJEoD78i//cOx3np9MveH8TT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6x1fwQAAAN0AAAAPAAAAAAAAAAAAAAAA&#10;AKECAABkcnMvZG93bnJldi54bWxQSwUGAAAAAAQABAD5AAAAjwMAAAAA&#10;" strokeweight=".26mm">
                  <v:stroke joinstyle="miter"/>
                </v:line>
                <v:shape id="Text Box 926" o:spid="_x0000_s1683" type="#_x0000_t202" style="position:absolute;left:4139;top:5219;width:53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eP8YA&#10;AADdAAAADwAAAGRycy9kb3ducmV2LnhtbESPQWvCQBCF7wX/wzKF3upGi2JTVxFpQRAVbXsfstNk&#10;aXY2zW5j9Nc7h0JvM7w3730zX/a+Vh210QU2MBpmoIiLYB2XBj7e3x5noGJCtlgHJgMXirBcDO7m&#10;mNtw5iN1p1QqCeGYo4EqpSbXOhYVeYzD0BCL9hVaj0nWttS2xbOE+1qPs2yqPTqWhgobWldUfJ9+&#10;vQE6PONP4z4vu3TdP73qbbfbO23Mw32/egGVqE//5r/rjRX80URw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yeP8YAAADdAAAADwAAAAAAAAAAAAAAAACYAgAAZHJz&#10;L2Rvd25yZXYueG1sUEsFBgAAAAAEAAQA9QAAAIsDAAAAAA==&#10;" strokecolor="white" strokeweight=".26mm">
                  <v:textbox>
                    <w:txbxContent>
                      <w:p w14:paraId="12CC912F" w14:textId="77777777" w:rsidR="000C6F53" w:rsidRDefault="000C6F53" w:rsidP="000C6F53">
                        <w:pPr>
                          <w:rPr>
                            <w:b/>
                            <w:sz w:val="16"/>
                            <w:szCs w:val="16"/>
                            <w:lang w:val="en-US" w:eastAsia="ar-SA"/>
                          </w:rPr>
                        </w:pPr>
                        <w:r>
                          <w:rPr>
                            <w:b/>
                            <w:sz w:val="16"/>
                            <w:szCs w:val="16"/>
                            <w:lang w:val="en-US" w:eastAsia="ar-SA"/>
                          </w:rPr>
                          <w:t>CD</w:t>
                        </w:r>
                      </w:p>
                    </w:txbxContent>
                  </v:textbox>
                </v:shape>
                <v:group id="Group 927" o:spid="_x0000_s1684" style="position:absolute;left:179;width:9173;height:10798" coordorigin="179" coordsize="9173,1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Text Box 928" o:spid="_x0000_s1685" type="#_x0000_t202" style="position:absolute;left:4317;top:10438;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71MkA&#10;AADdAAAADwAAAGRycy9kb3ducmV2LnhtbESPS2sCQRCE74H8h6EDXkKcNYrEjaOIEInxEF+EHJud&#10;3gfZ6Vl2Jrr66+1DILduqrrq6+m8c7U6URsqzwYG/QQUceZtxYWB4+Ht6QVUiMgWa89k4EIB5rP7&#10;uymm1p95R6d9LJSEcEjRQBljk2odspIchr5viEXLfeswytoW2rZ4lnBX6+ckGWuHFUtDiQ0tS8p+&#10;9r/OgP6aPB4/Rx863w7XxWp0/c4vG29M76FbvIKK1MV/89/1uxX8wVj4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k71MkAAADdAAAADwAAAAAAAAAAAAAAAACYAgAA&#10;ZHJzL2Rvd25yZXYueG1sUEsFBgAAAAAEAAQA9QAAAI4DAAAAAA==&#10;" strokecolor="white" strokeweight=".26mm">
                    <v:textbox inset="1.01mm,0,0,0">
                      <w:txbxContent>
                        <w:p w14:paraId="578EB902" w14:textId="77777777" w:rsidR="000C6F53" w:rsidRDefault="000C6F53" w:rsidP="000C6F53">
                          <w:pPr>
                            <w:rPr>
                              <w:sz w:val="20"/>
                              <w:szCs w:val="20"/>
                              <w:lang w:eastAsia="ar-SA"/>
                            </w:rPr>
                          </w:pPr>
                          <w:r>
                            <w:rPr>
                              <w:sz w:val="20"/>
                              <w:szCs w:val="20"/>
                              <w:lang w:eastAsia="ar-SA"/>
                            </w:rPr>
                            <w:t>32</w:t>
                          </w:r>
                        </w:p>
                      </w:txbxContent>
                    </v:textbox>
                  </v:shape>
                  <v:group id="Group 929" o:spid="_x0000_s1686" style="position:absolute;left:179;width:9173;height:10248" coordorigin="179" coordsize="9173,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line id="Line 930" o:spid="_x0000_s1687" style="position:absolute;visibility:visible;mso-wrap-style:square" from="539,179" to="540,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ffJ8IAAADdAAAADwAAAGRycy9kb3ducmV2LnhtbERP24rCMBB9X9h/CLPg25oqRdZqFHdR&#10;WWFfvHzA0IxNsZm0TbT17zeC4NscznXmy95W4katLx0rGA0TEMS50yUXCk7HzecXCB+QNVaOScGd&#10;PCwX729zzLTreE+3QyhEDGGfoQITQp1J6XNDFv3Q1cSRO7vWYoiwLaRusYvhtpLjJJlIiyXHBoM1&#10;/RjKL4erVSDX6bRJTdOl3w39YZrkbrf1Sg0++tUMRKA+vMRP96+O80eTMTy+i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ffJ8IAAADdAAAADwAAAAAAAAAAAAAA&#10;AAChAgAAZHJzL2Rvd25yZXYueG1sUEsFBgAAAAAEAAQA+QAAAJADAAAAAA==&#10;" strokeweight=".26mm">
                      <v:stroke joinstyle="miter"/>
                    </v:line>
                    <v:group id="Group 931" o:spid="_x0000_s1688" style="position:absolute;left:179;width:9173;height:10248" coordorigin="179" coordsize="9173,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line id="Line 932" o:spid="_x0000_s1689" style="position:absolute;flip:x;visibility:visible;mso-wrap-style:square" from="538,179" to="107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lb8AAADdAAAADwAAAGRycy9kb3ducmV2LnhtbERPTYvCMBC9L/gfwgje1tRFRapRZEHQ&#10;gwer4HVsxraYTGoTtf57Iwje5vE+Z7ZorRF3anzlWMGgn4Agzp2uuFBw2K9+JyB8QNZoHJOCJ3lY&#10;zDs/M0y1e/CO7lkoRAxhn6KCMoQ6ldLnJVn0fVcTR+7sGoshwqaQusFHDLdG/iXJWFqsODaUWNN/&#10;Sfklu1kF5pSvnG3pVCFeb8etGW0y3CjV67bLKYhAbfiKP+61jvMH4yG8v4kn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VJlb8AAADdAAAADwAAAAAAAAAAAAAAAACh&#10;AgAAZHJzL2Rvd25yZXYueG1sUEsFBgAAAAAEAAQA+QAAAI0DAAAAAA==&#10;" strokeweight=".26mm">
                        <v:stroke joinstyle="miter"/>
                      </v:line>
                      <v:group id="Group 933" o:spid="_x0000_s1690" style="position:absolute;left:179;width:9173;height:10248" coordorigin="179" coordsize="9173,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Text Box 934" o:spid="_x0000_s1691" type="#_x0000_t202" style="position:absolute;left:1077;top:1944;width:359;height: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a5cQA&#10;AADdAAAADwAAAGRycy9kb3ducmV2LnhtbERPTYvCMBC9C/sfwix4EU1VKGs1yiIreFG0K4K3oZlt&#10;yzaT0kSN/36zIHibx/ucxSqYRtyoc7VlBeNRAoK4sLrmUsHpezP8AOE8ssbGMil4kIPV8q23wEzb&#10;Ox/plvtSxBB2GSqovG8zKV1RkUE3si1x5H5sZ9BH2JVSd3iP4aaRkyRJpcGaY0OFLa0rKn7zq1HA&#10;+XS/20ymxj3258P66xIOs0FQqv8ePucgPAX/Ej/dWx3nj9MU/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WuXEAAAA3QAAAA8AAAAAAAAAAAAAAAAAmAIAAGRycy9k&#10;b3ducmV2LnhtbFBLBQYAAAAABAAEAPUAAACJAwAAAAA=&#10;" strokecolor="white" strokeweight=".26mm">
                          <v:textbox inset="0,0,0,0">
                            <w:txbxContent>
                              <w:p w14:paraId="06994235" w14:textId="77777777" w:rsidR="000C6F53" w:rsidRDefault="000C6F53" w:rsidP="000C6F53">
                                <w:pPr>
                                  <w:jc w:val="right"/>
                                  <w:rPr>
                                    <w:sz w:val="12"/>
                                    <w:szCs w:val="12"/>
                                    <w:lang w:val="en-US" w:eastAsia="ar-SA"/>
                                  </w:rPr>
                                </w:pPr>
                                <w:r>
                                  <w:rPr>
                                    <w:sz w:val="12"/>
                                    <w:szCs w:val="12"/>
                                    <w:lang w:val="en-US" w:eastAsia="ar-SA"/>
                                  </w:rPr>
                                  <w:t>000</w:t>
                                </w:r>
                              </w:p>
                            </w:txbxContent>
                          </v:textbox>
                        </v:shape>
                        <v:shape id="Text Box 935" o:spid="_x0000_s1692" type="#_x0000_t202" style="position:absolute;left:1077;top:530;width:359;height: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fsUA&#10;AADdAAAADwAAAGRycy9kb3ducmV2LnhtbERPTWvCQBC9F/wPyxR6KXWjgrbRTRCp4KWisRR6G7Jj&#10;EpqdDdlV13/fFQRv83ifs8iDacWZetdYVjAaJiCIS6sbrhR8H9Zv7yCcR9bYWiYFV3KQZ4OnBaba&#10;XnhP58JXIoawS1FB7X2XSunKmgy6oe2II3e0vUEfYV9J3eMlhptWjpNkKg02HBtq7GhVU/lXnIwC&#10;Libbr/V4Ytx1+7Nbff6G3cdrUOrlOSznIDwF/xDf3Rsd54+mM7h9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P9+xQAAAN0AAAAPAAAAAAAAAAAAAAAAAJgCAABkcnMv&#10;ZG93bnJldi54bWxQSwUGAAAAAAQABAD1AAAAigMAAAAA&#10;" strokecolor="white" strokeweight=".26mm">
                          <v:textbox inset="0,0,0,0">
                            <w:txbxContent>
                              <w:p w14:paraId="123AB2B0" w14:textId="77777777" w:rsidR="000C6F53" w:rsidRDefault="000C6F53" w:rsidP="000C6F53">
                                <w:pPr>
                                  <w:jc w:val="right"/>
                                  <w:rPr>
                                    <w:sz w:val="12"/>
                                    <w:szCs w:val="12"/>
                                    <w:lang w:val="en-US" w:eastAsia="ar-SA"/>
                                  </w:rPr>
                                </w:pPr>
                                <w:r>
                                  <w:rPr>
                                    <w:sz w:val="12"/>
                                    <w:szCs w:val="12"/>
                                    <w:lang w:val="en-US" w:eastAsia="ar-SA"/>
                                  </w:rPr>
                                  <w:t>111</w:t>
                                </w:r>
                              </w:p>
                            </w:txbxContent>
                          </v:textbox>
                        </v:shape>
                        <v:group id="Group 936" o:spid="_x0000_s1693" style="position:absolute;left:179;width:9173;height:10248" coordorigin="179" coordsize="9173,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Text Box 937" o:spid="_x0000_s1694" type="#_x0000_t202" style="position:absolute;left:8453;top:1060;width:899;height: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97MMA&#10;AADdAAAADwAAAGRycy9kb3ducmV2LnhtbERPS4vCMBC+L/gfwgh726Yu6Go1irtQ8OSjevE2NGNb&#10;bCaliVr99UYQ9jYf33Nmi87U4kqtqywrGEQxCOLc6ooLBYd9+jUG4TyyxtoyKbiTg8W89zHDRNsb&#10;7+ia+UKEEHYJKii9bxIpXV6SQRfZhjhwJ9sa9AG2hdQt3kK4qeV3HI+kwYpDQ4kN/ZWUn7OLUUDr&#10;zeTSndOfrTXp73C4qh7HNFPqs98tpyA8df5f/HavdJg/GE3g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97MMAAADdAAAADwAAAAAAAAAAAAAAAACYAgAAZHJzL2Rv&#10;d25yZXYueG1sUEsFBgAAAAAEAAQA9QAAAIgDAAAAAA==&#10;" strokecolor="white" strokeweight=".26mm">
                            <v:textbox inset="0,,0">
                              <w:txbxContent>
                                <w:p w14:paraId="3B7D5C34" w14:textId="77777777" w:rsidR="000C6F53" w:rsidRDefault="000C6F53" w:rsidP="000C6F53">
                                  <w:pPr>
                                    <w:rPr>
                                      <w:sz w:val="20"/>
                                      <w:szCs w:val="20"/>
                                      <w:lang w:eastAsia="ar-SA"/>
                                    </w:rPr>
                                  </w:pPr>
                                  <w:r>
                                    <w:rPr>
                                      <w:sz w:val="20"/>
                                      <w:szCs w:val="20"/>
                                      <w:lang w:eastAsia="ar-SA"/>
                                    </w:rPr>
                                    <w:t>Память тэгов</w:t>
                                  </w:r>
                                </w:p>
                              </w:txbxContent>
                            </v:textbox>
                          </v:shape>
                          <v:group id="Group 938" o:spid="_x0000_s1695" style="position:absolute;left:179;width:9171;height:10248" coordorigin="179" coordsize="9171,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AutoShape 939" o:spid="_x0000_s1696" type="#_x0000_t88" style="position:absolute;left:8094;top:530;width:179;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7t8MA&#10;AADdAAAADwAAAGRycy9kb3ducmV2LnhtbERPPW/CMBDdkfgP1iF1AycMBQIGtRVIMDCQUnU94iMJ&#10;jc9RbCDw6zFSJbZ7ep83W7SmEhdqXGlZQTyIQBBnVpecK9h/r/pjEM4ja6wsk4IbOVjMu50ZJtpe&#10;eUeX1OcihLBLUEHhfZ1I6bKCDLqBrYkDd7SNQR9gk0vd4DWEm0oOo+hdGiw5NBRY01dB2V96NgrS&#10;zb3+NXzcHpa8zH/852nSViel3nrtxxSEp9a/xP/utQ7z41E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7t8MAAADdAAAADwAAAAAAAAAAAAAAAACYAgAAZHJzL2Rv&#10;d25yZXYueG1sUEsFBgAAAAAEAAQA9QAAAIgDAAAAAA==&#10;" strokeweight=".26mm">
                              <v:stroke joinstyle="miter"/>
                            </v:shape>
                            <v:group id="Group 940" o:spid="_x0000_s1697" style="position:absolute;left:179;width:9171;height:10248" coordorigin="179" coordsize="9171,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group id="Group 941" o:spid="_x0000_s1698" style="position:absolute;left:539;top:6362;width:8811;height:3886" coordorigin="539,6362" coordsize="8811,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AutoShape 942" o:spid="_x0000_s1699" type="#_x0000_t88" style="position:absolute;left:8092;top:6891;width:179;height:1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YL8MA&#10;AADdAAAADwAAAGRycy9kb3ducmV2LnhtbERPTWvCQBC9F/wPywje6kYRq9FVWrGghx6MitcxOybR&#10;7GzIbjX6691Cwds83udM540pxZVqV1hW0OtGIIhTqwvOFOy23+8jEM4jaywtk4I7OZjPWm9TjLW9&#10;8Yauic9ECGEXo4Lc+yqW0qU5GXRdWxEH7mRrgz7AOpO6xlsIN6XsR9FQGiw4NORY0SKn9JL8GgXJ&#10;+lEdDJ9+jkteZnv/dR435VmpTrv5nIDw1PiX+N+90mF+72MA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SYL8MAAADdAAAADwAAAAAAAAAAAAAAAACYAgAAZHJzL2Rv&#10;d25yZXYueG1sUEsFBgAAAAAEAAQA9QAAAIgDAAAAAA==&#10;" strokeweight=".26mm">
                                  <v:stroke joinstyle="miter"/>
                                </v:shape>
                                <v:shape id="Text Box 943" o:spid="_x0000_s1700" type="#_x0000_t202" style="position:absolute;left:8451;top:7423;width:899;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hNMQA&#10;AADdAAAADwAAAGRycy9kb3ducmV2LnhtbERPTWvCQBC9C/0Pywi9NRsLqRqzSlsI5NTW6MXbkB2T&#10;YHY2ZFeT9td3CwVv83ifk+0m04kbDa61rGARxSCIK6tbrhUcD/nTCoTzyBo7y6Tgmxzstg+zDFNt&#10;R97TrfS1CCHsUlTQeN+nUrqqIYMusj1x4M52MOgDHGqpBxxDuOnkcxy/SIMth4YGe3pvqLqUV6OA&#10;Pj7X1+mSL7+syd+SpGh/Tnmp1ON8et2A8DT5u/jfXegwf7FM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oTTEAAAA3QAAAA8AAAAAAAAAAAAAAAAAmAIAAGRycy9k&#10;b3ducmV2LnhtbFBLBQYAAAAABAAEAPUAAACJAwAAAAA=&#10;" strokecolor="white" strokeweight=".26mm">
                                  <v:textbox inset="0,,0">
                                    <w:txbxContent>
                                      <w:p w14:paraId="6609823F" w14:textId="77777777" w:rsidR="000C6F53" w:rsidRDefault="000C6F53" w:rsidP="000C6F53">
                                        <w:pPr>
                                          <w:rPr>
                                            <w:sz w:val="20"/>
                                            <w:szCs w:val="20"/>
                                            <w:lang w:eastAsia="ar-SA"/>
                                          </w:rPr>
                                        </w:pPr>
                                        <w:r>
                                          <w:rPr>
                                            <w:sz w:val="20"/>
                                            <w:szCs w:val="20"/>
                                            <w:lang w:eastAsia="ar-SA"/>
                                          </w:rPr>
                                          <w:t>Память данных</w:t>
                                        </w:r>
                                      </w:p>
                                    </w:txbxContent>
                                  </v:textbox>
                                </v:shape>
                                <v:group id="Group 944" o:spid="_x0000_s1701" style="position:absolute;left:539;top:6362;width:6829;height:3886" coordorigin="539,6362" coordsize="6829,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group id="Group 945" o:spid="_x0000_s1702" style="position:absolute;left:3776;top:9542;width:1255;height:706" coordorigin="3776,9542" coordsize="125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line id="Line 946" o:spid="_x0000_s1703" style="position:absolute;visibility:visible;mso-wrap-style:square" from="3776,9542" to="5031,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EMUAAADdAAAADwAAAGRycy9kb3ducmV2LnhtbESPQW/CMAyF75P4D5GRuI2UqdpYR0Bs&#10;YhOTdhnsB1iN11Q0TttktPv3+IDEzdZ7fu/zajP6Rp2pj3VgA4t5Boq4DLbmysDP8f1+CSomZItN&#10;YDLwTxE268ndCgsbBv6m8yFVSkI4FmjApdQWWsfSkcc4Dy2xaL+h95hk7Sttexwk3Df6Icsetcea&#10;pcFhS2+OytPhzxvQu/y5y1035K8dfWGeleHzIxozm47bF1CJxnQzX6/3VvAXT4Ir38gIe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Z+EMUAAADdAAAADwAAAAAAAAAA&#10;AAAAAAChAgAAZHJzL2Rvd25yZXYueG1sUEsFBgAAAAAEAAQA+QAAAJMDAAAAAA==&#10;" strokeweight=".26mm">
                                      <v:stroke joinstyle="miter"/>
                                    </v:line>
                                    <v:line id="Line 947" o:spid="_x0000_s1704" style="position:absolute;flip:x;visibility:visible;mso-wrap-style:square" from="4671,9542" to="5030,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1w1sIAAADdAAAADwAAAGRycy9kb3ducmV2LnhtbERPS2vCQBC+F/wPywi91Y1CbZu6ighC&#10;c/BgWuh1zI5JcHc2ZjeP/ntXEHqbj+85q81ojeip9bVjBfNZAoK4cLrmUsHP9/7lHYQPyBqNY1Lw&#10;Rx4268nTClPtBj5Sn4dSxBD2KSqoQmhSKX1RkUU/cw1x5M6utRgibEupWxxiuDVykSRLabHm2FBh&#10;Q7uKikveWQXmVOydHelUI16734N5zXLMlHqejttPEIHG8C9+uL90nD9/+4D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1w1sIAAADdAAAADwAAAAAAAAAAAAAA&#10;AAChAgAAZHJzL2Rvd25yZXYueG1sUEsFBgAAAAAEAAQA+QAAAJADAAAAAA==&#10;" strokeweight=".26mm">
                                      <v:stroke joinstyle="miter"/>
                                    </v:line>
                                    <v:line id="Line 948" o:spid="_x0000_s1705" style="position:absolute;visibility:visible;mso-wrap-style:square" from="3776,9542" to="4134,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CMcUAAADdAAAADwAAAGRycy9kb3ducmV2LnhtbESPzWrDQAyE74W8w6JAb806wZTEzSY0&#10;ISkt9JKfBxBe1Wvq1dreTey+fXUo9CYxo5lP6+3oG3WnPtaBDcxnGSjiMtiaKwPXy/FpCSomZItN&#10;YDLwQxG2m8nDGgsbBj7R/ZwqJSEcCzTgUmoLrWPpyGOchZZYtK/Qe0yy9pW2PQ4S7hu9yLJn7bFm&#10;aXDY0t5R+X2+eQP6kK+63HVDvuvoE/OsDB9v0ZjH6fj6AirRmP7Nf9fvVvDnS+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UCMcUAAADdAAAADwAAAAAAAAAA&#10;AAAAAAChAgAAZHJzL2Rvd25yZXYueG1sUEsFBgAAAAAEAAQA+QAAAJMDAAAAAA==&#10;" strokeweight=".26mm">
                                      <v:stroke joinstyle="miter"/>
                                    </v:line>
                                    <v:line id="Line 949" o:spid="_x0000_s1706" style="position:absolute;flip:y;visibility:visible;mso-wrap-style:square" from="4134,10247" to="4671,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M98AAAADdAAAADwAAAGRycy9kb3ducmV2LnhtbERPTYvCMBC9L/gfwgje1rQLitSmIoKw&#10;HjxsFbyOzdgWk0ltotZ/vxEW9jaP9zn5arBGPKj3rWMF6TQBQVw53XKt4HjYfi5A+ICs0TgmBS/y&#10;sCpGHzlm2j35hx5lqEUMYZ+hgiaELpPSVw1Z9FPXEUfu4nqLIcK+lrrHZwy3Rn4lyVxabDk2NNjR&#10;pqHqWt6tAnOuts4OdG4Rb/fT3sx2Je6UmoyH9RJEoCH8i//c3zrOTxcpvL+JJ8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uDPfAAAAA3QAAAA8AAAAAAAAAAAAAAAAA&#10;oQIAAGRycy9kb3ducmV2LnhtbFBLBQYAAAAABAAEAPkAAACOAwAAAAA=&#10;" strokeweight=".26mm">
                                      <v:stroke joinstyle="miter"/>
                                    </v:line>
                                  </v:group>
                                  <v:shape id="Text Box 950" o:spid="_x0000_s1707" type="#_x0000_t202" style="position:absolute;left:4135;top:9717;width:538;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JZ8QA&#10;AADdAAAADwAAAGRycy9kb3ducmV2LnhtbERPS2vCQBC+F/wPywje6kbB1kY3QYWApz6il96G7JgE&#10;s7MhuybRX98tFHqbj+8523Q0jeipc7VlBYt5BIK4sLrmUsH5lD2vQTiPrLGxTAru5CBNJk9bjLUd&#10;+Iv63JcihLCLUUHlfRtL6YqKDLq5bYkDd7GdQR9gV0rd4RDCTSOXUfQiDdYcGips6VBRcc1vRgG9&#10;f7zdxmv2+mlNtl+tjvXjO8uVmk3H3QaEp9H/i//cRx3mL9ZL+P0mnC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SWfEAAAA3QAAAA8AAAAAAAAAAAAAAAAAmAIAAGRycy9k&#10;b3ducmV2LnhtbFBLBQYAAAAABAAEAPUAAACJAwAAAAA=&#10;" strokecolor="white" strokeweight=".26mm">
                                    <v:textbox inset="0,,0">
                                      <w:txbxContent>
                                        <w:p w14:paraId="625B1D7B" w14:textId="77777777" w:rsidR="000C6F53" w:rsidRDefault="000C6F53" w:rsidP="000C6F53">
                                          <w:pPr>
                                            <w:jc w:val="center"/>
                                            <w:rPr>
                                              <w:b/>
                                              <w:sz w:val="16"/>
                                              <w:szCs w:val="16"/>
                                              <w:lang w:val="en-US" w:eastAsia="ar-SA"/>
                                            </w:rPr>
                                          </w:pPr>
                                          <w:r>
                                            <w:rPr>
                                              <w:b/>
                                              <w:sz w:val="16"/>
                                              <w:szCs w:val="16"/>
                                              <w:lang w:val="en-US" w:eastAsia="ar-SA"/>
                                            </w:rPr>
                                            <w:t>MUX</w:t>
                                          </w:r>
                                        </w:p>
                                      </w:txbxContent>
                                    </v:textbox>
                                  </v:shape>
                                  <v:group id="Group 951" o:spid="_x0000_s1708" style="position:absolute;left:539;top:6362;width:6829;height:3178" coordorigin="539,6362" coordsize="6829,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group id="Group 952" o:spid="_x0000_s1709" style="position:absolute;left:4672;top:7952;width:540;height:1587" coordorigin="4672,7952" coordsize="540,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line id="Line 953" o:spid="_x0000_s1710" style="position:absolute;visibility:visible;mso-wrap-style:square" from="5212,7952" to="521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hqcIAAADdAAAADwAAAGRycy9kb3ducmV2LnhtbERP22rCQBB9L/Qflin4VjdKLBpdpZVa&#10;FHzx8gFDdswGs7NJdmvSv3cFoW9zONdZrHpbiRu1vnSsYDRMQBDnTpdcKDifNu9TED4ga6wck4I/&#10;8rBavr4sMNOu4wPdjqEQMYR9hgpMCHUmpc8NWfRDVxNH7uJaiyHCtpC6xS6G20qOk+RDWiw5Nhis&#10;aW0ovx5/rQL5nc6a1DRd+tXQHtMkd7sfr9Tgrf+cgwjUh3/x073Vcf5oOoH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KhqcIAAADdAAAADwAAAAAAAAAAAAAA&#10;AAChAgAAZHJzL2Rvd25yZXYueG1sUEsFBgAAAAAEAAQA+QAAAJADAAAAAA==&#10;" strokeweight=".26mm">
                                        <v:stroke joinstyle="miter"/>
                                      </v:line>
                                      <v:line id="Line 954" o:spid="_x0000_s1711" style="position:absolute;flip:x;visibility:visible;mso-wrap-style:square" from="4672,8833" to="5211,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Ug78AAADdAAAADwAAAGRycy9kb3ducmV2LnhtbERPTYvCMBC9L/gfwgje1lRBkWoUEQQ9&#10;eNgqeJ02Y1tMJrWJWv+9WRC8zeN9zmLVWSMe1PrasYLRMAFBXDhdc6ngdNz+zkD4gKzROCYFL/Kw&#10;WvZ+Fphq9+Q/emShFDGEfYoKqhCaVEpfVGTRD11DHLmLay2GCNtS6hafMdwaOU6SqbRYc2yosKFN&#10;RcU1u1sFJi+2znaU14i3+/lgJvsM90oN+t16DiJQF77ij3un4/zRbAr/38QT5P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MeUg78AAADdAAAADwAAAAAAAAAAAAAAAACh&#10;AgAAZHJzL2Rvd25yZXYueG1sUEsFBgAAAAAEAAQA+QAAAI0DAAAAAA==&#10;" strokeweight=".26mm">
                                        <v:stroke joinstyle="miter"/>
                                      </v:line>
                                      <v:line id="Line 955" o:spid="_x0000_s1712" style="position:absolute;visibility:visible;mso-wrap-style:square" from="4673,8833" to="4673,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9y8MAAADdAAAADwAAAGRycy9kb3ducmV2LnhtbERPS2sCMRC+C/6HMEJvmrWtraxGkT5A&#10;9LDU9tLbsBl3FzeTJUnd9N8bQfA2H99zlutoWnEm5xvLCqaTDARxaXXDlYKf78/xHIQPyBpby6Tg&#10;nzysV8PBEnNte/6i8yFUIoWwz1FBHUKXS+nLmgz6ie2IE3e0zmBI0FVSO+xTuGnlY5a9SIMNp4Ya&#10;O3qrqTwd/oyC5yK+R9o/zbjf/VZtnLmi/3BKPYziZgEiUAx38c291Wn+dP4K12/SC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RPcvDAAAA3QAAAA8AAAAAAAAAAAAA&#10;AAAAoQIAAGRycy9kb3ducmV2LnhtbFBLBQYAAAAABAAEAPkAAACRAwAAAAA=&#10;" strokeweight=".26mm">
                                        <v:stroke endarrow="block" joinstyle="miter"/>
                                      </v:line>
                                    </v:group>
                                    <v:group id="Group 956" o:spid="_x0000_s1713" style="position:absolute;left:4853;top:7952;width:1976;height:1588" coordorigin="4853,7952" coordsize="197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line id="Line 957" o:spid="_x0000_s1714" style="position:absolute;visibility:visible;mso-wrap-style:square" from="6829,7952" to="682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rMEAAADdAAAADwAAAGRycy9kb3ducmV2LnhtbERPzYrCMBC+C/sOYRb2pqlLEe0aZXdx&#10;RcGLug8wNGNTbCZtE219eyMI3ubj+535sreVuFLrS8cKxqMEBHHudMmFgv/j33AKwgdkjZVjUnAj&#10;D8vF22COmXYd7+l6CIWIIewzVGBCqDMpfW7Ioh+5mjhyJ9daDBG2hdQtdjHcVvIzSSbSYsmxwWBN&#10;v4by8+FiFchVOmtS03TpT0M7TJPcbddeqY/3/vsLRKA+vMRP90bH+ePpDB7fxB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L6uswQAAAN0AAAAPAAAAAAAAAAAAAAAA&#10;AKECAABkcnMvZG93bnJldi54bWxQSwUGAAAAAAQABAD5AAAAjwMAAAAA&#10;" strokeweight=".26mm">
                                        <v:stroke joinstyle="miter"/>
                                      </v:line>
                                      <v:line id="Line 958" o:spid="_x0000_s1715" style="position:absolute;flip:x;visibility:visible;mso-wrap-style:square" from="4853,9187" to="682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scQAAADdAAAADwAAAGRycy9kb3ducmV2LnhtbESPQWvCQBCF70L/wzJCb2ajULGpq4gg&#10;1EMPxkKvY3ZMgruzaXbV9N93DoK3Gd6b975Zrgfv1I362AY2MM1yUMRVsC3XBr6Pu8kCVEzIFl1g&#10;MvBHEdarl9ESCxvufKBbmWolIRwLNNCk1BVax6ohjzELHbFo59B7TLL2tbY93iXcOz3L87n22LI0&#10;NNjRtqHqUl69AXeqdsEPdGoRf68/X+5tX+LemNfxsPkAlWhIT/Pj+tMK/vRd+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z+xxAAAAN0AAAAPAAAAAAAAAAAA&#10;AAAAAKECAABkcnMvZG93bnJldi54bWxQSwUGAAAAAAQABAD5AAAAkgMAAAAA&#10;" strokeweight=".26mm">
                                        <v:stroke joinstyle="miter"/>
                                      </v:line>
                                      <v:line id="Line 959" o:spid="_x0000_s1716" style="position:absolute;visibility:visible;mso-wrap-style:square" from="4854,9187" to="4854,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W+cMAAADdAAAADwAAAGRycy9kb3ducmV2LnhtbERPS2sCMRC+C/6HMIXeanbbWnQ1ivQB&#10;Yg/i4+Jt2Iy7SzeTJUnd9N8boeBtPr7nzJfRtOJCzjeWFeSjDARxaXXDlYLj4etpAsIHZI2tZVLw&#10;Rx6Wi+FgjoW2Pe/osg+VSCHsC1RQh9AVUvqyJoN+ZDvixJ2tMxgSdJXUDvsUblr5nGVv0mDDqaHG&#10;jt5rKn/2v0bB6zZ+RPp+GXO/OVVtHLtt/+mUenyIqxmIQDHcxf/utU7z82kOt2/SC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lvnDAAAA3QAAAA8AAAAAAAAAAAAA&#10;AAAAoQIAAGRycy9kb3ducmV2LnhtbFBLBQYAAAAABAAEAPkAAACRAwAAAAA=&#10;" strokeweight=".26mm">
                                        <v:stroke endarrow="block" joinstyle="miter"/>
                                      </v:line>
                                    </v:group>
                                    <v:group id="Group 960" o:spid="_x0000_s1717" style="position:absolute;left:3594;top:7952;width:539;height:1587" coordorigin="3594,7952" coordsize="539,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line id="Line 961" o:spid="_x0000_s1718" style="position:absolute;visibility:visible;mso-wrap-style:square" from="3594,7952" to="3594,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Km8IAAADdAAAADwAAAGRycy9kb3ducmV2LnhtbERP22rCQBB9L/Qflin4VjdqKBpdpZVW&#10;FHzx8gFDdswGs7NJdmvSv3cFoW9zONdZrHpbiRu1vnSsYDRMQBDnTpdcKDifft6nIHxA1lg5JgV/&#10;5GG1fH1ZYKZdxwe6HUMhYgj7DBWYEOpMSp8bsuiHriaO3MW1FkOEbSF1i10Mt5UcJ8mHtFhybDBY&#10;09pQfj3+WgXyO501qWm69KuhPaZJ7nYbr9Tgrf+cgwjUh3/x073Vcf5oNoH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4Km8IAAADdAAAADwAAAAAAAAAAAAAA&#10;AAChAgAAZHJzL2Rvd25yZXYueG1sUEsFBgAAAAAEAAQA+QAAAJADAAAAAA==&#10;" strokeweight=".26mm">
                                        <v:stroke joinstyle="miter"/>
                                      </v:line>
                                      <v:line id="Line 962" o:spid="_x0000_s1719" style="position:absolute;visibility:visible;mso-wrap-style:square" from="3594,8833" to="4133,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S78IAAADdAAAADwAAAGRycy9kb3ducmV2LnhtbERP3WrCMBS+H/gO4Qi7m6kjjFmNojLH&#10;Brvx5wEOzbEpNidtE219ezMY7O58fL9nsRpcLW7UhcqzhukkA0FceFNxqeF03L28gwgR2WDtmTTc&#10;KcBqOXpaYG58z3u6HWIpUgiHHDXYGJtcylBYchgmviFO3Nl3DmOCXSlNh30Kd7V8zbI36bDi1GCx&#10;oa2l4nK4Og3yQ81aZdtebVr6QZUV/vszaP08HtZzEJGG+C/+c3+ZNH86U/D7TTp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eS78IAAADdAAAADwAAAAAAAAAAAAAA&#10;AAChAgAAZHJzL2Rvd25yZXYueG1sUEsFBgAAAAAEAAQA+QAAAJADAAAAAA==&#10;" strokeweight=".26mm">
                                        <v:stroke joinstyle="miter"/>
                                      </v:line>
                                      <v:line id="Line 963" o:spid="_x0000_s1720" style="position:absolute;visibility:visible;mso-wrap-style:square" from="4133,8833" to="4133,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Q+sMAAADdAAAADwAAAGRycy9kb3ducmV2LnhtbERPTWsCMRC9C/0PYYTeNGt1pW6NUmoL&#10;pR6k6sXbsJnuLm4mS5K68d83BcHbPN7nLNfRtOJCzjeWFUzGGQji0uqGKwXHw8foGYQPyBpby6Tg&#10;Sh7Wq4fBEgtte/6myz5UIoWwL1BBHUJXSOnLmgz6se2IE/djncGQoKukdtincNPKpyybS4MNp4Ya&#10;O3qrqTzvf42C2S5uIm2nOfdfp6qNudv1706px2F8fQERKIa7+Ob+1Gn+ZJHD/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kPrDAAAA3QAAAA8AAAAAAAAAAAAA&#10;AAAAoQIAAGRycy9kb3ducmV2LnhtbFBLBQYAAAAABAAEAPkAAACRAwAAAAA=&#10;" strokeweight=".26mm">
                                        <v:stroke endarrow="block" joinstyle="miter"/>
                                      </v:line>
                                    </v:group>
                                    <v:group id="Group 964" o:spid="_x0000_s1721" style="position:absolute;left:1977;top:7952;width:1977;height:1588" coordorigin="1977,7952" coordsize="1977,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line id="Line 965" o:spid="_x0000_s1722" style="position:absolute;visibility:visible;mso-wrap-style:square" from="1977,7952" to="197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MmMIAAADdAAAADwAAAGRycy9kb3ducmV2LnhtbERP22rCQBB9L/Qflin4VjdKsBpdpZVa&#10;FHzx8gFDdswGs7NJdmvSv3cFoW9zONdZrHpbiRu1vnSsYDRMQBDnTpdcKDifNu9TED4ga6wck4I/&#10;8rBavr4sMNOu4wPdjqEQMYR9hgpMCHUmpc8NWfRDVxNH7uJaiyHCtpC6xS6G20qOk2QiLZYcGwzW&#10;tDaUX4+/VoH8TmdNapou/Wpoj2mSu92PV2rw1n/OQQTqw7/46d7qOH80+4D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UMmMIAAADdAAAADwAAAAAAAAAAAAAA&#10;AAChAgAAZHJzL2Rvd25yZXYueG1sUEsFBgAAAAAEAAQA+QAAAJADAAAAAA==&#10;" strokeweight=".26mm">
                                        <v:stroke joinstyle="miter"/>
                                      </v:line>
                                      <v:line id="Line 966" o:spid="_x0000_s1723" style="position:absolute;visibility:visible;mso-wrap-style:square" from="1977,9187" to="3954,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Y6sUAAADdAAAADwAAAGRycy9kb3ducmV2LnhtbESPQW/CMAyF70j8h8hIu0HKVE3QERBM&#10;28QkLsB+gNV4TbXGaZuMdv8eHybtZus9v/d5sxt9o27UxzqwgeUiA0VcBltzZeDz+jZfgYoJ2WIT&#10;mAz8UoTddjrZYGHDwGe6XVKlJIRjgQZcSm2hdSwdeYyL0BKL9hV6j0nWvtK2x0HCfaMfs+xJe6xZ&#10;Ghy29OKo/L78eAP6NV93ueuG/NDRCfOsDB/v0ZiH2bh/BpVoTP/mv+ujFfzlWnDlGxlB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qY6sUAAADdAAAADwAAAAAAAAAA&#10;AAAAAAChAgAAZHJzL2Rvd25yZXYueG1sUEsFBgAAAAAEAAQA+QAAAJMDAAAAAA==&#10;" strokeweight=".26mm">
                                        <v:stroke joinstyle="miter"/>
                                      </v:line>
                                      <v:line id="Line 967" o:spid="_x0000_s1724" style="position:absolute;visibility:visible;mso-wrap-style:square" from="3954,9187" to="3954,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8MAAADdAAAADwAAAGRycy9kb3ducmV2LnhtbERPS2sCMRC+C/6HMEJvmrWtpa5GkT5A&#10;9LDU9tLbsBl3FzeTJUnd9N8bQfA2H99zlutoWnEm5xvLCqaTDARxaXXDlYKf78/xKwgfkDW2lknB&#10;P3lYr4aDJeba9vxF50OoRAphn6OCOoQul9KXNRn0E9sRJ+5oncGQoKukdtincNPKxyx7kQYbTg01&#10;dvRWU3k6/BkFz0V8j7R/mnG/+63aOHNF/+GUehjFzQJEoBju4pt7q9P86XwO12/SC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bmv/DAAAA3QAAAA8AAAAAAAAAAAAA&#10;AAAAoQIAAGRycy9kb3ducmV2LnhtbFBLBQYAAAAABAAEAPkAAACRAwAAAAA=&#10;" strokeweight=".26mm">
                                        <v:stroke endarrow="block" joinstyle="miter"/>
                                      </v:line>
                                    </v:group>
                                    <v:group id="Group 968" o:spid="_x0000_s1725" style="position:absolute;left:539;top:6362;width:6829;height:2117" coordorigin="539,6362" coordsize="6829,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group id="Group 969" o:spid="_x0000_s1726" style="position:absolute;left:1257;top:6539;width:1256;height:1939" coordorigin="1257,6539" coordsize="1256,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Text Box 970" o:spid="_x0000_s1727" type="#_x0000_t202" style="position:absolute;left:1257;top:6539;width:107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OsQA&#10;AADdAAAADwAAAGRycy9kb3ducmV2LnhtbERPTWvCQBC9F/wPywi9FN0YodToKhIa6KWiqQjehuyY&#10;BLOzIbvV9d93C4Xe5vE+Z7UJphM3GlxrWcFsmoAgrqxuuVZw/CombyCcR9bYWSYFD3KwWY+eVphp&#10;e+cD3UpfixjCLkMFjfd9JqWrGjLoprYnjtzFDgZ9hEMt9YD3GG46mSbJqzTYcmxosKe8oepafhsF&#10;XM53n0U6N+6xO+3z93PYL16CUs/jsF2C8BT8v/jP/aHj/DRJ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2DrEAAAA3QAAAA8AAAAAAAAAAAAAAAAAmAIAAGRycy9k&#10;b3ducmV2LnhtbFBLBQYAAAAABAAEAPUAAACJAwAAAAA=&#10;" strokecolor="white" strokeweight=".26mm">
                                          <v:textbox inset="0,0,0,0">
                                            <w:txbxContent>
                                              <w:p w14:paraId="3E3FEF66" w14:textId="77777777" w:rsidR="000C6F53" w:rsidRDefault="000C6F53" w:rsidP="000C6F53">
                                                <w:pPr>
                                                  <w:rPr>
                                                    <w:sz w:val="20"/>
                                                    <w:szCs w:val="20"/>
                                                    <w:lang w:eastAsia="ar-SA"/>
                                                  </w:rPr>
                                                </w:pPr>
                                                <w:r>
                                                  <w:rPr>
                                                    <w:sz w:val="20"/>
                                                    <w:szCs w:val="20"/>
                                                    <w:lang w:eastAsia="ar-SA"/>
                                                  </w:rPr>
                                                  <w:t>Блок 0</w:t>
                                                </w:r>
                                              </w:p>
                                            </w:txbxContent>
                                          </v:textbox>
                                        </v:shape>
                                        <v:group id="Group 971" o:spid="_x0000_s1728" style="position:absolute;left:1435;top:6891;width:1078;height:1587" coordorigin="1435,6891" coordsize="1078,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rect id="Rectangle 972" o:spid="_x0000_s1729" style="position:absolute;left:1436;top:6891;width:1077;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T8QA&#10;AADdAAAADwAAAGRycy9kb3ducmV2LnhtbERPTWvCQBC9C/0PyxR6Ed0Yikh0E6QgeChCbQsex+yY&#10;TZudTbNrjP313YLgbR7vc1bFYBvRU+drxwpm0wQEcel0zZWCj/fNZAHCB2SNjWNScCUPRf4wWmGm&#10;3YXfqN+HSsQQ9hkqMCG0mZS+NGTRT11LHLmT6yyGCLtK6g4vMdw2Mk2SubRYc2ww2NKLofJ7f7YK&#10;fvufcjZOd8z289X0X+vtMcwPSj09DusliEBDuItv7q2O89PkGf6/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hU/EAAAA3QAAAA8AAAAAAAAAAAAAAAAAmAIAAGRycy9k&#10;b3ducmV2LnhtbFBLBQYAAAAABAAEAPUAAACJAwAAAAA=&#10;" strokeweight=".26mm"/>
                                          <v:shape id="Text Box 973" o:spid="_x0000_s1730" type="#_x0000_t202" style="position:absolute;left:1435;top:7596;width:1077;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izsQA&#10;AADdAAAADwAAAGRycy9kb3ducmV2LnhtbERPzWrCQBC+C32HZQq96W4DVomuoYhCaQ/B6AOM2TEJ&#10;yc6G7NakffpuodDbfHy/s80m24k7Db5xrOF5oUAQl840XGm4nI/zNQgfkA12jknDF3nIdg+zLabG&#10;jXyiexEqEUPYp6ihDqFPpfRlTRb9wvXEkbu5wWKIcKikGXCM4baTiVIv0mLDsaHGnvY1lW3xaTV4&#10;l1/H72RV2I+lej+c2zxvjrnWT4/T6wZEoCn8i//cbybOT9QS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Ys7EAAAA3QAAAA8AAAAAAAAAAAAAAAAAmAIAAGRycy9k&#10;b3ducmV2LnhtbFBLBQYAAAAABAAEAPUAAACJAwAAAAA=&#10;" strokeweight=".26mm">
                                            <v:textbox>
                                              <w:txbxContent>
                                                <w:p w14:paraId="06D11B97"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0</w:t>
                                                  </w:r>
                                                </w:p>
                                              </w:txbxContent>
                                            </v:textbox>
                                          </v:shape>
                                        </v:group>
                                      </v:group>
                                      <v:group id="Group 974" o:spid="_x0000_s1731" style="position:absolute;left:539;top:6362;width:5746;height:1408" coordorigin="539,6362" coordsize="5746,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group id="Group 975" o:spid="_x0000_s1732" style="position:absolute;left:1077;top:6362;width:5208;height:1408" coordorigin="1077,6362" coordsize="5208,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line id="Line 976" o:spid="_x0000_s1733" style="position:absolute;visibility:visible;mso-wrap-style:square" from="1077,6362" to="5928,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sEcUAAADdAAAADwAAAGRycy9kb3ducmV2LnhtbESPQU/DMAyF70j8h8hI3FiyqULQLZu2&#10;CRBIXDb2A6zGa6o1TtuEtfx7fEDiZus9v/d5tZlCq640pCayhfnMgCKuomu4tnD6en14ApUyssM2&#10;Mln4oQSb9e3NCksXRz7Q9ZhrJSGcSrTgc+5KrVPlKWCaxY5YtHMcAmZZh1q7AUcJD61eGPOoAzYs&#10;DR472nuqLsfvYEG/FM994fux2PX0iYWp4sdbsvb+btouQWWa8r/57/rdCf7CCK5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VsEcUAAADdAAAADwAAAAAAAAAA&#10;AAAAAAChAgAAZHJzL2Rvd25yZXYueG1sUEsFBgAAAAAEAAQA+QAAAJMDAAAAAA==&#10;" strokeweight=".26mm">
                                            <v:stroke joinstyle="miter"/>
                                          </v:line>
                                          <v:group id="Group 977" o:spid="_x0000_s1734" style="position:absolute;left:1077;top:6362;width:357;height:1408" coordorigin="1077,6362" coordsize="357,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Line 978" o:spid="_x0000_s1735" style="position:absolute;visibility:visible;mso-wrap-style:square" from="1077,6362" to="1078,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ysUAAADdAAAADwAAAGRycy9kb3ducmV2LnhtbESPQW/CMAyF75P4D5GRuI0UVE1bR0AD&#10;AdqkXQb8AKvxmmqN0zaBln8/HybtZus9v/d5tRl9o27UxzqwgcU8A0VcBltzZeByPjw+g4oJ2WIT&#10;mAzcKcJmPXlYYWHDwF90O6VKSQjHAg24lNpC61g68hjnoSUW7Tv0HpOsfaVtj4OE+0Yvs+xJe6xZ&#10;Ghy2tHNU/pyu3oDe5y9d7roh33b0iXlWho9jNGY2Hd9eQSUa07/57/rdCv5y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2ysUAAADdAAAADwAAAAAAAAAA&#10;AAAAAAChAgAAZHJzL2Rvd25yZXYueG1sUEsFBgAAAAAEAAQA+QAAAJMDAAAAAA==&#10;" strokeweight=".26mm">
                                              <v:stroke joinstyle="miter"/>
                                            </v:line>
                                            <v:line id="Line 979" o:spid="_x0000_s1736" style="position:absolute;visibility:visible;mso-wrap-style:square" from="1077,7770" to="1434,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038MAAADdAAAADwAAAGRycy9kb3ducmV2LnhtbERPS2sCMRC+F/ofwhS81ez6KGVrlFIV&#10;RA/SbS+9DZvp7tLNZEmiG/+9EYTe5uN7zmIVTSfO5HxrWUE+zkAQV1a3XCv4/to+v4LwAVljZ5kU&#10;XMjDavn4sMBC24E/6VyGWqQQ9gUqaELoCyl91ZBBP7Y9ceJ+rTMYEnS11A6HFG46OcmyF2mw5dTQ&#10;YE8fDVV/5ckomB3jOtJhOudh/1N3ce6Ow8YpNXqK728gAsXwL767dzrNn+Q53L5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b9N/DAAAA3QAAAA8AAAAAAAAAAAAA&#10;AAAAoQIAAGRycy9kb3ducmV2LnhtbFBLBQYAAAAABAAEAPkAAACRAwAAAAA=&#10;" strokeweight=".26mm">
                                              <v:stroke endarrow="block" joinstyle="miter"/>
                                            </v:line>
                                          </v:group>
                                          <v:group id="Group 980" o:spid="_x0000_s1737" style="position:absolute;left:2694;top:6362;width:359;height:1408" coordorigin="2694,6362" coordsize="359,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line id="Line 981" o:spid="_x0000_s1738" style="position:absolute;visibility:visible;mso-wrap-style:square" from="2694,6362" to="269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vcIAAADdAAAADwAAAGRycy9kb3ducmV2LnhtbERP22rCQBB9L/Qflin4VjdqKBpdpUor&#10;Cr54+YAhO2ZDs7NJdmvSv3cFoW9zONdZrHpbiRu1vnSsYDRMQBDnTpdcKLicv9+nIHxA1lg5JgV/&#10;5GG1fH1ZYKZdx0e6nUIhYgj7DBWYEOpMSp8bsuiHriaO3NW1FkOEbSF1i10Mt5UcJ8mHtFhybDBY&#10;08ZQ/nP6tQrkVzprUtN06bqhA6ZJ7vZbr9Tgrf+cgwjUh3/x073Tcf54NIH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ovcIAAADdAAAADwAAAAAAAAAAAAAA&#10;AAChAgAAZHJzL2Rvd25yZXYueG1sUEsFBgAAAAAEAAQA+QAAAJADAAAAAA==&#10;" strokeweight=".26mm">
                                              <v:stroke joinstyle="miter"/>
                                            </v:line>
                                            <v:line id="Line 982" o:spid="_x0000_s1739" style="position:absolute;visibility:visible;mso-wrap-style:square" from="2694,7770" to="305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XR8IAAADdAAAADwAAAGRycy9kb3ducmV2LnhtbERPS2sCMRC+F/wPYQRvNeuTshpFtAWp&#10;B9H20tuwGXcXN5MlSd3035uC4G0+vucs19E04kbO15YVjIYZCOLC6ppLBd9fH69vIHxA1thYJgV/&#10;5GG96r0sMde24xPdzqEUKYR9jgqqENpcSl9UZNAPbUucuIt1BkOCrpTaYZfCTSPHWTaXBmtODRW2&#10;tK2ouJ5/jYLpMe4iHSYz7j5/yibO3LF7d0oN+nGzABEohqf44d7rNH88msL/N+k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xXR8IAAADdAAAADwAAAAAAAAAAAAAA&#10;AAChAgAAZHJzL2Rvd25yZXYueG1sUEsFBgAAAAAEAAQA+QAAAJADAAAAAA==&#10;" strokeweight=".26mm">
                                              <v:stroke endarrow="block" joinstyle="miter"/>
                                            </v:line>
                                          </v:group>
                                          <v:group id="Group 983" o:spid="_x0000_s1740" style="position:absolute;left:4311;top:6362;width:359;height:1408" coordorigin="4311,6362" coordsize="359,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line id="Line 984" o:spid="_x0000_s1741" style="position:absolute;visibility:visible;mso-wrap-style:square" from="4311,6362" to="4312,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JcIAAADdAAAADwAAAGRycy9kb3ducmV2LnhtbERP24rCMBB9X9h/CLPg25oqRdZqFHdR&#10;WWFfvHzA0IxNsZm0TbT17zeC4NscznXmy95W4katLx0rGA0TEMS50yUXCk7HzecXCB+QNVaOScGd&#10;PCwX729zzLTreE+3QyhEDGGfoQITQp1J6XNDFv3Q1cSRO7vWYoiwLaRusYvhtpLjJJlIiyXHBoM1&#10;/RjKL4erVSDX6bRJTdOl3w39YZrkbrf1Sg0++tUMRKA+vMRP96+O88ejCTy+i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LJcIAAADdAAAADwAAAAAAAAAAAAAA&#10;AAChAgAAZHJzL2Rvd25yZXYueG1sUEsFBgAAAAAEAAQA+QAAAJADAAAAAA==&#10;" strokeweight=".26mm">
                                              <v:stroke joinstyle="miter"/>
                                            </v:line>
                                            <v:line id="Line 985" o:spid="_x0000_s1742" style="position:absolute;visibility:visible;mso-wrap-style:square" from="4311,7770" to="4670,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7JMMMAAADdAAAADwAAAGRycy9kb3ducmV2LnhtbERPTWsCMRC9C/6HMEJvmtXWtqxGEdtC&#10;0cNS24u3YTPuLm4mS5K66b9vBMHbPN7nLNfRtOJCzjeWFUwnGQji0uqGKwU/3x/jVxA+IGtsLZOC&#10;P/KwXg0HS8y17fmLLodQiRTCPkcFdQhdLqUvazLoJ7YjTtzJOoMhQVdJ7bBP4aaVsyx7lgYbTg01&#10;drStqTwffo2CpyK+Rdo/zrnfHas2zl3RvzulHkZxswARKIa7+Ob+1Gn+bPoC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TDDAAAA3QAAAA8AAAAAAAAAAAAA&#10;AAAAoQIAAGRycy9kb3ducmV2LnhtbFBLBQYAAAAABAAEAPkAAACRAwAAAAA=&#10;" strokeweight=".26mm">
                                              <v:stroke endarrow="block" joinstyle="miter"/>
                                            </v:line>
                                          </v:group>
                                          <v:group id="Group 986" o:spid="_x0000_s1743" style="position:absolute;left:5928;top:6362;width:357;height:1408" coordorigin="5928,6362" coordsize="357,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line id="Line 987" o:spid="_x0000_s1744" style="position:absolute;visibility:visible;mso-wrap-style:square" from="5928,6362" to="5929,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fV8IAAADdAAAADwAAAGRycy9kb3ducmV2LnhtbERP24rCMBB9X/Afwgj7tqZKWdZqFF3W&#10;ZYV98fIBQzM2xWbSNtHWvzeC4NscznXmy95W4kqtLx0rGI8SEMS50yUXCo6HzccXCB+QNVaOScGN&#10;PCwXg7c5Ztp1vKPrPhQihrDPUIEJoc6k9Lkhi37kauLInVxrMUTYFlK32MVwW8lJknxKiyXHBoM1&#10;fRvKz/uLVSB/0mmTmqZL1w39Y5rkbvvrlXof9qsZiEB9eImf7j8d50/GU3h8E0+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BfV8IAAADdAAAADwAAAAAAAAAAAAAA&#10;AAChAgAAZHJzL2Rvd25yZXYueG1sUEsFBgAAAAAEAAQA+QAAAJADAAAAAA==&#10;" strokeweight=".26mm">
                                              <v:stroke joinstyle="miter"/>
                                            </v:line>
                                            <v:line id="Line 988" o:spid="_x0000_s1745" style="position:absolute;visibility:visible;mso-wrap-style:square" from="5928,7770" to="628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cYAAADdAAAADwAAAGRycy9kb3ducmV2LnhtbESPQU/DMAyF70j8h8hI3FhK2dDULZsQ&#10;AwnBYWLbZTer8dqKxqmSbA3/fj4gcbP1nt/7vFxn16sLhdh5NvA4KUAR19523Bg47N8f5qBiQrbY&#10;eyYDvxRhvbq9WWJl/cjfdNmlRkkIxwoNtCkNldaxbslhnPiBWLSTDw6TrKHRNuAo4a7XZVE8a4cd&#10;S0OLA722VP/szs7AdJs3mb6eZjx+Hps+z8J2fAvG3N/llwWoRDn9m/+uP6zgl6Xwyzcygl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m/nGAAAA3QAAAA8AAAAAAAAA&#10;AAAAAAAAoQIAAGRycy9kb3ducmV2LnhtbFBLBQYAAAAABAAEAPkAAACUAwAAAAA=&#10;" strokeweight=".26mm">
                                              <v:stroke endarrow="block" joinstyle="miter"/>
                                            </v:line>
                                          </v:group>
                                        </v:group>
                                        <v:line id="Line 989" o:spid="_x0000_s1746" style="position:absolute;visibility:visible;mso-wrap-style:square" from="539,6362" to="1077,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Z7MIAAADdAAAADwAAAGRycy9kb3ducmV2LnhtbERPzWrCQBC+F3yHZQRvdZMQSk1dg5Yq&#10;LfSi9gGG7DQbmp1NsquJb+8WCr3Nx/c763KyrbjS4BvHCtJlAoK4crrhWsHXef/4DMIHZI2tY1Jw&#10;Iw/lZvawxkK7kY90PYVaxBD2BSowIXSFlL4yZNEvXUccuW83WAwRDrXUA44x3LYyS5InabHh2GCw&#10;o1dD1c/pYhXIt3zV56Yf811Pn5gnlfs4eKUW82n7AiLQFP7Ff+53HednWQq/38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qZ7MIAAADdAAAADwAAAAAAAAAAAAAA&#10;AAChAgAAZHJzL2Rvd25yZXYueG1sUEsFBgAAAAAEAAQA+QAAAJADAAAAAA==&#10;" strokeweight=".26mm">
                                          <v:stroke joinstyle="miter"/>
                                        </v:line>
                                      </v:group>
                                      <v:group id="Group 990" o:spid="_x0000_s1747" style="position:absolute;left:2876;top:6539;width:1256;height:1939" coordorigin="2876,6539" coordsize="1256,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Text Box 991" o:spid="_x0000_s1748" type="#_x0000_t202" style="position:absolute;left:2876;top:6539;width:89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hwcQA&#10;AADdAAAADwAAAGRycy9kb3ducmV2LnhtbERPTWvCQBC9F/wPywi9FN00gVKjqxRR6KWiqQjehuyY&#10;BLOzIbvq+u+7gtDbPN7nzBbBtOJKvWssK3gfJyCIS6sbrhTsf9ejTxDOI2tsLZOCOzlYzAcvM8y1&#10;vfGOroWvRAxhl6OC2vsul9KVNRl0Y9sRR+5ke4M+wr6SusdbDDetTJPkQxpsODbU2NGypvJcXIwC&#10;LrLNzzrNjLtvDtvl6hi2k7eg1OswfE1BeAr+X/x0f+s4P00zeHw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IcHEAAAA3QAAAA8AAAAAAAAAAAAAAAAAmAIAAGRycy9k&#10;b3ducmV2LnhtbFBLBQYAAAAABAAEAPUAAACJAwAAAAA=&#10;" strokecolor="white" strokeweight=".26mm">
                                          <v:textbox inset="0,0,0,0">
                                            <w:txbxContent>
                                              <w:p w14:paraId="162AFE0D" w14:textId="77777777" w:rsidR="000C6F53" w:rsidRDefault="000C6F53" w:rsidP="000C6F53">
                                                <w:pPr>
                                                  <w:rPr>
                                                    <w:sz w:val="20"/>
                                                    <w:szCs w:val="20"/>
                                                    <w:lang w:eastAsia="ar-SA"/>
                                                  </w:rPr>
                                                </w:pPr>
                                                <w:r>
                                                  <w:rPr>
                                                    <w:sz w:val="20"/>
                                                    <w:szCs w:val="20"/>
                                                    <w:lang w:eastAsia="ar-SA"/>
                                                  </w:rPr>
                                                  <w:t>Блок 1</w:t>
                                                </w:r>
                                              </w:p>
                                            </w:txbxContent>
                                          </v:textbox>
                                        </v:shape>
                                        <v:group id="Group 992" o:spid="_x0000_s1749" style="position:absolute;left:3054;top:6891;width:1078;height:1587" coordorigin="3054,6891" coordsize="1078,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ect id="Rectangle 993" o:spid="_x0000_s1750" style="position:absolute;left:3055;top:6891;width:1077;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8tMQA&#10;AADdAAAADwAAAGRycy9kb3ducmV2LnhtbERPTWvCQBC9C/0PyxR6Ed0YqEh0E6QgeChCbQsex+yY&#10;TZudTbNrjP313YLgbR7vc1bFYBvRU+drxwpm0wQEcel0zZWCj/fNZAHCB2SNjWNScCUPRf4wWmGm&#10;3YXfqN+HSsQQ9hkqMCG0mZS+NGTRT11LHLmT6yyGCLtK6g4vMdw2Mk2SubRYc2ww2NKLofJ7f7YK&#10;fvufcjZOd8z289X0X+vtMcwPSj09DusliEBDuItv7q2O89P0Gf6/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fLTEAAAA3QAAAA8AAAAAAAAAAAAAAAAAmAIAAGRycy9k&#10;b3ducmV2LnhtbFBLBQYAAAAABAAEAPUAAACJAwAAAAA=&#10;" strokeweight=".26mm"/>
                                          <v:shape id="Text Box 994" o:spid="_x0000_s1751" type="#_x0000_t202" style="position:absolute;left:3054;top:7596;width:1077;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2cIA&#10;AADdAAAADwAAAGRycy9kb3ducmV2LnhtbERPzYrCMBC+L/gOYQRva2pBV6pRRBQW91C2+gBjM7bF&#10;ZlKarK0+vVkQvM3H9zvLdW9qcaPWVZYVTMYRCOLc6ooLBafj/nMOwnlkjbVlUnAnB+vV4GOJibYd&#10;/9It84UIIewSVFB63yRSurwkg25sG+LAXWxr0AfYFlK32IVwU8s4imbSYMWhocSGtiXl1+zPKHA2&#10;PXeP+CszP9PosDte07Tap0qNhv1mAcJT79/il/tbh/lxPIP/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6DZwgAAAN0AAAAPAAAAAAAAAAAAAAAAAJgCAABkcnMvZG93&#10;bnJldi54bWxQSwUGAAAAAAQABAD1AAAAhwMAAAAA&#10;" strokeweight=".26mm">
                                            <v:textbox>
                                              <w:txbxContent>
                                                <w:p w14:paraId="47AD8005"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1</w:t>
                                                  </w:r>
                                                </w:p>
                                              </w:txbxContent>
                                            </v:textbox>
                                          </v:shape>
                                        </v:group>
                                      </v:group>
                                      <v:group id="Group 995" o:spid="_x0000_s1752" style="position:absolute;left:4493;top:6539;width:1256;height:1940" coordorigin="4493,6539" coordsize="1256,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Text Box 996" o:spid="_x0000_s1753" type="#_x0000_t202" style="position:absolute;left:4493;top:6539;width:89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zsMcA&#10;AADdAAAADwAAAGRycy9kb3ducmV2LnhtbESPQWvCQBCF70L/wzIFL6KbRig1ukqRCr1UbFoEb0N2&#10;TEKzsyG76vrvO4dCbzO8N+99s9ok16krDaH1bOBploEirrxtuTbw/bWbvoAKEdli55kM3CnAZv0w&#10;WmFh/Y0/6VrGWkkIhwINNDH2hdahashhmPmeWLSzHxxGWYda2wFvEu46nWfZs3bYsjQ02NO2oeqn&#10;vDgDXM73H7t87sJ9fzxs307psJgkY8aP6XUJKlKK/+a/63cr+Hk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Us7DHAAAA3QAAAA8AAAAAAAAAAAAAAAAAmAIAAGRy&#10;cy9kb3ducmV2LnhtbFBLBQYAAAAABAAEAPUAAACMAwAAAAA=&#10;" strokecolor="white" strokeweight=".26mm">
                                          <v:textbox inset="0,0,0,0">
                                            <w:txbxContent>
                                              <w:p w14:paraId="544C3F45" w14:textId="77777777" w:rsidR="000C6F53" w:rsidRDefault="000C6F53" w:rsidP="000C6F53">
                                                <w:pPr>
                                                  <w:rPr>
                                                    <w:sz w:val="20"/>
                                                    <w:szCs w:val="20"/>
                                                    <w:lang w:eastAsia="ar-SA"/>
                                                  </w:rPr>
                                                </w:pPr>
                                                <w:r>
                                                  <w:rPr>
                                                    <w:sz w:val="20"/>
                                                    <w:szCs w:val="20"/>
                                                    <w:lang w:eastAsia="ar-SA"/>
                                                  </w:rPr>
                                                  <w:t>Блок 2</w:t>
                                                </w:r>
                                              </w:p>
                                            </w:txbxContent>
                                          </v:textbox>
                                        </v:shape>
                                        <v:group id="Group 997" o:spid="_x0000_s1754" style="position:absolute;left:4671;top:6891;width:1078;height:1588" coordorigin="4671,6891" coordsize="1078,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rect id="Rectangle 998" o:spid="_x0000_s1755" style="position:absolute;left:4672;top:6891;width:107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J8ccA&#10;AADdAAAADwAAAGRycy9kb3ducmV2LnhtbESPQWvCQBCF74X+h2UKvRTdmIKU6CpSKHiQgtaCxzE7&#10;ZmOzs2l2jbG/vnMo9DbDe/PeN/Pl4BvVUxfrwAYm4wwUcRlszZWB/cfb6AVUTMgWm8Bk4EYRlov7&#10;uzkWNlx5S/0uVUpCOBZowKXUFlrH0pHHOA4tsWin0HlMsnaVth1eJdw3Os+yqfZYszQ4bOnVUfm1&#10;u3gDP/13OXnK35n958b159X6mKYHYx4fhtUMVKIh/Zv/rtdW8PNn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SfHHAAAA3QAAAA8AAAAAAAAAAAAAAAAAmAIAAGRy&#10;cy9kb3ducmV2LnhtbFBLBQYAAAAABAAEAPUAAACMAwAAAAA=&#10;" strokeweight=".26mm"/>
                                          <v:shape id="Text Box 999" o:spid="_x0000_s1756" type="#_x0000_t202" style="position:absolute;left:4671;top:7596;width:1077;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cMMA&#10;AADdAAAADwAAAGRycy9kb3ducmV2LnhtbERPzWrCQBC+F/oOywi91Y0pVomuUkSh6CGY+ABjdkyC&#10;2dmQ3Zq0T+8KQm/z8f3Ocj2YRtyoc7VlBZNxBIK4sLrmUsEp373PQTiPrLGxTAp+ycF69fqyxETb&#10;no90y3wpQgi7BBVU3reJlK6oyKAb25Y4cBfbGfQBdqXUHfYh3DQyjqJPabDm0FBhS5uKimv2YxQ4&#10;m577v3iWmcM02m/za5rWu1Spt9HwtQDhafD/4qf7W4f58cc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ucMMAAADdAAAADwAAAAAAAAAAAAAAAACYAgAAZHJzL2Rv&#10;d25yZXYueG1sUEsFBgAAAAAEAAQA9QAAAIgDAAAAAA==&#10;" strokeweight=".26mm">
                                            <v:textbox>
                                              <w:txbxContent>
                                                <w:p w14:paraId="5F337BEB"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2</w:t>
                                                  </w:r>
                                                </w:p>
                                              </w:txbxContent>
                                            </v:textbox>
                                          </v:shape>
                                        </v:group>
                                      </v:group>
                                      <v:group id="Group 1000" o:spid="_x0000_s1757" style="position:absolute;left:6112;top:6539;width:1256;height:1939" coordorigin="6112,6539" coordsize="1256,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Text Box 1001" o:spid="_x0000_s1758" type="#_x0000_t202" style="position:absolute;left:6112;top:6539;width:89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3HMQA&#10;AADdAAAADwAAAGRycy9kb3ducmV2LnhtbERPTWvCQBC9C/6HZYReRDdNQGp0lSIVeqloKoK3ITsm&#10;wexsyG51/ffdQsHbPN7nLNfBtOJGvWssK3idJiCIS6sbrhQcv7eTNxDOI2tsLZOCBzlYr4aDJeba&#10;3vlAt8JXIoawy1FB7X2XS+nKmgy6qe2II3exvUEfYV9J3eM9hptWpkkykwYbjg01drSpqbwWP0YB&#10;F9nua5tmxj12p/3m4xz283FQ6mUU3hcgPAX/FP+7P3Wcn2Y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txzEAAAA3QAAAA8AAAAAAAAAAAAAAAAAmAIAAGRycy9k&#10;b3ducmV2LnhtbFBLBQYAAAAABAAEAPUAAACJAwAAAAA=&#10;" strokecolor="white" strokeweight=".26mm">
                                          <v:textbox inset="0,0,0,0">
                                            <w:txbxContent>
                                              <w:p w14:paraId="250960C1" w14:textId="77777777" w:rsidR="000C6F53" w:rsidRDefault="000C6F53" w:rsidP="000C6F53">
                                                <w:pPr>
                                                  <w:rPr>
                                                    <w:sz w:val="20"/>
                                                    <w:szCs w:val="20"/>
                                                    <w:lang w:eastAsia="ar-SA"/>
                                                  </w:rPr>
                                                </w:pPr>
                                                <w:r>
                                                  <w:rPr>
                                                    <w:sz w:val="20"/>
                                                    <w:szCs w:val="20"/>
                                                    <w:lang w:eastAsia="ar-SA"/>
                                                  </w:rPr>
                                                  <w:t>Блок 3</w:t>
                                                </w:r>
                                              </w:p>
                                            </w:txbxContent>
                                          </v:textbox>
                                        </v:shape>
                                        <v:group id="Group 1002" o:spid="_x0000_s1759" style="position:absolute;left:6290;top:6891;width:1078;height:1587" coordorigin="6290,6891" coordsize="1078,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rect id="Rectangle 1003" o:spid="_x0000_s1760" style="position:absolute;left:6291;top:6891;width:1077;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qacUA&#10;AADdAAAADwAAAGRycy9kb3ducmV2LnhtbERPTWvCQBC9C/0PyxR6EbMxRZHUVaQgeBCh2kKP0+yY&#10;jc3Oxuw2pv31riD0No/3OfNlb2vRUesrxwrGSQqCuHC64lLB+2E9moHwAVlj7ZgU/JKH5eJhMMdc&#10;uwu/UbcPpYgh7HNUYEJocil9YciiT1xDHLmjay2GCNtS6hYvMdzWMkvTqbRYcWww2NCroeJ7/2MV&#10;/HXnYjzMdsz2Y2u602rzFaafSj099qsXEIH68C++uzc6zs+eJ3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ppxQAAAN0AAAAPAAAAAAAAAAAAAAAAAJgCAABkcnMv&#10;ZG93bnJldi54bWxQSwUGAAAAAAQABAD1AAAAigMAAAAA&#10;" strokeweight=".26mm"/>
                                          <v:shape id="Text Box 1004" o:spid="_x0000_s1761" type="#_x0000_t202" style="position:absolute;left:6290;top:7596;width:1077;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2BMMA&#10;AADdAAAADwAAAGRycy9kb3ducmV2LnhtbERPzWrCQBC+F3yHZYTe6sYUrURXEalQ9BCa+ABjdkyC&#10;2dmQ3ZrUp3eFQm/z8f3OajOYRtyoc7VlBdNJBIK4sLrmUsEp378tQDiPrLGxTAp+ycFmPXpZYaJt&#10;z990y3wpQgi7BBVU3reJlK6oyKCb2JY4cBfbGfQBdqXUHfYh3DQyjqK5NFhzaKiwpV1FxTX7MQqc&#10;Tc/9Pf7IzHEWHT7za5rW+1Sp1/GwXYLwNPh/8Z/7S4f58fsc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Y2BMMAAADdAAAADwAAAAAAAAAAAAAAAACYAgAAZHJzL2Rv&#10;d25yZXYueG1sUEsFBgAAAAAEAAQA9QAAAIgDAAAAAA==&#10;" strokeweight=".26mm">
                                            <v:textbox>
                                              <w:txbxContent>
                                                <w:p w14:paraId="4C42DA09" w14:textId="77777777" w:rsidR="000C6F53" w:rsidRDefault="000C6F53" w:rsidP="000C6F53">
                                                  <w:pPr>
                                                    <w:jc w:val="center"/>
                                                    <w:rPr>
                                                      <w:b/>
                                                      <w:sz w:val="18"/>
                                                      <w:szCs w:val="18"/>
                                                      <w:vertAlign w:val="subscript"/>
                                                      <w:lang w:val="en-US" w:eastAsia="ar-SA"/>
                                                    </w:rPr>
                                                  </w:pPr>
                                                  <w:r>
                                                    <w:rPr>
                                                      <w:b/>
                                                      <w:sz w:val="18"/>
                                                      <w:szCs w:val="18"/>
                                                      <w:lang w:val="en-US" w:eastAsia="ar-SA"/>
                                                    </w:rPr>
                                                    <w:t>PTE</w:t>
                                                  </w:r>
                                                  <w:r>
                                                    <w:rPr>
                                                      <w:b/>
                                                      <w:sz w:val="18"/>
                                                      <w:szCs w:val="18"/>
                                                      <w:vertAlign w:val="subscript"/>
                                                      <w:lang w:val="en-US" w:eastAsia="ar-SA"/>
                                                    </w:rPr>
                                                    <w:t>3</w:t>
                                                  </w:r>
                                                </w:p>
                                              </w:txbxContent>
                                            </v:textbox>
                                          </v:shape>
                                        </v:group>
                                      </v:group>
                                    </v:group>
                                  </v:group>
                                </v:group>
                              </v:group>
                              <v:group id="Group 1005" o:spid="_x0000_s1762" style="position:absolute;left:179;width:7192;height:9882" coordorigin="179" coordsize="7192,9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group id="Group 1006" o:spid="_x0000_s1763" style="position:absolute;left:1078;top:175;width:6293;height:1939" coordorigin="1078,175" coordsize="6293,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group id="Group 1007" o:spid="_x0000_s1764" style="position:absolute;left:1078;top:175;width:6289;height:1939" coordorigin="1078,175" coordsize="6289,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group id="Group 1008" o:spid="_x0000_s1765" style="position:absolute;left:1078;top:175;width:6289;height:1939" coordorigin="1078,175" coordsize="6289,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Text Box 1009" o:spid="_x0000_s1766" type="#_x0000_t202" style="position:absolute;left:1436;top:175;width:899;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AA8MA&#10;AADdAAAADwAAAGRycy9kb3ducmV2LnhtbERP32vCMBB+H/g/hBP2pqluDNc1FZENhKGi0/ejubXB&#10;5lKbWOv++mUg7O0+vp+XzXtbi45abxwrmIwTEMSF04ZLBYevj9EMhA/IGmvHpOBGHub54CHDVLsr&#10;76jbh1LEEPYpKqhCaFIpfVGRRT92DXHkvl1rMUTYllK3eI3htpbTJHmRFg3HhgobWlZUnPYXq4C2&#10;r3huzPG2Dj+bp3f52a03Rir1OOwXbyAC9eFffHevdJw/fZ7A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rAA8MAAADdAAAADwAAAAAAAAAAAAAAAACYAgAAZHJzL2Rv&#10;d25yZXYueG1sUEsFBgAAAAAEAAQA9QAAAIgDAAAAAA==&#10;" strokecolor="white" strokeweight=".26mm">
                                        <v:textbox>
                                          <w:txbxContent>
                                            <w:p w14:paraId="6F8D8E90" w14:textId="77777777" w:rsidR="000C6F53" w:rsidRDefault="000C6F53" w:rsidP="000C6F53">
                                              <w:pPr>
                                                <w:rPr>
                                                  <w:sz w:val="18"/>
                                                  <w:szCs w:val="18"/>
                                                  <w:lang w:eastAsia="ar-SA"/>
                                                </w:rPr>
                                              </w:pPr>
                                              <w:r>
                                                <w:rPr>
                                                  <w:sz w:val="18"/>
                                                  <w:szCs w:val="18"/>
                                                  <w:lang w:eastAsia="ar-SA"/>
                                                </w:rPr>
                                                <w:t>Блок 0</w:t>
                                              </w:r>
                                            </w:p>
                                          </w:txbxContent>
                                        </v:textbox>
                                      </v:shape>
                                      <v:group id="Group 1010" o:spid="_x0000_s1767" style="position:absolute;left:1078;top:175;width:6289;height:1939" coordorigin="1078,175" coordsize="6289,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Text Box 1011" o:spid="_x0000_s1768" type="#_x0000_t202" style="position:absolute;left:6290;top:175;width:899;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78IA&#10;AADdAAAADwAAAGRycy9kb3ducmV2LnhtbERP22oCMRB9L/QfwhR8q9mqFF2NUoqCICre3ofNuBu6&#10;maybuK5+vSkU+jaHc53JrLWlaKj2xrGCj24Cgjhz2nCu4HhYvA9B+ICssXRMCu7kYTZ9fZlgqt2N&#10;d9TsQy5iCPsUFRQhVKmUPivIou+6ijhyZ1dbDBHWudQ13mK4LWUvST6lRcOxocCKvgvKfvZXq4C2&#10;I7xU5nRfh8emP5erZr0xUqnOW/s1BhGoDf/iP/dSx/m9QR9+v4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PvvwgAAAN0AAAAPAAAAAAAAAAAAAAAAAJgCAABkcnMvZG93&#10;bnJldi54bWxQSwUGAAAAAAQABAD1AAAAhwMAAAAA&#10;" strokecolor="white" strokeweight=".26mm">
                                          <v:textbox>
                                            <w:txbxContent>
                                              <w:p w14:paraId="1DFCD13E" w14:textId="77777777" w:rsidR="000C6F53" w:rsidRDefault="000C6F53" w:rsidP="000C6F53">
                                                <w:pPr>
                                                  <w:rPr>
                                                    <w:sz w:val="18"/>
                                                    <w:szCs w:val="18"/>
                                                    <w:lang w:eastAsia="ar-SA"/>
                                                  </w:rPr>
                                                </w:pPr>
                                                <w:r>
                                                  <w:rPr>
                                                    <w:sz w:val="18"/>
                                                    <w:szCs w:val="18"/>
                                                    <w:lang w:eastAsia="ar-SA"/>
                                                  </w:rPr>
                                                  <w:t>Блок 3</w:t>
                                                </w:r>
                                              </w:p>
                                            </w:txbxContent>
                                          </v:textbox>
                                        </v:shape>
                                        <v:shape id="Text Box 1012" o:spid="_x0000_s1769" type="#_x0000_t202" style="position:absolute;left:4671;top:175;width:899;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jm8IA&#10;AADdAAAADwAAAGRycy9kb3ducmV2LnhtbERP22oCMRB9L/QfwhR8q9mqiK5GKUVBEBVv78Nm3A3d&#10;TNZNXNd+fSMU+jaHc53pvLWlaKj2xrGCj24Cgjhz2nCu4HRcvo9A+ICssXRMCh7kYT57fZliqt2d&#10;99QcQi5iCPsUFRQhVKmUPivIou+6ijhyF1dbDBHWudQ13mO4LWUvSYbSouHYUGBFXwVl34ebVUC7&#10;MV4rc35sws+2v5DrZrM1UqnOW/s5ARGoDf/iP/dKx/m9wQCe38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WObwgAAAN0AAAAPAAAAAAAAAAAAAAAAAJgCAABkcnMvZG93&#10;bnJldi54bWxQSwUGAAAAAAQABAD1AAAAhwMAAAAA&#10;" strokecolor="white" strokeweight=".26mm">
                                          <v:textbox>
                                            <w:txbxContent>
                                              <w:p w14:paraId="5A3CE61F" w14:textId="77777777" w:rsidR="000C6F53" w:rsidRDefault="000C6F53" w:rsidP="000C6F53">
                                                <w:pPr>
                                                  <w:rPr>
                                                    <w:sz w:val="18"/>
                                                    <w:szCs w:val="18"/>
                                                    <w:lang w:eastAsia="ar-SA"/>
                                                  </w:rPr>
                                                </w:pPr>
                                                <w:r>
                                                  <w:rPr>
                                                    <w:sz w:val="18"/>
                                                    <w:szCs w:val="18"/>
                                                    <w:lang w:eastAsia="ar-SA"/>
                                                  </w:rPr>
                                                  <w:t>Блок 2</w:t>
                                                </w:r>
                                              </w:p>
                                            </w:txbxContent>
                                          </v:textbox>
                                        </v:shape>
                                        <v:group id="Group 1013" o:spid="_x0000_s1770" style="position:absolute;left:1078;top:176;width:6289;height:1938" coordorigin="1078,176" coordsize="6289,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group id="Group 1014" o:spid="_x0000_s1771" style="position:absolute;left:1437;top:176;width:5930;height:1938" coordorigin="1437,176" coordsize="5930,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Text Box 1015" o:spid="_x0000_s1772" type="#_x0000_t202" style="position:absolute;left:3054;top:176;width:89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7MQA&#10;AADdAAAADwAAAGRycy9kb3ducmV2LnhtbERP22rCQBB9F/oPyxR8azZVsTZ1lVIqCKLFS9+H7DRZ&#10;mp1Ns2uMfr0rFHybw7nOdN7ZSrTUeONYwXOSgiDOnTZcKDjsF08TED4ga6wck4IzeZjPHnpTzLQ7&#10;8ZbaXShEDGGfoYIyhDqT0uclWfSJq4kj9+MaiyHCppC6wVMMt5UcpOlYWjQcG0qs6aOk/Hd3tAro&#10;6xX/avN9XofLZvgpV+16Y6RS/cfu/Q1EoC7cxf/upY7zB6MX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ezEAAAA3QAAAA8AAAAAAAAAAAAAAAAAmAIAAGRycy9k&#10;b3ducmV2LnhtbFBLBQYAAAAABAAEAPUAAACJAwAAAAA=&#10;" strokecolor="white" strokeweight=".26mm">
                                              <v:textbox>
                                                <w:txbxContent>
                                                  <w:p w14:paraId="769BE54F" w14:textId="77777777" w:rsidR="000C6F53" w:rsidRDefault="000C6F53" w:rsidP="000C6F53">
                                                    <w:pPr>
                                                      <w:rPr>
                                                        <w:sz w:val="18"/>
                                                        <w:szCs w:val="18"/>
                                                        <w:lang w:eastAsia="ar-SA"/>
                                                      </w:rPr>
                                                    </w:pPr>
                                                    <w:r>
                                                      <w:rPr>
                                                        <w:sz w:val="18"/>
                                                        <w:szCs w:val="18"/>
                                                        <w:lang w:eastAsia="ar-SA"/>
                                                      </w:rPr>
                                                      <w:t>Блок 1</w:t>
                                                    </w:r>
                                                  </w:p>
                                                </w:txbxContent>
                                              </v:textbox>
                                            </v:shape>
                                            <v:rect id="Rectangle 1016" o:spid="_x0000_s1773" style="position:absolute;left:3054;top:528;width:1080;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2iscA&#10;AADdAAAADwAAAGRycy9kb3ducmV2LnhtbESPQWvCQBCF74X+h2UKvRTdGIqU6CpSKHiQgtaCxzE7&#10;ZmOzs2l2jbG/vnMo9DbDe/PeN/Pl4BvVUxfrwAYm4wwUcRlszZWB/cfb6AVUTMgWm8Bk4EYRlov7&#10;uzkWNlx5S/0uVUpCOBZowKXUFlrH0pHHOA4tsWin0HlMsnaVth1eJdw3Os+yqfZYszQ4bOnVUfm1&#10;u3gDP/13OXnK35n958b159X6mKYHYx4fhtUMVKIh/Zv/rtdW8PNn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NorHAAAA3QAAAA8AAAAAAAAAAAAAAAAAmAIAAGRy&#10;cy9kb3ducmV2LnhtbFBLBQYAAAAABAAEAPUAAACMAwAAAAA=&#10;" strokeweight=".26mm"/>
                                            <v:rect id="Rectangle 1017" o:spid="_x0000_s1774" style="position:absolute;left:4671;top:528;width:1078;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TEcUA&#10;AADdAAAADwAAAGRycy9kb3ducmV2LnhtbERPS2vCQBC+F/wPywi9FLMxFNHUVUQQPJSCj0KP0+yY&#10;jWZnY3YbU399t1DobT6+58yXva1FR62vHCsYJykI4sLpiksFx8NmNAXhA7LG2jEp+CYPy8XgYY65&#10;djfeUbcPpYgh7HNUYEJocil9YciiT1xDHLmTay2GCNtS6hZvMdzWMkvTibRYcWww2NDaUHHZf1kF&#10;9+5ajJ+yN2b7/mq682r7GSYfSj0O+9ULiEB9+Bf/ubc6zs+eZ/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JMRxQAAAN0AAAAPAAAAAAAAAAAAAAAAAJgCAABkcnMv&#10;ZG93bnJldi54bWxQSwUGAAAAAAQABAD1AAAAigMAAAAA&#10;" strokeweight=".26mm"/>
                                            <v:rect id="Rectangle 1018" o:spid="_x0000_s1775" style="position:absolute;left:6289;top:528;width:1078;height:1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sUccA&#10;AADdAAAADwAAAGRycy9kb3ducmV2LnhtbESPQWvCQBCF74X+h2UKvRTdGKiU6CpSKHiQgtaCxzE7&#10;ZmOzs2l2jbG/vnMo9DbDe/PeN/Pl4BvVUxfrwAYm4wwUcRlszZWB/cfb6AVUTMgWm8Bk4EYRlov7&#10;uzkWNlx5S/0uVUpCOBZowKXUFlrH0pHHOA4tsWin0HlMsnaVth1eJdw3Os+yqfZYszQ4bOnVUfm1&#10;u3gDP/13OXnK35n958b159X6mKYHYx4fhtUMVKIh/Zv/rtdW8PNn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7rFHHAAAA3QAAAA8AAAAAAAAAAAAAAAAAmAIAAGRy&#10;cy9kb3ducmV2LnhtbFBLBQYAAAAABAAEAPUAAACMAwAAAAA=&#10;" strokeweight=".26mm"/>
                                            <v:rect id="Rectangle 1019" o:spid="_x0000_s1776" style="position:absolute;left:1437;top:528;width:1078;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sQA&#10;AADdAAAADwAAAGRycy9kb3ducmV2LnhtbERPS2vCQBC+C/0PyxR6kWaTgFJSV5GC4KEUfEGP0+w0&#10;mzY7m2bXmPrrXUHwNh/fc2aLwTaip87XjhVkSQqCuHS65krBfrd6fgHhA7LGxjEp+CcPi/nDaIaF&#10;difeUL8NlYgh7AtUYEJoCyl9aciiT1xLHLlv11kMEXaV1B2eYrhtZJ6mU2mx5thgsKU3Q+Xv9mgV&#10;nPu/MhvnH8z28G76n+X6K0w/lXp6HJavIAIN4S6+udc6zs8nGVy/i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CcrEAAAA3QAAAA8AAAAAAAAAAAAAAAAAmAIAAGRycy9k&#10;b3ducmV2LnhtbFBLBQYAAAAABAAEAPUAAACJAwAAAAA=&#10;" strokeweight=".26mm"/>
                                          </v:group>
                                          <v:group id="Group 1020" o:spid="_x0000_s1777" style="position:absolute;left:1078;top:176;width:5209;height:1232" coordorigin="1078,176" coordsize="5209,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line id="Line 1021" o:spid="_x0000_s1778" style="position:absolute;visibility:visible;mso-wrap-style:square" from="1078,176" to="5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RfcMAAADdAAAADwAAAGRycy9kb3ducmV2LnhtbERP22rCQBB9L/Qflin4phs1iqau0kpb&#10;LPTFywcM2Wk2mJ1NsquJf+8WhL7N4VxnteltJa7U+tKxgvEoAUGcO11yoeB0/BwuQPiArLFyTApu&#10;5GGzfn5aYaZdx3u6HkIhYgj7DBWYEOpMSp8bsuhHriaO3K9rLYYI20LqFrsYbis5SZK5tFhybDBY&#10;09ZQfj5crAL5kS6b1DRd+t7QD6ZJ7r6/vFKDl/7tFUSgPvyLH+6djvMnsyn8fRN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C0X3DAAAA3QAAAA8AAAAAAAAAAAAA&#10;AAAAoQIAAGRycy9kb3ducmV2LnhtbFBLBQYAAAAABAAEAPkAAACRAwAAAAA=&#10;" strokeweight=".26mm">
                                              <v:stroke joinstyle="miter"/>
                                            </v:line>
                                            <v:group id="Group 1022" o:spid="_x0000_s1779" style="position:absolute;left:1078;top:176;width:357;height:1232" coordorigin="1078,176" coordsize="357,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line id="Line 1023" o:spid="_x0000_s1780" style="position:absolute;visibility:visible;mso-wrap-style:square" from="1078,176" to="1079,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sksIAAADdAAAADwAAAGRycy9kb3ducmV2LnhtbERPzWrCQBC+C77DMoI33ShR2ugqWmyp&#10;4EXbBxiyYzaYnU2yW5O+fbcgeJuP73fW295W4k6tLx0rmE0TEMS50yUXCr6/3icvIHxA1lg5JgW/&#10;5GG7GQ7WmGnX8Znul1CIGMI+QwUmhDqT0ueGLPqpq4kjd3WtxRBhW0jdYhfDbSXnSbKUFkuODQZr&#10;ejOU3y4/VoE8pK9Napou3Td0wjTJ3fHDKzUe9bsViEB9eIof7k8d588XC/j/Jp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fsksIAAADdAAAADwAAAAAAAAAAAAAA&#10;AAChAgAAZHJzL2Rvd25yZXYueG1sUEsFBgAAAAAEAAQA+QAAAJADAAAAAA==&#10;" strokeweight=".26mm">
                                                <v:stroke joinstyle="miter"/>
                                              </v:line>
                                              <v:line id="Line 1024" o:spid="_x0000_s1781" style="position:absolute;visibility:visible;mso-wrap-style:square" from="1078,1408" to="1435,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Va8MAAADdAAAADwAAAGRycy9kb3ducmV2LnhtbERPTWsCMRC9F/ofwhS81WzVlbIapVQF&#10;sQep9eJt2Iy7SzeTJYlu/PdGKPQ2j/c582U0rbiS841lBW/DDARxaXXDlYLjz+b1HYQPyBpby6Tg&#10;Rh6Wi+enORba9vxN10OoRAphX6CCOoSukNKXNRn0Q9sRJ+5sncGQoKukdtincNPKUZZNpcGGU0ON&#10;HX3WVP4eLkbBZB9Xkb7GOfe7U9XG3O37tVNq8BI/ZiACxfAv/nNvdZo/yqfw+Ca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Y1WvDAAAA3QAAAA8AAAAAAAAAAAAA&#10;AAAAoQIAAGRycy9kb3ducmV2LnhtbFBLBQYAAAAABAAEAPkAAACRAwAAAAA=&#10;" strokeweight=".26mm">
                                                <v:stroke endarrow="block" joinstyle="miter"/>
                                              </v:line>
                                            </v:group>
                                            <v:group id="Group 1025" o:spid="_x0000_s1782" style="position:absolute;left:2696;top:176;width:359;height:1232" coordorigin="2696,176" coordsize="359,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line id="Line 1026" o:spid="_x0000_s1783" style="position:absolute;visibility:visible;mso-wrap-style:square" from="2696,176" to="2697,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DDMUAAADdAAAADwAAAGRycy9kb3ducmV2LnhtbESPQW/CMAyF75P4D5GRdhvpUDeNQkAw&#10;bROTdhnjB1iNaao1TttktPv3+IDEzdZ7fu/zajP6Rp2pj3VgA4+zDBRxGWzNlYHjz/vDC6iYkC02&#10;gcnAP0XYrCd3KyxsGPibzodUKQnhWKABl1JbaB1LRx7jLLTEop1C7zHJ2lfa9jhIuG/0PMuetcea&#10;pcFhS6+Oyt/Dnzeg3/JFl7tuyHcdfWGeleHzIxpzPx23S1CJxnQzX6/3VvDnT4Ir38gIe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ZDDMUAAADdAAAADwAAAAAAAAAA&#10;AAAAAAChAgAAZHJzL2Rvd25yZXYueG1sUEsFBgAAAAAEAAQA+QAAAJMDAAAAAA==&#10;" strokeweight=".26mm">
                                                <v:stroke joinstyle="miter"/>
                                              </v:line>
                                              <v:line id="Line 1027" o:spid="_x0000_s1784" style="position:absolute;visibility:visible;mso-wrap-style:square" from="2696,1408" to="3055,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BGcMAAADdAAAADwAAAGRycy9kb3ducmV2LnhtbERPTWsCMRC9C/0PYQq91azalbo1Sqkt&#10;iB6k6sXbsJnuLm4mS5K66b83QsHbPN7nzJfRtOJCzjeWFYyGGQji0uqGKwXHw9fzKwgfkDW2lknB&#10;H3lYLh4Gcyy07fmbLvtQiRTCvkAFdQhdIaUvazLoh7YjTtyPdQZDgq6S2mGfwk0rx1k2lQYbTg01&#10;dvRRU3ne/xoFL7u4irSd5NxvTlUbc7frP51ST4/x/Q1EoBju4n/3Wqf543wGt2/SC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HQRnDAAAA3QAAAA8AAAAAAAAAAAAA&#10;AAAAoQIAAGRycy9kb3ducmV2LnhtbFBLBQYAAAAABAAEAPkAAACRAwAAAAA=&#10;" strokeweight=".26mm">
                                                <v:stroke endarrow="block" joinstyle="miter"/>
                                              </v:line>
                                            </v:group>
                                            <v:group id="Group 1028" o:spid="_x0000_s1785" style="position:absolute;left:4312;top:176;width:359;height:1232" coordorigin="4312,176" coordsize="359,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line id="Line 1029" o:spid="_x0000_s1786" style="position:absolute;visibility:visible;mso-wrap-style:square" from="4312,176" to="4313,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gLMIAAADdAAAADwAAAGRycy9kb3ducmV2LnhtbERP24rCMBB9X9h/CLPg25oqRdZqFHdR&#10;WWFfvHzA0IxNsZm0TbT17zeC4NscznXmy95W4katLx0rGA0TEMS50yUXCk7HzecXCB+QNVaOScGd&#10;PCwX729zzLTreE+3QyhEDGGfoQITQp1J6XNDFv3Q1cSRO7vWYoiwLaRusYvhtpLjJJlIiyXHBoM1&#10;/RjKL4erVSDX6bRJTdOl3w39YZrkbrf1Sg0++tUMRKA+vMRP96+O88eTETy+i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AgLMIAAADdAAAADwAAAAAAAAAAAAAA&#10;AAChAgAAZHJzL2Rvd25yZXYueG1sUEsFBgAAAAAEAAQA+QAAAJADAAAAAA==&#10;" strokeweight=".26mm">
                                                <v:stroke joinstyle="miter"/>
                                              </v:line>
                                              <v:line id="Line 1030" o:spid="_x0000_s1787" style="position:absolute;visibility:visible;mso-wrap-style:square" from="4312,1408" to="467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Z1cMAAADdAAAADwAAAGRycy9kb3ducmV2LnhtbERPTWsCMRC9C/6HMEJvmnVbF9kaRWwL&#10;pR5E7aW3YTPdXdxMliR103/fFARv83ifs9pE04krOd9aVjCfZSCIK6tbrhV8nt+mSxA+IGvsLJOC&#10;X/KwWY9HKyy1HfhI11OoRQphX6KCJoS+lNJXDRn0M9sTJ+7bOoMhQVdL7XBI4aaTeZYV0mDLqaHB&#10;nnYNVZfTj1HwdIgvkfaPCx4+vuouLtxheHVKPUzi9hlEoBju4pv7Xaf5eZHD/zfp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GdXDAAAA3QAAAA8AAAAAAAAAAAAA&#10;AAAAoQIAAGRycy9kb3ducmV2LnhtbFBLBQYAAAAABAAEAPkAAACRAwAAAAA=&#10;" strokeweight=".26mm">
                                                <v:stroke endarrow="block" joinstyle="miter"/>
                                              </v:line>
                                            </v:group>
                                            <v:group id="Group 1031" o:spid="_x0000_s1788" style="position:absolute;left:5930;top:176;width:357;height:1232" coordorigin="5930,176" coordsize="357,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line id="Line 1032" o:spid="_x0000_s1789" style="position:absolute;visibility:visible;mso-wrap-style:square" from="5930,176" to="593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tMIAAADdAAAADwAAAGRycy9kb3ducmV2LnhtbERP3WrCMBS+H/gO4QjezVQJMqtRVObY&#10;YDf+PMChOTbF5qRtMtu9/TIY7O58fL9nvR1cLR7Uhcqzhtk0A0FceFNxqeF6OT6/gAgR2WDtmTR8&#10;U4DtZvS0xtz4nk/0OMdSpBAOOWqwMTa5lKGw5DBMfUOcuJvvHMYEu1KaDvsU7mo5z7KFdFhxarDY&#10;0MFScT9/OQ3yVS1bZdte7Vv6RJUV/uMtaD0ZD7sViEhD/Bf/ud9Nmj9fKP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eDtMIAAADdAAAADwAAAAAAAAAAAAAA&#10;AAChAgAAZHJzL2Rvd25yZXYueG1sUEsFBgAAAAAEAAQA+QAAAJADAAAAAA==&#10;" strokeweight=".26mm">
                                                <v:stroke joinstyle="miter"/>
                                              </v:line>
                                              <v:line id="Line 1033" o:spid="_x0000_s1790" style="position:absolute;visibility:visible;mso-wrap-style:square" from="5930,1408" to="6287,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BocMAAADdAAAADwAAAGRycy9kb3ducmV2LnhtbERPTWsCMRC9F/ofwhS81WzVlbIapVQF&#10;sQep9eJt2Iy7SzeTJYlu/PdGKPQ2j/c582U0rbiS841lBW/DDARxaXXDlYLjz+b1HYQPyBpby6Tg&#10;Rh6Wi+enORba9vxN10OoRAphX6CCOoSukNKXNRn0Q9sRJ+5sncGQoKukdtincNPKUZZNpcGGU0ON&#10;HX3WVP4eLkbBZB9Xkb7GOfe7U9XG3O37tVNq8BI/ZiACxfAv/nNvdZo/mubw+Ca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gaHDAAAA3QAAAA8AAAAAAAAAAAAA&#10;AAAAoQIAAGRycy9kb3ducmV2LnhtbFBLBQYAAAAABAAEAPkAAACRAwAAAAA=&#10;" strokeweight=".26mm">
                                                <v:stroke endarrow="block" joinstyle="miter"/>
                                              </v:line>
                                            </v:group>
                                          </v:group>
                                        </v:group>
                                      </v:group>
                                    </v:group>
                                    <v:shape id="Text Box 1034" o:spid="_x0000_s1791" type="#_x0000_t202" style="position:absolute;left:1437;top:1236;width:107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ZGcMA&#10;AADdAAAADwAAAGRycy9kb3ducmV2LnhtbERPzWrCQBC+F3yHZQRvddOAqaRupIiC2ENo9AHG7DQJ&#10;yc6G7Gpin75bKPQ2H9/vbLaT6cSdBtdYVvCyjEAQl1Y3XCm4nA/PaxDOI2vsLJOCBznYZrOnDaba&#10;jvxJ98JXIoSwS1FB7X2fSunKmgy6pe2JA/dlB4M+wKGSesAxhJtOxlGUSIMNh4Yae9rVVLbFzShw&#10;Nr+O3/FrYT5W0Wl/bvO8OeRKLebT+xsIT5P/F/+5jzrMj5ME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ZGcMAAADdAAAADwAAAAAAAAAAAAAAAACYAgAAZHJzL2Rv&#10;d25yZXYueG1sUEsFBgAAAAAEAAQA9QAAAIgDAAAAAA==&#10;" strokeweight=".26mm">
                                      <v:textbox>
                                        <w:txbxContent>
                                          <w:p w14:paraId="332F602C"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0</w:t>
                                            </w:r>
                                          </w:p>
                                        </w:txbxContent>
                                      </v:textbox>
                                    </v:shape>
                                  </v:group>
                                  <v:shape id="Text Box 1035" o:spid="_x0000_s1792" type="#_x0000_t202" style="position:absolute;left:3055;top:1237;width:1079;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8gsIA&#10;AADdAAAADwAAAGRycy9kb3ducmV2LnhtbERPzYrCMBC+C/sOYRa8abqFValGkUVh0UPZ6gOMzdgW&#10;m0lpoq0+vRGEvc3H9zuLVW9qcaPWVZYVfI0jEMS51RUXCo6H7WgGwnlkjbVlUnAnB6vlx2CBibYd&#10;/9Et84UIIewSVFB63yRSurwkg25sG+LAnW1r0AfYFlK32IVwU8s4iibSYMWhocSGfkrKL9nVKHA2&#10;PXWPeJqZ/Xe02xwuaVptU6WGn/16DsJT7//Fb/evDvPjyR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byCwgAAAN0AAAAPAAAAAAAAAAAAAAAAAJgCAABkcnMvZG93&#10;bnJldi54bWxQSwUGAAAAAAQABAD1AAAAhwMAAAAA&#10;" strokeweight=".26mm">
                                    <v:textbox>
                                      <w:txbxContent>
                                        <w:p w14:paraId="1A2F6A34"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1</w:t>
                                          </w:r>
                                        </w:p>
                                      </w:txbxContent>
                                    </v:textbox>
                                  </v:shape>
                                  <v:shape id="Text Box 1036" o:spid="_x0000_s1793" type="#_x0000_t202" style="position:absolute;left:4673;top:1237;width:1079;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o8MYA&#10;AADdAAAADwAAAGRycy9kb3ducmV2LnhtbESPQWvCQBCF7wX/wzJCb3VjQFuiq4hUEHsIjf0BY3ZM&#10;gtnZkN2a1F/fORR6m+G9ee+b9XZ0rbpTHxrPBuazBBRx6W3DlYGv8+HlDVSIyBZbz2TghwJsN5On&#10;NWbWD/xJ9yJWSkI4ZGigjrHLtA5lTQ7DzHfEol197zDK2lfa9jhIuGt1miRL7bBhaaixo31N5a34&#10;dgaCzy/DI30t3MciOb2fb3neHHJjnqfjbgUq0hj/zX/XRyv46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o8MYAAADdAAAADwAAAAAAAAAAAAAAAACYAgAAZHJz&#10;L2Rvd25yZXYueG1sUEsFBgAAAAAEAAQA9QAAAIsDAAAAAA==&#10;" strokeweight=".26mm">
                                    <v:textbox>
                                      <w:txbxContent>
                                        <w:p w14:paraId="2440F65D"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2</w:t>
                                          </w:r>
                                        </w:p>
                                      </w:txbxContent>
                                    </v:textbox>
                                  </v:shape>
                                  <v:shape id="Text Box 1037" o:spid="_x0000_s1794" type="#_x0000_t202" style="position:absolute;left:6292;top:1237;width:1079;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Na8MA&#10;AADdAAAADwAAAGRycy9kb3ducmV2LnhtbERPzWrCQBC+F3yHZQRvdWNAq9FVRBSkPQSjDzBmxySY&#10;nQ3Z1cQ+fbdQ6G0+vt9ZbXpTiye1rrKsYDKOQBDnVldcKLicD+9zEM4ja6wtk4IXOdisB28rTLTt&#10;+ETPzBcihLBLUEHpfZNI6fKSDLqxbYgDd7OtQR9gW0jdYhfCTS3jKJpJgxWHhhIb2pWU37OHUeBs&#10;eu2+44/MfE2jz/35nqbVIVVqNOy3SxCeev8v/nMfdZgfzxb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qNa8MAAADdAAAADwAAAAAAAAAAAAAAAACYAgAAZHJzL2Rv&#10;d25yZXYueG1sUEsFBgAAAAAEAAQA9QAAAIgDAAAAAA==&#10;" strokeweight=".26mm">
                                    <v:textbox>
                                      <w:txbxContent>
                                        <w:p w14:paraId="6160F8CF" w14:textId="77777777" w:rsidR="000C6F53" w:rsidRDefault="000C6F53" w:rsidP="000C6F53">
                                          <w:pPr>
                                            <w:jc w:val="center"/>
                                            <w:rPr>
                                              <w:b/>
                                              <w:sz w:val="18"/>
                                              <w:szCs w:val="18"/>
                                              <w:vertAlign w:val="subscript"/>
                                              <w:lang w:val="en-US" w:eastAsia="ar-SA"/>
                                            </w:rPr>
                                          </w:pPr>
                                          <w:r>
                                            <w:rPr>
                                              <w:b/>
                                              <w:sz w:val="18"/>
                                              <w:szCs w:val="18"/>
                                              <w:lang w:val="en-US" w:eastAsia="ar-SA"/>
                                            </w:rPr>
                                            <w:t>TAG</w:t>
                                          </w:r>
                                          <w:r>
                                            <w:rPr>
                                              <w:b/>
                                              <w:sz w:val="18"/>
                                              <w:szCs w:val="18"/>
                                              <w:vertAlign w:val="subscript"/>
                                              <w:lang w:val="en-US" w:eastAsia="ar-SA"/>
                                            </w:rPr>
                                            <w:t>3</w:t>
                                          </w:r>
                                        </w:p>
                                      </w:txbxContent>
                                    </v:textbox>
                                  </v:shape>
                                </v:group>
                                <v:group id="Group 1038" o:spid="_x0000_s1795" style="position:absolute;left:179;width:7183;height:9882" coordorigin="179" coordsize="7183,9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line id="Line 1039" o:spid="_x0000_s1796" style="position:absolute;visibility:visible;mso-wrap-style:square" from="2336,1589" to="2336,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Rf8MAAADdAAAADwAAAGRycy9kb3ducmV2LnhtbERPTWsCMRC9C/6HMEJvmtXWtqxGEdtC&#10;0cNS24u3YTPuLm4mS5K66b9vBMHbPN7nLNfRtOJCzjeWFUwnGQji0uqGKwU/3x/jVxA+IGtsLZOC&#10;P/KwXg0HS8y17fmLLodQiRTCPkcFdQhdLqUvazLoJ7YjTtzJOoMhQVdJ7bBP4aaVsyx7lgYbTg01&#10;drStqTwffo2CpyK+Rdo/zrnfHas2zl3RvzulHkZxswARKIa7+Ob+1Gn+7GUK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EEX/DAAAA3QAAAA8AAAAAAAAAAAAA&#10;AAAAoQIAAGRycy9kb3ducmV2LnhtbFBLBQYAAAAABAAEAPkAAACRAwAAAAA=&#10;" strokeweight=".26mm">
                                    <v:stroke endarrow="block" joinstyle="miter"/>
                                  </v:line>
                                  <v:line id="Line 1040" o:spid="_x0000_s1797" style="position:absolute;visibility:visible;mso-wrap-style:square" from="7193,1589" to="7193,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PCMMAAADdAAAADwAAAGRycy9kb3ducmV2LnhtbERPTWsCMRC9C/6HMEJvmu22almNIraF&#10;ogfR9tLbsBl3l24mS5K66b9vBMHbPN7nLNfRtOJCzjeWFTxOMhDEpdUNVwq+Pt/HLyB8QNbYWiYF&#10;f+RhvRoOllho2/ORLqdQiRTCvkAFdQhdIaUvazLoJ7YjTtzZOoMhQVdJ7bBP4aaVeZbNpMGGU0ON&#10;HW1rKn9Ov0bB8yG+Rto/TbnffVdtnLpD/+aUehjFzQJEoBju4pv7Q6f5+TyH6zfpB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jwjDAAAA3QAAAA8AAAAAAAAAAAAA&#10;AAAAoQIAAGRycy9kb3ducmV2LnhtbFBLBQYAAAAABAAEAPkAAACRAwAAAAA=&#10;" strokeweight=".26mm">
                                    <v:stroke endarrow="block" joinstyle="miter"/>
                                  </v:line>
                                  <v:group id="Group 1041" o:spid="_x0000_s1798" style="position:absolute;left:898;width:5571;height:2824" coordorigin="898" coordsize="557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group id="Group 1042" o:spid="_x0000_s1799" style="position:absolute;left:898;top:176;width:5571;height:2648" coordorigin="898,176" coordsize="557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line id="Line 1043" o:spid="_x0000_s1800" style="position:absolute;visibility:visible;mso-wrap-style:square" from="898,176" to="898,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w8sMAAADdAAAADwAAAGRycy9kb3ducmV2LnhtbERP22rCQBB9L/Qflin4VjdKWjV1lVas&#10;VPDFywcM2Wk2mJ1NsquJf+8Khb7N4VxnvuxtJa7U+tKxgtEwAUGcO11yoeB0/H6dgvABWWPlmBTc&#10;yMNy8fw0x0y7jvd0PYRCxBD2GSowIdSZlD43ZNEPXU0cuV/XWgwRtoXULXYx3FZynCTv0mLJscFg&#10;TStD+flwsQrkOp01qWm69KuhHaZJ7rYbr9Tgpf/8ABGoD//iP/ePjvPHkzd4fBN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SsPLDAAAA3QAAAA8AAAAAAAAAAAAA&#10;AAAAoQIAAGRycy9kb3ducmV2LnhtbFBLBQYAAAAABAAEAPkAAACRAwAAAAA=&#10;" strokeweight=".26mm">
                                        <v:stroke joinstyle="miter"/>
                                      </v:line>
                                      <v:group id="Group 1044" o:spid="_x0000_s1801" style="position:absolute;left:898;top:2296;width:5571;height:528" coordorigin="898,2296" coordsize="557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line id="Line 1045" o:spid="_x0000_s1802" style="position:absolute;visibility:visible;mso-wrap-style:square" from="898,2296" to="6469,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LHsMAAADdAAAADwAAAGRycy9kb3ducmV2LnhtbERPzWrCQBC+C32HZQq91U0lVI3ZSCu1&#10;tNBL1QcYsmM2NDubZFcT374rCN7m4/udfD3aRpyp97VjBS/TBARx6XTNlYLDfvu8AOEDssbGMSm4&#10;kId18TDJMdNu4F8670IlYgj7DBWYENpMSl8asuinriWO3NH1FkOEfSV1j0MMt42cJcmrtFhzbDDY&#10;0sZQ+bc7WQXyI112qemG9L2jH0yT0n1/eqWeHse3FYhAY7iLb+4vHefP5nO4fhNPk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Mix7DAAAA3QAAAA8AAAAAAAAAAAAA&#10;AAAAoQIAAGRycy9kb3ducmV2LnhtbFBLBQYAAAAABAAEAPkAAACRAwAAAAA=&#10;" strokeweight=".26mm">
                                          <v:stroke joinstyle="miter"/>
                                        </v:line>
                                        <v:line id="Line 1046" o:spid="_x0000_s1803" style="position:absolute;visibility:visible;mso-wrap-style:square" from="6469,2296" to="6469,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44sYAAADdAAAADwAAAGRycy9kb3ducmV2LnhtbESPT2/CMAzF75P4DpEncRvpYAzUERDa&#10;H2kaBzTgspvVmLaicaoko9m3nw+TdrP1nt/7ebXJrlNXCrH1bOB+UoAirrxtuTZwOr7dLUHFhGyx&#10;80wGfijCZj26WWFp/cCfdD2kWkkIxxINNCn1pdaxashhnPieWLSzDw6TrKHWNuAg4a7T06J41A5b&#10;loYGe3puqLocvp2Bh31+ybSbzXn4+Kq7PA/74TUYM77N2ydQiXL6N/9dv1vBny4E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uOLGAAAA3QAAAA8AAAAAAAAA&#10;AAAAAAAAoQIAAGRycy9kb3ducmV2LnhtbFBLBQYAAAAABAAEAPkAAACUAwAAAAA=&#10;" strokeweight=".26mm">
                                          <v:stroke endarrow="block" joinstyle="miter"/>
                                        </v:line>
                                        <v:line id="Line 1047" o:spid="_x0000_s1804" style="position:absolute;visibility:visible;mso-wrap-style:square" from="4852,2296" to="48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decMAAADdAAAADwAAAGRycy9kb3ducmV2LnhtbERPTWsCMRC9C/6HMIK3mtVW226NIm0F&#10;0YPU9tLbsBl3FzeTJYlu+u+NUPA2j/c582U0jbiQ87VlBeNRBoK4sLrmUsHP9/rhBYQPyBoby6Tg&#10;jzwsF/3eHHNtO/6iyyGUIoWwz1FBFUKbS+mLigz6kW2JE3e0zmBI0JVSO+xSuGnkJMtm0mDNqaHC&#10;lt4rKk6Hs1HwtI8fkXaPU+62v2UTp27ffTqlhoO4egMRKIa7+N+90Wn+5PkVbt+k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yHXnDAAAA3QAAAA8AAAAAAAAAAAAA&#10;AAAAoQIAAGRycy9kb3ducmV2LnhtbFBLBQYAAAAABAAEAPkAAACRAwAAAAA=&#10;" strokeweight=".26mm">
                                          <v:stroke endarrow="block" joinstyle="miter"/>
                                        </v:line>
                                        <v:line id="Line 1048" o:spid="_x0000_s1805" style="position:absolute;visibility:visible;mso-wrap-style:square" from="3234,2296" to="323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w8YAAADdAAAADwAAAGRycy9kb3ducmV2LnhtbESPT2vDMAzF74N9B6PBbquz/qOkdcvY&#10;OijbobTdZTcRq0lYLAfba9xvXx0Gu0m8p/d+Wm2y69SFQmw9G3geFaCIK29brg18nd6fFqBiQrbY&#10;eSYDV4qwWd/frbC0fuADXY6pVhLCsUQDTUp9qXWsGnIYR74nFu3sg8Mka6i1DThIuOv0uCjm2mHL&#10;0tBgT68NVT/HX2dgus9vmT4nMx4+vusuz8J+2AZjHh/yyxJUopz+zX/XOyv444Xwyzcygl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xMPGAAAA3QAAAA8AAAAAAAAA&#10;AAAAAAAAoQIAAGRycy9kb3ducmV2LnhtbFBLBQYAAAAABAAEAPkAAACUAwAAAAA=&#10;" strokeweight=".26mm">
                                          <v:stroke endarrow="block" joinstyle="miter"/>
                                        </v:line>
                                        <v:line id="Line 1049" o:spid="_x0000_s1806" style="position:absolute;visibility:visible;mso-wrap-style:square" from="1617,2296" to="1617,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WMMAAADdAAAADwAAAGRycy9kb3ducmV2LnhtbERPS2sCMRC+F/wPYQRvNautIqtRxFaQ&#10;9iA+Lt6Gzbi7uJksSerGf98UCt7m43vOYhVNI+7kfG1ZwWiYgSAurK65VHA+bV9nIHxA1thYJgUP&#10;8rBa9l4WmGvb8YHux1CKFMI+RwVVCG0upS8qMuiHtiVO3NU6gyFBV0rtsEvhppHjLJtKgzWnhgpb&#10;2lRU3I4/RsH7Pn5E+n6bcPd1KZs4cfvu0yk16Mf1HESgGJ7if/dOp/nj2Qj+vk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RYVjDAAAA3QAAAA8AAAAAAAAAAAAA&#10;AAAAoQIAAGRycy9kb3ducmV2LnhtbFBLBQYAAAAABAAEAPkAAACRAwAAAAA=&#10;" strokeweight=".26mm">
                                          <v:stroke endarrow="block" joinstyle="miter"/>
                                        </v:line>
                                      </v:group>
                                    </v:group>
                                    <v:line id="Line 1050" o:spid="_x0000_s1807" style="position:absolute;flip:y;visibility:visible;mso-wrap-style:square" from="898,0" to="89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MEAAADdAAAADwAAAGRycy9kb3ducmV2LnhtbERPTWvCQBC9F/oflin0VjcGLBJdgwiB&#10;evDQKHgds2MS3J1Ns5uY/vtuQfA2j/c563yyRozU+9axgvksAUFcOd1yreB0LD6WIHxA1mgck4Jf&#10;8pBvXl/WmGl3528ay1CLGMI+QwVNCF0mpa8asuhnriOO3NX1FkOEfS11j/cYbo1Mk+RTWmw5NjTY&#10;0a6h6lYOVoG5VIWzE11axJ/hfDCLfYl7pd7fpu0KRKApPMUP95eO89NlCv/fx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2fP8wQAAAN0AAAAPAAAAAAAAAAAAAAAA&#10;AKECAABkcnMvZG93bnJldi54bWxQSwUGAAAAAAQABAD5AAAAjwMAAAAA&#10;" strokeweight=".26mm">
                                      <v:stroke joinstyle="miter"/>
                                    </v:line>
                                  </v:group>
                                  <v:group id="Group 1051" o:spid="_x0000_s1808" style="position:absolute;left:179;top:1589;width:7183;height:8293" coordorigin="179,1589" coordsize="718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Text Box 1052" o:spid="_x0000_s1809" type="#_x0000_t202" style="position:absolute;left:5393;top:5828;width:1438;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IkMMA&#10;AADdAAAADwAAAGRycy9kb3ducmV2LnhtbERPS2vCQBC+F/wPywheSp0oUiS6ShF8nAq1LV6H7JiE&#10;Zmdjds3j37uFQm/z8T1nve1tpVpufOlEw2yagGLJnCkl1/D1uX9ZgvKBxFDlhDUM7GG7GT2tKTWu&#10;kw9uzyFXMUR8ShqKEOoU0WcFW/JTV7NE7uoaSyHCJkfTUBfDbYXzJHlFS6XEhoJq3hWc/ZzvVsMd&#10;h+dL942zrB0W7/sbXsLheNR6Mu7fVqAC9+Ff/Oc+mTh/vlzA7zfxB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IkMMAAADdAAAADwAAAAAAAAAAAAAAAACYAgAAZHJzL2Rv&#10;d25yZXYueG1sUEsFBgAAAAAEAAQA9QAAAIgDAAAAAA==&#10;" strokecolor="white" strokeweight=".26mm">
                                      <v:textbox inset="0">
                                        <w:txbxContent>
                                          <w:p w14:paraId="12B77C45" w14:textId="77777777" w:rsidR="000C6F53" w:rsidRDefault="000C6F53" w:rsidP="000C6F53">
                                            <w:pPr>
                                              <w:rPr>
                                                <w:sz w:val="20"/>
                                                <w:szCs w:val="20"/>
                                                <w:lang w:val="en-US" w:eastAsia="ar-SA"/>
                                              </w:rPr>
                                            </w:pPr>
                                            <w:r>
                                              <w:rPr>
                                                <w:sz w:val="20"/>
                                                <w:szCs w:val="20"/>
                                                <w:lang w:val="en-US" w:eastAsia="ar-SA"/>
                                              </w:rPr>
                                              <w:t>Cache-miss</w:t>
                                            </w:r>
                                          </w:p>
                                        </w:txbxContent>
                                      </v:textbox>
                                    </v:shape>
                                    <v:group id="Group 1053" o:spid="_x0000_s1810" style="position:absolute;left:179;top:1589;width:7183;height:8293" coordorigin="179,1589" coordsize="718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Text Box 1054" o:spid="_x0000_s1811" type="#_x0000_t202" style="position:absolute;left:6830;top:3884;width:360;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zfMMA&#10;AADdAAAADwAAAGRycy9kb3ducmV2LnhtbERPS2vCQBC+F/wPywheSp0oRSS6ShF8nAq1LV6H7JiE&#10;Zmdjds3j37uFQm/z8T1nve1tpVpufOlEw2yagGLJnCkl1/D1uX9ZgvKBxFDlhDUM7GG7GT2tKTWu&#10;kw9uzyFXMUR8ShqKEOoU0WcFW/JTV7NE7uoaSyHCJkfTUBfDbYXzJFmgpVJiQ0E17wrOfs53q+GO&#10;w/Ol+8ZZ1g6v7/sbXsLheNR6Mu7fVqAC9+Ff/Oc+mTh/vlzA7zfxB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xzfMMAAADdAAAADwAAAAAAAAAAAAAAAACYAgAAZHJzL2Rv&#10;d25yZXYueG1sUEsFBgAAAAAEAAQA9QAAAIgDAAAAAA==&#10;" strokecolor="white" strokeweight=".26mm">
                                        <v:textbox inset="0">
                                          <w:txbxContent>
                                            <w:p w14:paraId="0E6FB7F1" w14:textId="77777777" w:rsidR="000C6F53" w:rsidRDefault="000C6F53" w:rsidP="000C6F53">
                                              <w:pPr>
                                                <w:rPr>
                                                  <w:sz w:val="20"/>
                                                  <w:szCs w:val="20"/>
                                                  <w:lang w:eastAsia="ar-SA"/>
                                                </w:rPr>
                                              </w:pPr>
                                              <w:r>
                                                <w:rPr>
                                                  <w:sz w:val="20"/>
                                                  <w:szCs w:val="20"/>
                                                  <w:lang w:eastAsia="ar-SA"/>
                                                </w:rPr>
                                                <w:t>1</w:t>
                                              </w:r>
                                            </w:p>
                                          </w:txbxContent>
                                        </v:textbox>
                                      </v:shape>
                                      <v:group id="Group 1055" o:spid="_x0000_s1812" style="position:absolute;left:179;top:1589;width:7183;height:8293" coordorigin="179,1589" coordsize="718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group id="Group 1056" o:spid="_x0000_s1813" style="position:absolute;left:179;top:1589;width:7183;height:8293" coordorigin="179,1589" coordsize="718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line id="Line 1057" o:spid="_x0000_s1814" style="position:absolute;visibility:visible;mso-wrap-style:square" from="3954,1589" to="3954,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tXsMAAADdAAAADwAAAGRycy9kb3ducmV2LnhtbERPS2sCMRC+F/wPYYTeatYndjWKaAtS&#10;D6LtpbdhM+4ubiZLkrrx35tCobf5+J6zXEfTiBs5X1tWMBxkIIgLq2suFXx9vr/MQfiArLGxTAru&#10;5GG96j0tMde24xPdzqEUKYR9jgqqENpcSl9UZNAPbEucuIt1BkOCrpTaYZfCTSNHWTaTBmtODRW2&#10;tK2ouJ5/jILJMe4iHcZT7j6+yyZO3bF7c0o99+NmASJQDP/iP/dep/mj+Sv8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bV7DAAAA3QAAAA8AAAAAAAAAAAAA&#10;AAAAoQIAAGRycy9kb3ducmV2LnhtbFBLBQYAAAAABAAEAPkAAACRAwAAAAA=&#10;" strokeweight=".26mm">
                                            <v:stroke endarrow="block" joinstyle="miter"/>
                                          </v:line>
                                          <v:shape id="Text Box 1058" o:spid="_x0000_s1815" type="#_x0000_t202" style="position:absolute;left:3233;top:3000;width:719;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J38UA&#10;AADdAAAADwAAAGRycy9kb3ducmV2LnhtbESPQWvCQBCF74L/YZmCN93UgtTUVYq0UBAtansfstNk&#10;aXY2zW5j9Nc7B8HbDO/Ne98sVr2vVUdtdIENPE4yUMRFsI5LA1/H9/EzqJiQLdaBycCZIqyWw8EC&#10;cxtOvKfukEolIRxzNFCl1ORax6Iij3ESGmLRfkLrMcnaltq2eJJwX+tpls20R8fSUGFD64qK38O/&#10;N0Cfc/xr3Pd5my67pze96bY7p40ZPfSvL6AS9eluvl1/WMGfzoVfvpER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knfxQAAAN0AAAAPAAAAAAAAAAAAAAAAAJgCAABkcnMv&#10;ZG93bnJldi54bWxQSwUGAAAAAAQABAD1AAAAigMAAAAA&#10;" strokecolor="white" strokeweight=".26mm">
                                            <v:textbox>
                                              <w:txbxContent>
                                                <w:p w14:paraId="151169AA"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1</w:t>
                                                  </w:r>
                                                </w:p>
                                              </w:txbxContent>
                                            </v:textbox>
                                          </v:shape>
                                          <v:group id="Group 1059" o:spid="_x0000_s1816" style="position:absolute;left:179;top:1589;width:7183;height:8293" coordorigin="179,1589" coordsize="7183,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line id="Line 1060" o:spid="_x0000_s1817" style="position:absolute;visibility:visible;mso-wrap-style:square" from="5570,1589" to="5570,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p8sMAAADdAAAADwAAAGRycy9kb3ducmV2LnhtbERPTWsCMRC9C/6HMEJvmu22il2NIraF&#10;ogfR9tLbsBl3l24mS5K66b9vBMHbPN7nLNfRtOJCzjeWFTxOMhDEpdUNVwq+Pt/HcxA+IGtsLZOC&#10;P/KwXg0HSyy07flIl1OoRAphX6CCOoSukNKXNRn0E9sRJ+5sncGQoKukdtincNPKPMtm0mDDqaHG&#10;jrY1lT+nX6Pg+RBfI+2fptzvvqs2Tt2hf3NKPYziZgEiUAx38c39odP8/CWH6zfpB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afLDAAAA3QAAAA8AAAAAAAAAAAAA&#10;AAAAoQIAAGRycy9kb3ducmV2LnhtbFBLBQYAAAAABAAEAPkAAACRAwAAAAA=&#10;" strokeweight=".26mm">
                                              <v:stroke endarrow="block" joinstyle="miter"/>
                                            </v:line>
                                            <v:shape id="Text Box 1061" o:spid="_x0000_s1818" type="#_x0000_t202" style="position:absolute;left:4851;top:3000;width:717;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XqMMA&#10;AADdAAAADwAAAGRycy9kb3ducmV2LnhtbERP32vCMBB+H+x/CCfsbaYqyKymZQyFgeiwbu9Hc7Zh&#10;zaU2sdb99ctg4Nt9fD9vlQ+2ET113jhWMBknIIhLpw1XCj6Pm+cXED4ga2wck4Ibecizx4cVptpd&#10;+UB9ESoRQ9inqKAOoU2l9GVNFv3YtcSRO7nOYoiwq6Tu8BrDbSOnSTKXFg3Hhhpbequp/C4uVgF9&#10;LPDcmq/bLvzsZ2u57Xd7I5V6Gg2vSxCBhnAX/7vfdZw/Xcz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XqMMAAADdAAAADwAAAAAAAAAAAAAAAACYAgAAZHJzL2Rv&#10;d25yZXYueG1sUEsFBgAAAAAEAAQA9QAAAIgDAAAAAA==&#10;" strokecolor="white" strokeweight=".26mm">
                                              <v:textbox>
                                                <w:txbxContent>
                                                  <w:p w14:paraId="6037096E"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2</w:t>
                                                    </w:r>
                                                  </w:p>
                                                </w:txbxContent>
                                              </v:textbox>
                                            </v:shape>
                                            <v:group id="Group 1062" o:spid="_x0000_s1819" style="position:absolute;left:179;top:2825;width:7183;height:7057" coordorigin="179,2825" coordsize="7183,7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Text Box 1063" o:spid="_x0000_s1820" type="#_x0000_t202" style="position:absolute;left:6467;top:3000;width:719;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qR8IA&#10;AADdAAAADwAAAGRycy9kb3ducmV2LnhtbERP32vCMBB+F/wfwgm+zVRlotUoMjYYDBXdfD+asw02&#10;l67JavWvN8LAt/v4ft5i1dpSNFR741jBcJCAIM6cNpwr+Pn+eJmC8AFZY+mYFFzJw2rZ7Sww1e7C&#10;e2oOIRcxhH2KCooQqlRKnxVk0Q9cRRy5k6sthgjrXOoaLzHclnKUJBNp0XBsKLCit4Ky8+HPKqDd&#10;DH8rc7xuwm07fpdfzWZrpFL9XruegwjUhqf43/2p4/zR7BU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epHwgAAAN0AAAAPAAAAAAAAAAAAAAAAAJgCAABkcnMvZG93&#10;bnJldi54bWxQSwUGAAAAAAQABAD1AAAAhwMAAAAA&#10;" strokecolor="white" strokeweight=".26mm">
                                                <v:textbox>
                                                  <w:txbxContent>
                                                    <w:p w14:paraId="37238FEA"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3</w:t>
                                                      </w:r>
                                                    </w:p>
                                                  </w:txbxContent>
                                                </v:textbox>
                                              </v:shape>
                                              <v:group id="Group 1064" o:spid="_x0000_s1821" style="position:absolute;left:179;top:2825;width:7183;height:7057" coordorigin="179,2825" coordsize="7183,7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group id="Group 1065" o:spid="_x0000_s1822" style="position:absolute;left:1436;top:2825;width:1075;height:704" coordorigin="1436,2825" coordsize="107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group id="Group 1066" o:spid="_x0000_s1823" style="position:absolute;left:1436;top:2825;width:1075;height:233" coordorigin="1436,2825" coordsize="107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line id="Line 1067" o:spid="_x0000_s1824" style="position:absolute;visibility:visible;mso-wrap-style:square" from="1436,2825" to="1794,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cDcIAAADdAAAADwAAAGRycy9kb3ducmV2LnhtbERPzWrCQBC+C32HZQredNMQxKSuoRUr&#10;Cl60fYAhO82GZmeT7Nakb98VCr3Nx/c7m3KyrbjR4BvHCp6WCQjiyumGawUf72+LNQgfkDW2jknB&#10;D3kotw+zDRbajXyh2zXUIoawL1CBCaErpPSVIYt+6TriyH26wWKIcKilHnCM4baVaZKspMWGY4PB&#10;jnaGqq/rt1Ug91neZ6Yfs9eezpgllTsdvFLzx+nlGUSgKfyL/9xHHeeneQ73b+IJ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NcDcIAAADdAAAADwAAAAAAAAAAAAAA&#10;AAChAgAAZHJzL2Rvd25yZXYueG1sUEsFBgAAAAAEAAQA+QAAAJADAAAAAA==&#10;" strokeweight=".26mm">
                                                      <v:stroke joinstyle="miter"/>
                                                    </v:line>
                                                    <v:line id="Line 1068" o:spid="_x0000_s1825" style="position:absolute;visibility:visible;mso-wrap-style:square" from="2152,2825" to="251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visUAAADdAAAADwAAAGRycy9kb3ducmV2LnhtbESPQU/DMAyF70j8h8hI3FgCqxCUZRNM&#10;Aw1pFwY/wGpMU9E4bZOt5d/Ph0m72XrP731erKbQqiMNqYls4X5mQBFX0TVcW/j5fr97ApUyssM2&#10;Mln4pwSr5fXVAksXR/6i4z7XSkI4lWjB59yVWqfKU8A0ix2xaL9xCJhlHWrtBhwlPLT6wZhHHbBh&#10;afDY0dpT9bc/BAt6Uzz3he/H4q2nHRamip8fydrbm+n1BVSmKV/M5+utE/y5EX75RkbQyx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JvisUAAADdAAAADwAAAAAAAAAA&#10;AAAAAAChAgAAZHJzL2Rvd25yZXYueG1sUEsFBgAAAAAEAAQA+QAAAJMDAAAAAA==&#10;" strokeweight=".26mm">
                                                      <v:stroke joinstyle="miter"/>
                                                    </v:line>
                                                    <v:line id="Line 1069" o:spid="_x0000_s1826" style="position:absolute;flip:x;visibility:visible;mso-wrap-style:square" from="1972,2825" to="2151,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hTMIAAADdAAAADwAAAGRycy9kb3ducmV2LnhtbERPTWvCQBC9F/wPywjemo2VFomuIoJQ&#10;Dx6aCl4n2TEJ7s7G7JrEf98tFHqbx/uc9Xa0RvTU+caxgnmSgiAunW64UnD+PrwuQfiArNE4JgVP&#10;8rDdTF7WmGk38Bf1eahEDGGfoYI6hDaT0pc1WfSJa4kjd3WdxRBhV0nd4RDDrZFvafohLTYcG2ps&#10;aV9TecsfVoEpyoOzIxUN4v1xOZn3Y45HpWbTcbcCEWgM/+I/96eO8xfpHH6/i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lhTMIAAADdAAAADwAAAAAAAAAAAAAA&#10;AAChAgAAZHJzL2Rvd25yZXYueG1sUEsFBgAAAAAEAAQA+QAAAJADAAAAAA==&#10;" strokeweight=".26mm">
                                                      <v:stroke joinstyle="miter"/>
                                                    </v:line>
                                                    <v:line id="Line 1070" o:spid="_x0000_s1827" style="position:absolute;visibility:visible;mso-wrap-style:square" from="1794,2825" to="1973,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UZsIAAADdAAAADwAAAGRycy9kb3ducmV2LnhtbERP3WrCMBS+H/gO4Qi7m4mujK0aRWUT&#10;BW/mfIBDc9aUNSdtk9nu7Y0g7O58fL9nsRpcLS7UhcqzhulEgSAuvKm41HD++nh6BREissHaM2n4&#10;owCr5ehhgbnxPX/S5RRLkUI45KjBxtjkUobCksMw8Q1x4r595zAm2JXSdNincFfLmVIv0mHFqcFi&#10;Q1tLxc/p12mQ79lbm9m2zzYtHTFThT/sgtaP42E9BxFpiP/iu3tv0vxnNYPbN+kE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xUZsIAAADdAAAADwAAAAAAAAAAAAAA&#10;AAChAgAAZHJzL2Rvd25yZXYueG1sUEsFBgAAAAAEAAQA+QAAAJADAAAAAA==&#10;" strokeweight=".26mm">
                                                      <v:stroke joinstyle="miter"/>
                                                    </v:line>
                                                  </v:group>
                                                  <v:line id="Line 1071" o:spid="_x0000_s1828" style="position:absolute;visibility:visible;mso-wrap-style:square" from="1436,2825" to="1615,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cIAAADdAAAADwAAAGRycy9kb3ducmV2LnhtbERP3WrCMBS+H/gO4Qi7m4laxlaNomMT&#10;BW/mfIBDc9aUNSdtk9nu7Y0g7O58fL9nuR5cLS7UhcqzhulEgSAuvKm41HD++nh6AREissHaM2n4&#10;owDr1ehhibnxPX/S5RRLkUI45KjBxtjkUobCksMw8Q1x4r595zAm2JXSdNincFfLmVLP0mHFqcFi&#10;Q2+Wip/Tr9Mg37PXNrNtn21bOmKmCn/YBa0fx8NmASLSEP/Fd/fepPlzNYfbN+kE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x/cIAAADdAAAADwAAAAAAAAAAAAAA&#10;AAChAgAAZHJzL2Rvd25yZXYueG1sUEsFBgAAAAAEAAQA+QAAAJADAAAAAA==&#10;" strokeweight=".26mm">
                                                    <v:stroke joinstyle="miter"/>
                                                  </v:line>
                                                  <v:line id="Line 1072" o:spid="_x0000_s1829" style="position:absolute;flip:x;visibility:visible;mso-wrap-style:square" from="2332,2825" to="2511,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7C1MEAAADdAAAADwAAAGRycy9kb3ducmV2LnhtbERPS4vCMBC+L/gfwgh726auD6QaRRYE&#10;PezBKngdm7EtJpPaRO3++40geJuP7znzZWeNuFPra8cKBkkKgrhwuuZSwWG//pqC8AFZo3FMCv7I&#10;w3LR+5hjpt2Dd3TPQyliCPsMFVQhNJmUvqjIok9cQxy5s2sthgjbUuoWHzHcGvmdphNpsebYUGFD&#10;PxUVl/xmFZhTsXa2o1ONeL0df814m+NWqc9+t5qBCNSFt/jl3ug4f5iO4PlNPEE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TsLUwQAAAN0AAAAPAAAAAAAAAAAAAAAA&#10;AKECAABkcnMvZG93bnJldi54bWxQSwUGAAAAAAQABAD5AAAAjwMAAAAA&#10;" strokeweight=".26mm">
                                                    <v:stroke joinstyle="miter"/>
                                                  </v:line>
                                                  <v:line id="Line 1073" o:spid="_x0000_s1830" style="position:absolute;flip:x;visibility:visible;mso-wrap-style:square" from="1615,3529" to="2333,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nT8IAAADdAAAADwAAAGRycy9kb3ducmV2LnhtbERPPWvDMBDdC/kP4grdGrkpCcG1bELA&#10;UA8d6gSyXqyrbSKdHEuJ3X9fFQrd7vE+Lytma8SdRt87VvCyTEAQN0733Co4HsrnLQgfkDUax6Tg&#10;mzwU+eIhw1S7iT/pXodWxBD2KSroQhhSKX3TkUW/dANx5L7caDFEOLZSjzjFcGvkKkk20mLPsaHD&#10;gfYdNZf6ZhWYc1M6O9O5R7zeTh9mXdVYKfX0OO/eQASaw7/4z/2u4/zXZA2/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JnT8IAAADdAAAADwAAAAAAAAAAAAAA&#10;AAChAgAAZHJzL2Rvd25yZXYueG1sUEsFBgAAAAAEAAQA+QAAAJADAAAAAA==&#10;" strokeweight=".26mm">
                                                    <v:stroke joinstyle="miter"/>
                                                  </v:line>
                                                </v:group>
                                                <v:group id="Group 1074" o:spid="_x0000_s1831" style="position:absolute;left:3053;top:2825;width:1075;height:704" coordorigin="3053,2825" coordsize="107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group id="Group 1075" o:spid="_x0000_s1832" style="position:absolute;left:3053;top:2825;width:1075;height:233" coordorigin="3053,2825" coordsize="107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line id="Line 1076" o:spid="_x0000_s1833" style="position:absolute;visibility:visible;mso-wrap-style:square" from="3053,2825" to="341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jjMUAAADdAAAADwAAAGRycy9kb3ducmV2LnhtbESPQU/DMAyF70j8h8hI3FgCqxCUZRNM&#10;Aw1pFwY/wGpMU9E4bZOt5d/Ph0m72XrP731erKbQqiMNqYls4X5mQBFX0TVcW/j5fr97ApUyssM2&#10;Mln4pwSr5fXVAksXR/6i4z7XSkI4lWjB59yVWqfKU8A0ix2xaL9xCJhlHWrtBhwlPLT6wZhHHbBh&#10;afDY0dpT9bc/BAt6Uzz3he/H4q2nHRamip8fydrbm+n1BVSmKV/M5+utE/y5EVz5RkbQyx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RjjMUAAADdAAAADwAAAAAAAAAA&#10;AAAAAAChAgAAZHJzL2Rvd25yZXYueG1sUEsFBgAAAAAEAAQA+QAAAJMDAAAAAA==&#10;" strokeweight=".26mm">
                                                      <v:stroke joinstyle="miter"/>
                                                    </v:line>
                                                    <v:line id="Line 1077" o:spid="_x0000_s1834" style="position:absolute;visibility:visible;mso-wrap-style:square" from="3769,2825" to="412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GF8IAAADdAAAADwAAAGRycy9kb3ducmV2LnhtbERP3WrCMBS+F3yHcATvZrJZxqxG0THH&#10;BG/m9gCH5tiUNSdtk9n69stA8O58fL9ntRlcLS7UhcqzhseZAkFceFNxqeH7a//wAiJEZIO1Z9Jw&#10;pQCb9Xi0wtz4nj/pcoqlSCEcctRgY2xyKUNhyWGY+YY4cWffOYwJdqU0HfYp3NXySaln6bDi1GCx&#10;oVdLxc/p12mQb9mizWzbZ7uWjpipwh/eg9bTybBdgog0xLv45v4waf5cLeD/m3S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jGF8IAAADdAAAADwAAAAAAAAAAAAAA&#10;AAChAgAAZHJzL2Rvd25yZXYueG1sUEsFBgAAAAAEAAQA+QAAAJADAAAAAA==&#10;" strokeweight=".26mm">
                                                      <v:stroke joinstyle="miter"/>
                                                    </v:line>
                                                    <v:line id="Line 1078" o:spid="_x0000_s1835" style="position:absolute;flip:x;visibility:visible;mso-wrap-style:square" from="3589,2825" to="376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SCsQAAADdAAAADwAAAGRycy9kb3ducmV2LnhtbESPQWvCQBCF70L/wzJCb2ajRSmpq4gg&#10;1EMPxkKvY3ZMgruzaXbV9N93DoK3Gd6b975Zrgfv1I362AY2MM1yUMRVsC3XBr6Pu8k7qJiQLbrA&#10;ZOCPIqxXL6MlFjbc+UC3MtVKQjgWaKBJqSu0jlVDHmMWOmLRzqH3mGTta217vEu4d3qW5wvtsWVp&#10;aLCjbUPVpbx6A+5U7YIf6NQi/l5/vtx8X+LemNfxsPkAlWhIT/Pj+tMK/ttU+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FIKxAAAAN0AAAAPAAAAAAAAAAAA&#10;AAAAAKECAABkcnMvZG93bnJldi54bWxQSwUGAAAAAAQABAD5AAAAkgMAAAAA&#10;" strokeweight=".26mm">
                                                      <v:stroke joinstyle="miter"/>
                                                    </v:line>
                                                    <v:line id="Line 1079" o:spid="_x0000_s1836" style="position:absolute;visibility:visible;mso-wrap-style:square" from="3411,2825" to="3590,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dczMIAAADdAAAADwAAAGRycy9kb3ducmV2LnhtbERPzWrCQBC+F3yHZQRvdRMNxaauotKK&#10;BS/aPsCQHbPB7GyS3Zr07V2h0Nt8fL+zXA+2FjfqfOVYQTpNQBAXTldcKvj++nhegPABWWPtmBT8&#10;kof1avS0xFy7nk90O4dSxBD2OSowITS5lL4wZNFPXUMcuYvrLIYIu1LqDvsYbms5S5IXabHi2GCw&#10;oZ2h4nr+sQrke/baZqbts21LR8ySwn3uvVKT8bB5AxFoCP/iP/dBx/nzNIX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dczMIAAADdAAAADwAAAAAAAAAAAAAA&#10;AAChAgAAZHJzL2Rvd25yZXYueG1sUEsFBgAAAAAEAAQA+QAAAJADAAAAAA==&#10;" strokeweight=".26mm">
                                                      <v:stroke joinstyle="miter"/>
                                                    </v:line>
                                                  </v:group>
                                                  <v:line id="Line 1080" o:spid="_x0000_s1837" style="position:absolute;visibility:visible;mso-wrap-style:square" from="3053,2825" to="3232,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Cu8IAAADdAAAADwAAAGRycy9kb3ducmV2LnhtbERP22rCQBB9L/Qflin4VjdqKBpdpUor&#10;Cr54+YAhO2ZDs7NJdmvSv3cFoW9zONdZrHpbiRu1vnSsYDRMQBDnTpdcKLicv9+nIHxA1lg5JgV/&#10;5GG1fH1ZYKZdx0e6nUIhYgj7DBWYEOpMSp8bsuiHriaO3NW1FkOEbSF1i10Mt5UcJ8mHtFhybDBY&#10;08ZQ/nP6tQrkVzprUtN06bqhA6ZJ7vZbr9Tgrf+cgwjUh3/x073Tcf5kNIb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XCu8IAAADdAAAADwAAAAAAAAAAAAAA&#10;AAChAgAAZHJzL2Rvd25yZXYueG1sUEsFBgAAAAAEAAQA+QAAAJADAAAAAA==&#10;" strokeweight=".26mm">
                                                    <v:stroke joinstyle="miter"/>
                                                  </v:line>
                                                  <v:line id="Line 1081" o:spid="_x0000_s1838" style="position:absolute;flip:x;visibility:visible;mso-wrap-style:square" from="3949,2825" to="4128,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MfcEAAADdAAAADwAAAGRycy9kb3ducmV2LnhtbERPTYvCMBC9L/gfwgje1rSKi1RjEUHQ&#10;g4ftCl7HZmyLyaQ2Ueu/3wgLe5vH+5xl3lsjHtT5xrGCdJyAIC6dbrhScPzZfs5B+ICs0TgmBS/y&#10;kK8GH0vMtHvyNz2KUIkYwj5DBXUIbSalL2uy6MeuJY7cxXUWQ4RdJXWHzxhujZwkyZe02HBsqLGl&#10;TU3ltbhbBeZcbp3t6dwg3u6ng5ntC9wrNRr26wWIQH34F/+5dzrOn6ZTeH8TT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sx9wQAAAN0AAAAPAAAAAAAAAAAAAAAA&#10;AKECAABkcnMvZG93bnJldi54bWxQSwUGAAAAAAQABAD5AAAAjwMAAAAA&#10;" strokeweight=".26mm">
                                                    <v:stroke joinstyle="miter"/>
                                                  </v:line>
                                                  <v:line id="Line 1082" o:spid="_x0000_s1839" style="position:absolute;flip:x;visibility:visible;mso-wrap-style:square" from="3232,3529" to="3950,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UCcIAAADdAAAADwAAAGRycy9kb3ducmV2LnhtbERPS2vCQBC+F/wPywi91Y3WlpK6ighC&#10;c/BgWuh1zI5JcHc2ZjeP/ntXEHqbj+85q81ojeip9bVjBfNZAoK4cLrmUsHP9/7lA4QPyBqNY1Lw&#10;Rx4268nTClPtBj5Sn4dSxBD2KSqoQmhSKX1RkUU/cw1x5M6utRgibEupWxxiuDVykSTv0mLNsaHC&#10;hnYVFZe8swrMqdg7O9KpRrx2vwfzluWYKfU8HbefIAKN4V/8cH/pOP91voT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dUCcIAAADdAAAADwAAAAAAAAAAAAAA&#10;AAChAgAAZHJzL2Rvd25yZXYueG1sUEsFBgAAAAAEAAQA+QAAAJADAAAAAA==&#10;" strokeweight=".26mm">
                                                    <v:stroke joinstyle="miter"/>
                                                  </v:line>
                                                </v:group>
                                                <v:group id="Group 1083" o:spid="_x0000_s1840" style="position:absolute;left:4670;top:2825;width:1075;height:704" coordorigin="4670,2825" coordsize="107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group id="Group 1084" o:spid="_x0000_s1841" style="position:absolute;left:4670;top:2825;width:1075;height:233" coordorigin="4670,2825" coordsize="107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line id="Line 1085" o:spid="_x0000_s1842" style="position:absolute;visibility:visible;mso-wrap-style:square" from="4670,2825" to="502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hI8MAAADdAAAADwAAAGRycy9kb3ducmV2LnhtbERP22rCQBB9L/Qflin4phtrqJq6Sita&#10;Kvji5QOG7DQbmp1NsquJf+8WhL7N4VxnseptJa7U+tKxgvEoAUGcO11yoeB82g5nIHxA1lg5JgU3&#10;8rBaPj8tMNOu4wNdj6EQMYR9hgpMCHUmpc8NWfQjVxNH7se1FkOEbSF1i10Mt5V8TZI3abHk2GCw&#10;prWh/Pd4sQrkJp03qWm69LOhPaZJ7nZfXqnBS//xDiJQH/7FD/e3jvMn4yn8fRN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YSPDAAAA3QAAAA8AAAAAAAAAAAAA&#10;AAAAoQIAAGRycy9kb3ducmV2LnhtbFBLBQYAAAAABAAEAPkAAACRAwAAAAA=&#10;" strokeweight=".26mm">
                                                      <v:stroke joinstyle="miter"/>
                                                    </v:line>
                                                    <v:line id="Line 1086" o:spid="_x0000_s1843" style="position:absolute;visibility:visible;mso-wrap-style:square" from="5386,2825" to="574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1UcUAAADdAAAADwAAAGRycy9kb3ducmV2LnhtbESPQW/CMAyF75P4D5GRdhspo5pYR0Bs&#10;YohJuwz2A6zGayoap20yWv49PkzazdZ7fu/zajP6Rl2oj3VgA/NZBoq4DLbmysD36f1hCSomZItN&#10;YDJwpQib9eRuhYUNA3/R5ZgqJSEcCzTgUmoLrWPpyGOchZZYtJ/Qe0yy9pW2PQ4S7hv9mGVP2mPN&#10;0uCwpTdH5fn46w3oXf7c5a4b8teOPjHPyvCxj8bcT8ftC6hEY/o3/10frOAv5oIr38gI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31UcUAAADdAAAADwAAAAAAAAAA&#10;AAAAAAChAgAAZHJzL2Rvd25yZXYueG1sUEsFBgAAAAAEAAQA+QAAAJMDAAAAAA==&#10;" strokeweight=".26mm">
                                                      <v:stroke joinstyle="miter"/>
                                                    </v:line>
                                                    <v:line id="Line 1087" o:spid="_x0000_s1844" style="position:absolute;flip:x;visibility:visible;mso-wrap-style:square" from="5206,2825" to="5385,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7l8IAAADdAAAADwAAAGRycy9kb3ducmV2LnhtbERPS2vCQBC+F/wPywi91Y0WS5u6ighC&#10;c/BgWuh1zI5JcHc2ZjeP/ntXEHqbj+85q81ojeip9bVjBfNZAoK4cLrmUsHP9/7lHYQPyBqNY1Lw&#10;Rx4268nTClPtBj5Sn4dSxBD2KSqoQmhSKX1RkUU/cw1x5M6utRgibEupWxxiuDVykSRv0mLNsaHC&#10;hnYVFZe8swrMqdg7O9KpRrx2vwezzHLMlHqejttPEIHG8C9+uL90nP86/4D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b7l8IAAADdAAAADwAAAAAAAAAAAAAA&#10;AAChAgAAZHJzL2Rvd25yZXYueG1sUEsFBgAAAAAEAAQA+QAAAJADAAAAAA==&#10;" strokeweight=".26mm">
                                                      <v:stroke joinstyle="miter"/>
                                                    </v:line>
                                                    <v:line id="Line 1088" o:spid="_x0000_s1845" style="position:absolute;visibility:visible;mso-wrap-style:square" from="5028,2825" to="5207,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cz6sUAAADdAAAADwAAAGRycy9kb3ducmV2LnhtbESPQW/CMAyF75P4D5GRdhvpWDWNQkAw&#10;bROTuMD4AVZjmmqN0zYZ7f49PkzazdZ7fu/zajP6Rl2pj3VgA4+zDBRxGWzNlYHz1/vDC6iYkC02&#10;gcnAL0XYrCd3KyxsGPhI11OqlIRwLNCAS6kttI6lI49xFlpi0S6h95hk7Sttexwk3Dd6nmXP2mPN&#10;0uCwpVdH5ffpxxvQb/miy1035LuODphnZfj8iMbcT8ftElSiMf2b/673VvCf5sIv38gI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cz6sUAAADdAAAADwAAAAAAAAAA&#10;AAAAAAChAgAAZHJzL2Rvd25yZXYueG1sUEsFBgAAAAAEAAQA+QAAAJMDAAAAAA==&#10;" strokeweight=".26mm">
                                                      <v:stroke joinstyle="miter"/>
                                                    </v:line>
                                                  </v:group>
                                                  <v:line id="Line 1089" o:spid="_x0000_s1846" style="position:absolute;visibility:visible;mso-wrap-style:square" from="4670,2825" to="4849,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WccIAAADdAAAADwAAAGRycy9kb3ducmV2LnhtbERP22rCQBB9L/Qflin4VjdqKBpdpUor&#10;Cr54+YAhO2ZDs7NJdmvSv3cFoW9zONdZrHpbiRu1vnSsYDRMQBDnTpdcKLicv9+nIHxA1lg5JgV/&#10;5GG1fH1ZYKZdx0e6nUIhYgj7DBWYEOpMSp8bsuiHriaO3NW1FkOEbSF1i10Mt5UcJ8mHtFhybDBY&#10;08ZQ/nP6tQrkVzprUtN06bqhA6ZJ7vZbr9Tgrf+cgwjUh3/x073Tcf5kPILHN/E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uWccIAAADdAAAADwAAAAAAAAAAAAAA&#10;AAChAgAAZHJzL2Rvd25yZXYueG1sUEsFBgAAAAAEAAQA+QAAAJADAAAAAA==&#10;" strokeweight=".26mm">
                                                    <v:stroke joinstyle="miter"/>
                                                  </v:line>
                                                  <v:line id="Line 1090" o:spid="_x0000_s1847" style="position:absolute;flip:x;visibility:visible;mso-wrap-style:square" from="5566,2825" to="5745,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W8EAAADdAAAADwAAAGRycy9kb3ducmV2LnhtbERPTYvCMBC9C/6HMII3m1pZka5RFkHQ&#10;gwer4HVsZtuyyaQ2Ueu/NwsLe5vH+5zlurdGPKjzjWMF0yQFQVw63XCl4HzaThYgfEDWaByTghd5&#10;WK+GgyXm2j35SI8iVCKGsM9RQR1Cm0vpy5os+sS1xJH7dp3FEGFXSd3hM4ZbI7M0nUuLDceGGlva&#10;1FT+FHerwFzLrbM9XRvE2/1yMB/7AvdKjUf91yeIQH34F/+5dzrOn2UZ/H4TT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XqNbwQAAAN0AAAAPAAAAAAAAAAAAAAAA&#10;AKECAABkcnMvZG93bnJldi54bWxQSwUGAAAAAAQABAD5AAAAjwMAAAAA&#10;" strokeweight=".26mm">
                                                    <v:stroke joinstyle="miter"/>
                                                  </v:line>
                                                  <v:line id="Line 1091" o:spid="_x0000_s1848" style="position:absolute;flip:x;visibility:visible;mso-wrap-style:square" from="4849,3529" to="5567,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GwL8AAADdAAAADwAAAGRycy9kb3ducmV2LnhtbERPTYvCMBC9C/6HMII3TVVcpBpFBEEP&#10;HrYreB2bsS0mk9pErf9+Iwje5vE+Z7FqrREPanzlWMFomIAgzp2uuFBw/NsOZiB8QNZoHJOCF3lY&#10;LbudBabaPfmXHlkoRAxhn6KCMoQ6ldLnJVn0Q1cTR+7iGoshwqaQusFnDLdGjpPkR1qsODaUWNOm&#10;pPya3a0Cc863zrZ0rhBv99PBTPcZ7pXq99r1HESgNnzFH/dOx/mT8QTe38QT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xIGwL8AAADdAAAADwAAAAAAAAAAAAAAAACh&#10;AgAAZHJzL2Rvd25yZXYueG1sUEsFBgAAAAAEAAQA+QAAAI0DAAAAAA==&#10;" strokeweight=".26mm">
                                                    <v:stroke joinstyle="miter"/>
                                                  </v:line>
                                                </v:group>
                                                <v:group id="Group 1092" o:spid="_x0000_s1849" style="position:absolute;left:6287;top:2825;width:1075;height:704" coordorigin="6287,2825" coordsize="107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group id="Group 1093" o:spid="_x0000_s1850" style="position:absolute;left:6287;top:2825;width:1075;height:233" coordorigin="6287,2825" coordsize="107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line id="Line 1094" o:spid="_x0000_s1851" style="position:absolute;visibility:visible;mso-wrap-style:square" from="6287,2825" to="664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OBcMAAADdAAAADwAAAGRycy9kb3ducmV2LnhtbERPzWrCQBC+F3yHZQRvdaMGaWM2oqKl&#10;hV5q+wBDdswGs7NJdjXp23cLhd7m4/udfDvaRtyp97VjBYt5AoK4dLrmSsHX5+nxCYQPyBobx6Tg&#10;mzxsi8lDjpl2A3/Q/RwqEUPYZ6jAhNBmUvrSkEU/dy1x5C6utxgi7CupexxiuG3kMknW0mLNscFg&#10;SwdD5fV8swrkMX3uUtMN6b6jd0yT0r29eKVm03G3ARFoDP/iP/erjvNXyzX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SDgXDAAAA3QAAAA8AAAAAAAAAAAAA&#10;AAAAoQIAAGRycy9kb3ducmV2LnhtbFBLBQYAAAAABAAEAPkAAACRAwAAAAA=&#10;" strokeweight=".26mm">
                                                      <v:stroke joinstyle="miter"/>
                                                    </v:line>
                                                    <v:line id="Line 1095" o:spid="_x0000_s1852" style="position:absolute;visibility:visible;mso-wrap-style:square" from="7003,2825" to="7362,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rnsMAAADdAAAADwAAAGRycy9kb3ducmV2LnhtbERP22rCQBB9L/Qflin4phs1eEldpZW2&#10;WOiLlw8YstNsMDubZFcT/94tCH2bw7nOatPbSlyp9aVjBeNRAoI4d7rkQsHp+DlcgPABWWPlmBTc&#10;yMNm/fy0wky7jvd0PYRCxBD2GSowIdSZlD43ZNGPXE0cuV/XWgwRtoXULXYx3FZykiQzabHk2GCw&#10;pq2h/Hy4WAXyI102qWm69L2hH0yT3H1/eaUGL/3bK4hAffgXP9w7HedPJ3P4+ya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eq57DAAAA3QAAAA8AAAAAAAAAAAAA&#10;AAAAoQIAAGRycy9kb3ducmV2LnhtbFBLBQYAAAAABAAEAPkAAACRAwAAAAA=&#10;" strokeweight=".26mm">
                                                      <v:stroke joinstyle="miter"/>
                                                    </v:line>
                                                    <v:line id="Line 1096" o:spid="_x0000_s1853" style="position:absolute;flip:x;visibility:visible;mso-wrap-style:square" from="6823,2825" to="7002,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UscQAAADdAAAADwAAAGRycy9kb3ducmV2LnhtbESPQWvCQBCF70L/wzKF3symilJSVymC&#10;oIcejILXMTtNQndnY3bV9N93DoK3Gd6b975ZrAbv1I362AY28J7loIirYFuuDRwPm/EHqJiQLbrA&#10;ZOCPIqyWL6MFFjbceU+3MtVKQjgWaKBJqSu0jlVDHmMWOmLRfkLvMcna19r2eJdw7/Qkz+faY8vS&#10;0GBH64aq3/LqDbhztQl+oHOLeLmevt1sV+LOmLfX4esTVKIhPc2P660V/OlEcOUbG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pSxxAAAAN0AAAAPAAAAAAAAAAAA&#10;AAAAAKECAABkcnMvZG93bnJldi54bWxQSwUGAAAAAAQABAD5AAAAkgMAAAAA&#10;" strokeweight=".26mm">
                                                      <v:stroke joinstyle="miter"/>
                                                    </v:line>
                                                    <v:line id="Line 1097" o:spid="_x0000_s1854" style="position:absolute;visibility:visible;mso-wrap-style:square" from="6645,2825" to="6824,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2ad8IAAADdAAAADwAAAGRycy9kb3ducmV2LnhtbERPzWrCQBC+F/oOyxS81U01lJq6ShUV&#10;BS/aPsCQHbPB7GySXU18e1cQepuP73em895W4kqtLx0r+BgmIIhzp0suFPz9rt+/QPiArLFyTApu&#10;5GE+e32ZYqZdxwe6HkMhYgj7DBWYEOpMSp8bsuiHriaO3Mm1FkOEbSF1i10Mt5UcJcmntFhybDBY&#10;09JQfj5erAK5SidNapouXTS0xzTJ3W7jlRq89T/fIAL14V/8dG91nD8eTeDxTTxB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2ad8IAAADdAAAADwAAAAAAAAAAAAAA&#10;AAChAgAAZHJzL2Rvd25yZXYueG1sUEsFBgAAAAAEAAQA+QAAAJADAAAAAA==&#10;" strokeweight=".26mm">
                                                      <v:stroke joinstyle="miter"/>
                                                    </v:line>
                                                  </v:group>
                                                  <v:line id="Line 1098" o:spid="_x0000_s1855" style="position:absolute;visibility:visible;mso-wrap-style:square" from="6287,2825" to="6466,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6lN8UAAADdAAAADwAAAGRycy9kb3ducmV2LnhtbESPQW/CMAyF75P4D5GRdhvpoJq2joAA&#10;bROTuMD2A6zGa6o1TttktPv3+IDEzdZ7fu/zcj36Rp2pj3VgA4+zDBRxGWzNlYHvr/eHZ1AxIVts&#10;ApOBf4qwXk3ulljYMPCRzqdUKQnhWKABl1JbaB1LRx7jLLTEov2E3mOSta+07XGQcN/oeZY9aY81&#10;S4PDlnaOyt/Tnzeg3/KXLnfdkG87OmCeleHzIxpzPx03r6ASjelmvl7vreAvFsIv38gI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6lN8UAAADdAAAADwAAAAAAAAAA&#10;AAAAAAChAgAAZHJzL2Rvd25yZXYueG1sUEsFBgAAAAAEAAQA+QAAAJMDAAAAAA==&#10;" strokeweight=".26mm">
                                                    <v:stroke joinstyle="miter"/>
                                                  </v:line>
                                                  <v:line id="Line 1099" o:spid="_x0000_s1856" style="position:absolute;flip:x;visibility:visible;mso-wrap-style:square" from="7183,2825" to="7362,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8cEAAADdAAAADwAAAGRycy9kb3ducmV2LnhtbERPTYvCMBC9L/gfwgje1rSKi1RjEUHQ&#10;g4ftCl7HZmyLyaQ2Ueu/3wgLe5vH+5xl3lsjHtT5xrGCdJyAIC6dbrhScPzZfs5B+ICs0TgmBS/y&#10;kK8GH0vMtHvyNz2KUIkYwj5DBXUIbSalL2uy6MeuJY7cxXUWQ4RdJXWHzxhujZwkyZe02HBsqLGl&#10;TU3ltbhbBeZcbp3t6dwg3u6ng5ntC9wrNRr26wWIQH34F/+5dzrOn05TeH8TT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avxwQAAAN0AAAAPAAAAAAAAAAAAAAAA&#10;AKECAABkcnMvZG93bnJldi54bWxQSwUGAAAAAAQABAD5AAAAjwMAAAAA&#10;" strokeweight=".26mm">
                                                    <v:stroke joinstyle="miter"/>
                                                  </v:line>
                                                  <v:line id="Line 1100" o:spid="_x0000_s1857" style="position:absolute;flip:x;visibility:visible;mso-wrap-style:square" from="6466,3529" to="7184,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1hr8AAADdAAAADwAAAGRycy9kb3ducmV2LnhtbERPTYvCMBC9C/6HMII3TVVcpBpFBEEP&#10;HrYreB2bsS0mk9pErf9+Iwje5vE+Z7FqrREPanzlWMFomIAgzp2uuFBw/NsOZiB8QNZoHJOCF3lY&#10;LbudBabaPfmXHlkoRAxhn6KCMoQ6ldLnJVn0Q1cTR+7iGoshwqaQusFnDLdGjpPkR1qsODaUWNOm&#10;pPya3a0Cc863zrZ0rhBv99PBTPcZ7pXq99r1HESgNnzFH/dOx/mTyRje38QT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c1hr8AAADdAAAADwAAAAAAAAAAAAAAAACh&#10;AgAAZHJzL2Rvd25yZXYueG1sUEsFBgAAAAAEAAQA+QAAAI0DAAAAAA==&#10;" strokeweight=".26mm">
                                                    <v:stroke joinstyle="miter"/>
                                                  </v:line>
                                                </v:group>
                                                <v:line id="Line 1101" o:spid="_x0000_s1858" style="position:absolute;visibility:visible;mso-wrap-style:square" from="1077,3178" to="1435,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czsMAAADdAAAADwAAAGRycy9kb3ducmV2LnhtbERPTWsCMRC9F/wPYYTeatZuLbIaRWwL&#10;pR6kqxdvw2bcXdxMliR103/fFARv83ifs1xH04krOd9aVjCdZCCIK6tbrhUcDx9PcxA+IGvsLJOC&#10;X/KwXo0ellhoO/A3XctQixTCvkAFTQh9IaWvGjLoJ7YnTtzZOoMhQVdL7XBI4aaTz1n2Kg22nBoa&#10;7GnbUHUpf4yCl318i7TLZzx8neouztx+eHdKPY7jZgEiUAx38c39qdP8PM/h/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RnM7DAAAA3QAAAA8AAAAAAAAAAAAA&#10;AAAAoQIAAGRycy9kb3ducmV2LnhtbFBLBQYAAAAABAAEAPkAAACRAwAAAAA=&#10;" strokeweight=".26mm">
                                                  <v:stroke endarrow="block" joinstyle="miter"/>
                                                </v:line>
                                                <v:line id="Line 1102" o:spid="_x0000_s1859" style="position:absolute;visibility:visible;mso-wrap-style:square" from="2695,3177" to="3053,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EusMAAADdAAAADwAAAGRycy9kb3ducmV2LnhtbERPTWsCMRC9C/6HMAVvmq2rRVajiLVQ&#10;2oO49eJt2Ex3l24mS5K66b9vCgVv83ifs9lF04kbOd9aVvA4y0AQV1a3XCu4fLxMVyB8QNbYWSYF&#10;P+Rhtx2PNlhoO/CZbmWoRQphX6CCJoS+kNJXDRn0M9sTJ+7TOoMhQVdL7XBI4aaT8yx7kgZbTg0N&#10;9nRoqPoqv42CxSk+R3rPlzy8XesuLt1pODqlJg9xvwYRKIa7+N/9qtP8PF/A3zfp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4BLrDAAAA3QAAAA8AAAAAAAAAAAAA&#10;AAAAoQIAAGRycy9kb3ducmV2LnhtbFBLBQYAAAAABAAEAPkAAACRAwAAAAA=&#10;" strokeweight=".26mm">
                                                  <v:stroke endarrow="block" joinstyle="miter"/>
                                                </v:line>
                                                <v:line id="Line 1103" o:spid="_x0000_s1860" style="position:absolute;visibility:visible;mso-wrap-style:square" from="4311,3177" to="467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hIcMAAADdAAAADwAAAGRycy9kb3ducmV2LnhtbERPS2sCMRC+F/ofwhS81WzdrshqFNEK&#10;pT2Ij4u3YTPuLt1MliR103/fFAre5uN7zmIVTSdu5HxrWcHLOANBXFndcq3gfNo9z0D4gKyxs0wK&#10;fsjDavn4sMBS24EPdDuGWqQQ9iUqaELoSyl91ZBBP7Y9ceKu1hkMCbpaaodDCjednGTZVBpsOTU0&#10;2NOmoerr+G0UvO7jNtJnXvDwcam7WLj98OaUGj3F9RxEoBju4n/3u07z87yA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0oSHDAAAA3QAAAA8AAAAAAAAAAAAA&#10;AAAAoQIAAGRycy9kb3ducmV2LnhtbFBLBQYAAAAABAAEAPkAAACRAwAAAAA=&#10;" strokeweight=".26mm">
                                                  <v:stroke endarrow="block" joinstyle="miter"/>
                                                </v:line>
                                                <v:line id="Line 1104" o:spid="_x0000_s1861" style="position:absolute;visibility:visible;mso-wrap-style:square" from="5928,3177" to="6286,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VsMAAADdAAAADwAAAGRycy9kb3ducmV2LnhtbERPTWsCMRC9F/ofwhS81WxdXcrWKKUq&#10;iB6ktpfehs10d+lmsiTRjf/eCEJv83ifM19G04kzOd9aVvAyzkAQV1a3XCv4/to8v4LwAVljZ5kU&#10;XMjDcvH4MMdS24E/6XwMtUgh7EtU0ITQl1L6qiGDfmx74sT9WmcwJOhqqR0OKdx0cpJlhTTYcmpo&#10;sKePhqq/48komB7iKtI+n/Gw+6m7OHOHYe2UGj3F9zcQgWL4F9/dW53m53kBt2/SC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P1bDAAAA3QAAAA8AAAAAAAAAAAAA&#10;AAAAoQIAAGRycy9kb3ducmV2LnhtbFBLBQYAAAAABAAEAPkAAACRAwAAAAA=&#10;" strokeweight=".26mm">
                                                  <v:stroke endarrow="block" joinstyle="miter"/>
                                                </v:line>
                                                <v:shape id="Text Box 1105" o:spid="_x0000_s1862" type="#_x0000_t202" style="position:absolute;left:1616;top:3000;width:717;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BDMMA&#10;AADdAAAADwAAAGRycy9kb3ducmV2LnhtbERP32vCMBB+F/wfwgm+zdQV5laNIkNhMHTMzfejOdtg&#10;c6lNVqt/vREGvt3H9/Nmi85WoqXGG8cKxqMEBHHutOFCwe/P+ukVhA/IGivHpOBCHhbzfm+GmXZn&#10;/qZ2FwoRQ9hnqKAMoc6k9HlJFv3I1cSRO7jGYoiwKaRu8BzDbSWfk+RFWjQcG0qs6b2k/Lj7swro&#10;6w1PtdlfNuG6TVfys91sjVRqOOiWUxCBuvAQ/7s/dJyfphO4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BDMMAAADdAAAADwAAAAAAAAAAAAAAAACYAgAAZHJzL2Rv&#10;d25yZXYueG1sUEsFBgAAAAAEAAQA9QAAAIgDAAAAAA==&#10;" strokecolor="white" strokeweight=".26mm">
                                                  <v:textbox>
                                                    <w:txbxContent>
                                                      <w:p w14:paraId="563F8EF3" w14:textId="77777777" w:rsidR="000C6F53" w:rsidRDefault="000C6F53" w:rsidP="000C6F53">
                                                        <w:pPr>
                                                          <w:rPr>
                                                            <w:sz w:val="16"/>
                                                            <w:szCs w:val="16"/>
                                                            <w:vertAlign w:val="subscript"/>
                                                            <w:lang w:val="en-US" w:eastAsia="ar-SA"/>
                                                          </w:rPr>
                                                        </w:pPr>
                                                        <w:r>
                                                          <w:rPr>
                                                            <w:sz w:val="16"/>
                                                            <w:szCs w:val="16"/>
                                                            <w:lang w:val="en-US" w:eastAsia="ar-SA"/>
                                                          </w:rPr>
                                                          <w:t>CMP</w:t>
                                                        </w:r>
                                                        <w:r>
                                                          <w:rPr>
                                                            <w:sz w:val="16"/>
                                                            <w:szCs w:val="16"/>
                                                            <w:vertAlign w:val="subscript"/>
                                                            <w:lang w:val="en-US" w:eastAsia="ar-SA"/>
                                                          </w:rPr>
                                                          <w:t>0</w:t>
                                                        </w:r>
                                                      </w:p>
                                                    </w:txbxContent>
                                                  </v:textbox>
                                                </v:shape>
                                                <v:group id="Group 1106" o:spid="_x0000_s1863" style="position:absolute;left:179;top:3530;width:6638;height:6352" coordorigin="179,3530" coordsize="6638,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group id="Group 1107" o:spid="_x0000_s1864" style="position:absolute;left:179;top:4942;width:5027;height:4940" coordorigin="179,4942" coordsize="5027,4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group id="Group 1108" o:spid="_x0000_s1865" style="position:absolute;left:4489;top:5648;width:717;height:352" coordorigin="4489,5648" coordsize="71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line id="Line 1109" o:spid="_x0000_s1866" style="position:absolute;visibility:visible;mso-wrap-style:square" from="4489,5648" to="448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Rz0cIAAADdAAAADwAAAGRycy9kb3ducmV2LnhtbERP3WrCMBS+F3yHcATvZuoMw1WjbGOO&#10;Cd7ofIBDc9aUNSdtk9n69stA8O58fL9nvR1cLS7UhcqzhvksA0FceFNxqeH8tXtYgggR2WDtmTRc&#10;KcB2Mx6tMTe+5yNdTrEUKYRDjhpsjE0uZSgsOQwz3xAn7tt3DmOCXSlNh30Kd7V8zLIn6bDi1GCx&#10;oTdLxc/p12mQ7+q5Vbbt1WtLB1RZ4fcfQevpZHhZgYg0xLv45v40af5CzeH/m3SC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Rz0cIAAADdAAAADwAAAAAAAAAAAAAA&#10;AAChAgAAZHJzL2Rvd25yZXYueG1sUEsFBgAAAAAEAAQA+QAAAJADAAAAAA==&#10;" strokeweight=".26mm">
                                                        <v:stroke joinstyle="miter"/>
                                                      </v:line>
                                                      <v:line id="Line 1110" o:spid="_x0000_s1867" style="position:absolute;visibility:visible;mso-wrap-style:square" from="4489,6000" to="520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tpsIAAADdAAAADwAAAGRycy9kb3ducmV2LnhtbERP3WrCMBS+H/gO4Qi7m6kujK0aRWUT&#10;BW/mfIBDc9aUNSdtk9nu7Y0g7O58fL9nsRpcLS7UhcqzhukkA0FceFNxqeH89fH0CiJEZIO1Z9Lw&#10;RwFWy9HDAnPje/6kyymWIoVwyFGDjbHJpQyFJYdh4hvixH37zmFMsCul6bBP4a6Wsyx7kQ4rTg0W&#10;G9paKn5Ov06DfFdvrbJtrzYtHVFlhT/sgtaP42E9BxFpiP/iu3tv0vxnNYPbN+kE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btpsIAAADdAAAADwAAAAAAAAAAAAAA&#10;AAChAgAAZHJzL2Rvd25yZXYueG1sUEsFBgAAAAAEAAQA+QAAAJADAAAAAA==&#10;" strokeweight=".26mm">
                                                        <v:stroke joinstyle="miter"/>
                                                      </v:line>
                                                    </v:group>
                                                    <v:group id="Group 1111" o:spid="_x0000_s1868" style="position:absolute;left:179;top:4942;width:4847;height:4940" coordorigin="179,4942" coordsize="4847,4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group id="Group 1112" o:spid="_x0000_s1869" style="position:absolute;left:3771;top:4942;width:1255;height:705" coordorigin="3771,4942" coordsize="1255,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line id="Line 1113" o:spid="_x0000_s1870" style="position:absolute;visibility:visible;mso-wrap-style:square" from="3771,4942" to="5026,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910sMAAADdAAAADwAAAGRycy9kb3ducmV2LnhtbERP3U7CMBS+N/EdmkPiHXRoNTAoRI0a&#10;Sbzh5wFO1sO6sJ5ua2Xj7akJiXfny/d7luvB1eJMXag8a5hOMhDEhTcVlxoO+8/xDESIyAZrz6Th&#10;QgHWq/u7JebG97yl8y6WIoVwyFGDjbHJpQyFJYdh4hvixB195zAm2JXSdNincFfLxyx7kQ4rTg0W&#10;G3q3VJx2v06D/FDzVtm2V28t/aDKCr/5Clo/jIbXBYhIQ/wX39zfJs1/Us/w9006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fddLDAAAA3QAAAA8AAAAAAAAAAAAA&#10;AAAAoQIAAGRycy9kb3ducmV2LnhtbFBLBQYAAAAABAAEAPkAAACRAwAAAAA=&#10;" strokeweight=".26mm">
                                                          <v:stroke joinstyle="miter"/>
                                                        </v:line>
                                                        <v:line id="Line 1114" o:spid="_x0000_s1871" style="position:absolute;flip:x;visibility:visible;mso-wrap-style:square" from="4666,4942" to="5025,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A+MIAAADdAAAADwAAAGRycy9kb3ducmV2LnhtbERPS2vCQBC+C/6HZYTedNOHoURXkYLQ&#10;HHpoFHods2MSujsbs5tH/323UPA2H99ztvvJGjFQ5xvHCh5XCQji0umGKwXn03H5CsIHZI3GMSn4&#10;IQ/73Xy2xUy7kT9pKEIlYgj7DBXUIbSZlL6syaJfuZY4clfXWQwRdpXUHY4x3Br5lCSptNhwbKix&#10;pbeayu+itwrMpTw6O9GlQbz1Xx9mnReYK/WwmA4bEIGmcBf/u991nP/8ksLf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pA+MIAAADdAAAADwAAAAAAAAAAAAAA&#10;AAChAgAAZHJzL2Rvd25yZXYueG1sUEsFBgAAAAAEAAQA+QAAAJADAAAAAA==&#10;" strokeweight=".26mm">
                                                          <v:stroke joinstyle="miter"/>
                                                        </v:line>
                                                        <v:line id="Line 1115" o:spid="_x0000_s1872" style="position:absolute;visibility:visible;mso-wrap-style:square" from="3771,4942" to="4129,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OPsMAAADdAAAADwAAAGRycy9kb3ducmV2LnhtbERP3U7CMBS+N/EdmkPiHXRoozAoRI0a&#10;Sbzh5wFO1sO6sJ5ua2Xj7akJiXfny/d7luvB1eJMXag8a5hOMhDEhTcVlxoO+8/xDESIyAZrz6Th&#10;QgHWq/u7JebG97yl8y6WIoVwyFGDjbHJpQyFJYdh4hvixB195zAm2JXSdNincFfLxyx7lg4rTg0W&#10;G3q3VJx2v06D/FDzVtm2V28t/aDKCr/5Clo/jIbXBYhIQ/wX39zfJs1/Ui/w9006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Tj7DAAAA3QAAAA8AAAAAAAAAAAAA&#10;AAAAoQIAAGRycy9kb3ducmV2LnhtbFBLBQYAAAAABAAEAPkAAACRAwAAAAA=&#10;" strokeweight=".26mm">
                                                          <v:stroke joinstyle="miter"/>
                                                        </v:line>
                                                        <v:line id="Line 1116" o:spid="_x0000_s1873" style="position:absolute;flip:y;visibility:visible;mso-wrap-style:square" from="4129,5646" to="4666,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xEcQAAADdAAAADwAAAGRycy9kb3ducmV2LnhtbESPQWvCQBCF70L/wzIFb7qp2lJSVymC&#10;oAcPRqHXMTtNQndnY3bV+O+dg9DbDO/Ne9/Ml7136kpdbAIbeBtnoIjLYBuuDBwP69EnqJiQLbrA&#10;ZOBOEZaLl8EccxtuvKdrkSolIRxzNFCn1OZax7Imj3EcWmLRfkPnMcnaVdp2eJNw7/Qkyz60x4al&#10;ocaWVjWVf8XFG3Cnch18T6cG8Xz52bn3bYFbY4av/fcXqER9+jc/rzdW8KczwZVvZAS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XERxAAAAN0AAAAPAAAAAAAAAAAA&#10;AAAAAKECAABkcnMvZG93bnJldi54bWxQSwUGAAAAAAQABAD5AAAAkgMAAAAA&#10;" strokeweight=".26mm">
                                                          <v:stroke joinstyle="miter"/>
                                                        </v:line>
                                                      </v:group>
                                                      <v:group id="Group 1117" o:spid="_x0000_s1874" style="position:absolute;left:179;top:5648;width:4129;height:4234" coordorigin="179,5648" coordsize="4129,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line id="Line 1118" o:spid="_x0000_s1875" style="position:absolute;visibility:visible;mso-wrap-style:square" from="4308,5648" to="430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Al8UAAADdAAAADwAAAGRycy9kb3ducmV2LnhtbESPQU/DMAyF70j7D5EncdtSRoegLJsG&#10;YhOTdmHwA6zGNBWN0zZh7f79fEDiZus9v/d5tRl9o87Uxzqwgbt5Boq4DLbmysDX5272CComZItN&#10;YDJwoQib9eRmhYUNA3/Q+ZQqJSEcCzTgUmoLrWPpyGOch5ZYtO/Qe0yy9pW2PQ4S7hu9yLIH7bFm&#10;aXDY0quj8uf06w3ot/ypy1035C8dHTHPynDYR2Nup+P2GVSiMf2b/67freDfL4Vf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FAl8UAAADdAAAADwAAAAAAAAAA&#10;AAAAAAChAgAAZHJzL2Rvd25yZXYueG1sUEsFBgAAAAAEAAQA+QAAAJMDAAAAAA==&#10;" strokeweight=".26mm">
                                                          <v:stroke joinstyle="miter"/>
                                                        </v:line>
                                                        <v:group id="Group 1119" o:spid="_x0000_s1876" style="position:absolute;left:179;top:6000;width:4128;height:3882" coordorigin="179,6000" coordsize="4128,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line id="Line 1120" o:spid="_x0000_s1877" style="position:absolute;flip:x;visibility:visible;mso-wrap-style:square" from="179,6000" to="430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QJsEAAADdAAAADwAAAGRycy9kb3ducmV2LnhtbERPTYvCMBC9C/6HMMLeNLWiSDUWEQQ9&#10;eNi6sNexGdtiMqlN1O6/NwsLe5vH+5x13lsjntT5xrGC6SQBQVw63XCl4Ou8Hy9B+ICs0TgmBT/k&#10;Id8MB2vMtHvxJz2LUIkYwj5DBXUIbSalL2uy6CeuJY7c1XUWQ4RdJXWHrxhujUyTZCEtNhwbamxp&#10;V1N5Kx5WgbmUe2d7ujSI98f3ycyPBR6V+hj12xWIQH34F/+5DzrOn81T+P0mni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NAmwQAAAN0AAAAPAAAAAAAAAAAAAAAA&#10;AKECAABkcnMvZG93bnJldi54bWxQSwUGAAAAAAQABAD5AAAAjwMAAAAA&#10;" strokeweight=".26mm">
                                                            <v:stroke joinstyle="miter"/>
                                                          </v:line>
                                                          <v:line id="Line 1121" o:spid="_x0000_s1878" style="position:absolute;visibility:visible;mso-wrap-style:square" from="179,6001" to="180,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Pe4MMAAADdAAAADwAAAGRycy9kb3ducmV2LnhtbERPzWrCQBC+C77DMkJvzaaalhpdxRaV&#10;Cl5qfYAhO2ZDs7NJdmvSt+8KBW/z8f3Ocj3YWlyp85VjBU9JCoK4cLriUsH5a/f4CsIHZI21Y1Lw&#10;Sx7Wq/Foibl2PX/S9RRKEUPY56jAhNDkUvrCkEWfuIY4chfXWQwRdqXUHfYx3NZymqYv0mLFscFg&#10;Q++Giu/Tj1Ugt9m8zUzbZ28tHTFLC3fYe6UeJsNmASLQEO7if/eHjvNnzzO4fR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j3uDDAAAA3QAAAA8AAAAAAAAAAAAA&#10;AAAAoQIAAGRycy9kb3ducmV2LnhtbFBLBQYAAAAABAAEAPkAAACRAwAAAAA=&#10;" strokeweight=".26mm">
                                                            <v:stroke joinstyle="miter"/>
                                                          </v:line>
                                                          <v:line id="Line 1122" o:spid="_x0000_s1879" style="position:absolute;flip:y;visibility:visible;mso-wrap-style:square" from="179,9881" to="3769,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9sMAAADdAAAADwAAAGRycy9kb3ducmV2LnhtbERPS2vCQBC+C/6HZYTe6kb7QNJsREul&#10;vYlp6HnIjklMdjbsbjX++25B8DYf33Oy9Wh6cSbnW8sKFvMEBHFldcu1gvJ797gC4QOyxt4yKbiS&#10;h3U+nWSYanvhA52LUIsYwj5FBU0IQyqlrxoy6Od2II7c0TqDIUJXS+3wEsNNL5dJ8ioNthwbGhzo&#10;vaGqK36NArvZmrL/ORX7bleuPsdrsnTdh1IPs3HzBiLQGO7im/tLx/lPL8/w/0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9/bDAAAA3QAAAA8AAAAAAAAAAAAA&#10;AAAAoQIAAGRycy9kb3ducmV2LnhtbFBLBQYAAAAABAAEAPkAAACRAwAAAAA=&#10;" strokeweight=".26mm">
                                                            <v:stroke endarrow="block" joinstyle="miter"/>
                                                          </v:line>
                                                        </v:group>
                                                      </v:group>
                                                    </v:group>
                                                  </v:group>
                                                  <v:group id="Group 1123" o:spid="_x0000_s1880" style="position:absolute;left:1820;top:3530;width:4997;height:1404" coordorigin="1820,3530" coordsize="4997,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Text Box 1124" o:spid="_x0000_s1881" type="#_x0000_t202" style="position:absolute;left:4669;top:4058;width:360;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QpsQA&#10;AADdAAAADwAAAGRycy9kb3ducmV2LnhtbERPS2vCQBC+F/oflin0IjqxD5HoKqVg9VSorXgdsmMS&#10;zM6m2TWPf98VhN7m43vOct3bSrXc+NKJhukkAcWSOVNKruHnezOeg/KBxFDlhDUM7GG9ur9bUmpc&#10;J1/c7kOuYoj4lDQUIdQpos8KtuQnrmaJ3Mk1lkKETY6moS6G2wqfkmSGlkqJDQXV/F5wdt5frIYL&#10;DqNjd8Bp1g4vn5tfPIaP7Vbrx4f+bQEqcB/+xTf3zsT5z68zuH4TT8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UKbEAAAA3QAAAA8AAAAAAAAAAAAAAAAAmAIAAGRycy9k&#10;b3ducmV2LnhtbFBLBQYAAAAABAAEAPUAAACJAwAAAAA=&#10;" strokecolor="white" strokeweight=".26mm">
                                                      <v:textbox inset="0">
                                                        <w:txbxContent>
                                                          <w:p w14:paraId="632A32CA" w14:textId="77777777" w:rsidR="000C6F53" w:rsidRDefault="000C6F53" w:rsidP="000C6F53">
                                                            <w:pPr>
                                                              <w:rPr>
                                                                <w:sz w:val="18"/>
                                                                <w:szCs w:val="18"/>
                                                                <w:lang w:eastAsia="ar-SA"/>
                                                              </w:rPr>
                                                            </w:pPr>
                                                            <w:r>
                                                              <w:rPr>
                                                                <w:sz w:val="18"/>
                                                                <w:szCs w:val="18"/>
                                                                <w:lang w:eastAsia="ar-SA"/>
                                                              </w:rPr>
                                                              <w:t>1</w:t>
                                                            </w:r>
                                                          </w:p>
                                                        </w:txbxContent>
                                                      </v:textbox>
                                                    </v:shape>
                                                    <v:group id="Group 1125" o:spid="_x0000_s1882" style="position:absolute;left:1820;top:3530;width:4997;height:1404" coordorigin="1820,3530" coordsize="4997,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Text Box 1126" o:spid="_x0000_s1883" type="#_x0000_t202" style="position:absolute;left:4130;top:4057;width:358;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hT8YA&#10;AADdAAAADwAAAGRycy9kb3ducmV2LnhtbESPzUvDQBDF70L/h2UEL2In9QuJ3ZYi1HoqWJVeh+yY&#10;BLOzMbvNx3/vHAreZnhv3vvNcj36xvTcxTqIhcU8A8NSBFdLaeHzY3vzBCYmEkdNELYwcYT1anax&#10;pNyFQd65P6TSaIjEnCxUKbU5Yiwq9hTnoWVR7Tt0npKuXYmuo0HDfYO3WfaInmrRhopafqm4+Dmc&#10;vIUTTtfH4QsXRT/d77e/eEyvu521V5fj5hlM4jH9m8/Xb07x7x4UV7/REXD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5hT8YAAADdAAAADwAAAAAAAAAAAAAAAACYAgAAZHJz&#10;L2Rvd25yZXYueG1sUEsFBgAAAAAEAAQA9QAAAIsDAAAAAA==&#10;" strokecolor="white" strokeweight=".26mm">
                                                        <v:textbox inset="0">
                                                          <w:txbxContent>
                                                            <w:p w14:paraId="367826ED" w14:textId="77777777" w:rsidR="000C6F53" w:rsidRDefault="000C6F53" w:rsidP="000C6F53">
                                                              <w:pPr>
                                                                <w:rPr>
                                                                  <w:sz w:val="18"/>
                                                                  <w:szCs w:val="18"/>
                                                                  <w:lang w:eastAsia="ar-SA"/>
                                                                </w:rPr>
                                                              </w:pPr>
                                                              <w:r>
                                                                <w:rPr>
                                                                  <w:sz w:val="18"/>
                                                                  <w:szCs w:val="18"/>
                                                                  <w:lang w:eastAsia="ar-SA"/>
                                                                </w:rPr>
                                                                <w:t>1</w:t>
                                                              </w:r>
                                                            </w:p>
                                                          </w:txbxContent>
                                                        </v:textbox>
                                                      </v:shape>
                                                      <v:group id="Group 1127" o:spid="_x0000_s1884" style="position:absolute;left:1820;top:3530;width:4997;height:1404" coordorigin="1820,3530" coordsize="4997,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group id="Group 1128" o:spid="_x0000_s1885" style="position:absolute;left:1820;top:3530;width:4997;height:1404" coordorigin="1820,3530" coordsize="4997,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Text Box 1129" o:spid="_x0000_s1886" type="#_x0000_t202" style="position:absolute;left:1975;top:3882;width:358;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5PMcA&#10;AADdAAAADwAAAGRycy9kb3ducmV2LnhtbESPT2vCQBDF74V+h2WEXopuohAldZVSEKSX4j/0OM1O&#10;k9TsbLq7NfHbdwWhtxnem/d7M1/2phEXcr62rCAdJSCIC6trLhXsd6vhDIQPyBoby6TgSh6Wi8eH&#10;OebadryhyzaUIoawz1FBFUKbS+mLigz6kW2Jo/ZlncEQV1dK7bCL4aaR4yTJpMGaI6HClt4qKs7b&#10;XxO5089j+KHxx/Ope//eneQhMy5V6mnQv76ACNSHf/P9eq1j/UmWwu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qOTzHAAAA3QAAAA8AAAAAAAAAAAAAAAAAmAIAAGRy&#10;cy9kb3ducmV2LnhtbFBLBQYAAAAABAAEAPUAAACMAwAAAAA=&#10;" strokecolor="white" strokeweight=".26mm">
                                                            <v:textbox inset="0,.3mm">
                                                              <w:txbxContent>
                                                                <w:p w14:paraId="78B2CD5C" w14:textId="77777777" w:rsidR="000C6F53" w:rsidRDefault="000C6F53" w:rsidP="000C6F53">
                                                                  <w:pPr>
                                                                    <w:rPr>
                                                                      <w:sz w:val="18"/>
                                                                      <w:szCs w:val="18"/>
                                                                      <w:lang w:val="en-US" w:eastAsia="ar-SA"/>
                                                                    </w:rPr>
                                                                  </w:pPr>
                                                                  <w:r>
                                                                    <w:rPr>
                                                                      <w:sz w:val="18"/>
                                                                      <w:szCs w:val="18"/>
                                                                      <w:lang w:val="en-US" w:eastAsia="ar-SA"/>
                                                                    </w:rPr>
                                                                    <w:t>1</w:t>
                                                                  </w:r>
                                                                </w:p>
                                                              </w:txbxContent>
                                                            </v:textbox>
                                                          </v:shape>
                                                          <v:group id="Group 1130" o:spid="_x0000_s1887" style="position:absolute;left:1820;top:3530;width:4997;height:1404" coordorigin="1820,3530" coordsize="4997,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group id="Group 1131" o:spid="_x0000_s1888" style="position:absolute;left:1975;top:3530;width:4842;height:1404" coordorigin="1975,3530" coordsize="4842,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group id="Group 1132" o:spid="_x0000_s1889" style="position:absolute;left:1975;top:3530;width:1973;height:1404" coordorigin="1975,3530" coordsize="1973,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line id="Line 1133" o:spid="_x0000_s1890" style="position:absolute;visibility:visible;mso-wrap-style:square" from="1975,3530" to="1975,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pssMAAADdAAAADwAAAGRycy9kb3ducmV2LnhtbERPzWrCQBC+F/oOywje6kZNQ5u6ShUt&#10;FbxUfYAhO2aD2dkku5r07buFQm/z8f3OYjXYWtyp85VjBdNJAoK4cLriUsH5tHt6AeEDssbaMSn4&#10;Jg+r5ePDAnPtev6i+zGUIoawz1GBCaHJpfSFIYt+4hriyF1cZzFE2JVSd9jHcFvLWZJk0mLFscFg&#10;QxtDxfV4swrkNn1tU9P26bqlA6ZJ4fYfXqnxaHh/AxFoCP/iP/enjvPn2TP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KbLDAAAA3QAAAA8AAAAAAAAAAAAA&#10;AAAAoQIAAGRycy9kb3ducmV2LnhtbFBLBQYAAAAABAAEAPkAAACRAwAAAAA=&#10;" strokeweight=".26mm">
                                                                  <v:stroke joinstyle="miter"/>
                                                                </v:line>
                                                                <v:line id="Line 1134" o:spid="_x0000_s1891" style="position:absolute;visibility:visible;mso-wrap-style:square" from="1975,4408" to="3948,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3xcIAAADdAAAADwAAAGRycy9kb3ducmV2LnhtbERPzWrCQBC+C77DMkJvutGGYFNX0dKW&#10;Cl5M+wBDdswGs7NJdmvSt+8WCt7m4/udzW60jbhR72vHCpaLBARx6XTNlYKvz7f5GoQPyBobx6Tg&#10;hzzsttPJBnPtBj7TrQiViCHsc1RgQmhzKX1pyKJfuJY4chfXWwwR9pXUPQ4x3DZylSSZtFhzbDDY&#10;0ouh8lp8WwXyNX3qUtMN6aGjE6ZJ6Y7vXqmH2bh/BhFoDHfxv/tDx/mPWQZ/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i3xcIAAADdAAAADwAAAAAAAAAAAAAA&#10;AAChAgAAZHJzL2Rvd25yZXYueG1sUEsFBgAAAAAEAAQA+QAAAJADAAAAAA==&#10;" strokeweight=".26mm">
                                                                  <v:stroke joinstyle="miter"/>
                                                                </v:line>
                                                                <v:line id="Line 1135" o:spid="_x0000_s1892" style="position:absolute;visibility:visible;mso-wrap-style:square" from="3948,4408" to="3948,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SXsMAAADdAAAADwAAAGRycy9kb3ducmV2LnhtbERPzWrCQBC+F3yHZYTemo022BpdxZZa&#10;FLzU+gBDdswGs7NJdmvi23eFQm/z8f3Ocj3YWlyp85VjBZMkBUFcOF1xqeD0vX16BeEDssbaMSm4&#10;kYf1avSwxFy7nr/oegyliCHsc1RgQmhyKX1hyKJPXEMcubPrLIYIu1LqDvsYbms5TdOZtFhxbDDY&#10;0Luh4nL8sQrkRzZvM9P22VtLB8zSwu0/vVKP42GzABFoCP/iP/dOx/nPsxe4fx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0El7DAAAA3QAAAA8AAAAAAAAAAAAA&#10;AAAAoQIAAGRycy9kb3ducmV2LnhtbFBLBQYAAAAABAAEAPkAAACRAwAAAAA=&#10;" strokeweight=".26mm">
                                                                  <v:stroke joinstyle="miter"/>
                                                                </v:line>
                                                              </v:group>
                                                              <v:group id="Group 1136" o:spid="_x0000_s1893" style="position:absolute;left:3589;top:3530;width:538;height:1404" coordorigin="3589,3530" coordsize="538,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line id="Line 1137" o:spid="_x0000_s1894" style="position:absolute;visibility:visible;mso-wrap-style:square" from="3589,3530" to="3589,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jt8MAAADdAAAADwAAAGRycy9kb3ducmV2LnhtbERPzWrCQBC+F/oOyxR6M5tqkJpmlSq2&#10;KPRS2wcYsmM2mJ1NsqtJ394VhN7m4/udYjXaRlyo97VjBS9JCoK4dLrmSsHvz8fkFYQPyBobx6Tg&#10;jzyslo8PBebaDfxNl0OoRAxhn6MCE0KbS+lLQxZ94lriyB1dbzFE2FdS9zjEcNvIaZrOpcWaY4PB&#10;ljaGytPhbBXIbbboMtMN2bqjL8zS0u0/vVLPT+P7G4hAY/gX3907HefP5gu4fRNP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I7fDAAAA3QAAAA8AAAAAAAAAAAAA&#10;AAAAoQIAAGRycy9kb3ducmV2LnhtbFBLBQYAAAAABAAEAPkAAACRAwAAAAA=&#10;" strokeweight=".26mm">
                                                                  <v:stroke joinstyle="miter"/>
                                                                </v:line>
                                                                <v:line id="Line 1138" o:spid="_x0000_s1895" style="position:absolute;visibility:visible;mso-wrap-style:square" from="3589,3881" to="4127,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c98UAAADdAAAADwAAAGRycy9kb3ducmV2LnhtbESPQU/DMAyF70j7D5EncdtSRjWgLJsG&#10;YhOTdmHwA6zGNBWN0zZh7f79fEDiZus9v/d5tRl9o87Uxzqwgbt5Boq4DLbmysDX5272CComZItN&#10;YDJwoQib9eRmhYUNA3/Q+ZQqJSEcCzTgUmoLrWPpyGOch5ZYtO/Qe0yy9pW2PQ4S7hu9yLKl9liz&#10;NDhs6dVR+XP69Qb0W/7U5a4b8peOjphnZTjsozG303H7DCrRmP7Nf9fvVvDvH4Rf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Qc98UAAADdAAAADwAAAAAAAAAA&#10;AAAAAAChAgAAZHJzL2Rvd25yZXYueG1sUEsFBgAAAAAEAAQA+QAAAJMDAAAAAA==&#10;" strokeweight=".26mm">
                                                                  <v:stroke joinstyle="miter"/>
                                                                </v:line>
                                                                <v:line id="Line 1139" o:spid="_x0000_s1896" style="position:absolute;visibility:visible;mso-wrap-style:square" from="4127,3881" to="4127,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i5bMMAAADdAAAADwAAAGRycy9kb3ducmV2LnhtbERP22rCQBB9L/Qflin4phtrqJq6Sita&#10;Kvji5QOG7DQbmp1NsquJf+8WhL7N4VxnseptJa7U+tKxgvEoAUGcO11yoeB82g5nIHxA1lg5JgU3&#10;8rBaPj8tMNOu4wNdj6EQMYR9hgpMCHUmpc8NWfQjVxNH7se1FkOEbSF1i10Mt5V8TZI3abHk2GCw&#10;prWh/Pd4sQrkJp03qWm69LOhPaZJ7nZfXqnBS//xDiJQH/7FD/e3jvMn0zH8fRN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IuWzDAAAA3QAAAA8AAAAAAAAAAAAA&#10;AAAAoQIAAGRycy9kb3ducmV2LnhtbFBLBQYAAAAABAAEAPkAAACRAwAAAAA=&#10;" strokeweight=".26mm">
                                                                  <v:stroke joinstyle="miter"/>
                                                                </v:line>
                                                              </v:group>
                                                              <v:group id="Group 1140" o:spid="_x0000_s1897" style="position:absolute;left:4666;top:3530;width:539;height:1404" coordorigin="4666,3530" coordsize="539,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line id="Line 1141" o:spid="_x0000_s1898" style="position:absolute;visibility:visible;mso-wrap-style:square" from="5204,3530" to="5205,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CgMMAAADdAAAADwAAAGRycy9kb3ducmV2LnhtbERPzWrCQBC+C77DMkJvzaYa2hpdxRaV&#10;Cl5qfYAhO2ZDs7NJdmvSt+8KBW/z8f3Ocj3YWlyp85VjBU9JCoK4cLriUsH5a/f4CsIHZI21Y1Lw&#10;Sx7Wq/Foibl2PX/S9RRKEUPY56jAhNDkUvrCkEWfuIY4chfXWQwRdqXUHfYx3NZymqbP0mLFscFg&#10;Q++Giu/Tj1Ugt9m8zUzbZ28tHTFLC3fYe6UeJsNmASLQEO7if/eHjvNnLzO4fR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WgoDDAAAA3QAAAA8AAAAAAAAAAAAA&#10;AAAAoQIAAGRycy9kb3ducmV2LnhtbFBLBQYAAAAABAAEAPkAAACRAwAAAAA=&#10;" strokeweight=".26mm">
                                                                  <v:stroke joinstyle="miter"/>
                                                                </v:line>
                                                                <v:line id="Line 1142" o:spid="_x0000_s1899" style="position:absolute;flip:x;visibility:visible;mso-wrap-style:square" from="4666,3881" to="520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xqcEAAADdAAAADwAAAGRycy9kb3ducmV2LnhtbERPTYvCMBC9L/gfwgh7W1N1V6UaRQRh&#10;PXjYKngdm7EtJpPaRO3+eyMI3ubxPme2aK0RN2p85VhBv5eAIM6drrhQsN+tvyYgfEDWaByTgn/y&#10;sJh3PmaYanfnP7ploRAxhH2KCsoQ6lRKn5dk0fdcTRy5k2sshgibQuoG7zHcGjlIkpG0WHFsKLGm&#10;VUn5ObtaBeaYr51t6VghXq6HrfnZZLhR6rPbLqcgArXhLX65f3WcPxx/w/ObeIK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LGpwQAAAN0AAAAPAAAAAAAAAAAAAAAA&#10;AKECAABkcnMvZG93bnJldi54bWxQSwUGAAAAAAQABAD5AAAAjwMAAAAA&#10;" strokeweight=".26mm">
                                                                  <v:stroke joinstyle="miter"/>
                                                                </v:line>
                                                                <v:line id="Line 1143" o:spid="_x0000_s1900" style="position:absolute;visibility:visible;mso-wrap-style:square" from="4666,3881" to="466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b8MAAADdAAAADwAAAGRycy9kb3ducmV2LnhtbERPS27CMBDdV+odrKnErjiUtECKQQVR&#10;BFI3fA4wiqdxRDxOYkPS2+NKlbqbp/ed+bK3lbhR60vHCkbDBARx7nTJhYLz6fN5CsIHZI2VY1Lw&#10;Qx6Wi8eHOWbadXyg2zEUIoawz1CBCaHOpPS5IYt+6GriyH271mKIsC2kbrGL4baSL0nyJi2WHBsM&#10;1rQ2lF+OV6tAbtJZk5qmS1cNfWGa5G6/9UoNnvqPdxCB+vAv/nPvdJw/nrzC7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zv2/DAAAA3QAAAA8AAAAAAAAAAAAA&#10;AAAAoQIAAGRycy9kb3ducmV2LnhtbFBLBQYAAAAABAAEAPkAAACRAwAAAAA=&#10;" strokeweight=".26mm">
                                                                  <v:stroke joinstyle="miter"/>
                                                                </v:line>
                                                              </v:group>
                                                              <v:group id="Group 1144" o:spid="_x0000_s1901" style="position:absolute;left:4845;top:3530;width:1972;height:1404" coordorigin="4845,3530" coordsize="1972,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line id="Line 1145" o:spid="_x0000_s1902" style="position:absolute;visibility:visible;mso-wrap-style:square" from="6817,3530" to="681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Eg8MAAADdAAAADwAAAGRycy9kb3ducmV2LnhtbERPzWrCQBC+F/oOywje6kYNTZu6ShUt&#10;FbxUfYAhO2aD2dkku5r07buFQm/z8f3OYjXYWtyp85VjBdNJAoK4cLriUsH5tHt6AeEDssbaMSn4&#10;Jg+r5ePDAnPtev6i+zGUIoawz1GBCaHJpfSFIYt+4hriyF1cZzFE2JVSd9jHcFvLWZI8S4sVxwaD&#10;DW0MFdfjzSqQ2/S1TU3bp+uWDpgmhdt/eKXGo+H9DUSgIfyL/9yfOs6fZx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hIPDAAAA3QAAAA8AAAAAAAAAAAAA&#10;AAAAoQIAAGRycy9kb3ducmV2LnhtbFBLBQYAAAAABAAEAPkAAACRAwAAAAA=&#10;" strokeweight=".26mm">
                                                                  <v:stroke joinstyle="miter"/>
                                                                </v:line>
                                                                <v:line id="Line 1146" o:spid="_x0000_s1903" style="position:absolute;flip:x;visibility:visible;mso-wrap-style:square" from="4845,4408" to="6816,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7rMQAAADdAAAADwAAAGRycy9kb3ducmV2LnhtbESPQWvCQBCF70L/wzIFb7qpYltSVymC&#10;oAcPRqHXMTtNQndnY3bV+O+dg9DbDO/Ne9/Ml7136kpdbAIbeBtnoIjLYBuuDBwP69EnqJiQLbrA&#10;ZOBOEZaLl8EccxtuvKdrkSolIRxzNFCn1OZax7Imj3EcWmLRfkPnMcnaVdp2eJNw7/Qky961x4al&#10;ocaWVjWVf8XFG3Cnch18T6cG8Xz52bnZtsCtMcPX/vsLVKI+/Zuf1xsr+NMPwZVvZAS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busxAAAAN0AAAAPAAAAAAAAAAAA&#10;AAAAAKECAABkcnMvZG93bnJldi54bWxQSwUGAAAAAAQABAD5AAAAkgMAAAAA&#10;" strokeweight=".26mm">
                                                                  <v:stroke joinstyle="miter"/>
                                                                </v:line>
                                                                <v:line id="Line 1147" o:spid="_x0000_s1904" style="position:absolute;visibility:visible;mso-wrap-style:square" from="4846,4408" to="484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1asIAAADdAAAADwAAAGRycy9kb3ducmV2LnhtbERPzWrCQBC+F/oOyxS86aY1tBpdpRUt&#10;FbxUfYAhO2aD2dkku5r49m5B6G0+vt+ZL3tbiSu1vnSs4HWUgCDOnS65UHA8bIYTED4ga6wck4Ib&#10;eVgunp/mmGnX8S9d96EQMYR9hgpMCHUmpc8NWfQjVxNH7uRaiyHCtpC6xS6G20q+Jcm7tFhybDBY&#10;08pQft5frAK5TqdNapou/Wpoh2mSu+23V2rw0n/OQATqw7/44f7Rcf74Ywp/38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61asIAAADdAAAADwAAAAAAAAAAAAAA&#10;AAChAgAAZHJzL2Rvd25yZXYueG1sUEsFBgAAAAAEAAQA+QAAAJADAAAAAA==&#10;" strokeweight=".26mm">
                                                                  <v:stroke joinstyle="miter"/>
                                                                </v:line>
                                                              </v:group>
                                                            </v:group>
                                                            <v:line id="Line 1148" o:spid="_x0000_s1905" style="position:absolute;flip:y;visibility:visible;mso-wrap-style:square" from="1820,3820" to="2130,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HjcQAAADdAAAADwAAAGRycy9kb3ducmV2LnhtbESPQWvCQBCF74X+h2UKvdVNlRaJrkGE&#10;gB56aCp4HbNjEtydTbOrpv++cxC8zfDevPfNshi9U1caYhfYwPskA0VcB9txY2D/U77NQcWEbNEF&#10;JgN/FKFYPT8tMbfhxt90rVKjJIRjjgbalPpc61i35DFOQk8s2ikMHpOsQ6PtgDcJ905Ps+xTe+xY&#10;GlrsadNSfa4u3oA71mXwIx07xN/L4ct97CrcGfP6Mq4XoBKN6WG+X2+t4M/mwi/fyAh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seNxAAAAN0AAAAPAAAAAAAAAAAA&#10;AAAAAKECAABkcnMvZG93bnJldi54bWxQSwUGAAAAAAQABAD5AAAAkgMAAAAA&#10;" strokeweight=".26mm">
                                                              <v:stroke joinstyle="miter"/>
                                                            </v:line>
                                                          </v:group>
                                                        </v:group>
                                                        <v:line id="Line 1149" o:spid="_x0000_s1906" style="position:absolute;flip:y;visibility:visible;mso-wrap-style:square" from="3974,3995" to="4284,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iFsIAAADdAAAADwAAAGRycy9kb3ducmV2LnhtbERPS2vCQBC+C/0PyxS86cZKRVJXEUFo&#10;Dj0YC72O2WkS3J2N2c2j/94tCN7m43vOZjdaI3pqfe1YwWKegCAunK65VPB9Ps7WIHxA1mgck4I/&#10;8rDbvkw2mGo38In6PJQihrBPUUEVQpNK6YuKLPq5a4gj9+taiyHCtpS6xSGGWyPfkmQlLdYcGyps&#10;6FBRcc07q8BciqOzI11qxFv382Xesxwzpaav4/4DRKAxPMUP96eO85frBfx/E0+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piFsIAAADdAAAADwAAAAAAAAAAAAAA&#10;AAChAgAAZHJzL2Rvd25yZXYueG1sUEsFBgAAAAAEAAQA+QAAAJADAAAAAA==&#10;" strokeweight=".26mm">
                                                          <v:stroke joinstyle="miter"/>
                                                        </v:line>
                                                        <v:line id="Line 1150" o:spid="_x0000_s1907" style="position:absolute;flip:y;visibility:visible;mso-wrap-style:square" from="4512,3996" to="4823,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8YcEAAADdAAAADwAAAGRycy9kb3ducmV2LnhtbERPTYvCMBC9L/gfwgje1lRlRappkQVh&#10;PXiwCl7HZmyLyaQ2Ueu/NwsLe5vH+5xV3lsjHtT5xrGCyTgBQVw63XCl4HjYfC5A+ICs0TgmBS/y&#10;kGeDjxWm2j15T48iVCKGsE9RQR1Cm0rpy5os+rFriSN3cZ3FEGFXSd3hM4ZbI6dJMpcWG44NNbb0&#10;XVN5Le5WgTmXG2d7OjeIt/tpZ762BW6VGg379RJEoD78i//cPzrOny2m8PtNPEF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PxhwQAAAN0AAAAPAAAAAAAAAAAAAAAA&#10;AKECAABkcnMvZG93bnJldi54bWxQSwUGAAAAAAQABAD5AAAAjwMAAAAA&#10;" strokeweight=".26mm">
                                                          <v:stroke joinstyle="miter"/>
                                                        </v:line>
                                                      </v:group>
                                                    </v:group>
                                                  </v:group>
                                                </v:group>
                                              </v:group>
                                            </v:group>
                                          </v:group>
                                        </v:group>
                                        <v:line id="Line 1151" o:spid="_x0000_s1908" style="position:absolute;flip:y;visibility:visible;mso-wrap-style:square" from="6674,3822" to="698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Z+sIAAADdAAAADwAAAGRycy9kb3ducmV2LnhtbERPTWvCQBC9F/wPywi91Y0Gi0RXEUFo&#10;Dh6aFnods2MS3J2N2TWJ/74rFHqbx/uczW60RvTU+caxgvksAUFcOt1wpeD76/i2AuEDskbjmBQ8&#10;yMNuO3nZYKbdwJ/UF6ESMYR9hgrqENpMSl/WZNHPXEscuYvrLIYIu0rqDocYbo1cJMm7tNhwbKix&#10;pUNN5bW4WwXmXB6dHencIN7uPyezzAvMlXqdjvs1iEBj+Bf/uT90nJ+uUnh+E0+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RZ+sIAAADdAAAADwAAAAAAAAAAAAAA&#10;AAChAgAAZHJzL2Rvd25yZXYueG1sUEsFBgAAAAAEAAQA+QAAAJADAAAAAA==&#10;" strokeweight=".26mm">
                                          <v:stroke joinstyle="miter"/>
                                        </v:line>
                                      </v:group>
                                    </v:group>
                                  </v:group>
                                </v:group>
                              </v:group>
                            </v:group>
                          </v:group>
                        </v:group>
                      </v:group>
                    </v:group>
                  </v:group>
                </v:group>
                <v:group id="Group 1152" o:spid="_x0000_s1909" style="position:absolute;left:3060;top:10549;width:4858;height:1689" coordorigin="3060,10549" coordsize="4858,1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line id="Line 1153" o:spid="_x0000_s1910" style="position:absolute;visibility:visible;mso-wrap-style:square" from="3780,11159" to="3781,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toxsMAAADdAAAADwAAAGRycy9kb3ducmV2LnhtbERPTWsCMRC9F/ofwhR6q9lWt8hqlNJa&#10;EHsQt168DZtxd+lmsiTRjf/eCAVv83ifM19G04kzOd9aVvA6ykAQV1a3XCvY/36/TEH4gKyxs0wK&#10;LuRhuXh8mGOh7cA7OpehFimEfYEKmhD6QkpfNWTQj2xPnLijdQZDgq6W2uGQwk0n37LsXRpsOTU0&#10;2NNnQ9VfeTIKJtv4FelnnPOwOdRdzN12WDmlnp/ixwxEoBju4n/3Wqf542kOt2/SC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aMbDAAAA3QAAAA8AAAAAAAAAAAAA&#10;AAAAoQIAAGRycy9kb3ducmV2LnhtbFBLBQYAAAAABAAEAPkAAACRAwAAAAA=&#10;" strokeweight=".26mm">
                    <v:stroke endarrow="block" joinstyle="miter"/>
                  </v:line>
                  <v:line id="Line 1154" o:spid="_x0000_s1911" style="position:absolute;visibility:visible;mso-wrap-style:square" from="7918,10549" to="7918,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RP8MAAADdAAAADwAAAGRycy9kb3ducmV2LnhtbERPzWrCQBC+F/oOyxR60001iI1uQhVb&#10;FHqp9QGG7DQbmp1NsqtJ394VhN7m4/uddTHaRlyo97VjBS/TBARx6XTNlYLT9/tkCcIHZI2NY1Lw&#10;Rx6K/PFhjZl2A3/R5RgqEUPYZ6jAhNBmUvrSkEU/dS1x5H5cbzFE2FdS9zjEcNvIWZIspMWaY4PB&#10;lraGyt/j2SqQu/S1S003pJuOPjFNSnf48Eo9P41vKxCBxvAvvrv3Os6fLxdw+ya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0UT/DAAAA3QAAAA8AAAAAAAAAAAAA&#10;AAAAoQIAAGRycy9kb3ducmV2LnhtbFBLBQYAAAAABAAEAPkAAACRAwAAAAA=&#10;" strokeweight=".26mm">
                    <v:stroke joinstyle="miter"/>
                  </v:line>
                  <v:line id="Line 1155" o:spid="_x0000_s1912" style="position:absolute;flip:x;visibility:visible;mso-wrap-style:square" from="4860,11338" to="7918,1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f+cEAAADdAAAADwAAAGRycy9kb3ducmV2LnhtbERPTYvCMBC9C/6HMII3TV1ZLdUosiDo&#10;YQ9bBa9jM7bFZFKbqPXfbxYWvM3jfc5y3VkjHtT62rGCyTgBQVw4XXOp4HjYjlIQPiBrNI5JwYs8&#10;rFf93hIz7Z78Q488lCKGsM9QQRVCk0npi4os+rFriCN3ca3FEGFbSt3iM4ZbIz+SZCYt1hwbKmzo&#10;q6Limt+tAnMuts52dK4Rb/fTt/nc57hXajjoNgsQgbrwFv+7dzrOn6Zz+Psmni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1/5wQAAAN0AAAAPAAAAAAAAAAAAAAAA&#10;AKECAABkcnMvZG93bnJldi54bWxQSwUGAAAAAAQABAD5AAAAjwMAAAAA&#10;" strokeweight=".26mm">
                    <v:stroke joinstyle="miter"/>
                  </v:line>
                  <v:line id="Line 1156" o:spid="_x0000_s1913" style="position:absolute;flip:x;visibility:visible;mso-wrap-style:square" from="4859,11338" to="4860,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RtMUAAADdAAAADwAAAGRycy9kb3ducmV2LnhtbESPQWvDMAyF74P9B6PBbquzDkpI65Z2&#10;rGy30SzsLGI1SRPLwfba9N9Ph0JvEu/pvU+rzeQGdaYQO88GXmcZKOLa244bA9XP/iUHFROyxcEz&#10;GbhShM368WGFhfUXPtC5TI2SEI4FGmhTGgutY92SwzjzI7FoRx8cJllDo23Ai4S7Qc+zbKEddiwN&#10;LY703lLdl3/OgN/uXDX8nsrvfl/ln9M1m4f+w5jnp2m7BJVoSnfz7frLCv5bLrj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TRtMUAAADdAAAADwAAAAAAAAAA&#10;AAAAAAChAgAAZHJzL2Rvd25yZXYueG1sUEsFBgAAAAAEAAQA+QAAAJMDAAAAAA==&#10;" strokeweight=".26mm">
                    <v:stroke endarrow="block" joinstyle="miter"/>
                  </v:line>
                  <v:line id="Line 1157" o:spid="_x0000_s1914" style="position:absolute;visibility:visible;mso-wrap-style:square" from="3060,11699" to="5399,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vFTcMAAADdAAAADwAAAGRycy9kb3ducmV2LnhtbERPzWrCQBC+C32HZQredKMG0ZiNtNKW&#10;Fnqp+gBDdswGs7NJdmvSt+8WCt7m4/udfD/aRtyo97VjBYt5AoK4dLrmSsH59DrbgPABWWPjmBT8&#10;kId98TDJMdNu4C+6HUMlYgj7DBWYENpMSl8asujnriWO3MX1FkOEfSV1j0MMt41cJslaWqw5Nhhs&#10;6WCovB6/rQL5km671HRD+tzRJ6ZJ6T7evFLTx/FpByLQGO7if/e7jvNXmy38fRN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rxU3DAAAA3QAAAA8AAAAAAAAAAAAA&#10;AAAAoQIAAGRycy9kb3ducmV2LnhtbFBLBQYAAAAABAAEAPkAAACRAwAAAAA=&#10;" strokeweight=".26mm">
                    <v:stroke joinstyle="miter"/>
                  </v:line>
                  <v:line id="Line 1158" o:spid="_x0000_s1915" style="position:absolute;visibility:visible;mso-wrap-style:square" from="4319,11699" to="431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dg8YAAADdAAAADwAAAGRycy9kb3ducmV2LnhtbESPQU8CMRCF7yb8h2ZMuElXEQMrhRDR&#10;xMiBCFy8TbbD7obtdNNWtv5752DibSbvzXvfLNfZdepKIbaeDdxPClDElbct1wZOx7e7OaiYkC12&#10;nsnAD0VYr0Y3SyytH/iTrodUKwnhWKKBJqW+1DpWDTmME98Ti3b2wWGSNdTaBhwk3HX6oSietMOW&#10;paHBnl4aqi6Hb2fgcZ+3mXbTGQ8fX3WXZ2E/vAZjxrd58wwqUU7/5r/rdyv404X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lXYPGAAAA3QAAAA8AAAAAAAAA&#10;AAAAAAAAoQIAAGRycy9kb3ducmV2LnhtbFBLBQYAAAAABAAEAPkAAACUAwAAAAA=&#10;" strokeweight=".26mm">
                    <v:stroke endarrow="block" joinstyle="miter"/>
                  </v:line>
                </v:group>
                <v:line id="Line 1159" o:spid="_x0000_s1916" style="position:absolute;flip:y;visibility:visible;mso-wrap-style:square" from="4164,10377" to="4475,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0y8IAAADdAAAADwAAAGRycy9kb3ducmV2LnhtbERPS2vCQBC+F/wPywi91Y0WS5u6ighC&#10;c/BgWuh1zI5JcHc2ZjeP/ntXEHqbj+85q81ojeip9bVjBfNZAoK4cLrmUsHP9/7lHYQPyBqNY1Lw&#10;Rx4268nTClPtBj5Sn4dSxBD2KSqoQmhSKX1RkUU/cw1x5M6utRgibEupWxxiuDVykSRv0mLNsaHC&#10;hnYVFZe8swrMqdg7O9KpRrx2vwezzHLMlHqejttPEIHG8C9+uL90nP/6MYf7N/E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P0y8IAAADdAAAADwAAAAAAAAAAAAAA&#10;AAChAgAAZHJzL2Rvd25yZXYueG1sUEsFBgAAAAAEAAQA+QAAAJADAAAAAA==&#10;" strokeweight=".26mm">
                  <v:stroke joinstyle="miter"/>
                </v:line>
                <v:line id="Line 1160" o:spid="_x0000_s1917" style="position:absolute;flip:y;visibility:visible;mso-wrap-style:square" from="3623,11276" to="3937,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vMEAAADdAAAADwAAAGRycy9kb3ducmV2LnhtbERPTYvCMBC9L/gfwgjetqnKLlqNIoKg&#10;hz1YBa9jM7bFZFKbqPXfbxaEvc3jfc582VkjHtT62rGCYZKCIC6crrlUcDxsPicgfEDWaByTghd5&#10;WC56H3PMtHvynh55KEUMYZ+hgiqEJpPSFxVZ9IlriCN3ca3FEGFbSt3iM4ZbI0dp+i0t1hwbKmxo&#10;XVFxze9WgTkXG2c7OteIt/vpx3ztctwpNeh3qxmIQF34F7/dWx3nj6cj+Psmni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4Wq8wQAAAN0AAAAPAAAAAAAAAAAAAAAA&#10;AKECAABkcnMvZG93bnJldi54bWxQSwUGAAAAAAQABAD5AAAAjwMAAAAA&#10;" strokeweight=".26mm">
                  <v:stroke joinstyle="miter"/>
                </v:line>
                <v:line id="Line 1161" o:spid="_x0000_s1918" style="position:absolute;flip:x;visibility:visible;mso-wrap-style:square" from="7763,9837" to="8075,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PJ8AAAADdAAAADwAAAGRycy9kb3ducmV2LnhtbERPTYvCMBC9C/6HMII3TVUUrUaRBUEP&#10;Hra74HVsxraYTLpN1PrvjbDgbR7vc1ab1hpxp8ZXjhWMhgkI4tzpigsFvz+7wRyED8gajWNS8CQP&#10;m3W3s8JUuwd/0z0LhYgh7FNUUIZQp1L6vCSLfuhq4shdXGMxRNgUUjf4iOHWyHGSzKTFimNDiTV9&#10;lZRfs5tVYM75ztmWzhXi3+10NNNDhgel+r12uwQRqA0f8b97r+P8yWIC72/iC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tzyfAAAAA3QAAAA8AAAAAAAAAAAAAAAAA&#10;oQIAAGRycy9kb3ducmV2LnhtbFBLBQYAAAAABAAEAPkAAACOAwAAAAA=&#10;" strokeweight=".26mm">
                  <v:stroke joinstyle="miter"/>
                </v:line>
                <v:group id="Group 1162" o:spid="_x0000_s1919" style="position:absolute;left:2338;top:10259;width:2877;height:899" coordorigin="2338,10259" coordsize="287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group id="Group 1163" o:spid="_x0000_s1920" style="position:absolute;left:3417;top:10259;width:1798;height:896" coordorigin="3417,10259" coordsize="1798,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line id="Line 1164" o:spid="_x0000_s1921" style="position:absolute;visibility:visible;mso-wrap-style:square" from="4317,10259" to="4318,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gbMMAAADdAAAADwAAAGRycy9kb3ducmV2LnhtbERPS2sCMRC+C/6HMAVvmm190G6NIlVB&#10;7EFqe+lt2Ex3l24mSxLd+O+NIHibj+8582U0jTiT87VlBc+jDARxYXXNpYKf7+3wFYQPyBoby6Tg&#10;Qh6Wi35vjrm2HX/R+RhKkULY56igCqHNpfRFRQb9yLbEifuzzmBI0JVSO+xSuGnkS5bNpMGaU0OF&#10;LX1UVPwfT0bB5BDXkT7HU+72v2UTp+7QbZxSg6e4egcRKIaH+O7e6TR//DaD2zfpB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YGzDAAAA3QAAAA8AAAAAAAAAAAAA&#10;AAAAoQIAAGRycy9kb3ducmV2LnhtbFBLBQYAAAAABAAEAPkAAACRAwAAAAA=&#10;" strokeweight=".26mm">
                      <v:stroke endarrow="block" joinstyle="miter"/>
                    </v:line>
                    <v:shape id="Text Box 1165" o:spid="_x0000_s1922" type="#_x0000_t202" style="position:absolute;left:3417;top:1079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DOMQA&#10;AADdAAAADwAAAGRycy9kb3ducmV2LnhtbERPzWrCQBC+F/oOyxR6qxstbWrMKqUoSD2ERh9gzI5J&#10;SHY2ZFcT+/RdoeBtPr7fSVejacWFeldbVjCdRCCIC6trLhUc9puXDxDOI2tsLZOCKzlYLR8fUky0&#10;HfiHLrkvRQhhl6CCyvsukdIVFRl0E9sRB+5ke4M+wL6UuschhJtWzqLoXRqsOTRU2NFXRUWTn40C&#10;Z7Pj8DuLc7N7i77X+ybL6k2m1PPT+LkA4Wn0d/G/e6vD/Nd5DL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wzjEAAAA3QAAAA8AAAAAAAAAAAAAAAAAmAIAAGRycy9k&#10;b3ducmV2LnhtbFBLBQYAAAAABAAEAPUAAACJAwAAAAA=&#10;" strokeweight=".26mm">
                      <v:textbox>
                        <w:txbxContent>
                          <w:p w14:paraId="2740BC90" w14:textId="77777777" w:rsidR="000C6F53" w:rsidRDefault="000C6F53" w:rsidP="000C6F53">
                            <w:pPr>
                              <w:jc w:val="center"/>
                              <w:rPr>
                                <w:sz w:val="18"/>
                                <w:szCs w:val="18"/>
                                <w:lang w:val="en-US" w:eastAsia="ar-SA"/>
                              </w:rPr>
                            </w:pPr>
                            <w:r>
                              <w:rPr>
                                <w:sz w:val="18"/>
                                <w:szCs w:val="18"/>
                                <w:lang w:val="en-US" w:eastAsia="ar-SA"/>
                              </w:rPr>
                              <w:t>BASE</w:t>
                            </w:r>
                          </w:p>
                        </w:txbxContent>
                      </v:textbox>
                    </v:shape>
                    <v:shape id="Text Box 1166" o:spid="_x0000_s1923" type="#_x0000_t202" style="position:absolute;left:4316;top:1079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xk8cA&#10;AADdAAAADwAAAGRycy9kb3ducmV2LnhtbESPQWvCQBCF7wX/wzKCt7rRgG1TV7EFbaEXawWvQ3aa&#10;RLOzIbvGpL++cyj0NsN78943y3XvatVRGyrPBmbTBBRx7m3FhYHj1/b+EVSIyBZrz2RgoADr1ehu&#10;iZn1N/6k7hALJSEcMjRQxthkWoe8JIdh6hti0b596zDK2hbatniTcFfreZIstMOKpaHEhl5Lyi+H&#10;qzPwke7T4eUNTz/VfDbshk13flh0xkzG/eYZVKQ+/pv/rt+t4Kd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MZPHAAAA3QAAAA8AAAAAAAAAAAAAAAAAmAIAAGRy&#10;cy9kb3ducmV2LnhtbFBLBQYAAAAABAAEAPUAAACMAwAAAAA=&#10;" strokeweight=".26mm">
                      <v:textbox inset="0,,0">
                        <w:txbxContent>
                          <w:p w14:paraId="704C6115" w14:textId="77777777" w:rsidR="000C6F53" w:rsidRDefault="000C6F53" w:rsidP="000C6F53">
                            <w:pPr>
                              <w:rPr>
                                <w:sz w:val="18"/>
                                <w:szCs w:val="18"/>
                                <w:lang w:eastAsia="ar-SA"/>
                              </w:rPr>
                            </w:pPr>
                            <w:r>
                              <w:rPr>
                                <w:sz w:val="18"/>
                                <w:szCs w:val="18"/>
                                <w:lang w:eastAsia="ar-SA"/>
                              </w:rPr>
                              <w:t xml:space="preserve"> Атрибуты</w:t>
                            </w:r>
                          </w:p>
                        </w:txbxContent>
                      </v:textbox>
                    </v:shape>
                  </v:group>
                  <v:shape id="Text Box 1167" o:spid="_x0000_s1924" type="#_x0000_t202" style="position:absolute;left:2338;top:10798;width:89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v38MA&#10;AADdAAAADwAAAGRycy9kb3ducmV2LnhtbERP32vCMBB+H/g/hBP2NlNXGLYai8iEwdAxN9+P5taG&#10;NZfaxFr9681A2Nt9fD9vUQy2ET113jhWMJ0kIIhLpw1XCr6/Nk8zED4ga2wck4ILeSiWo4cF5tqd&#10;+ZP6fahEDGGfo4I6hDaX0pc1WfQT1xJH7sd1FkOEXSV1h+cYbhv5nCQv0qLh2FBjS+uayt/9ySqg&#10;jwyPrTlctuG6S1/le7/dGanU43hYzUEEGsK/+O5+03F+mmX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3v38MAAADdAAAADwAAAAAAAAAAAAAAAACYAgAAZHJzL2Rv&#10;d25yZXYueG1sUEsFBgAAAAAEAAQA9QAAAIgDAAAAAA==&#10;" strokecolor="white" strokeweight=".26mm">
                    <v:textbox>
                      <w:txbxContent>
                        <w:p w14:paraId="43B5DBC8" w14:textId="77777777" w:rsidR="000C6F53" w:rsidRDefault="000C6F53" w:rsidP="000C6F53">
                          <w:pPr>
                            <w:jc w:val="right"/>
                            <w:rPr>
                              <w:sz w:val="20"/>
                              <w:szCs w:val="20"/>
                              <w:lang w:val="en-US" w:eastAsia="ar-SA"/>
                            </w:rPr>
                          </w:pPr>
                          <w:r>
                            <w:rPr>
                              <w:sz w:val="20"/>
                              <w:szCs w:val="20"/>
                              <w:lang w:val="en-US" w:eastAsia="ar-SA"/>
                            </w:rPr>
                            <w:t>DR</w:t>
                          </w:r>
                        </w:p>
                      </w:txbxContent>
                    </v:textbox>
                  </v:shape>
                </v:group>
                <v:line id="Line 1168" o:spid="_x0000_s1925" style="position:absolute;flip:y;visibility:visible;mso-wrap-style:square" from="4162,11819" to="447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8JssMAAADdAAAADwAAAGRycy9kb3ducmV2LnhtbESPQWvCQBCF7wX/wzJCb3WjtEWiq4gg&#10;1IOHpoLXMTsmwd3ZmF01/ffOQfA2w3vz3jfzZe+dulEXm8AGxqMMFHEZbMOVgf3f5mMKKiZkiy4w&#10;GfinCMvF4G2OuQ13/qVbkSolIRxzNFCn1OZax7Imj3EUWmLRTqHzmGTtKm07vEu4d3qSZd/aY8PS&#10;UGNL65rKc3H1Btyx3ATf07FBvFwPO/e1LXBrzPuwX81AJerTy/y8/rGC/5kJv3wjI+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fCbLDAAAA3QAAAA8AAAAAAAAAAAAA&#10;AAAAoQIAAGRycy9kb3ducmV2LnhtbFBLBQYAAAAABAAEAPkAAACRAwAAAAA=&#10;" strokeweight=".26mm">
                  <v:stroke joinstyle="miter"/>
                </v:line>
                <v:line id="Line 1169" o:spid="_x0000_s1926" style="position:absolute;flip:x;visibility:visible;mso-wrap-style:square" from="1823,8578" to="2134,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sKcIAAADdAAAADwAAAGRycy9kb3ducmV2LnhtbERPTWvCQBC9F/wPywjemo3FFomuIoJQ&#10;Dx6aCl4n2TEJ7s7G7JrEf98tFHqbx/uc9Xa0RvTU+caxgnmSgiAunW64UnD+PrwuQfiArNE4JgVP&#10;8rDdTF7WmGk38Bf1eahEDGGfoYI6hDaT0pc1WfSJa4kjd3WdxRBhV0nd4RDDrZFvafohLTYcG2ps&#10;aV9TecsfVoEpyoOzIxUN4v1xOZn3Y45HpWbTcbcCEWgM/+I/96eO8xfpHH6/i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OsKcIAAADdAAAADwAAAAAAAAAAAAAA&#10;AAChAgAAZHJzL2Rvd25yZXYueG1sUEsFBgAAAAAEAAQA+QAAAJADAAAAAA==&#10;" strokeweight=".26mm">
                  <v:stroke joinstyle="miter"/>
                </v:line>
                <v:line id="Line 1170" o:spid="_x0000_s1927" style="position:absolute;flip:x;visibility:visible;mso-wrap-style:square" from="6683,8578" to="699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EyXr8AAADdAAAADwAAAGRycy9kb3ducmV2LnhtbERPTYvCMBC9C/6HMII3TRVXpBpFFoT1&#10;4MEqeB2bsS0mk9pErf/eLAje5vE+Z7FqrREPanzlWMFomIAgzp2uuFBwPGwGMxA+IGs0jknBizys&#10;lt3OAlPtnrynRxYKEUPYp6igDKFOpfR5SRb90NXEkbu4xmKIsCmkbvAZw62R4ySZSosVx4YSa/ot&#10;Kb9md6vAnPONsy2dK8Tb/bQzP9sMt0r1e+16DiJQG77ij/tPx/mTZAz/38QT5P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0EyXr8AAADdAAAADwAAAAAAAAAAAAAAAACh&#10;AgAAZHJzL2Rvd25yZXYueG1sUEsFBgAAAAAEAAQA+QAAAI0DAAAAAA==&#10;" strokeweight=".26mm">
                  <v:stroke joinstyle="miter"/>
                </v:line>
                <v:line id="Line 1171" o:spid="_x0000_s1928" style="position:absolute;flip:y;visibility:visible;mso-wrap-style:square" from="3442,8577" to="375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XxcEAAADdAAAADwAAAGRycy9kb3ducmV2LnhtbERPS4vCMBC+L/gfwgh726auD6QaRRYE&#10;PezBKngdm7EtJpPaRO3++40geJuP7znzZWeNuFPra8cKBkkKgrhwuuZSwWG//pqC8AFZo3FMCv7I&#10;w3LR+5hjpt2Dd3TPQyliCPsMFVQhNJmUvqjIok9cQxy5s2sthgjbUuoWHzHcGvmdphNpsebYUGFD&#10;PxUVl/xmFZhTsXa2o1ONeL0df814m+NWqc9+t5qBCNSFt/jl3ug4f5QO4flNPEE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ZfFwQAAAN0AAAAPAAAAAAAAAAAAAAAA&#10;AKECAABkcnMvZG93bnJldi54bWxQSwUGAAAAAAQABAD5AAAAjwMAAAAA&#10;" strokeweight=".26mm">
                  <v:stroke joinstyle="miter"/>
                </v:line>
                <v:line id="Line 1172" o:spid="_x0000_s1929" style="position:absolute;flip:y;visibility:visible;mso-wrap-style:square" from="5063,8577" to="5375,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scIAAADdAAAADwAAAGRycy9kb3ducmV2LnhtbERPTWvCQBC9F/wPywjemo0lLRJdRQoB&#10;PXhoKnidZMckuDsbs6vGf98tFHqbx/uc1Wa0Rtxp8J1jBfMkBUFcO91xo+D4XbwuQPiArNE4JgVP&#10;8rBZT15WmGv34C+6l6ERMYR9jgraEPpcSl+3ZNEnrieO3NkNFkOEQyP1gI8Ybo18S9MPabHj2NBi&#10;T58t1ZfyZhWYqi6cHanqEK+308G870vcKzWbjtsliEBj+Bf/uXc6zs/SDH6/i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PscIAAADdAAAADwAAAAAAAAAAAAAA&#10;AAChAgAAZHJzL2Rvd25yZXYueG1sUEsFBgAAAAAEAAQA+QAAAJADAAAAAA==&#10;" strokeweight=".26mm">
                  <v:stroke joinstyle="miter"/>
                </v:line>
                <v:line id="Line 1173" o:spid="_x0000_s1930" style="position:absolute;flip:y;visibility:visible;mso-wrap-style:square" from="1644,5876" to="1953,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KsIAAADdAAAADwAAAGRycy9kb3ducmV2LnhtbERPPWvDMBDdC/kP4grdGrmhCcG1bELA&#10;UA8d6gSyXqyrbSKdHEuJ3X9fFQrd7vE+Lytma8SdRt87VvCyTEAQN0733Co4HsrnLQgfkDUax6Tg&#10;mzwU+eIhw1S7iT/pXodWxBD2KSroQhhSKX3TkUW/dANx5L7caDFEOLZSjzjFcGvkKkk20mLPsaHD&#10;gfYdNZf6ZhWYc1M6O9O5R7zeTh9mXdVYKfX0OO/eQASaw7/4z/2u4/zXZA2/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qKsIAAADdAAAADwAAAAAAAAAAAAAA&#10;AAChAgAAZHJzL2Rvd25yZXYueG1sUEsFBgAAAAAEAAQA+QAAAJADAAAAAA==&#10;" strokeweight=".26mm">
                  <v:stroke joinstyle="miter"/>
                </v:line>
                <w10:anchorlock/>
              </v:group>
            </w:pict>
          </mc:Fallback>
        </mc:AlternateContent>
      </w:r>
    </w:p>
    <w:p w14:paraId="53BF29B7" w14:textId="77777777" w:rsidR="000C6F53" w:rsidRDefault="000C6F53" w:rsidP="000C6F53">
      <w:pPr>
        <w:tabs>
          <w:tab w:val="left" w:pos="900"/>
        </w:tabs>
        <w:jc w:val="both"/>
        <w:rPr>
          <w:sz w:val="28"/>
          <w:szCs w:val="28"/>
          <w:lang w:eastAsia="ar-SA"/>
        </w:rPr>
      </w:pPr>
    </w:p>
    <w:p w14:paraId="67B03D60" w14:textId="77777777" w:rsidR="000C6F53" w:rsidRDefault="000C6F53" w:rsidP="000C6F53">
      <w:pPr>
        <w:tabs>
          <w:tab w:val="left" w:pos="900"/>
        </w:tabs>
        <w:jc w:val="both"/>
        <w:rPr>
          <w:sz w:val="28"/>
          <w:szCs w:val="28"/>
          <w:lang w:eastAsia="ar-SA"/>
        </w:rPr>
      </w:pPr>
    </w:p>
    <w:p w14:paraId="6F2F7B4A" w14:textId="77777777" w:rsidR="000C6F53" w:rsidRDefault="000C6F53" w:rsidP="000C6F53">
      <w:pPr>
        <w:tabs>
          <w:tab w:val="left" w:pos="900"/>
        </w:tabs>
        <w:jc w:val="both"/>
        <w:rPr>
          <w:sz w:val="28"/>
          <w:szCs w:val="28"/>
          <w:lang w:eastAsia="ar-SA"/>
        </w:rPr>
      </w:pPr>
      <w:r>
        <w:rPr>
          <w:sz w:val="28"/>
          <w:szCs w:val="28"/>
          <w:lang w:eastAsia="ar-SA"/>
        </w:rPr>
        <w:lastRenderedPageBreak/>
        <w:t xml:space="preserve">     Из памяти тэгов по адресу осуществляется параллельная выборка четырех тэгов: </w:t>
      </w:r>
      <w:r>
        <w:rPr>
          <w:sz w:val="28"/>
          <w:szCs w:val="28"/>
          <w:lang w:val="en-US" w:eastAsia="ar-SA"/>
        </w:rPr>
        <w:t>TAG</w:t>
      </w:r>
      <w:r>
        <w:rPr>
          <w:sz w:val="28"/>
          <w:szCs w:val="28"/>
          <w:vertAlign w:val="subscript"/>
          <w:lang w:eastAsia="ar-SA"/>
        </w:rPr>
        <w:t>0</w:t>
      </w:r>
      <w:r>
        <w:rPr>
          <w:sz w:val="28"/>
          <w:szCs w:val="28"/>
          <w:lang w:eastAsia="ar-SA"/>
        </w:rPr>
        <w:t xml:space="preserve">, … , </w:t>
      </w:r>
      <w:r>
        <w:rPr>
          <w:sz w:val="28"/>
          <w:szCs w:val="28"/>
          <w:lang w:val="en-US" w:eastAsia="ar-SA"/>
        </w:rPr>
        <w:t>TAG</w:t>
      </w:r>
      <w:r>
        <w:rPr>
          <w:sz w:val="28"/>
          <w:szCs w:val="28"/>
          <w:vertAlign w:val="subscript"/>
          <w:lang w:eastAsia="ar-SA"/>
        </w:rPr>
        <w:t>3</w:t>
      </w:r>
      <w:r>
        <w:rPr>
          <w:sz w:val="28"/>
          <w:szCs w:val="28"/>
          <w:lang w:eastAsia="ar-SA"/>
        </w:rPr>
        <w:t>, которые поступают на правые входы  компараторов (СМР</w:t>
      </w:r>
      <w:r>
        <w:rPr>
          <w:sz w:val="28"/>
          <w:szCs w:val="28"/>
          <w:vertAlign w:val="subscript"/>
          <w:lang w:eastAsia="ar-SA"/>
        </w:rPr>
        <w:t>0</w:t>
      </w:r>
      <w:r>
        <w:rPr>
          <w:sz w:val="28"/>
          <w:szCs w:val="28"/>
          <w:lang w:eastAsia="ar-SA"/>
        </w:rPr>
        <w:t>, … , СМР</w:t>
      </w:r>
      <w:r>
        <w:rPr>
          <w:sz w:val="28"/>
          <w:szCs w:val="28"/>
          <w:vertAlign w:val="subscript"/>
          <w:lang w:eastAsia="ar-SA"/>
        </w:rPr>
        <w:t>3</w:t>
      </w:r>
      <w:r>
        <w:rPr>
          <w:sz w:val="28"/>
          <w:szCs w:val="28"/>
          <w:lang w:eastAsia="ar-SA"/>
        </w:rPr>
        <w:t xml:space="preserve">). Компараторы представляют собой схемы сравнения (совпадения), на выходе которых формируется сигнал логической единицы при совпадении операндов на входах и логического нуля при их несовпадении. На управляющий (разрешающий) вход каждого компаратора поступают значения битов достоверности (валидности) </w:t>
      </w:r>
      <w:r>
        <w:rPr>
          <w:sz w:val="28"/>
          <w:szCs w:val="28"/>
          <w:lang w:val="en-US" w:eastAsia="ar-SA"/>
        </w:rPr>
        <w:t>V</w:t>
      </w:r>
      <w:r>
        <w:rPr>
          <w:sz w:val="28"/>
          <w:szCs w:val="28"/>
          <w:vertAlign w:val="subscript"/>
          <w:lang w:eastAsia="ar-SA"/>
        </w:rPr>
        <w:t>0</w:t>
      </w:r>
      <w:r>
        <w:rPr>
          <w:sz w:val="28"/>
          <w:szCs w:val="28"/>
          <w:lang w:eastAsia="ar-SA"/>
        </w:rPr>
        <w:t xml:space="preserve">, … , </w:t>
      </w:r>
      <w:r>
        <w:rPr>
          <w:sz w:val="28"/>
          <w:szCs w:val="28"/>
          <w:lang w:val="en-US" w:eastAsia="ar-SA"/>
        </w:rPr>
        <w:t>V</w:t>
      </w:r>
      <w:r>
        <w:rPr>
          <w:sz w:val="28"/>
          <w:szCs w:val="28"/>
          <w:vertAlign w:val="subscript"/>
          <w:lang w:eastAsia="ar-SA"/>
        </w:rPr>
        <w:t>3</w:t>
      </w:r>
      <w:r>
        <w:rPr>
          <w:sz w:val="28"/>
          <w:szCs w:val="28"/>
          <w:lang w:eastAsia="ar-SA"/>
        </w:rPr>
        <w:t xml:space="preserve">. Эти биты поступают из специального блока </w:t>
      </w:r>
      <w:r>
        <w:rPr>
          <w:sz w:val="28"/>
          <w:szCs w:val="28"/>
          <w:lang w:val="en-US" w:eastAsia="ar-SA"/>
        </w:rPr>
        <w:t>LRU</w:t>
      </w:r>
      <w:r>
        <w:rPr>
          <w:sz w:val="28"/>
          <w:szCs w:val="28"/>
          <w:lang w:eastAsia="ar-SA"/>
        </w:rPr>
        <w:t xml:space="preserve"> / достоверности, которого на схеме не показано.  В этом блоке содержатся 8 элементов, обращение к которым происходит по тому же адресу </w:t>
      </w:r>
      <w:r>
        <w:rPr>
          <w:sz w:val="28"/>
          <w:szCs w:val="28"/>
          <w:lang w:val="en-US" w:eastAsia="ar-SA"/>
        </w:rPr>
        <w:t>SET</w:t>
      </w:r>
      <w:r>
        <w:rPr>
          <w:sz w:val="28"/>
          <w:szCs w:val="28"/>
          <w:lang w:eastAsia="ar-SA"/>
        </w:rPr>
        <w:t xml:space="preserve">. Каждый элемент является 7-битным и включает в себя 4 бита достоверности для каждого из блоков выбранного множества и 3 бита </w:t>
      </w:r>
      <w:r>
        <w:rPr>
          <w:sz w:val="28"/>
          <w:szCs w:val="28"/>
          <w:lang w:val="en-US" w:eastAsia="ar-SA"/>
        </w:rPr>
        <w:t>LRU</w:t>
      </w:r>
      <w:r>
        <w:rPr>
          <w:sz w:val="28"/>
          <w:szCs w:val="28"/>
          <w:lang w:eastAsia="ar-SA"/>
        </w:rPr>
        <w:t>: В</w:t>
      </w:r>
      <w:r>
        <w:rPr>
          <w:sz w:val="28"/>
          <w:szCs w:val="28"/>
          <w:vertAlign w:val="subscript"/>
          <w:lang w:eastAsia="ar-SA"/>
        </w:rPr>
        <w:t>0</w:t>
      </w:r>
      <w:r>
        <w:rPr>
          <w:sz w:val="28"/>
          <w:szCs w:val="28"/>
          <w:lang w:eastAsia="ar-SA"/>
        </w:rPr>
        <w:t>, В</w:t>
      </w:r>
      <w:r>
        <w:rPr>
          <w:sz w:val="28"/>
          <w:szCs w:val="28"/>
          <w:vertAlign w:val="subscript"/>
          <w:lang w:eastAsia="ar-SA"/>
        </w:rPr>
        <w:t>1</w:t>
      </w:r>
      <w:r>
        <w:rPr>
          <w:sz w:val="28"/>
          <w:szCs w:val="28"/>
          <w:lang w:eastAsia="ar-SA"/>
        </w:rPr>
        <w:t>, В</w:t>
      </w:r>
      <w:r>
        <w:rPr>
          <w:sz w:val="28"/>
          <w:szCs w:val="28"/>
          <w:vertAlign w:val="subscript"/>
          <w:lang w:eastAsia="ar-SA"/>
        </w:rPr>
        <w:t>2</w:t>
      </w:r>
      <w:r>
        <w:rPr>
          <w:sz w:val="28"/>
          <w:szCs w:val="28"/>
          <w:lang w:eastAsia="ar-SA"/>
        </w:rPr>
        <w:t xml:space="preserve">. С помощью битов </w:t>
      </w:r>
      <w:r>
        <w:rPr>
          <w:sz w:val="28"/>
          <w:szCs w:val="28"/>
          <w:lang w:val="en-US" w:eastAsia="ar-SA"/>
        </w:rPr>
        <w:t>LRU</w:t>
      </w:r>
      <w:r>
        <w:rPr>
          <w:sz w:val="28"/>
          <w:szCs w:val="28"/>
          <w:lang w:eastAsia="ar-SA"/>
        </w:rPr>
        <w:t xml:space="preserve"> выбирается один из четырех элементов в рамках данного множества, к которому наиболее долго не было обращений, следовательно, он является кандидатом на удаление. </w:t>
      </w:r>
    </w:p>
    <w:p w14:paraId="0B99C9E9" w14:textId="77777777" w:rsidR="000C6F53" w:rsidRDefault="000C6F53" w:rsidP="000C6F53">
      <w:pPr>
        <w:tabs>
          <w:tab w:val="left" w:pos="900"/>
        </w:tabs>
        <w:jc w:val="both"/>
        <w:rPr>
          <w:sz w:val="28"/>
          <w:szCs w:val="28"/>
          <w:lang w:eastAsia="ar-SA"/>
        </w:rPr>
      </w:pPr>
      <w:r>
        <w:rPr>
          <w:sz w:val="28"/>
          <w:szCs w:val="28"/>
          <w:lang w:eastAsia="ar-SA"/>
        </w:rPr>
        <w:t xml:space="preserve">     При переключении задач в общем случае содержимое </w:t>
      </w:r>
      <w:r>
        <w:rPr>
          <w:sz w:val="28"/>
          <w:szCs w:val="28"/>
          <w:lang w:val="en-US" w:eastAsia="ar-SA"/>
        </w:rPr>
        <w:t>TLB</w:t>
      </w:r>
      <w:r>
        <w:rPr>
          <w:sz w:val="28"/>
          <w:szCs w:val="28"/>
          <w:lang w:eastAsia="ar-SA"/>
        </w:rPr>
        <w:t xml:space="preserve"> объявляется недействительным путем сброса всех битов валидности. </w:t>
      </w:r>
    </w:p>
    <w:p w14:paraId="25E3A538" w14:textId="77777777" w:rsidR="000C6F53" w:rsidRDefault="000C6F53" w:rsidP="000C6F53">
      <w:pPr>
        <w:tabs>
          <w:tab w:val="left" w:pos="900"/>
        </w:tabs>
        <w:jc w:val="both"/>
        <w:rPr>
          <w:sz w:val="28"/>
          <w:szCs w:val="28"/>
          <w:lang w:eastAsia="ar-SA"/>
        </w:rPr>
      </w:pPr>
      <w:r>
        <w:rPr>
          <w:sz w:val="28"/>
          <w:szCs w:val="28"/>
          <w:lang w:eastAsia="ar-SA"/>
        </w:rPr>
        <w:t xml:space="preserve">     При наличии 0 на разрешающем входе компаратора, на его выходе будет 0, даже если происходит совпадение операндов. </w:t>
      </w:r>
    </w:p>
    <w:p w14:paraId="29462A50" w14:textId="77777777" w:rsidR="000C6F53" w:rsidRDefault="000C6F53" w:rsidP="000C6F53">
      <w:pPr>
        <w:tabs>
          <w:tab w:val="left" w:pos="900"/>
        </w:tabs>
        <w:jc w:val="both"/>
        <w:rPr>
          <w:sz w:val="28"/>
          <w:szCs w:val="28"/>
          <w:lang w:eastAsia="ar-SA"/>
        </w:rPr>
      </w:pPr>
      <w:r>
        <w:rPr>
          <w:sz w:val="28"/>
          <w:szCs w:val="28"/>
          <w:lang w:eastAsia="ar-SA"/>
        </w:rPr>
        <w:t xml:space="preserve">     В той ситуации, когда содержимое всех элементов </w:t>
      </w:r>
      <w:r>
        <w:rPr>
          <w:sz w:val="28"/>
          <w:szCs w:val="28"/>
          <w:lang w:val="en-US" w:eastAsia="ar-SA"/>
        </w:rPr>
        <w:t>TLB</w:t>
      </w:r>
      <w:r>
        <w:rPr>
          <w:sz w:val="28"/>
          <w:szCs w:val="28"/>
          <w:lang w:eastAsia="ar-SA"/>
        </w:rPr>
        <w:t xml:space="preserve"> актуально (все биты валидности установлены), имеет место ситуация кэш-попадания: на выходе одного и только одного компаратора формируется единичный сигнал. В соответствии с этим 4</w:t>
      </w:r>
      <w:r>
        <w:rPr>
          <w:sz w:val="28"/>
          <w:szCs w:val="28"/>
          <w:vertAlign w:val="superscript"/>
          <w:lang w:eastAsia="ar-SA"/>
        </w:rPr>
        <w:t>х</w:t>
      </w:r>
      <w:r>
        <w:rPr>
          <w:sz w:val="28"/>
          <w:szCs w:val="28"/>
          <w:lang w:eastAsia="ar-SA"/>
        </w:rPr>
        <w:t xml:space="preserve">-разрядный выход всех компараторов фиксирует унитарный двоичный код (код с единственной единицей) номера блока, в котором произошло совпадение. </w:t>
      </w:r>
    </w:p>
    <w:p w14:paraId="03D21828" w14:textId="77777777" w:rsidR="000C6F53" w:rsidRDefault="000C6F53" w:rsidP="000C6F53">
      <w:pPr>
        <w:tabs>
          <w:tab w:val="left" w:pos="900"/>
        </w:tabs>
        <w:jc w:val="both"/>
        <w:rPr>
          <w:sz w:val="28"/>
          <w:szCs w:val="28"/>
          <w:lang w:eastAsia="ar-SA"/>
        </w:rPr>
      </w:pPr>
      <w:r>
        <w:rPr>
          <w:sz w:val="28"/>
          <w:szCs w:val="28"/>
          <w:lang w:eastAsia="ar-SA"/>
        </w:rPr>
        <w:t xml:space="preserve">     С помощью кодера (</w:t>
      </w:r>
      <w:r>
        <w:rPr>
          <w:sz w:val="28"/>
          <w:szCs w:val="28"/>
          <w:lang w:val="en-US" w:eastAsia="ar-SA"/>
        </w:rPr>
        <w:t>CD</w:t>
      </w:r>
      <w:r>
        <w:rPr>
          <w:sz w:val="28"/>
          <w:szCs w:val="28"/>
          <w:lang w:eastAsia="ar-SA"/>
        </w:rPr>
        <w:t xml:space="preserve">) осуществляется преобразование унитарного двоичного кода в позиционный в соответствии с таблицей: </w:t>
      </w:r>
    </w:p>
    <w:p w14:paraId="2DF568E2" w14:textId="77777777" w:rsidR="000C6F53" w:rsidRDefault="000C6F53" w:rsidP="000C6F53">
      <w:pPr>
        <w:tabs>
          <w:tab w:val="left" w:pos="900"/>
        </w:tabs>
        <w:jc w:val="both"/>
        <w:rPr>
          <w:sz w:val="28"/>
          <w:szCs w:val="28"/>
          <w:lang w:eastAsia="ar-SA"/>
        </w:rPr>
      </w:pPr>
    </w:p>
    <w:p w14:paraId="3AC58257" w14:textId="77777777" w:rsidR="000C6F53" w:rsidRDefault="000C6F53" w:rsidP="000C6F53">
      <w:pPr>
        <w:tabs>
          <w:tab w:val="left" w:pos="900"/>
        </w:tabs>
        <w:jc w:val="both"/>
        <w:rPr>
          <w:sz w:val="28"/>
          <w:szCs w:val="28"/>
          <w:lang w:eastAsia="ar-SA"/>
        </w:rPr>
      </w:pPr>
    </w:p>
    <w:tbl>
      <w:tblPr>
        <w:tblW w:w="0" w:type="auto"/>
        <w:tblInd w:w="-118" w:type="dxa"/>
        <w:tblLayout w:type="fixed"/>
        <w:tblLook w:val="0000" w:firstRow="0" w:lastRow="0" w:firstColumn="0" w:lastColumn="0" w:noHBand="0" w:noVBand="0"/>
      </w:tblPr>
      <w:tblGrid>
        <w:gridCol w:w="4746"/>
        <w:gridCol w:w="4757"/>
      </w:tblGrid>
      <w:tr w:rsidR="000C6F53" w14:paraId="712A09CB" w14:textId="77777777" w:rsidTr="00AF6DF8">
        <w:trPr>
          <w:trHeight w:val="251"/>
        </w:trPr>
        <w:tc>
          <w:tcPr>
            <w:tcW w:w="4746" w:type="dxa"/>
            <w:tcBorders>
              <w:top w:val="single" w:sz="4" w:space="0" w:color="000000"/>
              <w:left w:val="single" w:sz="4" w:space="0" w:color="000000"/>
              <w:bottom w:val="single" w:sz="4" w:space="0" w:color="000000"/>
            </w:tcBorders>
          </w:tcPr>
          <w:p w14:paraId="46260E16" w14:textId="77777777" w:rsidR="000C6F53" w:rsidRDefault="000C6F53" w:rsidP="00AF6DF8">
            <w:pPr>
              <w:tabs>
                <w:tab w:val="left" w:pos="900"/>
              </w:tabs>
              <w:snapToGrid w:val="0"/>
              <w:jc w:val="center"/>
              <w:rPr>
                <w:b/>
                <w:lang w:eastAsia="ar-SA"/>
              </w:rPr>
            </w:pPr>
            <w:r>
              <w:rPr>
                <w:b/>
                <w:lang w:eastAsia="ar-SA"/>
              </w:rPr>
              <w:t>Унитарный код</w:t>
            </w:r>
          </w:p>
        </w:tc>
        <w:tc>
          <w:tcPr>
            <w:tcW w:w="4757" w:type="dxa"/>
            <w:tcBorders>
              <w:top w:val="single" w:sz="4" w:space="0" w:color="000000"/>
              <w:left w:val="single" w:sz="4" w:space="0" w:color="000000"/>
              <w:bottom w:val="single" w:sz="4" w:space="0" w:color="000000"/>
              <w:right w:val="single" w:sz="4" w:space="0" w:color="000000"/>
            </w:tcBorders>
          </w:tcPr>
          <w:p w14:paraId="3CF72A99" w14:textId="77777777" w:rsidR="000C6F53" w:rsidRDefault="000C6F53" w:rsidP="00AF6DF8">
            <w:pPr>
              <w:tabs>
                <w:tab w:val="left" w:pos="900"/>
              </w:tabs>
              <w:snapToGrid w:val="0"/>
              <w:jc w:val="center"/>
              <w:rPr>
                <w:b/>
                <w:lang w:eastAsia="ar-SA"/>
              </w:rPr>
            </w:pPr>
            <w:r>
              <w:rPr>
                <w:b/>
                <w:lang w:eastAsia="ar-SA"/>
              </w:rPr>
              <w:t>Позиционный код</w:t>
            </w:r>
          </w:p>
        </w:tc>
      </w:tr>
      <w:tr w:rsidR="000C6F53" w14:paraId="47E03BAB" w14:textId="77777777" w:rsidTr="00AF6DF8">
        <w:trPr>
          <w:trHeight w:val="262"/>
        </w:trPr>
        <w:tc>
          <w:tcPr>
            <w:tcW w:w="4746" w:type="dxa"/>
            <w:tcBorders>
              <w:left w:val="single" w:sz="4" w:space="0" w:color="000000"/>
              <w:bottom w:val="single" w:sz="4" w:space="0" w:color="000000"/>
            </w:tcBorders>
          </w:tcPr>
          <w:p w14:paraId="74C6A542" w14:textId="77777777" w:rsidR="000C6F53" w:rsidRDefault="000C6F53" w:rsidP="00AF6DF8">
            <w:pPr>
              <w:tabs>
                <w:tab w:val="left" w:pos="900"/>
              </w:tabs>
              <w:snapToGrid w:val="0"/>
              <w:jc w:val="center"/>
              <w:rPr>
                <w:vertAlign w:val="subscript"/>
                <w:lang w:eastAsia="ar-SA"/>
              </w:rPr>
            </w:pPr>
            <w:r>
              <w:rPr>
                <w:lang w:eastAsia="ar-SA"/>
              </w:rPr>
              <w:t>Б</w:t>
            </w:r>
            <w:r>
              <w:rPr>
                <w:vertAlign w:val="subscript"/>
                <w:lang w:eastAsia="ar-SA"/>
              </w:rPr>
              <w:t xml:space="preserve">0 </w:t>
            </w:r>
            <w:r>
              <w:rPr>
                <w:lang w:eastAsia="ar-SA"/>
              </w:rPr>
              <w:t>Б</w:t>
            </w:r>
            <w:r>
              <w:rPr>
                <w:vertAlign w:val="subscript"/>
                <w:lang w:eastAsia="ar-SA"/>
              </w:rPr>
              <w:t>1</w:t>
            </w:r>
            <w:r>
              <w:rPr>
                <w:lang w:eastAsia="ar-SA"/>
              </w:rPr>
              <w:t xml:space="preserve"> Б</w:t>
            </w:r>
            <w:r>
              <w:rPr>
                <w:vertAlign w:val="subscript"/>
                <w:lang w:eastAsia="ar-SA"/>
              </w:rPr>
              <w:t>2</w:t>
            </w:r>
            <w:r>
              <w:rPr>
                <w:lang w:eastAsia="ar-SA"/>
              </w:rPr>
              <w:t xml:space="preserve"> Б</w:t>
            </w:r>
            <w:r>
              <w:rPr>
                <w:vertAlign w:val="subscript"/>
                <w:lang w:eastAsia="ar-SA"/>
              </w:rPr>
              <w:t>3</w:t>
            </w:r>
          </w:p>
        </w:tc>
        <w:tc>
          <w:tcPr>
            <w:tcW w:w="4757" w:type="dxa"/>
            <w:tcBorders>
              <w:left w:val="single" w:sz="4" w:space="0" w:color="000000"/>
              <w:bottom w:val="single" w:sz="4" w:space="0" w:color="000000"/>
              <w:right w:val="single" w:sz="4" w:space="0" w:color="000000"/>
            </w:tcBorders>
          </w:tcPr>
          <w:p w14:paraId="03BEC034" w14:textId="77777777" w:rsidR="000C6F53" w:rsidRDefault="000C6F53" w:rsidP="00AF6DF8">
            <w:pPr>
              <w:tabs>
                <w:tab w:val="left" w:pos="900"/>
              </w:tabs>
              <w:snapToGrid w:val="0"/>
              <w:jc w:val="center"/>
              <w:rPr>
                <w:lang w:eastAsia="ar-SA"/>
              </w:rPr>
            </w:pPr>
          </w:p>
        </w:tc>
      </w:tr>
      <w:tr w:rsidR="000C6F53" w14:paraId="47069C23" w14:textId="77777777" w:rsidTr="00AF6DF8">
        <w:trPr>
          <w:trHeight w:val="251"/>
        </w:trPr>
        <w:tc>
          <w:tcPr>
            <w:tcW w:w="4746" w:type="dxa"/>
            <w:tcBorders>
              <w:left w:val="single" w:sz="4" w:space="0" w:color="000000"/>
              <w:bottom w:val="single" w:sz="4" w:space="0" w:color="000000"/>
            </w:tcBorders>
          </w:tcPr>
          <w:p w14:paraId="005DF27B" w14:textId="77777777" w:rsidR="000C6F53" w:rsidRDefault="000C6F53" w:rsidP="00AF6DF8">
            <w:pPr>
              <w:tabs>
                <w:tab w:val="left" w:pos="900"/>
              </w:tabs>
              <w:snapToGrid w:val="0"/>
              <w:jc w:val="center"/>
              <w:rPr>
                <w:lang w:eastAsia="ar-SA"/>
              </w:rPr>
            </w:pPr>
            <w:r>
              <w:rPr>
                <w:lang w:eastAsia="ar-SA"/>
              </w:rPr>
              <w:t>1   0   0   0</w:t>
            </w:r>
          </w:p>
        </w:tc>
        <w:tc>
          <w:tcPr>
            <w:tcW w:w="4757" w:type="dxa"/>
            <w:tcBorders>
              <w:left w:val="single" w:sz="4" w:space="0" w:color="000000"/>
              <w:bottom w:val="single" w:sz="4" w:space="0" w:color="000000"/>
              <w:right w:val="single" w:sz="4" w:space="0" w:color="000000"/>
            </w:tcBorders>
          </w:tcPr>
          <w:p w14:paraId="2F2C069E" w14:textId="77777777" w:rsidR="000C6F53" w:rsidRDefault="000C6F53" w:rsidP="00AF6DF8">
            <w:pPr>
              <w:tabs>
                <w:tab w:val="left" w:pos="900"/>
              </w:tabs>
              <w:snapToGrid w:val="0"/>
              <w:rPr>
                <w:lang w:eastAsia="ar-SA"/>
              </w:rPr>
            </w:pPr>
            <w:r>
              <w:rPr>
                <w:lang w:eastAsia="ar-SA"/>
              </w:rPr>
              <w:t xml:space="preserve">                      00                 (0)</w:t>
            </w:r>
          </w:p>
        </w:tc>
      </w:tr>
      <w:tr w:rsidR="000C6F53" w14:paraId="181FE4E0" w14:textId="77777777" w:rsidTr="00AF6DF8">
        <w:trPr>
          <w:trHeight w:val="251"/>
        </w:trPr>
        <w:tc>
          <w:tcPr>
            <w:tcW w:w="4746" w:type="dxa"/>
            <w:tcBorders>
              <w:left w:val="single" w:sz="4" w:space="0" w:color="000000"/>
              <w:bottom w:val="single" w:sz="4" w:space="0" w:color="000000"/>
            </w:tcBorders>
          </w:tcPr>
          <w:p w14:paraId="63A0D08A" w14:textId="77777777" w:rsidR="000C6F53" w:rsidRDefault="000C6F53" w:rsidP="00AF6DF8">
            <w:pPr>
              <w:tabs>
                <w:tab w:val="left" w:pos="900"/>
              </w:tabs>
              <w:snapToGrid w:val="0"/>
              <w:jc w:val="center"/>
              <w:rPr>
                <w:lang w:eastAsia="ar-SA"/>
              </w:rPr>
            </w:pPr>
            <w:r>
              <w:rPr>
                <w:lang w:eastAsia="ar-SA"/>
              </w:rPr>
              <w:t>0   1   0   0</w:t>
            </w:r>
          </w:p>
        </w:tc>
        <w:tc>
          <w:tcPr>
            <w:tcW w:w="4757" w:type="dxa"/>
            <w:tcBorders>
              <w:left w:val="single" w:sz="4" w:space="0" w:color="000000"/>
              <w:bottom w:val="single" w:sz="4" w:space="0" w:color="000000"/>
              <w:right w:val="single" w:sz="4" w:space="0" w:color="000000"/>
            </w:tcBorders>
          </w:tcPr>
          <w:p w14:paraId="2B6D3891" w14:textId="77777777" w:rsidR="000C6F53" w:rsidRDefault="000C6F53" w:rsidP="00AF6DF8">
            <w:pPr>
              <w:tabs>
                <w:tab w:val="left" w:pos="900"/>
              </w:tabs>
              <w:snapToGrid w:val="0"/>
              <w:jc w:val="both"/>
              <w:rPr>
                <w:lang w:eastAsia="ar-SA"/>
              </w:rPr>
            </w:pPr>
            <w:r>
              <w:rPr>
                <w:lang w:eastAsia="ar-SA"/>
              </w:rPr>
              <w:t xml:space="preserve">                      01                 (1)</w:t>
            </w:r>
          </w:p>
        </w:tc>
      </w:tr>
      <w:tr w:rsidR="000C6F53" w14:paraId="0FF80580" w14:textId="77777777" w:rsidTr="00AF6DF8">
        <w:trPr>
          <w:trHeight w:val="251"/>
        </w:trPr>
        <w:tc>
          <w:tcPr>
            <w:tcW w:w="4746" w:type="dxa"/>
            <w:tcBorders>
              <w:left w:val="single" w:sz="4" w:space="0" w:color="000000"/>
              <w:bottom w:val="single" w:sz="4" w:space="0" w:color="000000"/>
            </w:tcBorders>
          </w:tcPr>
          <w:p w14:paraId="1A9C22D2" w14:textId="77777777" w:rsidR="000C6F53" w:rsidRDefault="000C6F53" w:rsidP="00AF6DF8">
            <w:pPr>
              <w:tabs>
                <w:tab w:val="left" w:pos="900"/>
              </w:tabs>
              <w:snapToGrid w:val="0"/>
              <w:jc w:val="center"/>
              <w:rPr>
                <w:lang w:eastAsia="ar-SA"/>
              </w:rPr>
            </w:pPr>
            <w:r>
              <w:rPr>
                <w:lang w:eastAsia="ar-SA"/>
              </w:rPr>
              <w:t>0   0   1   0</w:t>
            </w:r>
          </w:p>
        </w:tc>
        <w:tc>
          <w:tcPr>
            <w:tcW w:w="4757" w:type="dxa"/>
            <w:tcBorders>
              <w:left w:val="single" w:sz="4" w:space="0" w:color="000000"/>
              <w:bottom w:val="single" w:sz="4" w:space="0" w:color="000000"/>
              <w:right w:val="single" w:sz="4" w:space="0" w:color="000000"/>
            </w:tcBorders>
          </w:tcPr>
          <w:p w14:paraId="72F083AA" w14:textId="77777777" w:rsidR="000C6F53" w:rsidRDefault="000C6F53" w:rsidP="00AF6DF8">
            <w:pPr>
              <w:tabs>
                <w:tab w:val="left" w:pos="900"/>
              </w:tabs>
              <w:snapToGrid w:val="0"/>
              <w:jc w:val="both"/>
              <w:rPr>
                <w:lang w:eastAsia="ar-SA"/>
              </w:rPr>
            </w:pPr>
            <w:r>
              <w:rPr>
                <w:lang w:eastAsia="ar-SA"/>
              </w:rPr>
              <w:t xml:space="preserve">                      10                 (2)</w:t>
            </w:r>
          </w:p>
        </w:tc>
      </w:tr>
      <w:tr w:rsidR="000C6F53" w14:paraId="59F8A529" w14:textId="77777777" w:rsidTr="00AF6DF8">
        <w:trPr>
          <w:trHeight w:val="262"/>
        </w:trPr>
        <w:tc>
          <w:tcPr>
            <w:tcW w:w="4746" w:type="dxa"/>
            <w:tcBorders>
              <w:left w:val="single" w:sz="4" w:space="0" w:color="000000"/>
              <w:bottom w:val="single" w:sz="4" w:space="0" w:color="000000"/>
            </w:tcBorders>
          </w:tcPr>
          <w:p w14:paraId="38F7B2FA" w14:textId="77777777" w:rsidR="000C6F53" w:rsidRDefault="000C6F53" w:rsidP="00AF6DF8">
            <w:pPr>
              <w:tabs>
                <w:tab w:val="left" w:pos="900"/>
              </w:tabs>
              <w:snapToGrid w:val="0"/>
              <w:jc w:val="center"/>
              <w:rPr>
                <w:lang w:eastAsia="ar-SA"/>
              </w:rPr>
            </w:pPr>
            <w:r>
              <w:rPr>
                <w:lang w:eastAsia="ar-SA"/>
              </w:rPr>
              <w:t>0   0   0   1</w:t>
            </w:r>
          </w:p>
        </w:tc>
        <w:tc>
          <w:tcPr>
            <w:tcW w:w="4757" w:type="dxa"/>
            <w:tcBorders>
              <w:left w:val="single" w:sz="4" w:space="0" w:color="000000"/>
              <w:bottom w:val="single" w:sz="4" w:space="0" w:color="000000"/>
              <w:right w:val="single" w:sz="4" w:space="0" w:color="000000"/>
            </w:tcBorders>
          </w:tcPr>
          <w:p w14:paraId="1199F27F" w14:textId="77777777" w:rsidR="000C6F53" w:rsidRDefault="000C6F53" w:rsidP="00AF6DF8">
            <w:pPr>
              <w:tabs>
                <w:tab w:val="left" w:pos="900"/>
              </w:tabs>
              <w:snapToGrid w:val="0"/>
              <w:jc w:val="both"/>
              <w:rPr>
                <w:lang w:eastAsia="ar-SA"/>
              </w:rPr>
            </w:pPr>
            <w:r>
              <w:rPr>
                <w:lang w:eastAsia="ar-SA"/>
              </w:rPr>
              <w:t xml:space="preserve">                      11                 (3)</w:t>
            </w:r>
          </w:p>
        </w:tc>
      </w:tr>
    </w:tbl>
    <w:p w14:paraId="32E50A7C" w14:textId="77777777" w:rsidR="000C6F53" w:rsidRDefault="000C6F53" w:rsidP="000C6F53">
      <w:pPr>
        <w:tabs>
          <w:tab w:val="left" w:pos="900"/>
        </w:tabs>
        <w:jc w:val="both"/>
        <w:rPr>
          <w:sz w:val="28"/>
          <w:szCs w:val="28"/>
          <w:lang w:eastAsia="ar-SA"/>
        </w:rPr>
      </w:pPr>
      <w:r>
        <w:rPr>
          <w:sz w:val="28"/>
          <w:szCs w:val="28"/>
          <w:lang w:eastAsia="ar-SA"/>
        </w:rPr>
        <w:t xml:space="preserve">    </w:t>
      </w:r>
    </w:p>
    <w:p w14:paraId="17D002CD" w14:textId="77777777" w:rsidR="000C6F53" w:rsidRDefault="000C6F53" w:rsidP="000C6F53">
      <w:pPr>
        <w:tabs>
          <w:tab w:val="left" w:pos="900"/>
        </w:tabs>
        <w:jc w:val="both"/>
        <w:rPr>
          <w:sz w:val="28"/>
          <w:szCs w:val="28"/>
          <w:lang w:eastAsia="ar-SA"/>
        </w:rPr>
      </w:pPr>
      <w:r>
        <w:rPr>
          <w:sz w:val="28"/>
          <w:szCs w:val="28"/>
          <w:lang w:eastAsia="ar-SA"/>
        </w:rPr>
        <w:t xml:space="preserve"> Параллельно с выборкой из памяти тэгов осуществляется выборка из памяти данных по адресу множества (</w:t>
      </w:r>
      <w:r>
        <w:rPr>
          <w:sz w:val="28"/>
          <w:szCs w:val="28"/>
          <w:lang w:val="en-US" w:eastAsia="ar-SA"/>
        </w:rPr>
        <w:t>SET</w:t>
      </w:r>
      <w:r>
        <w:rPr>
          <w:sz w:val="28"/>
          <w:szCs w:val="28"/>
          <w:lang w:eastAsia="ar-SA"/>
        </w:rPr>
        <w:t xml:space="preserve">). Выбранные 4 элемента подаются на входы мультиплексора. </w:t>
      </w:r>
    </w:p>
    <w:p w14:paraId="22083E74" w14:textId="77777777" w:rsidR="000C6F53" w:rsidRDefault="000C6F53" w:rsidP="000C6F53">
      <w:pPr>
        <w:tabs>
          <w:tab w:val="left" w:pos="900"/>
        </w:tabs>
        <w:jc w:val="both"/>
        <w:rPr>
          <w:bCs/>
          <w:iCs/>
          <w:sz w:val="28"/>
          <w:szCs w:val="28"/>
          <w:lang w:eastAsia="ar-SA"/>
        </w:rPr>
      </w:pPr>
      <w:r>
        <w:rPr>
          <w:sz w:val="28"/>
          <w:szCs w:val="28"/>
          <w:lang w:eastAsia="ar-SA"/>
        </w:rPr>
        <w:t xml:space="preserve">   </w:t>
      </w:r>
      <w:r>
        <w:rPr>
          <w:b/>
          <w:bCs/>
          <w:i/>
          <w:iCs/>
          <w:sz w:val="28"/>
          <w:szCs w:val="28"/>
          <w:lang w:eastAsia="ar-SA"/>
        </w:rPr>
        <w:t xml:space="preserve">Определение. </w:t>
      </w:r>
      <w:r>
        <w:rPr>
          <w:bCs/>
          <w:i/>
          <w:iCs/>
          <w:sz w:val="28"/>
          <w:szCs w:val="28"/>
          <w:lang w:eastAsia="ar-SA"/>
        </w:rPr>
        <w:t>Мультиплексор</w:t>
      </w:r>
      <w:r>
        <w:rPr>
          <w:bCs/>
          <w:iCs/>
          <w:sz w:val="28"/>
          <w:szCs w:val="28"/>
          <w:lang w:eastAsia="ar-SA"/>
        </w:rPr>
        <w:t xml:space="preserve"> – это операционный элемент, осуществляющий коммутацию многих входов на  один выход в зависимости от значения на адресном (управляющем) входе. На этот вход мультиплексора подается позиционный код номера (адреса) выбранного блока. </w:t>
      </w:r>
    </w:p>
    <w:p w14:paraId="3150A2A9" w14:textId="77777777" w:rsidR="000C6F53" w:rsidRDefault="000C6F53" w:rsidP="000C6F53">
      <w:pPr>
        <w:tabs>
          <w:tab w:val="left" w:pos="900"/>
        </w:tabs>
        <w:jc w:val="both"/>
        <w:rPr>
          <w:bCs/>
          <w:iCs/>
          <w:sz w:val="28"/>
          <w:szCs w:val="28"/>
          <w:lang w:eastAsia="ar-SA"/>
        </w:rPr>
      </w:pPr>
      <w:r>
        <w:rPr>
          <w:bCs/>
          <w:iCs/>
          <w:sz w:val="28"/>
          <w:szCs w:val="28"/>
          <w:lang w:eastAsia="ar-SA"/>
        </w:rPr>
        <w:t xml:space="preserve">     Таким образом, при кэш-попадании на выходе </w:t>
      </w:r>
      <w:r>
        <w:rPr>
          <w:bCs/>
          <w:iCs/>
          <w:sz w:val="28"/>
          <w:szCs w:val="28"/>
          <w:lang w:val="en-US" w:eastAsia="ar-SA"/>
        </w:rPr>
        <w:t>TLB</w:t>
      </w:r>
      <w:r>
        <w:rPr>
          <w:bCs/>
          <w:iCs/>
          <w:sz w:val="28"/>
          <w:szCs w:val="28"/>
          <w:lang w:eastAsia="ar-SA"/>
        </w:rPr>
        <w:t xml:space="preserve"> формируется физический 32-разрядный адрес, и, кроме того, необходимые атрибуты страницы, содержащиеся в выбранном элементе </w:t>
      </w:r>
      <w:r>
        <w:rPr>
          <w:bCs/>
          <w:iCs/>
          <w:sz w:val="28"/>
          <w:szCs w:val="28"/>
          <w:lang w:val="en-US" w:eastAsia="ar-SA"/>
        </w:rPr>
        <w:t>PTE</w:t>
      </w:r>
      <w:r>
        <w:rPr>
          <w:bCs/>
          <w:iCs/>
          <w:sz w:val="28"/>
          <w:szCs w:val="28"/>
          <w:lang w:eastAsia="ar-SA"/>
        </w:rPr>
        <w:t xml:space="preserve">. </w:t>
      </w:r>
    </w:p>
    <w:p w14:paraId="7D7D01E9" w14:textId="77777777" w:rsidR="000C6F53" w:rsidRDefault="000C6F53" w:rsidP="000C6F53">
      <w:pPr>
        <w:tabs>
          <w:tab w:val="left" w:pos="900"/>
        </w:tabs>
        <w:jc w:val="both"/>
        <w:rPr>
          <w:sz w:val="28"/>
          <w:szCs w:val="28"/>
          <w:lang w:eastAsia="ar-SA"/>
        </w:rPr>
      </w:pPr>
    </w:p>
    <w:p w14:paraId="3FBF43A7" w14:textId="77777777" w:rsidR="000C6F53" w:rsidRDefault="000C6F53" w:rsidP="000C6F53">
      <w:pPr>
        <w:tabs>
          <w:tab w:val="left" w:pos="900"/>
        </w:tabs>
        <w:jc w:val="both"/>
        <w:rPr>
          <w:sz w:val="28"/>
          <w:szCs w:val="28"/>
          <w:lang w:eastAsia="ar-SA"/>
        </w:rPr>
      </w:pPr>
    </w:p>
    <w:p w14:paraId="279328D3" w14:textId="77777777" w:rsidR="000C6F53" w:rsidRDefault="000C6F53" w:rsidP="000C6F53">
      <w:pPr>
        <w:tabs>
          <w:tab w:val="left" w:pos="900"/>
        </w:tabs>
        <w:jc w:val="center"/>
        <w:rPr>
          <w:b/>
          <w:color w:val="339966"/>
          <w:sz w:val="32"/>
          <w:szCs w:val="32"/>
          <w:lang w:eastAsia="ar-SA"/>
        </w:rPr>
      </w:pPr>
    </w:p>
    <w:p w14:paraId="5391E13F" w14:textId="77777777" w:rsidR="000C6F53" w:rsidRDefault="000C6F53" w:rsidP="000C6F53">
      <w:pPr>
        <w:tabs>
          <w:tab w:val="left" w:pos="900"/>
        </w:tabs>
        <w:jc w:val="center"/>
        <w:rPr>
          <w:b/>
          <w:color w:val="339966"/>
          <w:sz w:val="32"/>
          <w:szCs w:val="32"/>
          <w:lang w:eastAsia="ar-SA"/>
        </w:rPr>
      </w:pPr>
    </w:p>
    <w:p w14:paraId="1E7B0960" w14:textId="77777777" w:rsidR="000C6F53" w:rsidRDefault="000C6F53" w:rsidP="000C6F53">
      <w:pPr>
        <w:tabs>
          <w:tab w:val="left" w:pos="900"/>
        </w:tabs>
        <w:jc w:val="center"/>
        <w:rPr>
          <w:b/>
          <w:color w:val="339966"/>
          <w:sz w:val="32"/>
          <w:szCs w:val="32"/>
          <w:lang w:eastAsia="ar-SA"/>
        </w:rPr>
      </w:pPr>
    </w:p>
    <w:p w14:paraId="71237965" w14:textId="77777777" w:rsidR="000C6F53" w:rsidRDefault="000C6F53" w:rsidP="000C6F53">
      <w:pPr>
        <w:tabs>
          <w:tab w:val="left" w:pos="900"/>
        </w:tabs>
        <w:jc w:val="center"/>
        <w:rPr>
          <w:b/>
          <w:color w:val="339966"/>
          <w:sz w:val="32"/>
          <w:szCs w:val="32"/>
          <w:lang w:val="en-US" w:eastAsia="ar-SA"/>
        </w:rPr>
      </w:pPr>
      <w:r>
        <w:rPr>
          <w:b/>
          <w:color w:val="339966"/>
          <w:sz w:val="32"/>
          <w:szCs w:val="32"/>
          <w:lang w:eastAsia="ar-SA"/>
        </w:rPr>
        <w:t xml:space="preserve">Усовершенствование страничного механизма в процессорах </w:t>
      </w:r>
      <w:r>
        <w:rPr>
          <w:b/>
          <w:color w:val="339966"/>
          <w:sz w:val="32"/>
          <w:szCs w:val="32"/>
          <w:lang w:val="en-US" w:eastAsia="ar-SA"/>
        </w:rPr>
        <w:t>Intel</w:t>
      </w:r>
      <w:r>
        <w:rPr>
          <w:b/>
          <w:color w:val="339966"/>
          <w:sz w:val="32"/>
          <w:szCs w:val="32"/>
          <w:lang w:eastAsia="ar-SA"/>
        </w:rPr>
        <w:t xml:space="preserve"> </w:t>
      </w:r>
      <w:r>
        <w:rPr>
          <w:b/>
          <w:color w:val="339966"/>
          <w:sz w:val="32"/>
          <w:szCs w:val="32"/>
          <w:lang w:val="en-US" w:eastAsia="ar-SA"/>
        </w:rPr>
        <w:t>Pentium</w:t>
      </w:r>
    </w:p>
    <w:p w14:paraId="78F50981" w14:textId="77777777" w:rsidR="000C6F53" w:rsidRDefault="000C6F53" w:rsidP="000C6F53">
      <w:pPr>
        <w:tabs>
          <w:tab w:val="left" w:pos="900"/>
        </w:tabs>
        <w:jc w:val="center"/>
        <w:rPr>
          <w:b/>
          <w:color w:val="339966"/>
          <w:sz w:val="32"/>
          <w:szCs w:val="32"/>
          <w:lang w:eastAsia="ar-SA"/>
        </w:rPr>
      </w:pPr>
    </w:p>
    <w:p w14:paraId="6B7A96C4" w14:textId="77777777" w:rsidR="000C6F53" w:rsidRDefault="000C6F53" w:rsidP="000C6F53">
      <w:pPr>
        <w:tabs>
          <w:tab w:val="left" w:pos="900"/>
        </w:tabs>
        <w:jc w:val="both"/>
        <w:rPr>
          <w:sz w:val="28"/>
          <w:szCs w:val="28"/>
          <w:lang w:eastAsia="ar-SA"/>
        </w:rPr>
      </w:pPr>
      <w:r>
        <w:rPr>
          <w:sz w:val="28"/>
          <w:szCs w:val="28"/>
          <w:lang w:eastAsia="ar-SA"/>
        </w:rPr>
        <w:t xml:space="preserve">     Это усовершенствование включает в себя:</w:t>
      </w:r>
    </w:p>
    <w:p w14:paraId="58F6D59D" w14:textId="77777777" w:rsidR="000C6F53" w:rsidRDefault="000C6F53" w:rsidP="000C6F53">
      <w:pPr>
        <w:tabs>
          <w:tab w:val="left" w:pos="900"/>
        </w:tabs>
        <w:jc w:val="both"/>
        <w:rPr>
          <w:sz w:val="28"/>
          <w:szCs w:val="28"/>
          <w:lang w:eastAsia="ar-SA"/>
        </w:rPr>
      </w:pPr>
      <w:r>
        <w:rPr>
          <w:sz w:val="28"/>
          <w:szCs w:val="28"/>
          <w:lang w:eastAsia="ar-SA"/>
        </w:rPr>
        <w:t>1) возможность использования больших страниц (объемом 2-4 МВ);</w:t>
      </w:r>
    </w:p>
    <w:p w14:paraId="106DBDFB" w14:textId="77777777" w:rsidR="000C6F53" w:rsidRDefault="000C6F53" w:rsidP="000C6F53">
      <w:pPr>
        <w:tabs>
          <w:tab w:val="left" w:pos="900"/>
        </w:tabs>
        <w:jc w:val="both"/>
        <w:rPr>
          <w:sz w:val="28"/>
          <w:szCs w:val="28"/>
          <w:lang w:eastAsia="ar-SA"/>
        </w:rPr>
      </w:pPr>
      <w:r>
        <w:rPr>
          <w:sz w:val="28"/>
          <w:szCs w:val="28"/>
          <w:lang w:eastAsia="ar-SA"/>
        </w:rPr>
        <w:t>2) возможность использования расширенной (36 бит) шины адреса;</w:t>
      </w:r>
    </w:p>
    <w:p w14:paraId="5D1E06C5" w14:textId="77777777" w:rsidR="000C6F53" w:rsidRDefault="000C6F53" w:rsidP="000C6F53">
      <w:pPr>
        <w:tabs>
          <w:tab w:val="left" w:pos="900"/>
        </w:tabs>
        <w:jc w:val="both"/>
        <w:rPr>
          <w:sz w:val="28"/>
          <w:szCs w:val="28"/>
          <w:lang w:eastAsia="ar-SA"/>
        </w:rPr>
      </w:pPr>
      <w:r>
        <w:rPr>
          <w:sz w:val="28"/>
          <w:szCs w:val="28"/>
          <w:lang w:eastAsia="ar-SA"/>
        </w:rPr>
        <w:t xml:space="preserve">3) возможность объявления некоторых страниц как глобальных и сохранения информации о них в </w:t>
      </w:r>
      <w:r>
        <w:rPr>
          <w:sz w:val="28"/>
          <w:szCs w:val="28"/>
          <w:lang w:val="en-US" w:eastAsia="ar-SA"/>
        </w:rPr>
        <w:t>TLB</w:t>
      </w:r>
      <w:r>
        <w:rPr>
          <w:sz w:val="28"/>
          <w:szCs w:val="28"/>
          <w:lang w:eastAsia="ar-SA"/>
        </w:rPr>
        <w:t xml:space="preserve"> при переключении задач. </w:t>
      </w:r>
    </w:p>
    <w:p w14:paraId="63F6A36F" w14:textId="77777777" w:rsidR="000C6F53" w:rsidRDefault="000C6F53" w:rsidP="000C6F53">
      <w:pPr>
        <w:tabs>
          <w:tab w:val="left" w:pos="900"/>
        </w:tabs>
        <w:jc w:val="both"/>
        <w:rPr>
          <w:sz w:val="28"/>
          <w:szCs w:val="28"/>
          <w:lang w:eastAsia="ar-SA"/>
        </w:rPr>
      </w:pPr>
      <w:r>
        <w:rPr>
          <w:sz w:val="28"/>
          <w:szCs w:val="28"/>
          <w:lang w:eastAsia="ar-SA"/>
        </w:rPr>
        <w:t xml:space="preserve">   Большие или расширенные страницы появились, начиная с первой модели </w:t>
      </w:r>
      <w:r>
        <w:rPr>
          <w:sz w:val="28"/>
          <w:szCs w:val="28"/>
          <w:lang w:val="en-US" w:eastAsia="ar-SA"/>
        </w:rPr>
        <w:t>Pentium</w:t>
      </w:r>
      <w:r>
        <w:rPr>
          <w:sz w:val="28"/>
          <w:szCs w:val="28"/>
          <w:lang w:eastAsia="ar-SA"/>
        </w:rPr>
        <w:t xml:space="preserve">. Для управления размером страницы используется  специальный бит </w:t>
      </w:r>
      <w:r>
        <w:rPr>
          <w:sz w:val="28"/>
          <w:szCs w:val="28"/>
          <w:lang w:val="en-US" w:eastAsia="ar-SA"/>
        </w:rPr>
        <w:t>PSE</w:t>
      </w:r>
      <w:r>
        <w:rPr>
          <w:sz w:val="28"/>
          <w:szCs w:val="28"/>
          <w:lang w:eastAsia="ar-SA"/>
        </w:rPr>
        <w:t xml:space="preserve"> (</w:t>
      </w:r>
      <w:r>
        <w:rPr>
          <w:sz w:val="28"/>
          <w:szCs w:val="28"/>
          <w:lang w:val="en-US" w:eastAsia="ar-SA"/>
        </w:rPr>
        <w:t>Page</w:t>
      </w:r>
      <w:r>
        <w:rPr>
          <w:sz w:val="28"/>
          <w:szCs w:val="28"/>
          <w:lang w:eastAsia="ar-SA"/>
        </w:rPr>
        <w:t xml:space="preserve"> </w:t>
      </w:r>
      <w:r>
        <w:rPr>
          <w:sz w:val="28"/>
          <w:szCs w:val="28"/>
          <w:lang w:val="en-US" w:eastAsia="ar-SA"/>
        </w:rPr>
        <w:t>Size</w:t>
      </w:r>
      <w:r>
        <w:rPr>
          <w:sz w:val="28"/>
          <w:szCs w:val="28"/>
          <w:lang w:eastAsia="ar-SA"/>
        </w:rPr>
        <w:t xml:space="preserve"> </w:t>
      </w:r>
      <w:r>
        <w:rPr>
          <w:sz w:val="28"/>
          <w:szCs w:val="28"/>
          <w:lang w:val="en-US" w:eastAsia="ar-SA"/>
        </w:rPr>
        <w:t>Extension</w:t>
      </w:r>
      <w:r>
        <w:rPr>
          <w:sz w:val="28"/>
          <w:szCs w:val="28"/>
          <w:lang w:eastAsia="ar-SA"/>
        </w:rPr>
        <w:t xml:space="preserve">) в управляющем регистре </w:t>
      </w:r>
      <w:r>
        <w:rPr>
          <w:sz w:val="28"/>
          <w:szCs w:val="28"/>
          <w:lang w:val="en-US" w:eastAsia="ar-SA"/>
        </w:rPr>
        <w:t>CR</w:t>
      </w:r>
      <w:r>
        <w:rPr>
          <w:sz w:val="28"/>
          <w:szCs w:val="28"/>
          <w:lang w:eastAsia="ar-SA"/>
        </w:rPr>
        <w:t xml:space="preserve">4. При </w:t>
      </w:r>
      <w:r>
        <w:rPr>
          <w:sz w:val="28"/>
          <w:szCs w:val="28"/>
          <w:lang w:val="en-US" w:eastAsia="ar-SA"/>
        </w:rPr>
        <w:t>PSE</w:t>
      </w:r>
      <w:r>
        <w:rPr>
          <w:sz w:val="28"/>
          <w:szCs w:val="28"/>
          <w:lang w:eastAsia="ar-SA"/>
        </w:rPr>
        <w:t xml:space="preserve">=0 используется обычная страница объемом 4Кб и традиционная схема преобразования. При </w:t>
      </w:r>
      <w:r>
        <w:rPr>
          <w:sz w:val="28"/>
          <w:szCs w:val="28"/>
          <w:lang w:val="en-US" w:eastAsia="ar-SA"/>
        </w:rPr>
        <w:t>PSE</w:t>
      </w:r>
      <w:r>
        <w:rPr>
          <w:sz w:val="28"/>
          <w:szCs w:val="28"/>
          <w:lang w:eastAsia="ar-SA"/>
        </w:rPr>
        <w:t xml:space="preserve">=1 разрешается использовать страницы расширенного размера. Фактическое задание размера страницы осуществляется специальным битом </w:t>
      </w:r>
      <w:r>
        <w:rPr>
          <w:sz w:val="28"/>
          <w:szCs w:val="28"/>
          <w:lang w:val="en-US" w:eastAsia="ar-SA"/>
        </w:rPr>
        <w:t>PS</w:t>
      </w:r>
      <w:r>
        <w:rPr>
          <w:sz w:val="28"/>
          <w:szCs w:val="28"/>
          <w:lang w:eastAsia="ar-SA"/>
        </w:rPr>
        <w:t xml:space="preserve"> (</w:t>
      </w:r>
      <w:r>
        <w:rPr>
          <w:sz w:val="28"/>
          <w:szCs w:val="28"/>
          <w:lang w:val="en-US" w:eastAsia="ar-SA"/>
        </w:rPr>
        <w:t>Page</w:t>
      </w:r>
      <w:r>
        <w:rPr>
          <w:sz w:val="28"/>
          <w:szCs w:val="28"/>
          <w:lang w:eastAsia="ar-SA"/>
        </w:rPr>
        <w:t xml:space="preserve"> </w:t>
      </w:r>
      <w:r>
        <w:rPr>
          <w:sz w:val="28"/>
          <w:szCs w:val="28"/>
          <w:lang w:val="en-US" w:eastAsia="ar-SA"/>
        </w:rPr>
        <w:t>Size</w:t>
      </w:r>
      <w:r>
        <w:rPr>
          <w:sz w:val="28"/>
          <w:szCs w:val="28"/>
          <w:lang w:eastAsia="ar-SA"/>
        </w:rPr>
        <w:t xml:space="preserve">), который включается в элемент </w:t>
      </w:r>
      <w:r>
        <w:rPr>
          <w:sz w:val="28"/>
          <w:szCs w:val="28"/>
          <w:lang w:val="en-US" w:eastAsia="ar-SA"/>
        </w:rPr>
        <w:t>PTE</w:t>
      </w:r>
      <w:r>
        <w:rPr>
          <w:sz w:val="28"/>
          <w:szCs w:val="28"/>
          <w:lang w:eastAsia="ar-SA"/>
        </w:rPr>
        <w:t xml:space="preserve"> (седьмой бит). </w:t>
      </w:r>
    </w:p>
    <w:p w14:paraId="07E8BA6F" w14:textId="77777777" w:rsidR="000C6F53" w:rsidRDefault="000C6F53" w:rsidP="000C6F53">
      <w:pPr>
        <w:tabs>
          <w:tab w:val="left" w:pos="900"/>
        </w:tabs>
        <w:jc w:val="center"/>
        <w:rPr>
          <w:b/>
          <w:sz w:val="28"/>
          <w:szCs w:val="28"/>
          <w:u w:val="single"/>
          <w:lang w:eastAsia="ar-SA"/>
        </w:rPr>
      </w:pPr>
    </w:p>
    <w:p w14:paraId="0644F764" w14:textId="77777777" w:rsidR="000C6F53" w:rsidRDefault="000C6F53" w:rsidP="000C6F53">
      <w:pPr>
        <w:tabs>
          <w:tab w:val="left" w:pos="900"/>
        </w:tabs>
        <w:jc w:val="center"/>
        <w:rPr>
          <w:b/>
          <w:sz w:val="28"/>
          <w:szCs w:val="28"/>
          <w:u w:val="single"/>
          <w:lang w:eastAsia="ar-SA"/>
        </w:rPr>
      </w:pPr>
      <w:r>
        <w:rPr>
          <w:b/>
          <w:sz w:val="28"/>
          <w:szCs w:val="28"/>
          <w:u w:val="single"/>
          <w:lang w:eastAsia="ar-SA"/>
        </w:rPr>
        <w:t xml:space="preserve">Схема преобразования линейного адреса в физический для </w:t>
      </w:r>
      <w:r>
        <w:rPr>
          <w:b/>
          <w:sz w:val="28"/>
          <w:szCs w:val="28"/>
          <w:u w:val="single"/>
          <w:lang w:val="en-US" w:eastAsia="ar-SA"/>
        </w:rPr>
        <w:t>PSE</w:t>
      </w:r>
      <w:r>
        <w:rPr>
          <w:b/>
          <w:sz w:val="28"/>
          <w:szCs w:val="28"/>
          <w:u w:val="single"/>
          <w:lang w:eastAsia="ar-SA"/>
        </w:rPr>
        <w:t xml:space="preserve">=1 и </w:t>
      </w:r>
      <w:r>
        <w:rPr>
          <w:b/>
          <w:sz w:val="28"/>
          <w:szCs w:val="28"/>
          <w:u w:val="single"/>
          <w:lang w:val="en-US" w:eastAsia="ar-SA"/>
        </w:rPr>
        <w:t>PS</w:t>
      </w:r>
      <w:r>
        <w:rPr>
          <w:b/>
          <w:sz w:val="28"/>
          <w:szCs w:val="28"/>
          <w:u w:val="single"/>
          <w:lang w:eastAsia="ar-SA"/>
        </w:rPr>
        <w:t>=1</w:t>
      </w:r>
    </w:p>
    <w:p w14:paraId="1ED35A3F" w14:textId="77777777" w:rsidR="000C6F53" w:rsidRDefault="000C6F53" w:rsidP="000C6F53">
      <w:pPr>
        <w:tabs>
          <w:tab w:val="left" w:pos="900"/>
        </w:tabs>
        <w:jc w:val="center"/>
        <w:rPr>
          <w:b/>
          <w:sz w:val="28"/>
          <w:szCs w:val="28"/>
          <w:u w:val="single"/>
          <w:lang w:eastAsia="ar-SA"/>
        </w:rPr>
      </w:pPr>
    </w:p>
    <w:p w14:paraId="2D39EF17" w14:textId="77777777" w:rsidR="000C6F53" w:rsidRDefault="000C6F53" w:rsidP="000C6F53">
      <w:pPr>
        <w:tabs>
          <w:tab w:val="left" w:pos="900"/>
        </w:tabs>
        <w:jc w:val="center"/>
        <w:rPr>
          <w:b/>
          <w:sz w:val="28"/>
          <w:szCs w:val="28"/>
          <w:u w:val="single"/>
          <w:lang w:eastAsia="ar-SA"/>
        </w:rPr>
      </w:pPr>
      <w:r>
        <w:rPr>
          <w:noProof/>
        </w:rPr>
        <mc:AlternateContent>
          <mc:Choice Requires="wpg">
            <w:drawing>
              <wp:anchor distT="0" distB="0" distL="0" distR="0" simplePos="0" relativeHeight="251997184" behindDoc="0" locked="0" layoutInCell="1" allowOverlap="1" wp14:anchorId="4645F8B4" wp14:editId="0562F952">
                <wp:simplePos x="0" y="0"/>
                <wp:positionH relativeFrom="column">
                  <wp:posOffset>1143000</wp:posOffset>
                </wp:positionH>
                <wp:positionV relativeFrom="paragraph">
                  <wp:posOffset>89535</wp:posOffset>
                </wp:positionV>
                <wp:extent cx="2743200" cy="228600"/>
                <wp:effectExtent l="9525" t="13335" r="9525" b="5715"/>
                <wp:wrapNone/>
                <wp:docPr id="1127" name="Группа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28600"/>
                          <a:chOff x="1800" y="141"/>
                          <a:chExt cx="4320" cy="360"/>
                        </a:xfrm>
                      </wpg:grpSpPr>
                      <wps:wsp>
                        <wps:cNvPr id="1128" name="Rectangle 1305"/>
                        <wps:cNvSpPr>
                          <a:spLocks noChangeArrowheads="1"/>
                        </wps:cNvSpPr>
                        <wps:spPr bwMode="auto">
                          <a:xfrm>
                            <a:off x="3780" y="141"/>
                            <a:ext cx="2340"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29" name="Rectangle 1306"/>
                        <wps:cNvSpPr>
                          <a:spLocks noChangeArrowheads="1"/>
                        </wps:cNvSpPr>
                        <wps:spPr bwMode="auto">
                          <a:xfrm>
                            <a:off x="1800" y="141"/>
                            <a:ext cx="1980" cy="36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65321" id="Группа 1127" o:spid="_x0000_s1026" style="position:absolute;margin-left:90pt;margin-top:7.05pt;width:3in;height:18pt;z-index:251997184;mso-wrap-distance-left:0;mso-wrap-distance-right:0" coordorigin="1800,141" coordsize="43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">
                <v:rect id="Rectangle 1305" o:spid="_x0000_s1027" style="position:absolute;left:3780;top:141;width:234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yVscA&#10;AADdAAAADwAAAGRycy9kb3ducmV2LnhtbESPQWvCQBCF74X+h2UKXopukoOU6CpSKHgoBW0LPY7Z&#10;MRvNzqbZbYz++s6h0NsM78173yzXo2/VQH1sAhvIZxko4irYhmsDH+8v0ydQMSFbbAOTgStFWK/u&#10;75ZY2nDhHQ37VCsJ4ViiAZdSV2odK0ce4yx0xKIdQ+8xydrX2vZ4kXDf6iLL5tpjw9LgsKNnR9V5&#10;/+MN3IbvKn8s3pj956sbTpvtIc2/jJk8jJsFqERj+jf/XW+t4OeF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uslbHAAAA3QAAAA8AAAAAAAAAAAAAAAAAmAIAAGRy&#10;cy9kb3ducmV2LnhtbFBLBQYAAAAABAAEAPUAAACMAwAAAAA=&#10;" strokeweight=".26mm"/>
                <v:rect id="Rectangle 1306" o:spid="_x0000_s1028" style="position:absolute;left:1800;top:141;width:198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XzcQA&#10;AADdAAAADwAAAGRycy9kb3ducmV2LnhtbERPS2vCQBC+C/0PyxS8FN0kB7HRVaRQ8CBCfUCPY3bM&#10;ps3OptltjP31rlDwNh/fc+bL3taio9ZXjhWk4wQEceF0xaWCw/59NAXhA7LG2jEpuJKH5eJpMMdc&#10;uwt/ULcLpYgh7HNUYEJocil9YciiH7uGOHJn11oMEbal1C1eYritZZYkE2mx4thgsKE3Q8X37tcq&#10;+Ot+ivQl2zLb48Z0X6v1KUw+lRo+96sZiEB9eIj/3Wsd56fZK9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F83EAAAA3QAAAA8AAAAAAAAAAAAAAAAAmAIAAGRycy9k&#10;b3ducmV2LnhtbFBLBQYAAAAABAAEAPUAAACJAwAAAAA=&#10;" strokeweight=".26mm"/>
              </v:group>
            </w:pict>
          </mc:Fallback>
        </mc:AlternateContent>
      </w:r>
      <w:r>
        <w:rPr>
          <w:noProof/>
        </w:rPr>
        <mc:AlternateContent>
          <mc:Choice Requires="wps">
            <w:drawing>
              <wp:anchor distT="0" distB="0" distL="114935" distR="114935" simplePos="0" relativeHeight="251998208" behindDoc="0" locked="0" layoutInCell="1" allowOverlap="1" wp14:anchorId="41036FCB" wp14:editId="3BE490A5">
                <wp:simplePos x="0" y="0"/>
                <wp:positionH relativeFrom="column">
                  <wp:posOffset>1141730</wp:posOffset>
                </wp:positionH>
                <wp:positionV relativeFrom="paragraph">
                  <wp:posOffset>88265</wp:posOffset>
                </wp:positionV>
                <wp:extent cx="1259205" cy="230505"/>
                <wp:effectExtent l="8255" t="12065" r="8890" b="5080"/>
                <wp:wrapNone/>
                <wp:docPr id="1126" name="Надпись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30505"/>
                        </a:xfrm>
                        <a:prstGeom prst="rect">
                          <a:avLst/>
                        </a:prstGeom>
                        <a:solidFill>
                          <a:srgbClr val="FFFFFF"/>
                        </a:solidFill>
                        <a:ln w="6350" cmpd="sng">
                          <a:solidFill>
                            <a:srgbClr val="000000"/>
                          </a:solidFill>
                          <a:miter lim="800000"/>
                          <a:headEnd/>
                          <a:tailEnd/>
                        </a:ln>
                      </wps:spPr>
                      <wps:txbx>
                        <w:txbxContent>
                          <w:p w14:paraId="2688B45A" w14:textId="77777777" w:rsidR="000C6F53" w:rsidRDefault="000C6F53" w:rsidP="000C6F53">
                            <w:pPr>
                              <w:jc w:val="center"/>
                              <w:rPr>
                                <w:b/>
                                <w:sz w:val="22"/>
                                <w:szCs w:val="22"/>
                                <w:lang w:val="en-US" w:eastAsia="ar-SA"/>
                              </w:rPr>
                            </w:pPr>
                          </w:p>
                        </w:txbxContent>
                      </wps:txbx>
                      <wps:bodyPr rot="0" vert="horz" wrap="square" lIns="94615" tIns="50165" rIns="94615" bIns="139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36FCB" id="Надпись 1126" o:spid="_x0000_s1931" type="#_x0000_t202" style="position:absolute;left:0;text-align:left;margin-left:89.9pt;margin-top:6.95pt;width:99.15pt;height:18.15pt;z-index:251998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" strokeweight=".5pt">
                <v:textbox inset="7.45pt,3.95pt,7.45pt,1.1pt">
                  <w:txbxContent>
                    <w:p w14:paraId="2688B45A" w14:textId="77777777" w:rsidR="000C6F53" w:rsidRDefault="000C6F53" w:rsidP="000C6F53">
                      <w:pPr>
                        <w:jc w:val="center"/>
                        <w:rPr>
                          <w:b/>
                          <w:sz w:val="22"/>
                          <w:szCs w:val="22"/>
                          <w:lang w:val="en-US" w:eastAsia="ar-SA"/>
                        </w:rPr>
                      </w:pPr>
                    </w:p>
                  </w:txbxContent>
                </v:textbox>
              </v:shape>
            </w:pict>
          </mc:Fallback>
        </mc:AlternateContent>
      </w:r>
      <w:r>
        <w:rPr>
          <w:noProof/>
        </w:rPr>
        <mc:AlternateContent>
          <mc:Choice Requires="wps">
            <w:drawing>
              <wp:anchor distT="0" distB="0" distL="114935" distR="114935" simplePos="0" relativeHeight="252017664" behindDoc="0" locked="0" layoutInCell="1" allowOverlap="1" wp14:anchorId="4A8DD1DF" wp14:editId="3DB9403D">
                <wp:simplePos x="0" y="0"/>
                <wp:positionH relativeFrom="column">
                  <wp:posOffset>2400300</wp:posOffset>
                </wp:positionH>
                <wp:positionV relativeFrom="paragraph">
                  <wp:posOffset>89535</wp:posOffset>
                </wp:positionV>
                <wp:extent cx="1485265" cy="227965"/>
                <wp:effectExtent l="0" t="3810" r="635" b="6350"/>
                <wp:wrapNone/>
                <wp:docPr id="1125" name="Надпись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24EEF" w14:textId="77777777" w:rsidR="000C6F53" w:rsidRDefault="000C6F53" w:rsidP="000C6F53">
                            <w:pPr>
                              <w:jc w:val="center"/>
                              <w:rPr>
                                <w:b/>
                                <w:sz w:val="22"/>
                                <w:szCs w:val="22"/>
                                <w:lang w:val="en-US" w:eastAsia="ar-SA"/>
                              </w:rPr>
                            </w:pPr>
                            <w:r>
                              <w:rPr>
                                <w:b/>
                                <w:sz w:val="22"/>
                                <w:szCs w:val="22"/>
                                <w:lang w:val="en-US" w:eastAsia="ar-SA"/>
                              </w:rPr>
                              <w:t>BYTE</w:t>
                            </w:r>
                          </w:p>
                          <w:p w14:paraId="147AFC65" w14:textId="77777777" w:rsidR="000C6F53" w:rsidRDefault="000C6F53" w:rsidP="000C6F53">
                            <w:pPr>
                              <w:jc w:val="center"/>
                              <w:rPr>
                                <w:b/>
                                <w:sz w:val="22"/>
                                <w:szCs w:val="22"/>
                                <w:lang w:val="en-US" w:eastAsia="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D1DF" id="Надпись 1125" o:spid="_x0000_s1932" type="#_x0000_t202" style="position:absolute;left:0;text-align:left;margin-left:189pt;margin-top:7.05pt;width:116.95pt;height:17.95pt;z-index:252017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" stroked="f">
                <v:fill opacity="0"/>
                <v:textbox inset="0,0,0,0">
                  <w:txbxContent>
                    <w:p w14:paraId="56624EEF" w14:textId="77777777" w:rsidR="000C6F53" w:rsidRDefault="000C6F53" w:rsidP="000C6F53">
                      <w:pPr>
                        <w:jc w:val="center"/>
                        <w:rPr>
                          <w:b/>
                          <w:sz w:val="22"/>
                          <w:szCs w:val="22"/>
                          <w:lang w:val="en-US" w:eastAsia="ar-SA"/>
                        </w:rPr>
                      </w:pPr>
                      <w:r>
                        <w:rPr>
                          <w:b/>
                          <w:sz w:val="22"/>
                          <w:szCs w:val="22"/>
                          <w:lang w:val="en-US" w:eastAsia="ar-SA"/>
                        </w:rPr>
                        <w:t>BYTE</w:t>
                      </w:r>
                    </w:p>
                    <w:p w14:paraId="147AFC65" w14:textId="77777777" w:rsidR="000C6F53" w:rsidRDefault="000C6F53" w:rsidP="000C6F53">
                      <w:pPr>
                        <w:jc w:val="center"/>
                        <w:rPr>
                          <w:b/>
                          <w:sz w:val="22"/>
                          <w:szCs w:val="22"/>
                          <w:lang w:val="en-US" w:eastAsia="ar-SA"/>
                        </w:rPr>
                      </w:pPr>
                    </w:p>
                  </w:txbxContent>
                </v:textbox>
              </v:shape>
            </w:pict>
          </mc:Fallback>
        </mc:AlternateContent>
      </w:r>
    </w:p>
    <w:p w14:paraId="229614C8" w14:textId="77777777" w:rsidR="000C6F53" w:rsidRDefault="000C6F53" w:rsidP="000C6F53">
      <w:pPr>
        <w:tabs>
          <w:tab w:val="left" w:pos="900"/>
          <w:tab w:val="center" w:pos="4677"/>
          <w:tab w:val="left" w:pos="6225"/>
        </w:tabs>
        <w:rPr>
          <w:b/>
          <w:sz w:val="28"/>
          <w:szCs w:val="28"/>
          <w:lang w:eastAsia="ar-SA"/>
        </w:rPr>
      </w:pPr>
      <w:r>
        <w:rPr>
          <w:b/>
          <w:sz w:val="28"/>
          <w:szCs w:val="28"/>
          <w:lang w:eastAsia="ar-SA"/>
        </w:rPr>
        <w:tab/>
      </w:r>
      <w:r>
        <w:rPr>
          <w:b/>
          <w:sz w:val="28"/>
          <w:szCs w:val="28"/>
          <w:lang w:eastAsia="ar-SA"/>
        </w:rPr>
        <w:tab/>
      </w:r>
      <w:r>
        <w:rPr>
          <w:noProof/>
        </w:rPr>
        <mc:AlternateContent>
          <mc:Choice Requires="wpg">
            <w:drawing>
              <wp:anchor distT="0" distB="0" distL="0" distR="0" simplePos="0" relativeHeight="251986944" behindDoc="0" locked="0" layoutInCell="1" allowOverlap="1" wp14:anchorId="06E2310A" wp14:editId="2E800E0C">
                <wp:simplePos x="0" y="0"/>
                <wp:positionH relativeFrom="column">
                  <wp:posOffset>3657600</wp:posOffset>
                </wp:positionH>
                <wp:positionV relativeFrom="paragraph">
                  <wp:posOffset>685165</wp:posOffset>
                </wp:positionV>
                <wp:extent cx="259080" cy="316865"/>
                <wp:effectExtent l="9525" t="8890" r="7620" b="7620"/>
                <wp:wrapNone/>
                <wp:docPr id="1122" name="Группа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316865"/>
                          <a:chOff x="5760" y="1079"/>
                          <a:chExt cx="408" cy="499"/>
                        </a:xfrm>
                      </wpg:grpSpPr>
                      <wps:wsp>
                        <wps:cNvPr id="1123" name="Text Box 1271"/>
                        <wps:cNvSpPr txBox="1">
                          <a:spLocks noChangeArrowheads="1"/>
                        </wps:cNvSpPr>
                        <wps:spPr bwMode="auto">
                          <a:xfrm>
                            <a:off x="5809" y="1217"/>
                            <a:ext cx="35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0E0094" w14:textId="77777777" w:rsidR="000C6F53" w:rsidRDefault="000C6F53" w:rsidP="000C6F53">
                              <w:pPr>
                                <w:rPr>
                                  <w:sz w:val="16"/>
                                  <w:szCs w:val="16"/>
                                  <w:lang w:val="en-US" w:eastAsia="ar-SA"/>
                                </w:rPr>
                              </w:pPr>
                              <w:r>
                                <w:rPr>
                                  <w:sz w:val="16"/>
                                  <w:szCs w:val="16"/>
                                  <w:lang w:val="en-US" w:eastAsia="ar-SA"/>
                                </w:rPr>
                                <w:t>22</w:t>
                              </w:r>
                            </w:p>
                          </w:txbxContent>
                        </wps:txbx>
                        <wps:bodyPr rot="0" vert="horz" wrap="square" lIns="36360" tIns="36360" rIns="54000" bIns="45720" anchor="ctr" anchorCtr="0">
                          <a:noAutofit/>
                        </wps:bodyPr>
                      </wps:wsp>
                      <wps:wsp>
                        <wps:cNvPr id="1124" name="Line 1272"/>
                        <wps:cNvCnPr>
                          <a:cxnSpLocks noChangeShapeType="1"/>
                        </wps:cNvCnPr>
                        <wps:spPr bwMode="auto">
                          <a:xfrm flipV="1">
                            <a:off x="5760" y="1079"/>
                            <a:ext cx="164"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6E2310A" id="Группа 1122" o:spid="_x0000_s1933" style="position:absolute;margin-left:4in;margin-top:53.95pt;width:20.4pt;height:24.95pt;z-index:251986944;mso-wrap-distance-left:0;mso-wrap-distance-right:0;mso-position-horizontal-relative:text;mso-position-vertical-relative:text" coordorigin="5760,1079" coordsize="40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">
                <v:shape id="Text Box 1271" o:spid="_x0000_s1934" type="#_x0000_t202" style="position:absolute;left:5809;top:1217;width:35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0UcMA&#10;AADdAAAADwAAAGRycy9kb3ducmV2LnhtbERPS4vCMBC+L/gfwgheFk3VRbQaRRRBWT34AK9DM7bF&#10;ZlKaWOu/N8LC3ubje85s0ZhC1FS53LKCfi8CQZxYnXOq4HLedMcgnEfWWFgmBS9ysJi3vmYYa/vk&#10;I9Unn4oQwi5GBZn3ZSylSzIy6Hq2JA7czVYGfYBVKnWFzxBuCjmIopE0mHNoyLCkVUbJ/fQwCh7X&#10;wyTd336/D16u6nWxLX9e451SnXaznILw1Ph/8Z97q8P8/mAIn2/CC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0UcMAAADdAAAADwAAAAAAAAAAAAAAAACYAgAAZHJzL2Rv&#10;d25yZXYueG1sUEsFBgAAAAAEAAQA9QAAAIgDAAAAAA==&#10;" strokecolor="white" strokeweight=".26mm">
                  <v:textbox inset="1.01mm,1.01mm,1.5mm">
                    <w:txbxContent>
                      <w:p w14:paraId="7D0E0094" w14:textId="77777777" w:rsidR="000C6F53" w:rsidRDefault="000C6F53" w:rsidP="000C6F53">
                        <w:pPr>
                          <w:rPr>
                            <w:sz w:val="16"/>
                            <w:szCs w:val="16"/>
                            <w:lang w:val="en-US" w:eastAsia="ar-SA"/>
                          </w:rPr>
                        </w:pPr>
                        <w:r>
                          <w:rPr>
                            <w:sz w:val="16"/>
                            <w:szCs w:val="16"/>
                            <w:lang w:val="en-US" w:eastAsia="ar-SA"/>
                          </w:rPr>
                          <w:t>22</w:t>
                        </w:r>
                      </w:p>
                    </w:txbxContent>
                  </v:textbox>
                </v:shape>
                <v:line id="Line 1272" o:spid="_x0000_s1935" style="position:absolute;flip:y;visibility:visible;mso-wrap-style:square" from="5760,1079" to="5924,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vG8QAAADdAAAADwAAAGRycy9kb3ducmV2LnhtbERP24rCMBB9X9h/CLPgy6KpF0SqUcR6&#10;w90Hbx8wNGNbbCaliVr/frMg+DaHc53JrDGluFPtCssKup0IBHFqdcGZgvNp1R6BcB5ZY2mZFDzJ&#10;wWz6+THBWNsHH+h+9JkIIexiVJB7X8VSujQng65jK+LAXWxt0AdYZ1LX+AjhppS9KBpKgwWHhhwr&#10;WuSUXo83o+C0+/7dZ/3BcjN8Fpt13ybJzyhRqvXVzMcgPDX+LX65tzrM7/YG8P9NO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28bxAAAAN0AAAAPAAAAAAAAAAAA&#10;AAAAAKECAABkcnMvZG93bnJldi54bWxQSwUGAAAAAAQABAD5AAAAkgMAAAAA&#10;" strokeweight=".35mm">
                  <v:stroke joinstyle="miter"/>
                </v:line>
              </v:group>
            </w:pict>
          </mc:Fallback>
        </mc:AlternateContent>
      </w:r>
      <w:r>
        <w:rPr>
          <w:noProof/>
        </w:rPr>
        <mc:AlternateContent>
          <mc:Choice Requires="wpg">
            <w:drawing>
              <wp:anchor distT="0" distB="0" distL="0" distR="0" simplePos="0" relativeHeight="251987968" behindDoc="0" locked="0" layoutInCell="1" allowOverlap="1" wp14:anchorId="01A7ABCB" wp14:editId="18763E86">
                <wp:simplePos x="0" y="0"/>
                <wp:positionH relativeFrom="column">
                  <wp:posOffset>3886200</wp:posOffset>
                </wp:positionH>
                <wp:positionV relativeFrom="paragraph">
                  <wp:posOffset>1256665</wp:posOffset>
                </wp:positionV>
                <wp:extent cx="228600" cy="340360"/>
                <wp:effectExtent l="9525" t="8890" r="19050" b="12700"/>
                <wp:wrapNone/>
                <wp:docPr id="1117" name="Группа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40360"/>
                          <a:chOff x="6120" y="1979"/>
                          <a:chExt cx="360" cy="536"/>
                        </a:xfrm>
                      </wpg:grpSpPr>
                      <wps:wsp>
                        <wps:cNvPr id="1118" name="Text Box 1274"/>
                        <wps:cNvSpPr txBox="1">
                          <a:spLocks noChangeArrowheads="1"/>
                        </wps:cNvSpPr>
                        <wps:spPr bwMode="auto">
                          <a:xfrm>
                            <a:off x="6120" y="2158"/>
                            <a:ext cx="359" cy="357"/>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44B88" w14:textId="77777777" w:rsidR="000C6F53" w:rsidRDefault="000C6F53" w:rsidP="000C6F53">
                              <w:pPr>
                                <w:rPr>
                                  <w:sz w:val="16"/>
                                  <w:szCs w:val="16"/>
                                  <w:lang w:val="en-US" w:eastAsia="ar-SA"/>
                                </w:rPr>
                              </w:pPr>
                              <w:r>
                                <w:rPr>
                                  <w:sz w:val="16"/>
                                  <w:szCs w:val="16"/>
                                  <w:lang w:eastAsia="ar-SA"/>
                                </w:rPr>
                                <w:t>3</w:t>
                              </w:r>
                              <w:r>
                                <w:rPr>
                                  <w:sz w:val="16"/>
                                  <w:szCs w:val="16"/>
                                  <w:lang w:val="en-US" w:eastAsia="ar-SA"/>
                                </w:rPr>
                                <w:t>6</w:t>
                              </w:r>
                            </w:p>
                          </w:txbxContent>
                        </wps:txbx>
                        <wps:bodyPr rot="0" vert="horz" wrap="square" lIns="36360" tIns="36360" rIns="0" bIns="0" anchor="ctr" anchorCtr="0">
                          <a:noAutofit/>
                        </wps:bodyPr>
                      </wps:wsp>
                      <wpg:grpSp>
                        <wpg:cNvPr id="1119" name="Group 1275"/>
                        <wpg:cNvGrpSpPr>
                          <a:grpSpLocks/>
                        </wpg:cNvGrpSpPr>
                        <wpg:grpSpPr bwMode="auto">
                          <a:xfrm>
                            <a:off x="6121" y="1979"/>
                            <a:ext cx="359" cy="234"/>
                            <a:chOff x="6121" y="1979"/>
                            <a:chExt cx="359" cy="234"/>
                          </a:xfrm>
                        </wpg:grpSpPr>
                        <wps:wsp>
                          <wps:cNvPr id="1120" name="Line 1276"/>
                          <wps:cNvCnPr>
                            <a:cxnSpLocks noChangeShapeType="1"/>
                          </wps:cNvCnPr>
                          <wps:spPr bwMode="auto">
                            <a:xfrm>
                              <a:off x="6121" y="2129"/>
                              <a:ext cx="359"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Line 1277"/>
                          <wps:cNvCnPr>
                            <a:cxnSpLocks noChangeShapeType="1"/>
                          </wps:cNvCnPr>
                          <wps:spPr bwMode="auto">
                            <a:xfrm flipH="1">
                              <a:off x="6252" y="1979"/>
                              <a:ext cx="59" cy="23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1A7ABCB" id="Группа 1117" o:spid="_x0000_s1936" style="position:absolute;margin-left:306pt;margin-top:98.95pt;width:18pt;height:26.8pt;z-index:251987968;mso-wrap-distance-left:0;mso-wrap-distance-right:0;mso-position-horizontal-relative:text;mso-position-vertical-relative:text" coordorigin="6120,1979" coordsize="36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">
                <v:shape id="Text Box 1274" o:spid="_x0000_s1937" type="#_x0000_t202" style="position:absolute;left:6120;top:2158;width:359;height: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tw8QA&#10;AADdAAAADwAAAGRycy9kb3ducmV2LnhtbESPT2vCQBDF7wW/wzKCt7qJQinRVVRUpD0U/92H7JgE&#10;s7Mhu5r47TuHQm/zmPd782a+7F2tntSGyrOBdJyAIs69rbgwcDnv3j9BhYhssfZMBl4UYLkYvM0x&#10;s77jIz1PsVASwiFDA2WMTaZ1yEtyGMa+IZbdzbcOo8i20LbFTsJdrSdJ8qEdViwXSmxoU1J+Pz2c&#10;1Ng/vrrrppqm1+n25+zX8XvbWGNGw341AxWpj//mP/pghUtTqSv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rcPEAAAA3QAAAA8AAAAAAAAAAAAAAAAAmAIAAGRycy9k&#10;b3ducmV2LnhtbFBLBQYAAAAABAAEAPUAAACJAwAAAAA=&#10;" strokecolor="white" strokeweight=".26mm">
                  <v:textbox inset="1.01mm,1.01mm,0,0">
                    <w:txbxContent>
                      <w:p w14:paraId="36744B88" w14:textId="77777777" w:rsidR="000C6F53" w:rsidRDefault="000C6F53" w:rsidP="000C6F53">
                        <w:pPr>
                          <w:rPr>
                            <w:sz w:val="16"/>
                            <w:szCs w:val="16"/>
                            <w:lang w:val="en-US" w:eastAsia="ar-SA"/>
                          </w:rPr>
                        </w:pPr>
                        <w:r>
                          <w:rPr>
                            <w:sz w:val="16"/>
                            <w:szCs w:val="16"/>
                            <w:lang w:eastAsia="ar-SA"/>
                          </w:rPr>
                          <w:t>3</w:t>
                        </w:r>
                        <w:r>
                          <w:rPr>
                            <w:sz w:val="16"/>
                            <w:szCs w:val="16"/>
                            <w:lang w:val="en-US" w:eastAsia="ar-SA"/>
                          </w:rPr>
                          <w:t>6</w:t>
                        </w:r>
                      </w:p>
                    </w:txbxContent>
                  </v:textbox>
                </v:shape>
                <v:group id="Group 1275" o:spid="_x0000_s1938" style="position:absolute;left:6121;top:1979;width:359;height:234" coordorigin="6121,1979" coordsize="35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line id="Line 1276" o:spid="_x0000_s1939" style="position:absolute;visibility:visible;mso-wrap-style:square" from="6121,2129" to="6480,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6hcYAAADdAAAADwAAAGRycy9kb3ducmV2LnhtbESPT2sCMRDF74V+hzCF3mpWq0VWo5T+&#10;AWkPovXibdiMu4ubyZKkbvz2zqHQ2wzvzXu/Wa6z69SFQmw9GxiPClDElbct1wYOP59Pc1AxIVvs&#10;PJOBK0VYr+7vllhaP/COLvtUKwnhWKKBJqW+1DpWDTmMI98Ti3bywWGSNdTaBhwk3HV6UhQv2mHL&#10;0tBgT28NVef9rzMw3eb3TN/PMx6+jnWXZ2E7fARjHh/y6wJUopz+zX/XGyv444nwyzcygl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oXGAAAA3QAAAA8AAAAAAAAA&#10;AAAAAAAAoQIAAGRycy9kb3ducmV2LnhtbFBLBQYAAAAABAAEAPkAAACUAwAAAAA=&#10;" strokeweight=".26mm">
                    <v:stroke endarrow="block" joinstyle="miter"/>
                  </v:line>
                  <v:line id="Line 1277" o:spid="_x0000_s1940" style="position:absolute;flip:x;visibility:visible;mso-wrap-style:square" from="6252,1979" to="631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Mg8UAAADdAAAADwAAAGRycy9kb3ducmV2LnhtbERPzWrCQBC+C32HZQpexGyiIiF1ldJY&#10;LbaHavoAQ3aahGZnQ3ar8e3dgtDbfHy/s9oMphVn6l1jWUESxSCIS6sbrhR8Fa/TFITzyBpby6Tg&#10;Sg4264fRCjNtL3yk88lXIoSwy1BB7X2XSenKmgy6yHbEgfu2vUEfYF9J3eMlhJtWzuJ4KQ02HBpq&#10;7OilpvLn9GsUFIfJx2c1X2z3y2uz381tnr+nuVLjx+H5CYSnwf+L7+43HeYnswT+vgkn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DMg8UAAADdAAAADwAAAAAAAAAA&#10;AAAAAAChAgAAZHJzL2Rvd25yZXYueG1sUEsFBgAAAAAEAAQA+QAAAJMDAAAAAA==&#10;" strokeweight=".35mm">
                    <v:stroke joinstyle="miter"/>
                  </v:line>
                </v:group>
              </v:group>
            </w:pict>
          </mc:Fallback>
        </mc:AlternateContent>
      </w:r>
      <w:r>
        <w:rPr>
          <w:noProof/>
        </w:rPr>
        <mc:AlternateContent>
          <mc:Choice Requires="wpg">
            <w:drawing>
              <wp:anchor distT="0" distB="0" distL="0" distR="0" simplePos="0" relativeHeight="251988992" behindDoc="0" locked="0" layoutInCell="1" allowOverlap="1" wp14:anchorId="0B4961DE" wp14:editId="193C2FB2">
                <wp:simplePos x="0" y="0"/>
                <wp:positionH relativeFrom="column">
                  <wp:posOffset>1600200</wp:posOffset>
                </wp:positionH>
                <wp:positionV relativeFrom="paragraph">
                  <wp:posOffset>1599565</wp:posOffset>
                </wp:positionV>
                <wp:extent cx="284480" cy="323850"/>
                <wp:effectExtent l="9525" t="8890" r="10795" b="10160"/>
                <wp:wrapNone/>
                <wp:docPr id="1114" name="Группа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323850"/>
                          <a:chOff x="2520" y="2519"/>
                          <a:chExt cx="448" cy="510"/>
                        </a:xfrm>
                      </wpg:grpSpPr>
                      <wps:wsp>
                        <wps:cNvPr id="1115" name="Text Box 1279"/>
                        <wps:cNvSpPr txBox="1">
                          <a:spLocks noChangeArrowheads="1"/>
                        </wps:cNvSpPr>
                        <wps:spPr bwMode="auto">
                          <a:xfrm>
                            <a:off x="2608" y="2677"/>
                            <a:ext cx="360" cy="352"/>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9D9EE" w14:textId="77777777" w:rsidR="000C6F53" w:rsidRDefault="000C6F53" w:rsidP="000C6F53">
                              <w:pPr>
                                <w:rPr>
                                  <w:sz w:val="16"/>
                                  <w:szCs w:val="16"/>
                                  <w:lang w:val="en-US" w:eastAsia="ar-SA"/>
                                </w:rPr>
                              </w:pPr>
                              <w:r>
                                <w:rPr>
                                  <w:sz w:val="16"/>
                                  <w:szCs w:val="16"/>
                                  <w:lang w:val="en-US" w:eastAsia="ar-SA"/>
                                </w:rPr>
                                <w:t>20</w:t>
                              </w:r>
                            </w:p>
                          </w:txbxContent>
                        </wps:txbx>
                        <wps:bodyPr rot="0" vert="horz" wrap="square" lIns="36360" tIns="0" rIns="0" bIns="0" anchor="ctr" anchorCtr="0">
                          <a:noAutofit/>
                        </wps:bodyPr>
                      </wps:wsp>
                      <wps:wsp>
                        <wps:cNvPr id="1116" name="Line 1280"/>
                        <wps:cNvCnPr>
                          <a:cxnSpLocks noChangeShapeType="1"/>
                        </wps:cNvCnPr>
                        <wps:spPr bwMode="auto">
                          <a:xfrm flipH="1">
                            <a:off x="2520" y="2519"/>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B4961DE" id="Группа 1114" o:spid="_x0000_s1941" style="position:absolute;margin-left:126pt;margin-top:125.95pt;width:22.4pt;height:25.5pt;z-index:251988992;mso-wrap-distance-left:0;mso-wrap-distance-right:0;mso-position-horizontal-relative:text;mso-position-vertical-relative:text" coordorigin="2520,2519" coordsize="44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">
                <v:shape id="Text Box 1279" o:spid="_x0000_s1942" type="#_x0000_t202" style="position:absolute;left:2608;top:2677;width:360;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rMcYA&#10;AADdAAAADwAAAGRycy9kb3ducmV2LnhtbERPS2sCMRC+F/wPYQQvotmtWtqtUaRg0fZgtVJ6HDaz&#10;D9xMlk3U1V/fCEJv8/E9ZzpvTSVO1LjSsoJ4GIEgTq0uOVew/14OnkE4j6yxskwKLuRgPus8TDHR&#10;9sxbOu18LkIIuwQVFN7XiZQuLcigG9qaOHCZbQz6AJtc6gbPIdxU8jGKnqTBkkNDgTW9FZQedkej&#10;QP689Peb8YfMvkbr/H18/c0un1apXrddvILw1Pp/8d290mF+HE/g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jrMcYAAADdAAAADwAAAAAAAAAAAAAAAACYAgAAZHJz&#10;L2Rvd25yZXYueG1sUEsFBgAAAAAEAAQA9QAAAIsDAAAAAA==&#10;" strokecolor="white" strokeweight=".26mm">
                  <v:textbox inset="1.01mm,0,0,0">
                    <w:txbxContent>
                      <w:p w14:paraId="7359D9EE" w14:textId="77777777" w:rsidR="000C6F53" w:rsidRDefault="000C6F53" w:rsidP="000C6F53">
                        <w:pPr>
                          <w:rPr>
                            <w:sz w:val="16"/>
                            <w:szCs w:val="16"/>
                            <w:lang w:val="en-US" w:eastAsia="ar-SA"/>
                          </w:rPr>
                        </w:pPr>
                        <w:r>
                          <w:rPr>
                            <w:sz w:val="16"/>
                            <w:szCs w:val="16"/>
                            <w:lang w:val="en-US" w:eastAsia="ar-SA"/>
                          </w:rPr>
                          <w:t>20</w:t>
                        </w:r>
                      </w:p>
                    </w:txbxContent>
                  </v:textbox>
                </v:shape>
                <v:line id="Line 1280" o:spid="_x0000_s1943" style="position:absolute;flip:x;visibility:visible;mso-wrap-style:square" from="2520,2519" to="2700,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eSsUAAADdAAAADwAAAGRycy9kb3ducmV2LnhtbERP22rCQBB9F/yHZYS+iG5SJUh0FWna&#10;WqoP3j5gyI5JMDsbsluNf98tCH2bw7nOYtWZWtyodZVlBfE4AkGcW11xoeB8+hjNQDiPrLG2TAoe&#10;5GC17PcWmGp75wPdjr4QIYRdigpK75tUSpeXZNCNbUMcuIttDfoA20LqFu8h3NTyNYoSabDi0FBi&#10;Q28l5dfjj1Fw+h7u9sVk+r5JHtXmc2KzbDvLlHoZdOs5CE+d/xc/3V86zI/jBP6+C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WeSsUAAADdAAAADwAAAAAAAAAA&#10;AAAAAAChAgAAZHJzL2Rvd25yZXYueG1sUEsFBgAAAAAEAAQA+QAAAJMDAAAAAA==&#10;" strokeweight=".35mm">
                  <v:stroke joinstyle="miter"/>
                </v:line>
              </v:group>
            </w:pict>
          </mc:Fallback>
        </mc:AlternateContent>
      </w:r>
      <w:r>
        <w:rPr>
          <w:noProof/>
        </w:rPr>
        <mc:AlternateContent>
          <mc:Choice Requires="wpg">
            <w:drawing>
              <wp:anchor distT="0" distB="0" distL="0" distR="0" simplePos="0" relativeHeight="252010496" behindDoc="0" locked="0" layoutInCell="1" allowOverlap="1" wp14:anchorId="34FE77AD" wp14:editId="2141E5EE">
                <wp:simplePos x="0" y="0"/>
                <wp:positionH relativeFrom="column">
                  <wp:posOffset>3314700</wp:posOffset>
                </wp:positionH>
                <wp:positionV relativeFrom="paragraph">
                  <wp:posOffset>1256665</wp:posOffset>
                </wp:positionV>
                <wp:extent cx="260985" cy="316865"/>
                <wp:effectExtent l="9525" t="8890" r="5715" b="7620"/>
                <wp:wrapNone/>
                <wp:docPr id="1111" name="Группа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16865"/>
                          <a:chOff x="5220" y="1979"/>
                          <a:chExt cx="411" cy="499"/>
                        </a:xfrm>
                      </wpg:grpSpPr>
                      <wps:wsp>
                        <wps:cNvPr id="1112" name="Text Box 1347"/>
                        <wps:cNvSpPr txBox="1">
                          <a:spLocks noChangeArrowheads="1"/>
                        </wps:cNvSpPr>
                        <wps:spPr bwMode="auto">
                          <a:xfrm>
                            <a:off x="5273" y="2117"/>
                            <a:ext cx="358"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14C3C" w14:textId="77777777" w:rsidR="000C6F53" w:rsidRDefault="000C6F53" w:rsidP="000C6F53">
                              <w:pPr>
                                <w:rPr>
                                  <w:sz w:val="16"/>
                                  <w:szCs w:val="16"/>
                                  <w:lang w:val="en-US" w:eastAsia="ar-SA"/>
                                </w:rPr>
                              </w:pPr>
                              <w:r>
                                <w:rPr>
                                  <w:sz w:val="16"/>
                                  <w:szCs w:val="16"/>
                                  <w:lang w:val="en-US" w:eastAsia="ar-SA"/>
                                </w:rPr>
                                <w:t>14</w:t>
                              </w:r>
                            </w:p>
                          </w:txbxContent>
                        </wps:txbx>
                        <wps:bodyPr rot="0" vert="horz" wrap="square" lIns="36360" tIns="36360" rIns="54000" bIns="45720" anchor="ctr" anchorCtr="0">
                          <a:noAutofit/>
                        </wps:bodyPr>
                      </wps:wsp>
                      <wps:wsp>
                        <wps:cNvPr id="1113" name="Line 1348"/>
                        <wps:cNvCnPr>
                          <a:cxnSpLocks noChangeShapeType="1"/>
                        </wps:cNvCnPr>
                        <wps:spPr bwMode="auto">
                          <a:xfrm flipV="1">
                            <a:off x="5220" y="1979"/>
                            <a:ext cx="165"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FE77AD" id="Группа 1111" o:spid="_x0000_s1944" style="position:absolute;margin-left:261pt;margin-top:98.95pt;width:20.55pt;height:24.95pt;z-index:252010496;mso-wrap-distance-left:0;mso-wrap-distance-right:0;mso-position-horizontal-relative:text;mso-position-vertical-relative:text" coordorigin="5220,1979" coordsize="4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">
                <v:shape id="Text Box 1347" o:spid="_x0000_s1945" type="#_x0000_t202" style="position:absolute;left:5273;top:2117;width:358;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bd8UA&#10;AADdAAAADwAAAGRycy9kb3ducmV2LnhtbERPTWvCQBC9F/wPywi9FLOJlKKpq0ikYGk9GAWvQ3ZM&#10;QrOzIbuJ8d93CwVv83ifs9qMphEDda62rCCJYhDEhdU1lwrOp4/ZAoTzyBoby6TgTg4268nTClNt&#10;b3ykIfelCCHsUlRQed+mUrqiIoMusi1x4K62M+gD7EqpO7yFcNPIeRy/SYM1h4YKW8oqKn7y3ijo&#10;L4dl+X39ejl4mQ27Zt++3hefSj1Px+07CE+jf4j/3Xsd5ifJ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t3xQAAAN0AAAAPAAAAAAAAAAAAAAAAAJgCAABkcnMv&#10;ZG93bnJldi54bWxQSwUGAAAAAAQABAD1AAAAigMAAAAA&#10;" strokecolor="white" strokeweight=".26mm">
                  <v:textbox inset="1.01mm,1.01mm,1.5mm">
                    <w:txbxContent>
                      <w:p w14:paraId="03014C3C" w14:textId="77777777" w:rsidR="000C6F53" w:rsidRDefault="000C6F53" w:rsidP="000C6F53">
                        <w:pPr>
                          <w:rPr>
                            <w:sz w:val="16"/>
                            <w:szCs w:val="16"/>
                            <w:lang w:val="en-US" w:eastAsia="ar-SA"/>
                          </w:rPr>
                        </w:pPr>
                        <w:r>
                          <w:rPr>
                            <w:sz w:val="16"/>
                            <w:szCs w:val="16"/>
                            <w:lang w:val="en-US" w:eastAsia="ar-SA"/>
                          </w:rPr>
                          <w:t>14</w:t>
                        </w:r>
                      </w:p>
                    </w:txbxContent>
                  </v:textbox>
                </v:shape>
                <v:line id="Line 1348" o:spid="_x0000_s1946" style="position:absolute;flip:y;visibility:visible;mso-wrap-style:square" from="5220,1979" to="5385,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90sUAAADdAAAADwAAAGRycy9kb3ducmV2LnhtbERP22rCQBB9F/oPyxT6IrpJU0RSVxFj&#10;VWwfvH3AkJ0mwexsyG41/r0rFHybw7nOZNaZWlyodZVlBfEwAkGcW11xoeB0/BqMQTiPrLG2TApu&#10;5GA2felNMNX2ynu6HHwhQgi7FBWU3jeplC4vyaAb2oY4cL+2NegDbAupW7yGcFPL9ygaSYMVh4YS&#10;G1qUlJ8Pf0bBcdv/2RXJx3I9ulXrVWKz7HucKfX22s0/QXjq/FP8797oMD+OE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90sUAAADdAAAADwAAAAAAAAAA&#10;AAAAAAChAgAAZHJzL2Rvd25yZXYueG1sUEsFBgAAAAAEAAQA+QAAAJMDAAAAAA==&#10;" strokeweight=".35mm">
                  <v:stroke joinstyle="miter"/>
                </v:line>
              </v:group>
            </w:pict>
          </mc:Fallback>
        </mc:AlternateContent>
      </w:r>
      <w:r>
        <w:rPr>
          <w:noProof/>
        </w:rPr>
        <mc:AlternateContent>
          <mc:Choice Requires="wps">
            <w:drawing>
              <wp:anchor distT="0" distB="0" distL="114300" distR="114300" simplePos="0" relativeHeight="252013568" behindDoc="0" locked="0" layoutInCell="1" allowOverlap="1" wp14:anchorId="781E8E85" wp14:editId="474E8F92">
                <wp:simplePos x="0" y="0"/>
                <wp:positionH relativeFrom="column">
                  <wp:posOffset>3181350</wp:posOffset>
                </wp:positionH>
                <wp:positionV relativeFrom="paragraph">
                  <wp:posOffset>668020</wp:posOffset>
                </wp:positionV>
                <wp:extent cx="476250" cy="2540"/>
                <wp:effectExtent l="9525" t="10795" r="9525" b="15240"/>
                <wp:wrapNone/>
                <wp:docPr id="1110" name="Прямая соединительная линия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254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36932" id="Прямая соединительная линия 1110" o:spid="_x0000_s1026" style="position:absolute;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2.6pt" to="4in,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" strokeweight=".35mm">
                <v:stroke joinstyle="miter"/>
              </v:line>
            </w:pict>
          </mc:Fallback>
        </mc:AlternateContent>
      </w:r>
      <w:r>
        <w:rPr>
          <w:noProof/>
        </w:rPr>
        <mc:AlternateContent>
          <mc:Choice Requires="wpg">
            <w:drawing>
              <wp:anchor distT="0" distB="0" distL="0" distR="0" simplePos="0" relativeHeight="252014592" behindDoc="0" locked="0" layoutInCell="1" allowOverlap="1" wp14:anchorId="2BE6B107" wp14:editId="4C221CFA">
                <wp:simplePos x="0" y="0"/>
                <wp:positionH relativeFrom="column">
                  <wp:posOffset>3657600</wp:posOffset>
                </wp:positionH>
                <wp:positionV relativeFrom="paragraph">
                  <wp:posOffset>685165</wp:posOffset>
                </wp:positionV>
                <wp:extent cx="226695" cy="800100"/>
                <wp:effectExtent l="9525" t="8890" r="20955" b="57785"/>
                <wp:wrapNone/>
                <wp:docPr id="1107" name="Группа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800100"/>
                          <a:chOff x="5760" y="1079"/>
                          <a:chExt cx="357" cy="1260"/>
                        </a:xfrm>
                      </wpg:grpSpPr>
                      <wps:wsp>
                        <wps:cNvPr id="1108" name="Line 1353"/>
                        <wps:cNvCnPr>
                          <a:cxnSpLocks noChangeShapeType="1"/>
                        </wps:cNvCnPr>
                        <wps:spPr bwMode="auto">
                          <a:xfrm>
                            <a:off x="5760" y="1079"/>
                            <a:ext cx="0" cy="126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Line 1354"/>
                        <wps:cNvCnPr>
                          <a:cxnSpLocks noChangeShapeType="1"/>
                        </wps:cNvCnPr>
                        <wps:spPr bwMode="auto">
                          <a:xfrm>
                            <a:off x="5760" y="2339"/>
                            <a:ext cx="357"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61FD04" id="Группа 1107" o:spid="_x0000_s1026" style="position:absolute;margin-left:4in;margin-top:53.95pt;width:17.85pt;height:63pt;z-index:252014592;mso-wrap-distance-left:0;mso-wrap-distance-right:0" coordorigin="5760,1079" coordsize="35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">
                <v:line id="Line 1353" o:spid="_x0000_s1027" style="position:absolute;visibility:visible;mso-wrap-style:square" from="5760,1079" to="576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X68cAAADdAAAADwAAAGRycy9kb3ducmV2LnhtbESPQUsDMRCF70L/Q5iCN5u0aqnbpkUL&#10;oiBF3Qq9DpvpZnEzWTaxXf31zkHwNsN78943q80QWnWiPjWRLUwnBhRxFV3DtYWP/ePVAlTKyA7b&#10;yGThmxJs1qOLFRYunvmdTmWulYRwKtCCz7krtE6Vp4BpEjti0Y6xD5hl7WvtejxLeGj1zJi5Dtiw&#10;NHjsaOup+iy/goUX6t5ufh6O14c7M3/aOV/OXm+31l6Oh/slqExD/jf/XT87wZ8a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hfrxwAAAN0AAAAPAAAAAAAA&#10;AAAAAAAAAKECAABkcnMvZG93bnJldi54bWxQSwUGAAAAAAQABAD5AAAAlQMAAAAA&#10;" strokeweight=".35mm">
                  <v:stroke joinstyle="miter"/>
                </v:line>
                <v:line id="Line 1354" o:spid="_x0000_s1028" style="position:absolute;visibility:visible;mso-wrap-style:square" from="5760,2339" to="6117,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PeMMAAADdAAAADwAAAGRycy9kb3ducmV2LnhtbERPS2sCMRC+C/0PYQreNKvVolujFNtC&#10;sQfxcfE2bKa7SzeTJYlu/PeNIHibj+85i1U0jbiQ87VlBaNhBoK4sLrmUsHx8DWYgfABWWNjmRRc&#10;ycNq+dRbYK5txzu67EMpUgj7HBVUIbS5lL6oyKAf2pY4cb/WGQwJulJqh10KN40cZ9mrNFhzaqiw&#10;pXVFxd/+bBRMtvEj0s/LlLvNqWzi1G27T6dU/zm+v4EIFMNDfHd/6zR/lM3h9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D3jDAAAA3QAAAA8AAAAAAAAAAAAA&#10;AAAAoQIAAGRycy9kb3ducmV2LnhtbFBLBQYAAAAABAAEAPkAAACRAwAAAAA=&#10;" strokeweight=".26mm">
                  <v:stroke endarrow="block" joinstyle="miter"/>
                </v:line>
              </v:group>
            </w:pict>
          </mc:Fallback>
        </mc:AlternateContent>
      </w:r>
      <w:r>
        <w:rPr>
          <w:noProof/>
        </w:rPr>
        <mc:AlternateContent>
          <mc:Choice Requires="wps">
            <w:drawing>
              <wp:anchor distT="0" distB="0" distL="114935" distR="114935" simplePos="0" relativeHeight="252015616" behindDoc="0" locked="0" layoutInCell="1" allowOverlap="1" wp14:anchorId="53BE8EF1" wp14:editId="507E9183">
                <wp:simplePos x="0" y="0"/>
                <wp:positionH relativeFrom="column">
                  <wp:posOffset>2628900</wp:posOffset>
                </wp:positionH>
                <wp:positionV relativeFrom="paragraph">
                  <wp:posOffset>913765</wp:posOffset>
                </wp:positionV>
                <wp:extent cx="456565" cy="227965"/>
                <wp:effectExtent l="0" t="8890" r="635" b="1270"/>
                <wp:wrapNone/>
                <wp:docPr id="1106" name="Надпись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DD5F" w14:textId="77777777" w:rsidR="000C6F53" w:rsidRDefault="000C6F53" w:rsidP="000C6F53">
                            <w:pPr>
                              <w:jc w:val="center"/>
                              <w:rPr>
                                <w:sz w:val="18"/>
                                <w:szCs w:val="18"/>
                                <w:lang w:val="en-US" w:eastAsia="ar-SA"/>
                              </w:rPr>
                            </w:pPr>
                            <w:r>
                              <w:rPr>
                                <w:sz w:val="18"/>
                                <w:szCs w:val="18"/>
                                <w:lang w:val="en-US" w:eastAsia="ar-SA"/>
                              </w:rPr>
                              <w:t>PTE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E8EF1" id="Надпись 1106" o:spid="_x0000_s1947" type="#_x0000_t202" style="position:absolute;margin-left:207pt;margin-top:71.95pt;width:35.95pt;height:17.95pt;z-index:252015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" stroked="f">
                <v:fill opacity="0"/>
                <v:textbox inset="0,0,0,0">
                  <w:txbxContent>
                    <w:p w14:paraId="304DDD5F" w14:textId="77777777" w:rsidR="000C6F53" w:rsidRDefault="000C6F53" w:rsidP="000C6F53">
                      <w:pPr>
                        <w:jc w:val="center"/>
                        <w:rPr>
                          <w:sz w:val="18"/>
                          <w:szCs w:val="18"/>
                          <w:lang w:val="en-US" w:eastAsia="ar-SA"/>
                        </w:rPr>
                      </w:pPr>
                      <w:r>
                        <w:rPr>
                          <w:sz w:val="18"/>
                          <w:szCs w:val="18"/>
                          <w:lang w:val="en-US" w:eastAsia="ar-SA"/>
                        </w:rPr>
                        <w:t>PTE</w:t>
                      </w:r>
                    </w:p>
                  </w:txbxContent>
                </v:textbox>
              </v:shape>
            </w:pict>
          </mc:Fallback>
        </mc:AlternateContent>
      </w:r>
      <w:r>
        <w:rPr>
          <w:noProof/>
        </w:rPr>
        <mc:AlternateContent>
          <mc:Choice Requires="wps">
            <w:drawing>
              <wp:anchor distT="0" distB="0" distL="114935" distR="114935" simplePos="0" relativeHeight="252016640" behindDoc="0" locked="0" layoutInCell="1" allowOverlap="1" wp14:anchorId="22A11FE4" wp14:editId="1A512461">
                <wp:simplePos x="0" y="0"/>
                <wp:positionH relativeFrom="column">
                  <wp:posOffset>4113530</wp:posOffset>
                </wp:positionH>
                <wp:positionV relativeFrom="paragraph">
                  <wp:posOffset>1141095</wp:posOffset>
                </wp:positionV>
                <wp:extent cx="573405" cy="573405"/>
                <wp:effectExtent l="8255" t="7620" r="8890" b="9525"/>
                <wp:wrapNone/>
                <wp:docPr id="1105" name="Надпись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73405"/>
                        </a:xfrm>
                        <a:prstGeom prst="rect">
                          <a:avLst/>
                        </a:prstGeom>
                        <a:solidFill>
                          <a:srgbClr val="FFFFFF"/>
                        </a:solidFill>
                        <a:ln w="6350" cmpd="sng">
                          <a:solidFill>
                            <a:srgbClr val="FFFFFF"/>
                          </a:solidFill>
                          <a:miter lim="800000"/>
                          <a:headEnd/>
                          <a:tailEnd/>
                        </a:ln>
                      </wps:spPr>
                      <wps:txbx>
                        <w:txbxContent>
                          <w:p w14:paraId="439DE718" w14:textId="77777777" w:rsidR="000C6F53" w:rsidRDefault="000C6F53" w:rsidP="000C6F53">
                            <w:pPr>
                              <w:rPr>
                                <w:sz w:val="16"/>
                                <w:szCs w:val="16"/>
                                <w:lang w:eastAsia="ar-SA"/>
                              </w:rPr>
                            </w:pPr>
                            <w:r>
                              <w:rPr>
                                <w:sz w:val="16"/>
                                <w:szCs w:val="16"/>
                                <w:lang w:eastAsia="ar-SA"/>
                              </w:rPr>
                              <w:t>Физический адрес</w:t>
                            </w:r>
                          </w:p>
                        </w:txbxContent>
                      </wps:txbx>
                      <wps:bodyPr rot="0" vert="horz" wrap="square" lIns="20955" tIns="48895" rIns="317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11FE4" id="Надпись 1105" o:spid="_x0000_s1948" type="#_x0000_t202" style="position:absolute;margin-left:323.9pt;margin-top:89.85pt;width:45.15pt;height:45.15pt;z-index:252016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" strokecolor="white" strokeweight=".5pt">
                <v:textbox inset="1.65pt,3.85pt,.25pt,3.85pt">
                  <w:txbxContent>
                    <w:p w14:paraId="439DE718" w14:textId="77777777" w:rsidR="000C6F53" w:rsidRDefault="000C6F53" w:rsidP="000C6F53">
                      <w:pPr>
                        <w:rPr>
                          <w:sz w:val="16"/>
                          <w:szCs w:val="16"/>
                          <w:lang w:eastAsia="ar-SA"/>
                        </w:rPr>
                      </w:pPr>
                      <w:r>
                        <w:rPr>
                          <w:sz w:val="16"/>
                          <w:szCs w:val="16"/>
                          <w:lang w:eastAsia="ar-SA"/>
                        </w:rPr>
                        <w:t>Физический адрес</w:t>
                      </w:r>
                    </w:p>
                  </w:txbxContent>
                </v:textbox>
              </v:shape>
            </w:pict>
          </mc:Fallback>
        </mc:AlternateContent>
      </w:r>
      <w:r>
        <w:rPr>
          <w:b/>
          <w:sz w:val="28"/>
          <w:szCs w:val="28"/>
          <w:lang w:eastAsia="ar-SA"/>
        </w:rPr>
        <w:tab/>
      </w:r>
    </w:p>
    <w:p w14:paraId="72A804CF" w14:textId="77777777" w:rsidR="000C6F53" w:rsidRDefault="000C6F53" w:rsidP="000C6F53">
      <w:pPr>
        <w:tabs>
          <w:tab w:val="left" w:pos="900"/>
          <w:tab w:val="center" w:pos="4677"/>
          <w:tab w:val="left" w:pos="6225"/>
        </w:tabs>
        <w:rPr>
          <w:sz w:val="28"/>
          <w:szCs w:val="28"/>
          <w:vertAlign w:val="superscript"/>
          <w:lang w:eastAsia="ar-SA"/>
        </w:rPr>
      </w:pPr>
      <w:r>
        <w:rPr>
          <w:noProof/>
        </w:rPr>
        <mc:AlternateContent>
          <mc:Choice Requires="wps">
            <w:drawing>
              <wp:anchor distT="0" distB="0" distL="114300" distR="114300" simplePos="0" relativeHeight="251999232" behindDoc="0" locked="0" layoutInCell="1" allowOverlap="1" wp14:anchorId="35ED59B5" wp14:editId="6D973EA1">
                <wp:simplePos x="0" y="0"/>
                <wp:positionH relativeFrom="column">
                  <wp:posOffset>1257300</wp:posOffset>
                </wp:positionH>
                <wp:positionV relativeFrom="paragraph">
                  <wp:posOffset>23495</wp:posOffset>
                </wp:positionV>
                <wp:extent cx="1028700" cy="0"/>
                <wp:effectExtent l="9525" t="13970" r="9525" b="14605"/>
                <wp:wrapNone/>
                <wp:docPr id="1104" name="Прямая соединительная линия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584BE" id="Прямая соединительная линия 1104"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5pt" to="18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" strokeweight=".35mm">
                <v:stroke joinstyle="miter"/>
              </v:line>
            </w:pict>
          </mc:Fallback>
        </mc:AlternateContent>
      </w:r>
      <w:r>
        <w:rPr>
          <w:noProof/>
        </w:rPr>
        <mc:AlternateContent>
          <mc:Choice Requires="wpg">
            <w:drawing>
              <wp:anchor distT="0" distB="0" distL="0" distR="0" simplePos="0" relativeHeight="252002304" behindDoc="0" locked="0" layoutInCell="1" allowOverlap="1" wp14:anchorId="5E4AAA6F" wp14:editId="71795F94">
                <wp:simplePos x="0" y="0"/>
                <wp:positionH relativeFrom="column">
                  <wp:posOffset>1714500</wp:posOffset>
                </wp:positionH>
                <wp:positionV relativeFrom="paragraph">
                  <wp:posOffset>137795</wp:posOffset>
                </wp:positionV>
                <wp:extent cx="283210" cy="214630"/>
                <wp:effectExtent l="9525" t="13970" r="12065" b="9525"/>
                <wp:wrapNone/>
                <wp:docPr id="1101" name="Группа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14630"/>
                          <a:chOff x="2700" y="217"/>
                          <a:chExt cx="446" cy="338"/>
                        </a:xfrm>
                      </wpg:grpSpPr>
                      <wps:wsp>
                        <wps:cNvPr id="1102" name="Text Box 1319"/>
                        <wps:cNvSpPr txBox="1">
                          <a:spLocks noChangeArrowheads="1"/>
                        </wps:cNvSpPr>
                        <wps:spPr bwMode="auto">
                          <a:xfrm>
                            <a:off x="2786" y="375"/>
                            <a:ext cx="360" cy="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C0C64B" w14:textId="77777777" w:rsidR="000C6F53" w:rsidRDefault="000C6F53" w:rsidP="000C6F53">
                              <w:pPr>
                                <w:rPr>
                                  <w:sz w:val="16"/>
                                  <w:szCs w:val="16"/>
                                  <w:lang w:val="en-US" w:eastAsia="ar-SA"/>
                                </w:rPr>
                              </w:pPr>
                              <w:r>
                                <w:rPr>
                                  <w:sz w:val="16"/>
                                  <w:szCs w:val="16"/>
                                  <w:lang w:eastAsia="ar-SA"/>
                                </w:rPr>
                                <w:t>1</w:t>
                              </w:r>
                              <w:r>
                                <w:rPr>
                                  <w:sz w:val="16"/>
                                  <w:szCs w:val="16"/>
                                  <w:lang w:val="en-US" w:eastAsia="ar-SA"/>
                                </w:rPr>
                                <w:t>0</w:t>
                              </w:r>
                            </w:p>
                          </w:txbxContent>
                        </wps:txbx>
                        <wps:bodyPr rot="0" vert="horz" wrap="square" lIns="36360" tIns="0" rIns="0" bIns="0" anchor="ctr" anchorCtr="0">
                          <a:noAutofit/>
                        </wps:bodyPr>
                      </wps:wsp>
                      <wps:wsp>
                        <wps:cNvPr id="1103" name="Line 1320"/>
                        <wps:cNvCnPr>
                          <a:cxnSpLocks noChangeShapeType="1"/>
                        </wps:cNvCnPr>
                        <wps:spPr bwMode="auto">
                          <a:xfrm flipH="1">
                            <a:off x="2700" y="217"/>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E4AAA6F" id="Группа 1101" o:spid="_x0000_s1949" style="position:absolute;margin-left:135pt;margin-top:10.85pt;width:22.3pt;height:16.9pt;z-index:252002304;mso-wrap-distance-left:0;mso-wrap-distance-right:0;mso-position-horizontal-relative:text;mso-position-vertical-relative:text" coordorigin="2700,217" coordsize="44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">
                <v:shape id="Text Box 1319" o:spid="_x0000_s1950" type="#_x0000_t202" style="position:absolute;left:2786;top:375;width:36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lmMYA&#10;AADdAAAADwAAAGRycy9kb3ducmV2LnhtbERPS2vCQBC+C/0PyxR6kbrxgbTRTSiCpdaD1krxOGQn&#10;D5qdDdmtRn+9WxC8zcf3nHnamVocqXWVZQXDQQSCOLO64kLB/nv5/ALCeWSNtWVScCYHafLQm2Os&#10;7Ym/6LjzhQgh7GJUUHrfxFK6rCSDbmAb4sDltjXoA2wLqVs8hXBTy1EUTaXBikNDiQ0tSsp+d39G&#10;gfx57e83k0+Zb8er4n1yOeTntVXq6bF7m4Hw1Pm7+Ob+0GH+MBrB/zfhBJ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jlmMYAAADdAAAADwAAAAAAAAAAAAAAAACYAgAAZHJz&#10;L2Rvd25yZXYueG1sUEsFBgAAAAAEAAQA9QAAAIsDAAAAAA==&#10;" strokecolor="white" strokeweight=".26mm">
                  <v:textbox inset="1.01mm,0,0,0">
                    <w:txbxContent>
                      <w:p w14:paraId="64C0C64B" w14:textId="77777777" w:rsidR="000C6F53" w:rsidRDefault="000C6F53" w:rsidP="000C6F53">
                        <w:pPr>
                          <w:rPr>
                            <w:sz w:val="16"/>
                            <w:szCs w:val="16"/>
                            <w:lang w:val="en-US" w:eastAsia="ar-SA"/>
                          </w:rPr>
                        </w:pPr>
                        <w:r>
                          <w:rPr>
                            <w:sz w:val="16"/>
                            <w:szCs w:val="16"/>
                            <w:lang w:eastAsia="ar-SA"/>
                          </w:rPr>
                          <w:t>1</w:t>
                        </w:r>
                        <w:r>
                          <w:rPr>
                            <w:sz w:val="16"/>
                            <w:szCs w:val="16"/>
                            <w:lang w:val="en-US" w:eastAsia="ar-SA"/>
                          </w:rPr>
                          <w:t>0</w:t>
                        </w:r>
                      </w:p>
                    </w:txbxContent>
                  </v:textbox>
                </v:shape>
                <v:line id="Line 1320" o:spid="_x0000_s1951" style="position:absolute;flip:x;visibility:visible;mso-wrap-style:square" from="2700,217" to="288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rD8UAAADdAAAADwAAAGRycy9kb3ducmV2LnhtbERP22rCQBB9L/Qflin4UsxGUyTErCJN&#10;W4vtg7cPGLJjEszOhuxW4993CwXf5nCuky8H04oL9a6xrGASxSCIS6sbrhQcD+/jFITzyBpby6Tg&#10;Rg6Wi8eHHDNtr7yjy95XIoSwy1BB7X2XSenKmgy6yHbEgTvZ3qAPsK+k7vEawk0rp3E8kwYbDg01&#10;dvRaU3ne/xgFh83z97ZKXt7Ws1uz/khsUXylhVKjp2E1B+Fp8Hfxv/tTh/mTOIG/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urD8UAAADdAAAADwAAAAAAAAAA&#10;AAAAAAChAgAAZHJzL2Rvd25yZXYueG1sUEsFBgAAAAAEAAQA+QAAAJMDAAAAAA==&#10;" strokeweight=".35mm">
                  <v:stroke joinstyle="miter"/>
                </v:line>
              </v:group>
            </w:pict>
          </mc:Fallback>
        </mc:AlternateContent>
      </w:r>
      <w:r>
        <w:rPr>
          <w:noProof/>
        </w:rPr>
        <mc:AlternateContent>
          <mc:Choice Requires="wps">
            <w:drawing>
              <wp:anchor distT="0" distB="0" distL="114300" distR="114300" simplePos="0" relativeHeight="252005376" behindDoc="0" locked="0" layoutInCell="1" allowOverlap="1" wp14:anchorId="5854A940" wp14:editId="42EDD916">
                <wp:simplePos x="0" y="0"/>
                <wp:positionH relativeFrom="column">
                  <wp:posOffset>1712595</wp:posOffset>
                </wp:positionH>
                <wp:positionV relativeFrom="paragraph">
                  <wp:posOffset>23495</wp:posOffset>
                </wp:positionV>
                <wp:extent cx="1905" cy="1165225"/>
                <wp:effectExtent l="7620" t="13970" r="9525" b="11430"/>
                <wp:wrapNone/>
                <wp:docPr id="1100" name="Прямая соединительная линия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65225"/>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119F86" id="Прямая соединительная линия 1100"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1.85pt" to="13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" strokeweight=".35mm">
                <v:stroke joinstyle="miter"/>
              </v:line>
            </w:pict>
          </mc:Fallback>
        </mc:AlternateContent>
      </w:r>
      <w:r>
        <w:rPr>
          <w:noProof/>
        </w:rPr>
        <mc:AlternateContent>
          <mc:Choice Requires="wps">
            <w:drawing>
              <wp:anchor distT="0" distB="0" distL="114300" distR="114300" simplePos="0" relativeHeight="252011520" behindDoc="0" locked="0" layoutInCell="1" allowOverlap="1" wp14:anchorId="39ADFCDB" wp14:editId="62CA2B8F">
                <wp:simplePos x="0" y="0"/>
                <wp:positionH relativeFrom="column">
                  <wp:posOffset>2514600</wp:posOffset>
                </wp:positionH>
                <wp:positionV relativeFrom="paragraph">
                  <wp:posOffset>23495</wp:posOffset>
                </wp:positionV>
                <wp:extent cx="1257300" cy="0"/>
                <wp:effectExtent l="9525" t="13970" r="9525" b="14605"/>
                <wp:wrapNone/>
                <wp:docPr id="1099" name="Прямая соединительная линия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35B3EA" id="Прямая соединительная линия 1099"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85pt" to="2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" strokeweight=".35mm">
                <v:stroke joinstyle="miter"/>
              </v:line>
            </w:pict>
          </mc:Fallback>
        </mc:AlternateContent>
      </w:r>
      <w:r>
        <w:rPr>
          <w:noProof/>
        </w:rPr>
        <mc:AlternateContent>
          <mc:Choice Requires="wps">
            <w:drawing>
              <wp:anchor distT="0" distB="0" distL="114300" distR="114300" simplePos="0" relativeHeight="252012544" behindDoc="0" locked="0" layoutInCell="1" allowOverlap="1" wp14:anchorId="00F5EA2A" wp14:editId="7524FF3B">
                <wp:simplePos x="0" y="0"/>
                <wp:positionH relativeFrom="column">
                  <wp:posOffset>3200400</wp:posOffset>
                </wp:positionH>
                <wp:positionV relativeFrom="paragraph">
                  <wp:posOffset>23495</wp:posOffset>
                </wp:positionV>
                <wp:extent cx="0" cy="457200"/>
                <wp:effectExtent l="9525" t="13970" r="9525" b="14605"/>
                <wp:wrapNone/>
                <wp:docPr id="1098" name="Прямая соединительная линия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6155A" id="Прямая соединительная линия 1098"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85pt" to="25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" strokeweight=".35mm">
                <v:stroke joinstyle="miter"/>
              </v:line>
            </w:pict>
          </mc:Fallback>
        </mc:AlternateContent>
      </w:r>
      <w:r>
        <w:rPr>
          <w:b/>
          <w:sz w:val="28"/>
          <w:szCs w:val="28"/>
          <w:lang w:eastAsia="ar-SA"/>
        </w:rPr>
        <w:t xml:space="preserve">                         </w:t>
      </w:r>
      <w:r>
        <w:rPr>
          <w:b/>
          <w:sz w:val="28"/>
          <w:szCs w:val="28"/>
          <w:vertAlign w:val="superscript"/>
          <w:lang w:eastAsia="ar-SA"/>
        </w:rPr>
        <w:t xml:space="preserve"> </w:t>
      </w:r>
      <w:r>
        <w:rPr>
          <w:sz w:val="28"/>
          <w:szCs w:val="28"/>
          <w:vertAlign w:val="superscript"/>
          <w:lang w:eastAsia="ar-SA"/>
        </w:rPr>
        <w:t>31                                    22 21                                            0</w:t>
      </w:r>
    </w:p>
    <w:p w14:paraId="32CD7655" w14:textId="77777777" w:rsidR="000C6F53" w:rsidRDefault="000C6F53" w:rsidP="000C6F53">
      <w:pPr>
        <w:rPr>
          <w:sz w:val="28"/>
          <w:szCs w:val="28"/>
          <w:lang w:eastAsia="ar-SA"/>
        </w:rPr>
      </w:pPr>
    </w:p>
    <w:p w14:paraId="0F415B8C" w14:textId="77777777" w:rsidR="000C6F53" w:rsidRDefault="000C6F53" w:rsidP="000C6F53">
      <w:pPr>
        <w:rPr>
          <w:sz w:val="28"/>
          <w:szCs w:val="28"/>
          <w:lang w:eastAsia="ar-SA"/>
        </w:rPr>
      </w:pPr>
      <w:r>
        <w:rPr>
          <w:noProof/>
        </w:rPr>
        <mc:AlternateContent>
          <mc:Choice Requires="wpg">
            <w:drawing>
              <wp:anchor distT="0" distB="0" distL="0" distR="0" simplePos="0" relativeHeight="252006400" behindDoc="0" locked="0" layoutInCell="1" allowOverlap="1" wp14:anchorId="2760808F" wp14:editId="3C30B236">
                <wp:simplePos x="0" y="0"/>
                <wp:positionH relativeFrom="column">
                  <wp:posOffset>1600200</wp:posOffset>
                </wp:positionH>
                <wp:positionV relativeFrom="paragraph">
                  <wp:posOffset>186055</wp:posOffset>
                </wp:positionV>
                <wp:extent cx="1602740" cy="915035"/>
                <wp:effectExtent l="9525" t="14605" r="6985" b="13335"/>
                <wp:wrapNone/>
                <wp:docPr id="1086" name="Группа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915035"/>
                          <a:chOff x="2520" y="293"/>
                          <a:chExt cx="2524" cy="1441"/>
                        </a:xfrm>
                      </wpg:grpSpPr>
                      <wpg:grpSp>
                        <wpg:cNvPr id="1087" name="Group 1327"/>
                        <wpg:cNvGrpSpPr>
                          <a:grpSpLocks/>
                        </wpg:cNvGrpSpPr>
                        <wpg:grpSpPr bwMode="auto">
                          <a:xfrm>
                            <a:off x="3241" y="1006"/>
                            <a:ext cx="721" cy="235"/>
                            <a:chOff x="3241" y="1006"/>
                            <a:chExt cx="721" cy="235"/>
                          </a:xfrm>
                        </wpg:grpSpPr>
                        <wps:wsp>
                          <wps:cNvPr id="1088" name="Line 1328"/>
                          <wps:cNvCnPr>
                            <a:cxnSpLocks noChangeShapeType="1"/>
                          </wps:cNvCnPr>
                          <wps:spPr bwMode="auto">
                            <a:xfrm>
                              <a:off x="3241" y="1157"/>
                              <a:ext cx="721"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Line 1329"/>
                          <wps:cNvCnPr>
                            <a:cxnSpLocks noChangeShapeType="1"/>
                          </wps:cNvCnPr>
                          <wps:spPr bwMode="auto">
                            <a:xfrm flipH="1">
                              <a:off x="3507" y="1006"/>
                              <a:ext cx="120" cy="235"/>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90" name="Line 1330"/>
                        <wps:cNvCnPr>
                          <a:cxnSpLocks noChangeShapeType="1"/>
                        </wps:cNvCnPr>
                        <wps:spPr bwMode="auto">
                          <a:xfrm>
                            <a:off x="3179" y="892"/>
                            <a:ext cx="0" cy="483"/>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1331"/>
                        <wps:cNvCnPr>
                          <a:cxnSpLocks noChangeShapeType="1"/>
                        </wps:cNvCnPr>
                        <wps:spPr bwMode="auto">
                          <a:xfrm>
                            <a:off x="2520" y="1015"/>
                            <a:ext cx="660" cy="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92" name="Group 1332"/>
                        <wpg:cNvGrpSpPr>
                          <a:grpSpLocks/>
                        </wpg:cNvGrpSpPr>
                        <wpg:grpSpPr bwMode="auto">
                          <a:xfrm>
                            <a:off x="3960" y="293"/>
                            <a:ext cx="1084" cy="1441"/>
                            <a:chOff x="3960" y="293"/>
                            <a:chExt cx="1084" cy="1441"/>
                          </a:xfrm>
                        </wpg:grpSpPr>
                        <wpg:grpSp>
                          <wpg:cNvPr id="1093" name="Group 1333"/>
                          <wpg:cNvGrpSpPr>
                            <a:grpSpLocks/>
                          </wpg:cNvGrpSpPr>
                          <wpg:grpSpPr bwMode="auto">
                            <a:xfrm>
                              <a:off x="3960" y="293"/>
                              <a:ext cx="1081" cy="1441"/>
                              <a:chOff x="3960" y="293"/>
                              <a:chExt cx="1081" cy="1441"/>
                            </a:xfrm>
                          </wpg:grpSpPr>
                          <wps:wsp>
                            <wps:cNvPr id="1094" name="Rectangle 1334"/>
                            <wps:cNvSpPr>
                              <a:spLocks noChangeArrowheads="1"/>
                            </wps:cNvSpPr>
                            <wps:spPr bwMode="auto">
                              <a:xfrm>
                                <a:off x="3961" y="293"/>
                                <a:ext cx="1080" cy="144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95" name="Text Box 1335"/>
                            <wps:cNvSpPr txBox="1">
                              <a:spLocks noChangeArrowheads="1"/>
                            </wps:cNvSpPr>
                            <wps:spPr bwMode="auto">
                              <a:xfrm>
                                <a:off x="3960" y="1009"/>
                                <a:ext cx="720" cy="36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146B0B" w14:textId="77777777" w:rsidR="000C6F53" w:rsidRDefault="000C6F53" w:rsidP="000C6F53">
                                  <w:pPr>
                                    <w:jc w:val="center"/>
                                    <w:rPr>
                                      <w:b/>
                                      <w:sz w:val="20"/>
                                      <w:szCs w:val="20"/>
                                      <w:lang w:val="en-US" w:eastAsia="ar-SA"/>
                                    </w:rPr>
                                  </w:pPr>
                                  <w:r>
                                    <w:rPr>
                                      <w:b/>
                                      <w:sz w:val="18"/>
                                      <w:szCs w:val="18"/>
                                      <w:lang w:val="en-US" w:eastAsia="ar-SA"/>
                                    </w:rPr>
                                    <w:t>PB</w:t>
                                  </w:r>
                                  <w:r>
                                    <w:rPr>
                                      <w:b/>
                                      <w:sz w:val="20"/>
                                      <w:szCs w:val="20"/>
                                      <w:lang w:val="en-US" w:eastAsia="ar-SA"/>
                                    </w:rPr>
                                    <w:t>A</w:t>
                                  </w:r>
                                </w:p>
                              </w:txbxContent>
                            </wps:txbx>
                            <wps:bodyPr rot="0" vert="horz" wrap="square" lIns="54000" tIns="45720" rIns="54000" bIns="45720" anchor="ctr" anchorCtr="0">
                              <a:noAutofit/>
                            </wps:bodyPr>
                          </wps:wsp>
                          <wps:wsp>
                            <wps:cNvPr id="1096" name="Text Box 1336"/>
                            <wps:cNvSpPr txBox="1">
                              <a:spLocks noChangeArrowheads="1"/>
                            </wps:cNvSpPr>
                            <wps:spPr bwMode="auto">
                              <a:xfrm>
                                <a:off x="4682" y="1006"/>
                                <a:ext cx="358" cy="362"/>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97" name="Line 1337"/>
                          <wps:cNvCnPr>
                            <a:cxnSpLocks noChangeShapeType="1"/>
                          </wps:cNvCnPr>
                          <wps:spPr bwMode="auto">
                            <a:xfrm>
                              <a:off x="4684" y="1204"/>
                              <a:ext cx="360" cy="1"/>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760808F" id="Группа 1086" o:spid="_x0000_s1952" style="position:absolute;margin-left:126pt;margin-top:14.65pt;width:126.2pt;height:72.05pt;z-index:252006400;mso-wrap-distance-left:0;mso-wrap-distance-right:0;mso-position-horizontal-relative:text;mso-position-vertical-relative:text" coordorigin="2520,293" coordsize="2524,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">
                <v:group id="Group 1327" o:spid="_x0000_s1953" style="position:absolute;left:3241;top:1006;width:721;height:235" coordorigin="3241,1006" coordsize="72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line id="Line 1328" o:spid="_x0000_s1954" style="position:absolute;visibility:visible;mso-wrap-style:square" from="3241,1157" to="3962,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JMYAAADdAAAADwAAAGRycy9kb3ducmV2LnhtbESPT2vDMAzF74N+B6PBbquz/hklq1tK&#10;10HpDmXdLruJWEvCYjnYXuN+++pQ2E3iPb3303KdXafOFGLr2cDTuABFXHnbcm3g6/PtcQEqJmSL&#10;nWcycKEI69Xoboml9QN/0PmUaiUhHEs00KTUl1rHqiGHcex7YtF+fHCYZA21tgEHCXednhTFs3bY&#10;sjQ02NO2oer39OcMzI75NdP7dM7D4bvu8jwch10w5uE+b15AJcrp33y73lvBLxaCK9/ICHp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piTGAAAA3QAAAA8AAAAAAAAA&#10;AAAAAAAAoQIAAGRycy9kb3ducmV2LnhtbFBLBQYAAAAABAAEAPkAAACUAwAAAAA=&#10;" strokeweight=".26mm">
                    <v:stroke endarrow="block" joinstyle="miter"/>
                  </v:line>
                  <v:line id="Line 1329" o:spid="_x0000_s1955" style="position:absolute;flip:x;visibility:visible;mso-wrap-style:square" from="3507,1006" to="362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QIsYAAADdAAAADwAAAGRycy9kb3ducmV2LnhtbERP22rCQBB9F/yHZYS+SN1YRdLoJhTT&#10;1qJ98NIPGLJjEpqdDdmtxr/vFoS+zeFcZ5X1phEX6lxtWcF0EoEgLqyuuVTwdXp7jEE4j6yxsUwK&#10;buQgS4eDFSbaXvlAl6MvRQhhl6CCyvs2kdIVFRl0E9sSB+5sO4M+wK6UusNrCDeNfIqihTRYc2io&#10;sKV1RcX38ccoOG3Hn/tyNn/dLG715n1m83wX50o9jPqXJQhPvf8X390fOsyP4mf4+yac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xkCLGAAAA3QAAAA8AAAAAAAAA&#10;AAAAAAAAoQIAAGRycy9kb3ducmV2LnhtbFBLBQYAAAAABAAEAPkAAACUAwAAAAA=&#10;" strokeweight=".35mm">
                    <v:stroke joinstyle="miter"/>
                  </v:line>
                </v:group>
                <v:line id="Line 1330" o:spid="_x0000_s1956" style="position:absolute;visibility:visible;mso-wrap-style:square" from="3179,892" to="31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fn8gAAADdAAAADwAAAGRycy9kb3ducmV2LnhtbESPQUvDQBCF74L/YRnBm92toLRpt0WK&#10;RQuV2GohxyE7JmmzsyG7tvHfOwfB2wzvzXvfzJeDb9WZ+tgEtjAeGVDEZXANVxY+P9Z3E1AxITts&#10;A5OFH4qwXFxfzTFz4cI7Ou9TpSSEY4YW6pS6TOtY1uQxjkJHLNpX6D0mWftKux4vEu5bfW/Mo/bY&#10;sDTU2NGqpvK0//YWtpPNcfyQFy/PeV5sN+b98HYs1tbe3gxPM1CJhvRv/rt+dYJvpsIv38gI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yfn8gAAADdAAAADwAAAAAA&#10;AAAAAAAAAAChAgAAZHJzL2Rvd25yZXYueG1sUEsFBgAAAAAEAAQA+QAAAJYDAAAAAA==&#10;" strokeweight="1.06mm">
                  <v:stroke joinstyle="miter"/>
                </v:line>
                <v:line id="Line 1331" o:spid="_x0000_s1957" style="position:absolute;visibility:visible;mso-wrap-style:square" from="2520,1015" to="3180,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ZZMMAAADdAAAADwAAAGRycy9kb3ducmV2LnhtbERPS2sCMRC+C/0PYQreNKvVolujFNtC&#10;sQfxcfE2bKa7SzeTJYlu/PeNIHibj+85i1U0jbiQ87VlBaNhBoK4sLrmUsHx8DWYgfABWWNjmRRc&#10;ycNq+dRbYK5txzu67EMpUgj7HBVUIbS5lL6oyKAf2pY4cb/WGQwJulJqh10KN40cZ9mrNFhzaqiw&#10;pXVFxd/+bBRMtvEj0s/LlLvNqWzi1G27T6dU/zm+v4EIFMNDfHd/6zQ/m4/g9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mWTDAAAA3QAAAA8AAAAAAAAAAAAA&#10;AAAAoQIAAGRycy9kb3ducmV2LnhtbFBLBQYAAAAABAAEAPkAAACRAwAAAAA=&#10;" strokeweight=".26mm">
                  <v:stroke endarrow="block" joinstyle="miter"/>
                </v:line>
                <v:group id="Group 1332" o:spid="_x0000_s1958" style="position:absolute;left:3960;top:293;width:1084;height:1441" coordorigin="3960,293" coordsize="1084,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group id="Group 1333" o:spid="_x0000_s1959" style="position:absolute;left:3960;top:293;width:1081;height:1441" coordorigin="3960,293" coordsize="108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rect id="Rectangle 1334" o:spid="_x0000_s1960" style="position:absolute;left:3961;top:293;width:108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jMQA&#10;AADdAAAADwAAAGRycy9kb3ducmV2LnhtbERPTUvDQBC9C/0PyxS8NRuttDVmU7QoVFoPVg96G7Jj&#10;EszOhuy6Xf+9Wyh4m8f7nHIdTS8Cja6zrOAqy0EQ11Z33Ch4f3uarUA4j6yxt0wKfsnBuppclFho&#10;e+RXCgffiBTCrkAFrfdDIaWrWzLoMjsQJ+7LjgZ9gmMj9YjHFG56eZ3nC2mw49TQ4kCblurvw49R&#10;sHdxFR5f4rbZffJS43OYfzwEpS6n8f4OhKfo/8Vn91an+fntDZy+SSf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P4zEAAAA3QAAAA8AAAAAAAAAAAAAAAAAmAIAAGRycy9k&#10;b3ducmV2LnhtbFBLBQYAAAAABAAEAPUAAACJAwAAAAA=&#10;" strokeweight=".35mm"/>
                    <v:shape id="Text Box 1335" o:spid="_x0000_s1961" type="#_x0000_t202" style="position:absolute;left:3960;top:1009;width:72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mmcIA&#10;AADdAAAADwAAAGRycy9kb3ducmV2LnhtbERP32vCMBB+F/Y/hBv4ImuioGydUTZh6KvVba9Hc2u7&#10;NZeSZLX+90YQfLuP7+ct14NtRU8+NI41TDMFgrh0puFKw/Hw8fQMIkRkg61j0nCmAOvVw2iJuXEn&#10;3lNfxEqkEA45aqhj7HIpQ1mTxZC5jjhxP85bjAn6ShqPpxRuWzlTaiEtNpwaauxoU1P5V/xbDb+4&#10;P79/Tvz2SwXfH6pFwcN3o/X4cXh7BRFpiHfxzb0zab56mcP1m3SC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yaZwgAAAN0AAAAPAAAAAAAAAAAAAAAAAJgCAABkcnMvZG93&#10;bnJldi54bWxQSwUGAAAAAAQABAD1AAAAhwMAAAAA&#10;" strokeweight=".35mm">
                      <v:textbox inset="1.5mm,,1.5mm">
                        <w:txbxContent>
                          <w:p w14:paraId="2E146B0B" w14:textId="77777777" w:rsidR="000C6F53" w:rsidRDefault="000C6F53" w:rsidP="000C6F53">
                            <w:pPr>
                              <w:jc w:val="center"/>
                              <w:rPr>
                                <w:b/>
                                <w:sz w:val="20"/>
                                <w:szCs w:val="20"/>
                                <w:lang w:val="en-US" w:eastAsia="ar-SA"/>
                              </w:rPr>
                            </w:pPr>
                            <w:r>
                              <w:rPr>
                                <w:b/>
                                <w:sz w:val="18"/>
                                <w:szCs w:val="18"/>
                                <w:lang w:val="en-US" w:eastAsia="ar-SA"/>
                              </w:rPr>
                              <w:t>PB</w:t>
                            </w:r>
                            <w:r>
                              <w:rPr>
                                <w:b/>
                                <w:sz w:val="20"/>
                                <w:szCs w:val="20"/>
                                <w:lang w:val="en-US" w:eastAsia="ar-SA"/>
                              </w:rPr>
                              <w:t>A</w:t>
                            </w:r>
                          </w:p>
                        </w:txbxContent>
                      </v:textbox>
                    </v:shape>
                    <v:shape id="Text Box 1336" o:spid="_x0000_s1962" type="#_x0000_t202" style="position:absolute;left:4682;top:1006;width:358;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3zsMA&#10;AADdAAAADwAAAGRycy9kb3ducmV2LnhtbERPTWvCQBC9F/oflin0VjftQTS6ihWKQlVoEhBvQ3ZM&#10;gtnZsLtq/PeuIPQ2j/c503lvWnEh5xvLCj4HCQji0uqGKwVF/vMxAuEDssbWMim4kYf57PVliqm2&#10;V/6jSxYqEUPYp6igDqFLpfRlTQb9wHbEkTtaZzBE6CqpHV5juGnlV5IMpcGGY0ONHS1rKk/Z2Sgw&#10;OefrrRxXvMkOu99vt1/qYqXU+1u/mIAI1Id/8dO91nF+Mh7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M3zsMAAADdAAAADwAAAAAAAAAAAAAAAACYAgAAZHJzL2Rv&#10;d25yZXYueG1sUEsFBgAAAAAEAAQA9QAAAIgDAAAAAA==&#10;" strokeweight=".35mm"/>
                  </v:group>
                  <v:line id="Line 1337" o:spid="_x0000_s1963" style="position:absolute;visibility:visible;mso-wrap-style:square" from="4684,1204" to="5044,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Zg8UAAADdAAAADwAAAGRycy9kb3ducmV2LnhtbERPTWsCMRC9F/wPYQRvNaltbd0axQrF&#10;gpS2W8HrsBk3i5vJsom6+utNodDbPN7nTOedq8WR2lB51nA3VCCIC28qLjVsft5un0GEiGyw9kwa&#10;zhRgPuvdTDEz/sTfdMxjKVIIhww12BibTMpQWHIYhr4hTtzOtw5jgm0pTYunFO5qOVJqLB1WnBos&#10;NrS0VOzzg9Owpubr4fK6u99O1Hj1YWw++nxcaj3od4sXEJG6+C/+c7+bNF9NnuD3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IZg8UAAADdAAAADwAAAAAAAAAA&#10;AAAAAAChAgAAZHJzL2Rvd25yZXYueG1sUEsFBgAAAAAEAAQA+QAAAJMDAAAAAA==&#10;" strokeweight=".35mm">
                    <v:stroke joinstyle="miter"/>
                  </v:line>
                </v:group>
              </v:group>
            </w:pict>
          </mc:Fallback>
        </mc:AlternateContent>
      </w:r>
      <w:r>
        <w:rPr>
          <w:noProof/>
        </w:rPr>
        <mc:AlternateContent>
          <mc:Choice Requires="wps">
            <w:drawing>
              <wp:anchor distT="0" distB="0" distL="114935" distR="114935" simplePos="0" relativeHeight="252007424" behindDoc="0" locked="0" layoutInCell="1" allowOverlap="1" wp14:anchorId="3331874D" wp14:editId="0E206BF8">
                <wp:simplePos x="0" y="0"/>
                <wp:positionH relativeFrom="column">
                  <wp:posOffset>1600835</wp:posOffset>
                </wp:positionH>
                <wp:positionV relativeFrom="paragraph">
                  <wp:posOffset>68580</wp:posOffset>
                </wp:positionV>
                <wp:extent cx="227965" cy="227965"/>
                <wp:effectExtent l="10160" t="11430" r="9525" b="8255"/>
                <wp:wrapNone/>
                <wp:docPr id="1085" name="Надпись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7965"/>
                        </a:xfrm>
                        <a:prstGeom prst="rect">
                          <a:avLst/>
                        </a:prstGeom>
                        <a:solidFill>
                          <a:srgbClr val="FFFFFF"/>
                        </a:solidFill>
                        <a:ln w="12700" cmpd="sng">
                          <a:solidFill>
                            <a:srgbClr val="000000"/>
                          </a:solidFill>
                          <a:miter lim="800000"/>
                          <a:headEnd/>
                          <a:tailEnd/>
                        </a:ln>
                      </wps:spPr>
                      <wps:txbx>
                        <w:txbxContent>
                          <w:p w14:paraId="2C354AB5" w14:textId="77777777" w:rsidR="000C6F53" w:rsidRDefault="000C6F53" w:rsidP="000C6F53">
                            <w:pPr>
                              <w:rPr>
                                <w:lang w:val="en-US"/>
                              </w:rPr>
                            </w:pPr>
                            <w:r>
                              <w:rPr>
                                <w:sz w:val="18"/>
                                <w:szCs w:val="18"/>
                              </w:rPr>
                              <w:t>*</w:t>
                            </w:r>
                            <w:r>
                              <w:rPr>
                                <w:lang w:val="en-US"/>
                              </w:rPr>
                              <w:t>4</w:t>
                            </w:r>
                          </w:p>
                        </w:txbxContent>
                      </wps:txbx>
                      <wps:bodyPr rot="0" vert="horz" wrap="square" lIns="17780" tIns="10795"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874D" id="Надпись 1085" o:spid="_x0000_s1964" type="#_x0000_t202" style="position:absolute;margin-left:126.05pt;margin-top:5.4pt;width:17.95pt;height:17.95pt;z-index:252007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" strokeweight="1pt">
                <v:textbox inset="1.4pt,.85pt,1.4pt,.85pt">
                  <w:txbxContent>
                    <w:p w14:paraId="2C354AB5" w14:textId="77777777" w:rsidR="000C6F53" w:rsidRDefault="000C6F53" w:rsidP="000C6F53">
                      <w:pPr>
                        <w:rPr>
                          <w:lang w:val="en-US"/>
                        </w:rPr>
                      </w:pPr>
                      <w:r>
                        <w:rPr>
                          <w:sz w:val="18"/>
                          <w:szCs w:val="18"/>
                        </w:rPr>
                        <w:t>*</w:t>
                      </w:r>
                      <w:r>
                        <w:rPr>
                          <w:lang w:val="en-US"/>
                        </w:rPr>
                        <w:t>4</w:t>
                      </w:r>
                    </w:p>
                  </w:txbxContent>
                </v:textbox>
              </v:shape>
            </w:pict>
          </mc:Fallback>
        </mc:AlternateContent>
      </w:r>
    </w:p>
    <w:p w14:paraId="5961B3F8" w14:textId="77777777" w:rsidR="000C6F53" w:rsidRDefault="000C6F53" w:rsidP="000C6F53">
      <w:pPr>
        <w:rPr>
          <w:sz w:val="28"/>
          <w:szCs w:val="28"/>
          <w:lang w:eastAsia="ar-SA"/>
        </w:rPr>
      </w:pPr>
      <w:r>
        <w:rPr>
          <w:noProof/>
        </w:rPr>
        <mc:AlternateContent>
          <mc:Choice Requires="wpg">
            <w:drawing>
              <wp:anchor distT="0" distB="0" distL="0" distR="0" simplePos="0" relativeHeight="252003328" behindDoc="0" locked="0" layoutInCell="1" allowOverlap="1" wp14:anchorId="0CDAB827" wp14:editId="3DD76657">
                <wp:simplePos x="0" y="0"/>
                <wp:positionH relativeFrom="column">
                  <wp:posOffset>1714500</wp:posOffset>
                </wp:positionH>
                <wp:positionV relativeFrom="paragraph">
                  <wp:posOffset>95885</wp:posOffset>
                </wp:positionV>
                <wp:extent cx="283210" cy="214630"/>
                <wp:effectExtent l="9525" t="10160" r="12065" b="13335"/>
                <wp:wrapNone/>
                <wp:docPr id="1082" name="Группа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14630"/>
                          <a:chOff x="2700" y="151"/>
                          <a:chExt cx="446" cy="338"/>
                        </a:xfrm>
                      </wpg:grpSpPr>
                      <wps:wsp>
                        <wps:cNvPr id="1083" name="Text Box 1322"/>
                        <wps:cNvSpPr txBox="1">
                          <a:spLocks noChangeArrowheads="1"/>
                        </wps:cNvSpPr>
                        <wps:spPr bwMode="auto">
                          <a:xfrm>
                            <a:off x="2786" y="309"/>
                            <a:ext cx="360" cy="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423C1" w14:textId="77777777" w:rsidR="000C6F53" w:rsidRDefault="000C6F53" w:rsidP="000C6F53">
                              <w:pPr>
                                <w:rPr>
                                  <w:sz w:val="16"/>
                                  <w:szCs w:val="16"/>
                                  <w:lang w:eastAsia="ar-SA"/>
                                </w:rPr>
                              </w:pPr>
                              <w:r>
                                <w:rPr>
                                  <w:sz w:val="16"/>
                                  <w:szCs w:val="16"/>
                                  <w:lang w:eastAsia="ar-SA"/>
                                </w:rPr>
                                <w:t>12</w:t>
                              </w:r>
                            </w:p>
                          </w:txbxContent>
                        </wps:txbx>
                        <wps:bodyPr rot="0" vert="horz" wrap="square" lIns="36360" tIns="0" rIns="0" bIns="0" anchor="ctr" anchorCtr="0">
                          <a:noAutofit/>
                        </wps:bodyPr>
                      </wps:wsp>
                      <wps:wsp>
                        <wps:cNvPr id="1084" name="Line 1323"/>
                        <wps:cNvCnPr>
                          <a:cxnSpLocks noChangeShapeType="1"/>
                        </wps:cNvCnPr>
                        <wps:spPr bwMode="auto">
                          <a:xfrm flipH="1">
                            <a:off x="2700" y="151"/>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DAB827" id="Группа 1082" o:spid="_x0000_s1965" style="position:absolute;margin-left:135pt;margin-top:7.55pt;width:22.3pt;height:16.9pt;z-index:252003328;mso-wrap-distance-left:0;mso-wrap-distance-right:0;mso-position-horizontal-relative:text;mso-position-vertical-relative:text" coordorigin="2700,151" coordsize="44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">
                <v:shape id="Text Box 1322" o:spid="_x0000_s1966" type="#_x0000_t202" style="position:absolute;left:2786;top:309;width:36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MxMYA&#10;AADdAAAADwAAAGRycy9kb3ducmV2LnhtbERPS2vCQBC+C/0PyxR6KWbTKqKpq5RCxerBVyg9DtnJ&#10;g2ZnQ3bV2F/vCgVv8/E9ZzrvTC1O1LrKsoKXKAZBnFldcaEgPXz2xyCcR9ZYWyYFF3Iwnz30ppho&#10;e+Ydnfa+ECGEXYIKSu+bREqXlWTQRbYhDlxuW4M+wLaQusVzCDe1fI3jkTRYcWgosaGPkrLf/dEo&#10;kN+T53QzXMl8O/gqFsO/n/yytko9PXbvbyA8df4u/ncvdZgfjwd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ZMxMYAAADdAAAADwAAAAAAAAAAAAAAAACYAgAAZHJz&#10;L2Rvd25yZXYueG1sUEsFBgAAAAAEAAQA9QAAAIsDAAAAAA==&#10;" strokecolor="white" strokeweight=".26mm">
                  <v:textbox inset="1.01mm,0,0,0">
                    <w:txbxContent>
                      <w:p w14:paraId="2B7423C1" w14:textId="77777777" w:rsidR="000C6F53" w:rsidRDefault="000C6F53" w:rsidP="000C6F53">
                        <w:pPr>
                          <w:rPr>
                            <w:sz w:val="16"/>
                            <w:szCs w:val="16"/>
                            <w:lang w:eastAsia="ar-SA"/>
                          </w:rPr>
                        </w:pPr>
                        <w:r>
                          <w:rPr>
                            <w:sz w:val="16"/>
                            <w:szCs w:val="16"/>
                            <w:lang w:eastAsia="ar-SA"/>
                          </w:rPr>
                          <w:t>12</w:t>
                        </w:r>
                      </w:p>
                    </w:txbxContent>
                  </v:textbox>
                </v:shape>
                <v:line id="Line 1323" o:spid="_x0000_s1967" style="position:absolute;flip:x;visibility:visible;mso-wrap-style:square" from="2700,151" to="288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vMQAAADdAAAADwAAAGRycy9kb3ducmV2LnhtbERP22rCQBB9F/yHZQRfRDdVkRBdRRpb&#10;S/XB2wcM2TEJZmdDdtX4991CoW9zONdZrFpTiQc1rrSs4G0UgSDOrC45V3A5fwxjEM4ja6wsk4IX&#10;OVgtu50FJto++UiPk89FCGGXoILC+zqR0mUFGXQjWxMH7mobgz7AJpe6wWcIN5UcR9FMGiw5NBRY&#10;03tB2e10NwrO34P9IZ9MN9vZq9x+Tmya7uJUqX6vXc9BeGr9v/jP/aXD/Ciewu834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D+8xAAAAN0AAAAPAAAAAAAAAAAA&#10;AAAAAKECAABkcnMvZG93bnJldi54bWxQSwUGAAAAAAQABAD5AAAAkgMAAAAA&#10;" strokeweight=".35mm">
                  <v:stroke joinstyle="miter"/>
                </v:line>
              </v:group>
            </w:pict>
          </mc:Fallback>
        </mc:AlternateContent>
      </w:r>
    </w:p>
    <w:p w14:paraId="14420E15" w14:textId="77777777" w:rsidR="000C6F53" w:rsidRDefault="000C6F53" w:rsidP="000C6F53">
      <w:pPr>
        <w:rPr>
          <w:sz w:val="28"/>
          <w:szCs w:val="28"/>
          <w:lang w:eastAsia="ar-SA"/>
        </w:rPr>
      </w:pPr>
      <w:r>
        <w:rPr>
          <w:noProof/>
        </w:rPr>
        <mc:AlternateContent>
          <mc:Choice Requires="wpg">
            <w:drawing>
              <wp:anchor distT="0" distB="0" distL="0" distR="0" simplePos="0" relativeHeight="252009472" behindDoc="0" locked="0" layoutInCell="1" allowOverlap="1" wp14:anchorId="0B7DFDF6" wp14:editId="7B847E7C">
                <wp:simplePos x="0" y="0"/>
                <wp:positionH relativeFrom="column">
                  <wp:posOffset>3200400</wp:posOffset>
                </wp:positionH>
                <wp:positionV relativeFrom="paragraph">
                  <wp:posOffset>120015</wp:posOffset>
                </wp:positionV>
                <wp:extent cx="687705" cy="464820"/>
                <wp:effectExtent l="9525" t="24765" r="26670" b="24765"/>
                <wp:wrapNone/>
                <wp:docPr id="1076" name="Группа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464820"/>
                          <a:chOff x="5040" y="189"/>
                          <a:chExt cx="1083" cy="732"/>
                        </a:xfrm>
                      </wpg:grpSpPr>
                      <wps:wsp>
                        <wps:cNvPr id="1077" name="Line 1341"/>
                        <wps:cNvCnPr>
                          <a:cxnSpLocks noChangeShapeType="1"/>
                        </wps:cNvCnPr>
                        <wps:spPr bwMode="auto">
                          <a:xfrm>
                            <a:off x="6123" y="189"/>
                            <a:ext cx="0" cy="732"/>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8" name="Group 1342"/>
                        <wpg:cNvGrpSpPr>
                          <a:grpSpLocks/>
                        </wpg:cNvGrpSpPr>
                        <wpg:grpSpPr bwMode="auto">
                          <a:xfrm>
                            <a:off x="5040" y="372"/>
                            <a:ext cx="1082" cy="182"/>
                            <a:chOff x="5040" y="372"/>
                            <a:chExt cx="1082" cy="182"/>
                          </a:xfrm>
                        </wpg:grpSpPr>
                        <wps:wsp>
                          <wps:cNvPr id="1079" name="Line 1343"/>
                          <wps:cNvCnPr>
                            <a:cxnSpLocks noChangeShapeType="1"/>
                          </wps:cNvCnPr>
                          <wps:spPr bwMode="auto">
                            <a:xfrm>
                              <a:off x="5642" y="372"/>
                              <a:ext cx="48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1344"/>
                          <wps:cNvCnPr>
                            <a:cxnSpLocks noChangeShapeType="1"/>
                          </wps:cNvCnPr>
                          <wps:spPr bwMode="auto">
                            <a:xfrm flipH="1">
                              <a:off x="5040" y="554"/>
                              <a:ext cx="601"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1345"/>
                          <wps:cNvCnPr>
                            <a:cxnSpLocks noChangeShapeType="1"/>
                          </wps:cNvCnPr>
                          <wps:spPr bwMode="auto">
                            <a:xfrm>
                              <a:off x="5642" y="372"/>
                              <a:ext cx="1" cy="16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8DA10B9" id="Группа 1076" o:spid="_x0000_s1026" style="position:absolute;margin-left:252pt;margin-top:9.45pt;width:54.15pt;height:36.6pt;z-index:252009472;mso-wrap-distance-left:0;mso-wrap-distance-right:0" coordorigin="5040,189" coordsize="10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">
                <v:line id="Line 1341" o:spid="_x0000_s1027" style="position:absolute;visibility:visible;mso-wrap-style:square" from="6123,189" to="612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EcUAAADdAAAADwAAAGRycy9kb3ducmV2LnhtbERP32vCMBB+F/Y/hBv4pokDp3RGGTJR&#10;wVF1G/TxaG5ttbmUJtPuv1+EgW/38f282aKztbhQ6yvHGkZDBYI4d6biQsPnx2owBeEDssHaMWn4&#10;JQ+L+UNvholxVz7Q5RgKEUPYJ6ihDKFJpPR5SRb90DXEkft2rcUQYVtI0+I1httaPin1LC1WHBtK&#10;bGhZUn4+/lgNu+n2NBqn2fotTbPdVu2/3k/ZSuv+Y/f6AiJQF+7if/fGxPlqMoHb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hEcUAAADdAAAADwAAAAAAAAAA&#10;AAAAAAChAgAAZHJzL2Rvd25yZXYueG1sUEsFBgAAAAAEAAQA+QAAAJMDAAAAAA==&#10;" strokeweight="1.06mm">
                  <v:stroke joinstyle="miter"/>
                </v:line>
                <v:group id="Group 1342" o:spid="_x0000_s1028" style="position:absolute;left:5040;top:372;width:1082;height:182" coordorigin="5040,372" coordsize="108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line id="Line 1343" o:spid="_x0000_s1029" style="position:absolute;visibility:visible;mso-wrap-style:square" from="5642,372" to="612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zmMQAAADdAAAADwAAAGRycy9kb3ducmV2LnhtbERPS2sCMRC+F/ofwhS81Wx9VLsaRXxA&#10;aQ9S9dLbsBl3l24mSxLd+O9NodDbfHzPmS+jacSVnK8tK3jpZyCIC6trLhWcjrvnKQgfkDU2lknB&#10;jTwsF48Pc8y17fiLrodQihTCPkcFVQhtLqUvKjLo+7YlTtzZOoMhQVdK7bBL4aaRgyx7lQZrTg0V&#10;trSuqPg5XIyC0T5uIn0Ox9x9fJdNHLt9t3VK9Z7iagYiUAz/4j/3u07zs8kb/H6TT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nOYxAAAAN0AAAAPAAAAAAAAAAAA&#10;AAAAAKECAABkcnMvZG93bnJldi54bWxQSwUGAAAAAAQABAD5AAAAkgMAAAAA&#10;" strokeweight=".26mm">
                    <v:stroke endarrow="block" joinstyle="miter"/>
                  </v:line>
                  <v:line id="Line 1344" o:spid="_x0000_s1030" style="position:absolute;flip:x;visibility:visible;mso-wrap-style:square" from="5040,554" to="564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5v8gAAADdAAAADwAAAGRycy9kb3ducmV2LnhtbESPzW7CQAyE75V4h5UrcUFlw49QlLKg&#10;qoGC2h5a6ANYWTeJyHqj7ALh7esDUm+2ZjzzebnuXaMu1IXas4HJOAFFXHhbc2ng57h9SkGFiGyx&#10;8UwGbhRgvRo8LDGz/srfdDnEUkkIhwwNVDG2mdahqMhhGPuWWLRf3zmMsnalth1eJdw1epokC+2w&#10;ZmmosKXXiorT4ewMHN9Hn1/lbL7ZLW717m3m8/wjzY0ZPvYvz6Ai9fHffL/eW8FPUu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s5v8gAAADdAAAADwAAAAAA&#10;AAAAAAAAAAChAgAAZHJzL2Rvd25yZXYueG1sUEsFBgAAAAAEAAQA+QAAAJYDAAAAAA==&#10;" strokeweight=".35mm">
                    <v:stroke joinstyle="miter"/>
                  </v:line>
                  <v:line id="Line 1345" o:spid="_x0000_s1031" style="position:absolute;visibility:visible;mso-wrap-style:square" from="5642,372" to="564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yscQAAADdAAAADwAAAGRycy9kb3ducmV2LnhtbERPTWsCMRC9F/wPYQq91UTbim6N0grS&#10;QhF1LfQ6bMbN4maybKJu/fWmUPA2j/c503nnanGiNlSeNQz6CgRx4U3FpYbv3fJxDCJEZIO1Z9Lw&#10;SwHms97dFDPjz7ylUx5LkUI4ZKjBxthkUobCksPQ9w1x4va+dRgTbEtpWjyncFfLoVIj6bDi1GCx&#10;oYWl4pAfnYYvajbPl/f9089EjT5WxubD9ctC64f77u0VRKQu3sT/7k+T5qvxA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rKxxAAAAN0AAAAPAAAAAAAAAAAA&#10;AAAAAKECAABkcnMvZG93bnJldi54bWxQSwUGAAAAAAQABAD5AAAAkgMAAAAA&#10;" strokeweight=".35mm">
                    <v:stroke joinstyle="miter"/>
                  </v:line>
                </v:group>
              </v:group>
            </w:pict>
          </mc:Fallback>
        </mc:AlternateContent>
      </w:r>
    </w:p>
    <w:p w14:paraId="4522FF10" w14:textId="77777777" w:rsidR="000C6F53" w:rsidRDefault="000C6F53" w:rsidP="000C6F53">
      <w:pPr>
        <w:rPr>
          <w:b/>
          <w:sz w:val="28"/>
          <w:szCs w:val="28"/>
          <w:u w:val="single"/>
          <w:lang w:eastAsia="ar-SA"/>
        </w:rPr>
      </w:pPr>
      <w:r>
        <w:rPr>
          <w:noProof/>
        </w:rPr>
        <mc:AlternateContent>
          <mc:Choice Requires="wpg">
            <w:drawing>
              <wp:anchor distT="0" distB="0" distL="0" distR="0" simplePos="0" relativeHeight="252000256" behindDoc="0" locked="0" layoutInCell="1" allowOverlap="1" wp14:anchorId="24F55D20" wp14:editId="740254B0">
                <wp:simplePos x="0" y="0"/>
                <wp:positionH relativeFrom="column">
                  <wp:posOffset>1600200</wp:posOffset>
                </wp:positionH>
                <wp:positionV relativeFrom="paragraph">
                  <wp:posOffset>29845</wp:posOffset>
                </wp:positionV>
                <wp:extent cx="1371600" cy="798830"/>
                <wp:effectExtent l="9525" t="10795" r="9525" b="9525"/>
                <wp:wrapNone/>
                <wp:docPr id="1070" name="Группа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98830"/>
                          <a:chOff x="2520" y="47"/>
                          <a:chExt cx="2160" cy="1258"/>
                        </a:xfrm>
                      </wpg:grpSpPr>
                      <wps:wsp>
                        <wps:cNvPr id="1071" name="Line 1310"/>
                        <wps:cNvCnPr>
                          <a:cxnSpLocks noChangeShapeType="1"/>
                        </wps:cNvCnPr>
                        <wps:spPr bwMode="auto">
                          <a:xfrm>
                            <a:off x="2520" y="47"/>
                            <a:ext cx="0" cy="1093"/>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72" name="Group 1311"/>
                        <wpg:cNvGrpSpPr>
                          <a:grpSpLocks/>
                        </wpg:cNvGrpSpPr>
                        <wpg:grpSpPr bwMode="auto">
                          <a:xfrm>
                            <a:off x="2520" y="1135"/>
                            <a:ext cx="2160" cy="170"/>
                            <a:chOff x="2520" y="1135"/>
                            <a:chExt cx="2160" cy="170"/>
                          </a:xfrm>
                        </wpg:grpSpPr>
                        <wps:wsp>
                          <wps:cNvPr id="1073" name="Line 1312"/>
                          <wps:cNvCnPr>
                            <a:cxnSpLocks noChangeShapeType="1"/>
                          </wps:cNvCnPr>
                          <wps:spPr bwMode="auto">
                            <a:xfrm>
                              <a:off x="2520" y="1135"/>
                              <a:ext cx="1799"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1313"/>
                          <wps:cNvCnPr>
                            <a:cxnSpLocks noChangeShapeType="1"/>
                          </wps:cNvCnPr>
                          <wps:spPr bwMode="auto">
                            <a:xfrm>
                              <a:off x="4319" y="1135"/>
                              <a:ext cx="0" cy="1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1314"/>
                          <wps:cNvCnPr>
                            <a:cxnSpLocks noChangeShapeType="1"/>
                          </wps:cNvCnPr>
                          <wps:spPr bwMode="auto">
                            <a:xfrm>
                              <a:off x="3960" y="1305"/>
                              <a:ext cx="72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1ABCD02" id="Группа 1070" o:spid="_x0000_s1026" style="position:absolute;margin-left:126pt;margin-top:2.35pt;width:108pt;height:62.9pt;z-index:252000256;mso-wrap-distance-left:0;mso-wrap-distance-right:0" coordorigin="2520,47" coordsize="2160,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">
                <v:line id="Line 1310" o:spid="_x0000_s1027" style="position:absolute;visibility:visible;mso-wrap-style:square" from="2520,47" to="252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lsUAAADdAAAADwAAAGRycy9kb3ducmV2LnhtbERPTWsCMRC9F/wPYQRvNdG2tm6NYoVi&#10;QUrbrdDrsBk3i5vJsom6+utNodDbPN7nzBadq8WR2lB51jAaKhDEhTcVlxq236+3TyBCRDZYeyYN&#10;ZwqwmPduZpgZf+IvOuaxFCmEQ4YabIxNJmUoLDkMQ98QJ27nW4cxwbaUpsVTCne1HCs1kQ4rTg0W&#10;G1pZKvb5wWnYUPN5f3nZ3f1M1WT9bmw+/nhYaT3od8tnEJG6+C/+c7+ZNF89juD3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ClsUAAADdAAAADwAAAAAAAAAA&#10;AAAAAAChAgAAZHJzL2Rvd25yZXYueG1sUEsFBgAAAAAEAAQA+QAAAJMDAAAAAA==&#10;" strokeweight=".35mm">
                  <v:stroke joinstyle="miter"/>
                </v:line>
                <v:group id="Group 1311" o:spid="_x0000_s1028" style="position:absolute;left:2520;top:1135;width:2160;height:170" coordorigin="2520,1135" coordsize="216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line id="Line 1312" o:spid="_x0000_s1029" style="position:absolute;visibility:visible;mso-wrap-style:square" from="2520,1135" to="4319,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5esUAAADdAAAADwAAAGRycy9kb3ducmV2LnhtbERP30vDMBB+F/Y/hBN8c4mbTlebjm0g&#10;DoaodeDr0dyasuZSmrhV/3ozEHy7j+/n5YvBteJIfWg8a7gZKxDElTcN1xp2H0/XDyBCRDbYeiYN&#10;3xRgUYwucsyMP/E7HctYixTCIUMNNsYukzJUlhyGse+IE7f3vcOYYF9L0+MphbtWTpSaSYcNpwaL&#10;Ha0tVYfyy2nYUvd2+7PaTz/navb8Ymw5eb1ba311OSwfQUQa4r/4z70xab66n8L5m3SC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X5esUAAADdAAAADwAAAAAAAAAA&#10;AAAAAAChAgAAZHJzL2Rvd25yZXYueG1sUEsFBgAAAAAEAAQA+QAAAJMDAAAAAA==&#10;" strokeweight=".35mm">
                    <v:stroke joinstyle="miter"/>
                  </v:line>
                  <v:line id="Line 1313" o:spid="_x0000_s1030" style="position:absolute;visibility:visible;mso-wrap-style:square" from="4319,1135" to="4319,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7iMIAAADdAAAADwAAAGRycy9kb3ducmV2LnhtbERPzUoDMRC+C32HMIXebGIJVdempS1W&#10;Knix+gDDZtwsbia7m9hd374pCN7m4/ud1Wb0jThTH+vABu7mCgRxGWzNlYHPj8PtA4iYkC02gcnA&#10;L0XYrCc3KyxsGPidzqdUiRzCsUADLqW2kDKWjjzGeWiJM/cVeo8pw76Stschh/tGLpRaSo815waH&#10;Le0dld+nH29APuvHTrtu0LuO3lCrMry+RGNm03H7BCLRmP7Ff+6jzfPVvYbrN/kEu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p7iMIAAADdAAAADwAAAAAAAAAAAAAA&#10;AAChAgAAZHJzL2Rvd25yZXYueG1sUEsFBgAAAAAEAAQA+QAAAJADAAAAAA==&#10;" strokeweight=".26mm">
                    <v:stroke joinstyle="miter"/>
                  </v:line>
                  <v:line id="Line 1314" o:spid="_x0000_s1031" style="position:absolute;visibility:visible;mso-wrap-style:square" from="3960,1305" to="468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eE8MAAADdAAAADwAAAGRycy9kb3ducmV2LnhtbERP3U7CMBS+N/EdmkPinbSYoTAoRI0Q&#10;Sbzh5wFO1sO6sJ5ua2Xz7S2JiXfny/d7luvB1eJKXag8a5iMFQjiwpuKSw2n4+ZxBiJEZIO1Z9Lw&#10;QwHWq/u7JebG97yn6yGWIoVwyFGDjbHJpQyFJYdh7BvixJ195zAm2JXSdNincFfLJ6WepcOKU4PF&#10;ht4tFZfDt9MgP7J5m9m2z95a+sJMFX63DVo/jIbXBYhIQ/wX/7k/TZqvXqZw+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W3hPDAAAA3QAAAA8AAAAAAAAAAAAA&#10;AAAAoQIAAGRycy9kb3ducmV2LnhtbFBLBQYAAAAABAAEAPkAAACRAwAAAAA=&#10;" strokeweight=".26mm">
                    <v:stroke joinstyle="miter"/>
                  </v:line>
                </v:group>
              </v:group>
            </w:pict>
          </mc:Fallback>
        </mc:AlternateContent>
      </w:r>
      <w:r>
        <w:rPr>
          <w:noProof/>
        </w:rPr>
        <mc:AlternateContent>
          <mc:Choice Requires="wps">
            <w:drawing>
              <wp:anchor distT="0" distB="0" distL="114935" distR="114935" simplePos="0" relativeHeight="252004352" behindDoc="0" locked="0" layoutInCell="1" allowOverlap="1" wp14:anchorId="1877C965" wp14:editId="4675D912">
                <wp:simplePos x="0" y="0"/>
                <wp:positionH relativeFrom="column">
                  <wp:posOffset>2284730</wp:posOffset>
                </wp:positionH>
                <wp:positionV relativeFrom="paragraph">
                  <wp:posOffset>142875</wp:posOffset>
                </wp:positionV>
                <wp:extent cx="229870" cy="231140"/>
                <wp:effectExtent l="8255" t="9525" r="9525" b="6985"/>
                <wp:wrapNone/>
                <wp:docPr id="1069" name="Надпись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31140"/>
                        </a:xfrm>
                        <a:prstGeom prst="rect">
                          <a:avLst/>
                        </a:prstGeom>
                        <a:solidFill>
                          <a:srgbClr val="FFFFFF">
                            <a:alpha val="0"/>
                          </a:srgbClr>
                        </a:solidFill>
                        <a:ln w="6350" cmpd="sng">
                          <a:solidFill>
                            <a:srgbClr val="FFFFFF"/>
                          </a:solidFill>
                          <a:miter lim="800000"/>
                          <a:headEnd/>
                          <a:tailEnd/>
                        </a:ln>
                      </wps:spPr>
                      <wps:txbx>
                        <w:txbxContent>
                          <w:p w14:paraId="230D4C0F" w14:textId="77777777" w:rsidR="000C6F53" w:rsidRDefault="000C6F53" w:rsidP="000C6F53">
                            <w:pPr>
                              <w:rPr>
                                <w:sz w:val="16"/>
                                <w:szCs w:val="16"/>
                                <w:lang w:eastAsia="ar-SA"/>
                              </w:rPr>
                            </w:pPr>
                            <w:r>
                              <w:rPr>
                                <w:sz w:val="16"/>
                                <w:szCs w:val="16"/>
                                <w:lang w:eastAsia="ar-SA"/>
                              </w:rPr>
                              <w:t>32</w:t>
                            </w:r>
                          </w:p>
                        </w:txbxContent>
                      </wps:txbx>
                      <wps:bodyPr rot="0" vert="horz" wrap="square" lIns="3175" tIns="317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C965" id="Надпись 1069" o:spid="_x0000_s1968" type="#_x0000_t202" style="position:absolute;margin-left:179.9pt;margin-top:11.25pt;width:18.1pt;height:18.2pt;z-index:252004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" strokecolor="white" strokeweight=".5pt">
                <v:fill opacity="0"/>
                <v:textbox inset=".25pt,.25pt,7.45pt,3.85pt">
                  <w:txbxContent>
                    <w:p w14:paraId="230D4C0F" w14:textId="77777777" w:rsidR="000C6F53" w:rsidRDefault="000C6F53" w:rsidP="000C6F53">
                      <w:pPr>
                        <w:rPr>
                          <w:sz w:val="16"/>
                          <w:szCs w:val="16"/>
                          <w:lang w:eastAsia="ar-SA"/>
                        </w:rPr>
                      </w:pPr>
                      <w:r>
                        <w:rPr>
                          <w:sz w:val="16"/>
                          <w:szCs w:val="16"/>
                          <w:lang w:eastAsia="ar-SA"/>
                        </w:rPr>
                        <w:t>32</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321555EA" wp14:editId="778DCBB2">
                <wp:simplePos x="0" y="0"/>
                <wp:positionH relativeFrom="column">
                  <wp:posOffset>1714500</wp:posOffset>
                </wp:positionH>
                <wp:positionV relativeFrom="paragraph">
                  <wp:posOffset>144145</wp:posOffset>
                </wp:positionV>
                <wp:extent cx="306070" cy="2540"/>
                <wp:effectExtent l="9525" t="58420" r="17780" b="53340"/>
                <wp:wrapNone/>
                <wp:docPr id="1068" name="Прямая соединительная линия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2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05E5F4" id="Прямая соединительная линия 1068"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35pt" to="159.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" strokeweight=".26mm">
                <v:stroke endarrow="block" joinstyle="miter"/>
              </v:line>
            </w:pict>
          </mc:Fallback>
        </mc:AlternateContent>
      </w:r>
    </w:p>
    <w:p w14:paraId="6A9FF4EF" w14:textId="77777777" w:rsidR="000C6F53" w:rsidRDefault="000C6F53" w:rsidP="000C6F53">
      <w:pPr>
        <w:rPr>
          <w:sz w:val="28"/>
          <w:szCs w:val="28"/>
          <w:lang w:eastAsia="ar-SA"/>
        </w:rPr>
      </w:pPr>
    </w:p>
    <w:p w14:paraId="158452CA" w14:textId="77777777" w:rsidR="000C6F53" w:rsidRDefault="000C6F53" w:rsidP="000C6F53">
      <w:pPr>
        <w:rPr>
          <w:sz w:val="28"/>
          <w:szCs w:val="28"/>
          <w:lang w:eastAsia="ar-SA"/>
        </w:rPr>
      </w:pPr>
    </w:p>
    <w:p w14:paraId="1068BA52" w14:textId="77777777" w:rsidR="000C6F53" w:rsidRDefault="000C6F53" w:rsidP="000C6F53">
      <w:pPr>
        <w:rPr>
          <w:sz w:val="28"/>
          <w:szCs w:val="28"/>
          <w:lang w:eastAsia="ar-SA"/>
        </w:rPr>
      </w:pPr>
    </w:p>
    <w:p w14:paraId="1CC09257" w14:textId="77777777" w:rsidR="000C6F53" w:rsidRDefault="000C6F53" w:rsidP="000C6F53">
      <w:pPr>
        <w:rPr>
          <w:b/>
          <w:sz w:val="28"/>
          <w:szCs w:val="28"/>
          <w:u w:val="single"/>
          <w:lang w:eastAsia="ar-SA"/>
        </w:rPr>
      </w:pPr>
      <w:r>
        <w:rPr>
          <w:noProof/>
        </w:rPr>
        <mc:AlternateContent>
          <mc:Choice Requires="wpg">
            <w:drawing>
              <wp:anchor distT="0" distB="0" distL="0" distR="0" simplePos="0" relativeHeight="252001280" behindDoc="0" locked="0" layoutInCell="1" allowOverlap="1" wp14:anchorId="15CC55C4" wp14:editId="5B02FB78">
                <wp:simplePos x="0" y="0"/>
                <wp:positionH relativeFrom="column">
                  <wp:posOffset>2514600</wp:posOffset>
                </wp:positionH>
                <wp:positionV relativeFrom="paragraph">
                  <wp:posOffset>126365</wp:posOffset>
                </wp:positionV>
                <wp:extent cx="685165" cy="227965"/>
                <wp:effectExtent l="9525" t="12065" r="10160" b="7620"/>
                <wp:wrapNone/>
                <wp:docPr id="1065" name="Группа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227965"/>
                          <a:chOff x="3960" y="199"/>
                          <a:chExt cx="1079" cy="359"/>
                        </a:xfrm>
                      </wpg:grpSpPr>
                      <wps:wsp>
                        <wps:cNvPr id="1066" name="Text Box 1316"/>
                        <wps:cNvSpPr txBox="1">
                          <a:spLocks noChangeArrowheads="1"/>
                        </wps:cNvSpPr>
                        <wps:spPr bwMode="auto">
                          <a:xfrm>
                            <a:off x="3960" y="199"/>
                            <a:ext cx="1079" cy="359"/>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67" name="Text Box 1317"/>
                        <wps:cNvSpPr txBox="1">
                          <a:spLocks noChangeArrowheads="1"/>
                        </wps:cNvSpPr>
                        <wps:spPr bwMode="auto">
                          <a:xfrm>
                            <a:off x="3961" y="200"/>
                            <a:ext cx="720" cy="358"/>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163DBB" w14:textId="77777777" w:rsidR="000C6F53" w:rsidRDefault="000C6F53" w:rsidP="000C6F53">
                              <w:pPr>
                                <w:jc w:val="center"/>
                                <w:rPr>
                                  <w:sz w:val="20"/>
                                  <w:szCs w:val="20"/>
                                  <w:lang w:val="en-US" w:eastAsia="ar-SA"/>
                                </w:rPr>
                              </w:pPr>
                              <w:r>
                                <w:rPr>
                                  <w:sz w:val="20"/>
                                  <w:szCs w:val="20"/>
                                  <w:lang w:val="en-US" w:eastAsia="ar-SA"/>
                                </w:rPr>
                                <w:t>PTBA</w:t>
                              </w:r>
                            </w:p>
                          </w:txbxContent>
                        </wps:txbx>
                        <wps:bodyPr rot="0" vert="horz" wrap="square" lIns="0" tIns="45720" rIns="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5CC55C4" id="Группа 1065" o:spid="_x0000_s1969" style="position:absolute;margin-left:198pt;margin-top:9.95pt;width:53.95pt;height:17.95pt;z-index:252001280;mso-wrap-distance-left:0;mso-wrap-distance-right:0;mso-position-horizontal-relative:text;mso-position-vertical-relative:text" coordorigin="3960,199" coordsize="107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">
                <v:shape id="Text Box 1316" o:spid="_x0000_s1970" type="#_x0000_t202" style="position:absolute;left:3960;top:199;width:107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H6cQA&#10;AADdAAAADwAAAGRycy9kb3ducmV2LnhtbERPTWvCQBC9F/oflil4q5v2ENqYjahQKtgWTATxNmTH&#10;JJidDburxn/fLRS8zeN9Tj4fTS8u5HxnWcHLNAFBXFvdcaNgV308v4HwAVljb5kU3MjDvHh8yDHT&#10;9spbupShETGEfYYK2hCGTEpft2TQT+1AHLmjdQZDhK6R2uE1hpteviZJKg12HBtaHGjVUn0qz0aB&#10;qbhaf8v3hr/Kw89m6fYrvftUavI0LmYgAo3hLv53r3Wcn6Qp/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R+nEAAAA3QAAAA8AAAAAAAAAAAAAAAAAmAIAAGRycy9k&#10;b3ducmV2LnhtbFBLBQYAAAAABAAEAPUAAACJAwAAAAA=&#10;" strokeweight=".35mm"/>
                <v:shape id="Text Box 1317" o:spid="_x0000_s1971" type="#_x0000_t202" style="position:absolute;left:3961;top:200;width:720;height: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JW8QA&#10;AADdAAAADwAAAGRycy9kb3ducmV2LnhtbERPTWuDQBC9F/oflin0UuraHIzYbEItlHrIoZrgeXAn&#10;KnFnxV0T+++7gUJu83ifs9ktZhAXmlxvWcFbFIMgbqzuuVVwPHy9piCcR9Y4WCYFv+Rgt3182GCm&#10;7ZVLulS+FSGEXYYKOu/HTErXdGTQRXYkDtzJTgZ9gFMr9YTXEG4GuYrjRBrsOTR0ONJnR825mo2C&#10;OS9nqeU+LZKX7598zutVOtZKPT8tH+8gPC3+Lv53FzrMj5M13L4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iVvEAAAA3QAAAA8AAAAAAAAAAAAAAAAAmAIAAGRycy9k&#10;b3ducmV2LnhtbFBLBQYAAAAABAAEAPUAAACJAwAAAAA=&#10;" strokeweight=".35mm">
                  <v:textbox inset="0,,0">
                    <w:txbxContent>
                      <w:p w14:paraId="36163DBB" w14:textId="77777777" w:rsidR="000C6F53" w:rsidRDefault="000C6F53" w:rsidP="000C6F53">
                        <w:pPr>
                          <w:jc w:val="center"/>
                          <w:rPr>
                            <w:sz w:val="20"/>
                            <w:szCs w:val="20"/>
                            <w:lang w:val="en-US" w:eastAsia="ar-SA"/>
                          </w:rPr>
                        </w:pPr>
                        <w:r>
                          <w:rPr>
                            <w:sz w:val="20"/>
                            <w:szCs w:val="20"/>
                            <w:lang w:val="en-US" w:eastAsia="ar-SA"/>
                          </w:rPr>
                          <w:t>PTBA</w:t>
                        </w:r>
                      </w:p>
                    </w:txbxContent>
                  </v:textbox>
                </v:shape>
              </v:group>
            </w:pict>
          </mc:Fallback>
        </mc:AlternateContent>
      </w:r>
      <w:r>
        <w:rPr>
          <w:noProof/>
        </w:rPr>
        <mc:AlternateContent>
          <mc:Choice Requires="wps">
            <w:drawing>
              <wp:anchor distT="0" distB="0" distL="114935" distR="114935" simplePos="0" relativeHeight="252085248" behindDoc="0" locked="0" layoutInCell="1" allowOverlap="1" wp14:anchorId="1C761E6F" wp14:editId="7A7A5B1E">
                <wp:simplePos x="0" y="0"/>
                <wp:positionH relativeFrom="column">
                  <wp:posOffset>1485900</wp:posOffset>
                </wp:positionH>
                <wp:positionV relativeFrom="paragraph">
                  <wp:posOffset>126365</wp:posOffset>
                </wp:positionV>
                <wp:extent cx="913765" cy="342265"/>
                <wp:effectExtent l="0" t="2540" r="635" b="7620"/>
                <wp:wrapNone/>
                <wp:docPr id="1064" name="Надпись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B669" w14:textId="77777777" w:rsidR="000C6F53" w:rsidRDefault="000C6F53" w:rsidP="000C6F53">
                            <w:pPr>
                              <w:jc w:val="right"/>
                              <w:rPr>
                                <w:lang w:eastAsia="ar-SA"/>
                              </w:rPr>
                            </w:pPr>
                            <w:r>
                              <w:rPr>
                                <w:lang w:val="en-US" w:eastAsia="ar-SA"/>
                              </w:rPr>
                              <w:t>CR</w:t>
                            </w:r>
                            <w:r>
                              <w:rPr>
                                <w:lang w:eastAsia="ar-S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1E6F" id="Надпись 1064" o:spid="_x0000_s1972" type="#_x0000_t202" style="position:absolute;margin-left:117pt;margin-top:9.95pt;width:71.95pt;height:26.95pt;z-index:252085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" stroked="f">
                <v:fill opacity="0"/>
                <v:textbox inset="0,0,0,0">
                  <w:txbxContent>
                    <w:p w14:paraId="6E26B669" w14:textId="77777777" w:rsidR="000C6F53" w:rsidRDefault="000C6F53" w:rsidP="000C6F53">
                      <w:pPr>
                        <w:jc w:val="right"/>
                        <w:rPr>
                          <w:lang w:eastAsia="ar-SA"/>
                        </w:rPr>
                      </w:pPr>
                      <w:r>
                        <w:rPr>
                          <w:lang w:val="en-US" w:eastAsia="ar-SA"/>
                        </w:rPr>
                        <w:t>CR</w:t>
                      </w:r>
                      <w:r>
                        <w:rPr>
                          <w:lang w:eastAsia="ar-SA"/>
                        </w:rPr>
                        <w:t>3</w:t>
                      </w:r>
                    </w:p>
                  </w:txbxContent>
                </v:textbox>
              </v:shape>
            </w:pict>
          </mc:Fallback>
        </mc:AlternateContent>
      </w:r>
    </w:p>
    <w:p w14:paraId="22BAD013" w14:textId="77777777" w:rsidR="000C6F53" w:rsidRDefault="000C6F53" w:rsidP="000C6F53">
      <w:pPr>
        <w:tabs>
          <w:tab w:val="left" w:pos="5145"/>
        </w:tabs>
        <w:rPr>
          <w:sz w:val="28"/>
          <w:szCs w:val="28"/>
          <w:lang w:eastAsia="ar-SA"/>
        </w:rPr>
      </w:pPr>
      <w:r>
        <w:rPr>
          <w:sz w:val="28"/>
          <w:szCs w:val="28"/>
          <w:lang w:eastAsia="ar-SA"/>
        </w:rPr>
        <w:tab/>
      </w:r>
    </w:p>
    <w:p w14:paraId="73CD32C7" w14:textId="77777777" w:rsidR="000C6F53" w:rsidRDefault="000C6F53" w:rsidP="000C6F53">
      <w:pPr>
        <w:tabs>
          <w:tab w:val="left" w:pos="5145"/>
        </w:tabs>
        <w:rPr>
          <w:sz w:val="28"/>
          <w:szCs w:val="28"/>
          <w:vertAlign w:val="superscript"/>
          <w:lang w:eastAsia="ar-SA"/>
        </w:rPr>
      </w:pPr>
      <w:r>
        <w:rPr>
          <w:sz w:val="28"/>
          <w:szCs w:val="28"/>
          <w:lang w:eastAsia="ar-SA"/>
        </w:rPr>
        <w:t xml:space="preserve">                                                        </w:t>
      </w:r>
      <w:r>
        <w:rPr>
          <w:sz w:val="28"/>
          <w:szCs w:val="28"/>
          <w:vertAlign w:val="superscript"/>
          <w:lang w:eastAsia="ar-SA"/>
        </w:rPr>
        <w:t>31         12 11  0</w:t>
      </w:r>
    </w:p>
    <w:p w14:paraId="2222003E" w14:textId="77777777" w:rsidR="000C6F53" w:rsidRDefault="000C6F53" w:rsidP="000C6F53">
      <w:pPr>
        <w:tabs>
          <w:tab w:val="left" w:pos="5145"/>
        </w:tabs>
        <w:jc w:val="both"/>
        <w:rPr>
          <w:sz w:val="28"/>
          <w:szCs w:val="28"/>
          <w:lang w:eastAsia="ar-SA"/>
        </w:rPr>
      </w:pPr>
      <w:r>
        <w:rPr>
          <w:sz w:val="28"/>
          <w:szCs w:val="28"/>
          <w:lang w:eastAsia="ar-SA"/>
        </w:rPr>
        <w:t xml:space="preserve">     В процессорах с архитектурой Р6 (</w:t>
      </w:r>
      <w:r>
        <w:rPr>
          <w:sz w:val="28"/>
          <w:szCs w:val="28"/>
          <w:lang w:val="en-US" w:eastAsia="ar-SA"/>
        </w:rPr>
        <w:t>Pentium</w:t>
      </w:r>
      <w:r>
        <w:rPr>
          <w:sz w:val="28"/>
          <w:szCs w:val="28"/>
          <w:lang w:eastAsia="ar-SA"/>
        </w:rPr>
        <w:t xml:space="preserve"> </w:t>
      </w:r>
      <w:r>
        <w:rPr>
          <w:sz w:val="28"/>
          <w:szCs w:val="28"/>
          <w:lang w:val="en-US" w:eastAsia="ar-SA"/>
        </w:rPr>
        <w:t>PRO</w:t>
      </w:r>
      <w:r>
        <w:rPr>
          <w:sz w:val="28"/>
          <w:szCs w:val="28"/>
          <w:lang w:eastAsia="ar-SA"/>
        </w:rPr>
        <w:t xml:space="preserve">, </w:t>
      </w:r>
      <w:r>
        <w:rPr>
          <w:sz w:val="28"/>
          <w:szCs w:val="28"/>
          <w:lang w:val="en-US" w:eastAsia="ar-SA"/>
        </w:rPr>
        <w:t>Pentium</w:t>
      </w:r>
      <w:r>
        <w:rPr>
          <w:sz w:val="28"/>
          <w:szCs w:val="28"/>
          <w:lang w:eastAsia="ar-SA"/>
        </w:rPr>
        <w:t xml:space="preserve"> 2, </w:t>
      </w:r>
      <w:r>
        <w:rPr>
          <w:sz w:val="28"/>
          <w:szCs w:val="28"/>
          <w:lang w:val="en-US" w:eastAsia="ar-SA"/>
        </w:rPr>
        <w:t>Pentium</w:t>
      </w:r>
      <w:r>
        <w:rPr>
          <w:sz w:val="28"/>
          <w:szCs w:val="28"/>
          <w:lang w:eastAsia="ar-SA"/>
        </w:rPr>
        <w:t xml:space="preserve"> 3) поддерживается механизм расширения физического адреса. Шина адреса в этих процессорах является 36-разрядной, что позволяет увеличить объем физического адресного пространства до 64</w:t>
      </w:r>
      <w:r>
        <w:rPr>
          <w:sz w:val="28"/>
          <w:szCs w:val="28"/>
          <w:lang w:val="en-US" w:eastAsia="ar-SA"/>
        </w:rPr>
        <w:t>GB</w:t>
      </w:r>
      <w:r>
        <w:rPr>
          <w:sz w:val="28"/>
          <w:szCs w:val="28"/>
          <w:lang w:eastAsia="ar-SA"/>
        </w:rPr>
        <w:t xml:space="preserve">. Включение механизма расширенного адреса осуществляется установкой специального бита </w:t>
      </w:r>
      <w:r>
        <w:rPr>
          <w:sz w:val="28"/>
          <w:szCs w:val="28"/>
          <w:lang w:val="en-US" w:eastAsia="ar-SA"/>
        </w:rPr>
        <w:t>PAE</w:t>
      </w:r>
      <w:r>
        <w:rPr>
          <w:sz w:val="28"/>
          <w:szCs w:val="28"/>
          <w:lang w:eastAsia="ar-SA"/>
        </w:rPr>
        <w:t xml:space="preserve"> (</w:t>
      </w:r>
      <w:r>
        <w:rPr>
          <w:sz w:val="28"/>
          <w:szCs w:val="28"/>
          <w:lang w:val="en-US" w:eastAsia="ar-SA"/>
        </w:rPr>
        <w:t>Physical</w:t>
      </w:r>
      <w:r>
        <w:rPr>
          <w:sz w:val="28"/>
          <w:szCs w:val="28"/>
          <w:lang w:eastAsia="ar-SA"/>
        </w:rPr>
        <w:t xml:space="preserve"> </w:t>
      </w:r>
      <w:r>
        <w:rPr>
          <w:sz w:val="28"/>
          <w:szCs w:val="28"/>
          <w:lang w:val="en-US" w:eastAsia="ar-SA"/>
        </w:rPr>
        <w:t>Address</w:t>
      </w:r>
      <w:r>
        <w:rPr>
          <w:sz w:val="28"/>
          <w:szCs w:val="28"/>
          <w:lang w:eastAsia="ar-SA"/>
        </w:rPr>
        <w:t xml:space="preserve"> </w:t>
      </w:r>
      <w:r>
        <w:rPr>
          <w:sz w:val="28"/>
          <w:szCs w:val="28"/>
          <w:lang w:val="en-US" w:eastAsia="ar-SA"/>
        </w:rPr>
        <w:t>Extension</w:t>
      </w:r>
      <w:r>
        <w:rPr>
          <w:sz w:val="28"/>
          <w:szCs w:val="28"/>
          <w:lang w:eastAsia="ar-SA"/>
        </w:rPr>
        <w:t xml:space="preserve">), находящегося в </w:t>
      </w:r>
      <w:r>
        <w:rPr>
          <w:sz w:val="28"/>
          <w:szCs w:val="28"/>
          <w:lang w:val="en-US" w:eastAsia="ar-SA"/>
        </w:rPr>
        <w:t>CR</w:t>
      </w:r>
      <w:r>
        <w:rPr>
          <w:sz w:val="28"/>
          <w:szCs w:val="28"/>
          <w:lang w:eastAsia="ar-SA"/>
        </w:rPr>
        <w:t xml:space="preserve">4. </w:t>
      </w:r>
    </w:p>
    <w:p w14:paraId="0D701F6C" w14:textId="77777777" w:rsidR="000C6F53" w:rsidRDefault="000C6F53" w:rsidP="000C6F53">
      <w:pPr>
        <w:tabs>
          <w:tab w:val="left" w:pos="5145"/>
        </w:tabs>
        <w:jc w:val="both"/>
        <w:rPr>
          <w:sz w:val="28"/>
          <w:szCs w:val="28"/>
          <w:lang w:eastAsia="ar-SA"/>
        </w:rPr>
      </w:pPr>
      <w:r>
        <w:rPr>
          <w:sz w:val="28"/>
          <w:szCs w:val="28"/>
          <w:lang w:eastAsia="ar-SA"/>
        </w:rPr>
        <w:t xml:space="preserve">     При РАЕ=0 старшие 4 бита шины адреса принудительно обнуляются.</w:t>
      </w:r>
    </w:p>
    <w:p w14:paraId="21721DFF" w14:textId="77777777" w:rsidR="000C6F53" w:rsidRDefault="000C6F53" w:rsidP="000C6F53">
      <w:pPr>
        <w:tabs>
          <w:tab w:val="left" w:pos="5145"/>
        </w:tabs>
        <w:jc w:val="both"/>
        <w:rPr>
          <w:sz w:val="28"/>
          <w:szCs w:val="28"/>
          <w:lang w:eastAsia="ar-SA"/>
        </w:rPr>
      </w:pPr>
      <w:r>
        <w:rPr>
          <w:sz w:val="28"/>
          <w:szCs w:val="28"/>
          <w:lang w:eastAsia="ar-SA"/>
        </w:rPr>
        <w:t xml:space="preserve">     Поскольку архитектура Р6, относящаяся к </w:t>
      </w:r>
      <w:r>
        <w:rPr>
          <w:sz w:val="28"/>
          <w:szCs w:val="28"/>
          <w:lang w:val="en-US" w:eastAsia="ar-SA"/>
        </w:rPr>
        <w:t>IA</w:t>
      </w:r>
      <w:r>
        <w:rPr>
          <w:sz w:val="28"/>
          <w:szCs w:val="28"/>
          <w:lang w:eastAsia="ar-SA"/>
        </w:rPr>
        <w:t xml:space="preserve">-32, предполагает использование 32-разрядного линейного адреса, формирование старших четырех битов расширенного 36-разрядного физического адреса возможно только при работе страничного механизма. </w:t>
      </w:r>
    </w:p>
    <w:p w14:paraId="31F5761C" w14:textId="77777777" w:rsidR="000C6F53" w:rsidRDefault="000C6F53" w:rsidP="000C6F53">
      <w:pPr>
        <w:tabs>
          <w:tab w:val="left" w:pos="5145"/>
        </w:tabs>
        <w:jc w:val="both"/>
        <w:rPr>
          <w:sz w:val="28"/>
          <w:szCs w:val="28"/>
          <w:lang w:eastAsia="ar-SA"/>
        </w:rPr>
      </w:pPr>
      <w:r>
        <w:rPr>
          <w:sz w:val="28"/>
          <w:szCs w:val="28"/>
          <w:lang w:eastAsia="ar-SA"/>
        </w:rPr>
        <w:lastRenderedPageBreak/>
        <w:t xml:space="preserve">     При РАЕ=1 элементы таблиц страниц (</w:t>
      </w:r>
      <w:r>
        <w:rPr>
          <w:sz w:val="28"/>
          <w:szCs w:val="28"/>
          <w:lang w:val="en-US" w:eastAsia="ar-SA"/>
        </w:rPr>
        <w:t>PTE</w:t>
      </w:r>
      <w:r>
        <w:rPr>
          <w:sz w:val="28"/>
          <w:szCs w:val="28"/>
          <w:lang w:eastAsia="ar-SA"/>
        </w:rPr>
        <w:t>) и каталога таблиц страниц (</w:t>
      </w:r>
      <w:r>
        <w:rPr>
          <w:sz w:val="28"/>
          <w:szCs w:val="28"/>
          <w:lang w:val="en-US" w:eastAsia="ar-SA"/>
        </w:rPr>
        <w:t>PDE</w:t>
      </w:r>
      <w:r>
        <w:rPr>
          <w:sz w:val="28"/>
          <w:szCs w:val="28"/>
          <w:lang w:eastAsia="ar-SA"/>
        </w:rPr>
        <w:t>) являются 64-разрядными. При этом в старшем двойном слове и</w:t>
      </w:r>
      <w:r>
        <w:rPr>
          <w:sz w:val="28"/>
          <w:szCs w:val="28"/>
          <w:lang w:val="en-US" w:eastAsia="ar-SA"/>
        </w:rPr>
        <w:t>p</w:t>
      </w:r>
      <w:r>
        <w:rPr>
          <w:sz w:val="28"/>
          <w:szCs w:val="28"/>
          <w:lang w:eastAsia="ar-SA"/>
        </w:rPr>
        <w:t xml:space="preserve"> 32-х битов используются только 4 под старшие разряды базового адреса, либо таблицы страниц (</w:t>
      </w:r>
      <w:r>
        <w:rPr>
          <w:sz w:val="28"/>
          <w:szCs w:val="28"/>
          <w:lang w:val="en-US" w:eastAsia="ar-SA"/>
        </w:rPr>
        <w:t>PDE</w:t>
      </w:r>
      <w:r>
        <w:rPr>
          <w:sz w:val="28"/>
          <w:szCs w:val="28"/>
          <w:lang w:eastAsia="ar-SA"/>
        </w:rPr>
        <w:t>), либо, соответственно, страницы (РТЕ).</w:t>
      </w:r>
    </w:p>
    <w:p w14:paraId="30C0EC09" w14:textId="77777777" w:rsidR="000C6F53" w:rsidRDefault="000C6F53" w:rsidP="000C6F53">
      <w:pPr>
        <w:tabs>
          <w:tab w:val="left" w:pos="5145"/>
        </w:tabs>
        <w:jc w:val="both"/>
        <w:rPr>
          <w:sz w:val="28"/>
          <w:szCs w:val="28"/>
          <w:lang w:eastAsia="ar-SA"/>
        </w:rPr>
      </w:pPr>
      <w:r>
        <w:rPr>
          <w:sz w:val="28"/>
          <w:szCs w:val="28"/>
          <w:lang w:eastAsia="ar-SA"/>
        </w:rPr>
        <w:t xml:space="preserve">     Схема преобразования линейного адреса в физический для расширенного размера адреса зависит также от размера страницы. </w:t>
      </w:r>
    </w:p>
    <w:p w14:paraId="742BE344" w14:textId="77777777" w:rsidR="000C6F53" w:rsidRDefault="000C6F53" w:rsidP="000C6F53">
      <w:pPr>
        <w:tabs>
          <w:tab w:val="left" w:pos="5145"/>
        </w:tabs>
        <w:jc w:val="both"/>
        <w:rPr>
          <w:sz w:val="28"/>
          <w:szCs w:val="28"/>
          <w:lang w:eastAsia="ar-SA"/>
        </w:rPr>
      </w:pPr>
    </w:p>
    <w:p w14:paraId="52BAAB47" w14:textId="77777777" w:rsidR="000C6F53" w:rsidRDefault="000C6F53" w:rsidP="000C6F53">
      <w:pPr>
        <w:tabs>
          <w:tab w:val="left" w:pos="5145"/>
        </w:tabs>
        <w:jc w:val="center"/>
        <w:rPr>
          <w:b/>
          <w:sz w:val="28"/>
          <w:szCs w:val="28"/>
          <w:u w:val="single"/>
          <w:lang w:eastAsia="ar-SA"/>
        </w:rPr>
      </w:pPr>
    </w:p>
    <w:p w14:paraId="5E499B22" w14:textId="77777777" w:rsidR="000C6F53" w:rsidRDefault="000C6F53" w:rsidP="000C6F53">
      <w:pPr>
        <w:tabs>
          <w:tab w:val="left" w:pos="5145"/>
        </w:tabs>
        <w:jc w:val="center"/>
        <w:rPr>
          <w:b/>
          <w:sz w:val="28"/>
          <w:szCs w:val="28"/>
          <w:u w:val="single"/>
          <w:lang w:eastAsia="ar-SA"/>
        </w:rPr>
      </w:pPr>
      <w:r>
        <w:rPr>
          <w:b/>
          <w:sz w:val="28"/>
          <w:szCs w:val="28"/>
          <w:u w:val="single"/>
          <w:lang w:eastAsia="ar-SA"/>
        </w:rPr>
        <w:t xml:space="preserve">Схема преобразования для </w:t>
      </w:r>
      <w:r>
        <w:rPr>
          <w:b/>
          <w:sz w:val="28"/>
          <w:szCs w:val="28"/>
          <w:u w:val="single"/>
          <w:lang w:val="en-US" w:eastAsia="ar-SA"/>
        </w:rPr>
        <w:t>PS</w:t>
      </w:r>
      <w:r>
        <w:rPr>
          <w:b/>
          <w:sz w:val="28"/>
          <w:szCs w:val="28"/>
          <w:u w:val="single"/>
          <w:lang w:eastAsia="ar-SA"/>
        </w:rPr>
        <w:t>=0 (обычный размер страницы) и РАЕ=1 (расширенный)</w:t>
      </w:r>
    </w:p>
    <w:p w14:paraId="48D1471C" w14:textId="77777777" w:rsidR="000C6F53" w:rsidRDefault="000C6F53" w:rsidP="000C6F53">
      <w:pPr>
        <w:tabs>
          <w:tab w:val="left" w:pos="5145"/>
        </w:tabs>
        <w:jc w:val="both"/>
        <w:rPr>
          <w:sz w:val="28"/>
          <w:szCs w:val="28"/>
          <w:vertAlign w:val="superscript"/>
          <w:lang w:eastAsia="ar-SA"/>
        </w:rPr>
      </w:pPr>
      <w:r>
        <w:rPr>
          <w:sz w:val="28"/>
          <w:szCs w:val="28"/>
          <w:lang w:eastAsia="ar-SA"/>
        </w:rPr>
        <w:t xml:space="preserve">                                           </w:t>
      </w:r>
      <w:r>
        <w:rPr>
          <w:sz w:val="28"/>
          <w:szCs w:val="28"/>
          <w:vertAlign w:val="superscript"/>
          <w:lang w:eastAsia="ar-SA"/>
        </w:rPr>
        <w:t xml:space="preserve">                    </w:t>
      </w:r>
    </w:p>
    <w:p w14:paraId="1FA1DC42" w14:textId="77777777" w:rsidR="000C6F53" w:rsidRDefault="000C6F53" w:rsidP="000C6F53">
      <w:pPr>
        <w:rPr>
          <w:b/>
          <w:lang w:eastAsia="ar-SA"/>
        </w:rPr>
      </w:pPr>
    </w:p>
    <w:p w14:paraId="1F8B96B6" w14:textId="77777777" w:rsidR="000C6F53" w:rsidRDefault="000C6F53" w:rsidP="000C6F53">
      <w:pPr>
        <w:rPr>
          <w:b/>
          <w:lang w:eastAsia="ar-SA"/>
        </w:rPr>
      </w:pPr>
    </w:p>
    <w:tbl>
      <w:tblPr>
        <w:tblW w:w="0" w:type="auto"/>
        <w:tblInd w:w="1502" w:type="dxa"/>
        <w:tblLayout w:type="fixed"/>
        <w:tblLook w:val="0000" w:firstRow="0" w:lastRow="0" w:firstColumn="0" w:lastColumn="0" w:noHBand="0" w:noVBand="0"/>
      </w:tblPr>
      <w:tblGrid>
        <w:gridCol w:w="1591"/>
        <w:gridCol w:w="1592"/>
        <w:gridCol w:w="1592"/>
        <w:gridCol w:w="1602"/>
      </w:tblGrid>
      <w:tr w:rsidR="000C6F53" w14:paraId="018F025B" w14:textId="77777777" w:rsidTr="00AF6DF8">
        <w:trPr>
          <w:trHeight w:val="309"/>
        </w:trPr>
        <w:tc>
          <w:tcPr>
            <w:tcW w:w="1591" w:type="dxa"/>
            <w:tcBorders>
              <w:top w:val="single" w:sz="4" w:space="0" w:color="000000"/>
              <w:left w:val="single" w:sz="4" w:space="0" w:color="000000"/>
              <w:bottom w:val="single" w:sz="4" w:space="0" w:color="000000"/>
            </w:tcBorders>
          </w:tcPr>
          <w:p w14:paraId="49218993" w14:textId="77777777" w:rsidR="000C6F53" w:rsidRDefault="000C6F53" w:rsidP="00AF6DF8">
            <w:pPr>
              <w:snapToGrid w:val="0"/>
              <w:jc w:val="center"/>
              <w:rPr>
                <w:b/>
                <w:lang w:val="en-US" w:eastAsia="ar-SA"/>
              </w:rPr>
            </w:pPr>
            <w:r>
              <w:rPr>
                <w:b/>
                <w:lang w:val="en-US" w:eastAsia="ar-SA"/>
              </w:rPr>
              <w:t>DIPR</w:t>
            </w:r>
          </w:p>
        </w:tc>
        <w:tc>
          <w:tcPr>
            <w:tcW w:w="1592" w:type="dxa"/>
            <w:tcBorders>
              <w:top w:val="single" w:sz="4" w:space="0" w:color="000000"/>
              <w:left w:val="single" w:sz="4" w:space="0" w:color="000000"/>
              <w:bottom w:val="single" w:sz="4" w:space="0" w:color="000000"/>
            </w:tcBorders>
          </w:tcPr>
          <w:p w14:paraId="26A7B4DB" w14:textId="77777777" w:rsidR="000C6F53" w:rsidRDefault="000C6F53" w:rsidP="00AF6DF8">
            <w:pPr>
              <w:snapToGrid w:val="0"/>
              <w:jc w:val="center"/>
              <w:rPr>
                <w:b/>
                <w:lang w:val="en-US" w:eastAsia="ar-SA"/>
              </w:rPr>
            </w:pPr>
            <w:r>
              <w:rPr>
                <w:b/>
                <w:lang w:val="en-US" w:eastAsia="ar-SA"/>
              </w:rPr>
              <w:t>DIR</w:t>
            </w:r>
          </w:p>
        </w:tc>
        <w:tc>
          <w:tcPr>
            <w:tcW w:w="1592" w:type="dxa"/>
            <w:tcBorders>
              <w:top w:val="single" w:sz="4" w:space="0" w:color="000000"/>
              <w:left w:val="single" w:sz="4" w:space="0" w:color="000000"/>
              <w:bottom w:val="single" w:sz="4" w:space="0" w:color="000000"/>
            </w:tcBorders>
          </w:tcPr>
          <w:p w14:paraId="0AD1F0FB" w14:textId="77777777" w:rsidR="000C6F53" w:rsidRDefault="000C6F53" w:rsidP="00AF6DF8">
            <w:pPr>
              <w:snapToGrid w:val="0"/>
              <w:jc w:val="center"/>
              <w:rPr>
                <w:b/>
                <w:lang w:val="en-US" w:eastAsia="ar-SA"/>
              </w:rPr>
            </w:pPr>
            <w:r>
              <w:rPr>
                <w:b/>
                <w:lang w:val="en-US" w:eastAsia="ar-SA"/>
              </w:rPr>
              <w:t>PAGE</w:t>
            </w:r>
          </w:p>
        </w:tc>
        <w:tc>
          <w:tcPr>
            <w:tcW w:w="1602" w:type="dxa"/>
            <w:tcBorders>
              <w:top w:val="single" w:sz="4" w:space="0" w:color="000000"/>
              <w:left w:val="single" w:sz="4" w:space="0" w:color="000000"/>
              <w:bottom w:val="single" w:sz="4" w:space="0" w:color="000000"/>
              <w:right w:val="single" w:sz="4" w:space="0" w:color="000000"/>
            </w:tcBorders>
          </w:tcPr>
          <w:p w14:paraId="3316823C" w14:textId="77777777" w:rsidR="000C6F53" w:rsidRDefault="000C6F53" w:rsidP="00AF6DF8">
            <w:pPr>
              <w:snapToGrid w:val="0"/>
              <w:jc w:val="center"/>
              <w:rPr>
                <w:b/>
                <w:lang w:val="en-US" w:eastAsia="ar-SA"/>
              </w:rPr>
            </w:pPr>
            <w:r>
              <w:rPr>
                <w:b/>
                <w:lang w:val="en-US" w:eastAsia="ar-SA"/>
              </w:rPr>
              <w:t>BYTE</w:t>
            </w:r>
          </w:p>
        </w:tc>
      </w:tr>
    </w:tbl>
    <w:p w14:paraId="665A0644" w14:textId="77777777" w:rsidR="000C6F53" w:rsidRDefault="000C6F53" w:rsidP="000C6F53">
      <w:pPr>
        <w:rPr>
          <w:b/>
          <w:vertAlign w:val="superscript"/>
          <w:lang w:val="en-US" w:eastAsia="ar-SA"/>
        </w:rPr>
      </w:pPr>
      <w:r>
        <w:rPr>
          <w:noProof/>
        </w:rPr>
        <mc:AlternateContent>
          <mc:Choice Requires="wpg">
            <w:drawing>
              <wp:anchor distT="0" distB="0" distL="0" distR="0" simplePos="0" relativeHeight="252022784" behindDoc="0" locked="0" layoutInCell="1" allowOverlap="1" wp14:anchorId="43068316" wp14:editId="6BDFC020">
                <wp:simplePos x="0" y="0"/>
                <wp:positionH relativeFrom="column">
                  <wp:posOffset>2446020</wp:posOffset>
                </wp:positionH>
                <wp:positionV relativeFrom="paragraph">
                  <wp:posOffset>168275</wp:posOffset>
                </wp:positionV>
                <wp:extent cx="170180" cy="214630"/>
                <wp:effectExtent l="7620" t="6350" r="12700" b="7620"/>
                <wp:wrapNone/>
                <wp:docPr id="1061" name="Группа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14630"/>
                          <a:chOff x="3852" y="265"/>
                          <a:chExt cx="268" cy="338"/>
                        </a:xfrm>
                      </wpg:grpSpPr>
                      <wps:wsp>
                        <wps:cNvPr id="1062" name="Text Box 1367"/>
                        <wps:cNvSpPr txBox="1">
                          <a:spLocks noChangeArrowheads="1"/>
                        </wps:cNvSpPr>
                        <wps:spPr bwMode="auto">
                          <a:xfrm>
                            <a:off x="3940" y="423"/>
                            <a:ext cx="180" cy="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F05D30" w14:textId="77777777" w:rsidR="000C6F53" w:rsidRDefault="000C6F53" w:rsidP="000C6F53">
                              <w:pPr>
                                <w:rPr>
                                  <w:sz w:val="16"/>
                                  <w:szCs w:val="16"/>
                                  <w:lang w:eastAsia="ar-SA"/>
                                </w:rPr>
                              </w:pPr>
                              <w:r>
                                <w:rPr>
                                  <w:sz w:val="16"/>
                                  <w:szCs w:val="16"/>
                                  <w:lang w:eastAsia="ar-SA"/>
                                </w:rPr>
                                <w:t>9</w:t>
                              </w:r>
                            </w:p>
                          </w:txbxContent>
                        </wps:txbx>
                        <wps:bodyPr rot="0" vert="horz" wrap="square" lIns="36360" tIns="0" rIns="0" bIns="0" anchor="ctr" anchorCtr="0">
                          <a:noAutofit/>
                        </wps:bodyPr>
                      </wps:wsp>
                      <wps:wsp>
                        <wps:cNvPr id="1063" name="Line 1368"/>
                        <wps:cNvCnPr>
                          <a:cxnSpLocks noChangeShapeType="1"/>
                        </wps:cNvCnPr>
                        <wps:spPr bwMode="auto">
                          <a:xfrm flipH="1">
                            <a:off x="3852" y="265"/>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3068316" id="Группа 1061" o:spid="_x0000_s1973" style="position:absolute;margin-left:192.6pt;margin-top:13.25pt;width:13.4pt;height:16.9pt;z-index:252022784;mso-wrap-distance-left:0;mso-wrap-distance-right:0;mso-position-horizontal-relative:text;mso-position-vertical-relative:text" coordorigin="3852,265" coordsize="26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">
                <v:shape id="Text Box 1367" o:spid="_x0000_s1974" type="#_x0000_t202" style="position:absolute;left:3940;top:423;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PpcUA&#10;AADdAAAADwAAAGRycy9kb3ducmV2LnhtbERPS2sCMRC+C/0PYQq9SM36QOpqlCJUfBy0VsTjsJl9&#10;0M1k2URd++tNQfA2H99zJrPGlOJCtSssK+h2IhDEidUFZwoOP1/vHyCcR9ZYWiYFN3Iwm760Jhhr&#10;e+Vvuux9JkIIuxgV5N5XsZQuycmg69iKOHCprQ36AOtM6hqvIdyUshdFQ2mw4NCQY0XznJLf/dko&#10;kMdR+7AdrGW666+yxeDvlN42Vqm31+ZzDMJT45/ih3upw/xo2IP/b8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g+lxQAAAN0AAAAPAAAAAAAAAAAAAAAAAJgCAABkcnMv&#10;ZG93bnJldi54bWxQSwUGAAAAAAQABAD1AAAAigMAAAAA&#10;" strokecolor="white" strokeweight=".26mm">
                  <v:textbox inset="1.01mm,0,0,0">
                    <w:txbxContent>
                      <w:p w14:paraId="12F05D30" w14:textId="77777777" w:rsidR="000C6F53" w:rsidRDefault="000C6F53" w:rsidP="000C6F53">
                        <w:pPr>
                          <w:rPr>
                            <w:sz w:val="16"/>
                            <w:szCs w:val="16"/>
                            <w:lang w:eastAsia="ar-SA"/>
                          </w:rPr>
                        </w:pPr>
                        <w:r>
                          <w:rPr>
                            <w:sz w:val="16"/>
                            <w:szCs w:val="16"/>
                            <w:lang w:eastAsia="ar-SA"/>
                          </w:rPr>
                          <w:t>9</w:t>
                        </w:r>
                      </w:p>
                    </w:txbxContent>
                  </v:textbox>
                </v:shape>
                <v:line id="Line 1368" o:spid="_x0000_s1975" style="position:absolute;flip:x;visibility:visible;mso-wrap-style:square" from="3852,265" to="403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VBMsUAAADdAAAADwAAAGRycy9kb3ducmV2LnhtbERPzWrCQBC+C77DMoIXaTaaEiR1ldLY&#10;WrSH1vQBhuyYBLOzIbvV+PbdQsHbfHy/s9oMphUX6l1jWcE8ikEQl1Y3XCn4Ll4fliCcR9bYWiYF&#10;N3KwWY9HK8y0vfIXXY6+EiGEXYYKau+7TEpX1mTQRbYjDtzJ9gZ9gH0ldY/XEG5auYjjVBpsODTU&#10;2NFLTeX5+GMUFPvZx2eVPG536a3ZvSU2zw/LXKnpZHh+AuFp8Hfxv/tdh/lxmsDfN+EE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VBMsUAAADdAAAADwAAAAAAAAAA&#10;AAAAAAChAgAAZHJzL2Rvd25yZXYueG1sUEsFBgAAAAAEAAQA+QAAAJMDAAAAAA==&#10;" strokeweight=".35mm">
                  <v:stroke joinstyle="miter"/>
                </v:line>
              </v:group>
            </w:pict>
          </mc:Fallback>
        </mc:AlternateContent>
      </w:r>
      <w:r>
        <w:rPr>
          <w:noProof/>
        </w:rPr>
        <mc:AlternateContent>
          <mc:Choice Requires="wpg">
            <w:drawing>
              <wp:anchor distT="0" distB="0" distL="0" distR="0" simplePos="0" relativeHeight="252023808" behindDoc="0" locked="0" layoutInCell="1" allowOverlap="1" wp14:anchorId="01DA835D" wp14:editId="36EE4474">
                <wp:simplePos x="0" y="0"/>
                <wp:positionH relativeFrom="column">
                  <wp:posOffset>3475355</wp:posOffset>
                </wp:positionH>
                <wp:positionV relativeFrom="paragraph">
                  <wp:posOffset>163830</wp:posOffset>
                </wp:positionV>
                <wp:extent cx="170180" cy="214630"/>
                <wp:effectExtent l="8255" t="11430" r="12065" b="12065"/>
                <wp:wrapNone/>
                <wp:docPr id="1058" name="Группа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14630"/>
                          <a:chOff x="5473" y="258"/>
                          <a:chExt cx="268" cy="338"/>
                        </a:xfrm>
                      </wpg:grpSpPr>
                      <wps:wsp>
                        <wps:cNvPr id="1059" name="Text Box 1370"/>
                        <wps:cNvSpPr txBox="1">
                          <a:spLocks noChangeArrowheads="1"/>
                        </wps:cNvSpPr>
                        <wps:spPr bwMode="auto">
                          <a:xfrm>
                            <a:off x="5561" y="416"/>
                            <a:ext cx="180" cy="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30EC5E" w14:textId="77777777" w:rsidR="000C6F53" w:rsidRDefault="000C6F53" w:rsidP="000C6F53">
                              <w:pPr>
                                <w:rPr>
                                  <w:sz w:val="16"/>
                                  <w:szCs w:val="16"/>
                                  <w:lang w:eastAsia="ar-SA"/>
                                </w:rPr>
                              </w:pPr>
                              <w:r>
                                <w:rPr>
                                  <w:sz w:val="16"/>
                                  <w:szCs w:val="16"/>
                                  <w:lang w:eastAsia="ar-SA"/>
                                </w:rPr>
                                <w:t>9</w:t>
                              </w:r>
                            </w:p>
                          </w:txbxContent>
                        </wps:txbx>
                        <wps:bodyPr rot="0" vert="horz" wrap="square" lIns="36360" tIns="0" rIns="0" bIns="0" anchor="ctr" anchorCtr="0">
                          <a:noAutofit/>
                        </wps:bodyPr>
                      </wps:wsp>
                      <wps:wsp>
                        <wps:cNvPr id="1060" name="Line 1371"/>
                        <wps:cNvCnPr>
                          <a:cxnSpLocks noChangeShapeType="1"/>
                        </wps:cNvCnPr>
                        <wps:spPr bwMode="auto">
                          <a:xfrm flipH="1">
                            <a:off x="5473" y="258"/>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DA835D" id="Группа 1058" o:spid="_x0000_s1976" style="position:absolute;margin-left:273.65pt;margin-top:12.9pt;width:13.4pt;height:16.9pt;z-index:252023808;mso-wrap-distance-left:0;mso-wrap-distance-right:0;mso-position-horizontal-relative:text;mso-position-vertical-relative:text" coordorigin="5473,258" coordsize="26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">
                <v:shape id="Text Box 1370" o:spid="_x0000_s1977" type="#_x0000_t202" style="position:absolute;left:5561;top:416;width:18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XacYA&#10;AADdAAAADwAAAGRycy9kb3ducmV2LnhtbERPS2sCMRC+C/0PYQq9FM1ardStUaRQsXqobkU8DpvZ&#10;B91Mlk3U1V9vCgVv8/E9ZzJrTSVO1LjSsoJ+LwJBnFpdcq5g9/PZfQPhPLLGyjIpuJCD2fShM8FY&#10;2zNv6ZT4XIQQdjEqKLyvYyldWpBB17M1ceAy2xj0ATa51A2eQ7ip5EsUjaTBkkNDgTV9FJT+Jkej&#10;QO7Hz7vv4Upmm8FXvhheD9llbZV6emzn7yA8tf4u/ncvdZgfvY7h75tw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5XacYAAADdAAAADwAAAAAAAAAAAAAAAACYAgAAZHJz&#10;L2Rvd25yZXYueG1sUEsFBgAAAAAEAAQA9QAAAIsDAAAAAA==&#10;" strokecolor="white" strokeweight=".26mm">
                  <v:textbox inset="1.01mm,0,0,0">
                    <w:txbxContent>
                      <w:p w14:paraId="1A30EC5E" w14:textId="77777777" w:rsidR="000C6F53" w:rsidRDefault="000C6F53" w:rsidP="000C6F53">
                        <w:pPr>
                          <w:rPr>
                            <w:sz w:val="16"/>
                            <w:szCs w:val="16"/>
                            <w:lang w:eastAsia="ar-SA"/>
                          </w:rPr>
                        </w:pPr>
                        <w:r>
                          <w:rPr>
                            <w:sz w:val="16"/>
                            <w:szCs w:val="16"/>
                            <w:lang w:eastAsia="ar-SA"/>
                          </w:rPr>
                          <w:t>9</w:t>
                        </w:r>
                      </w:p>
                    </w:txbxContent>
                  </v:textbox>
                </v:shape>
                <v:line id="Line 1371" o:spid="_x0000_s1978" style="position:absolute;flip:x;visibility:visible;mso-wrap-style:square" from="5473,258" to="565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fRcgAAADdAAAADwAAAGRycy9kb3ducmV2LnhtbESPzW7CQAyE75V4h5UrcUFlw48ilLKg&#10;qoGC2h5a6ANYWTeJyHqj7ALh7esDUm+2ZjzzebnuXaMu1IXas4HJOAFFXHhbc2ng57h9WoAKEdli&#10;45kM3CjAejV4WGJm/ZW/6XKIpZIQDhkaqGJsM61DUZHDMPYtsWi/vnMYZe1KbTu8Srhr9DRJUu2w&#10;ZmmosKXXiorT4ewMHN9Hn1/lbL7Zpbd69zbzef6xyI0ZPvYvz6Ai9fHffL/eW8FPUu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ffRcgAAADdAAAADwAAAAAA&#10;AAAAAAAAAAChAgAAZHJzL2Rvd25yZXYueG1sUEsFBgAAAAAEAAQA+QAAAJYDAAAAAA==&#10;" strokeweight=".35mm">
                  <v:stroke joinstyle="miter"/>
                </v:line>
              </v:group>
            </w:pict>
          </mc:Fallback>
        </mc:AlternateContent>
      </w:r>
      <w:r>
        <w:rPr>
          <w:noProof/>
        </w:rPr>
        <mc:AlternateContent>
          <mc:Choice Requires="wps">
            <w:drawing>
              <wp:anchor distT="0" distB="0" distL="114300" distR="114300" simplePos="0" relativeHeight="252029952" behindDoc="0" locked="0" layoutInCell="1" allowOverlap="1" wp14:anchorId="6DC4DC6C" wp14:editId="34491A9D">
                <wp:simplePos x="0" y="0"/>
                <wp:positionH relativeFrom="column">
                  <wp:posOffset>2103120</wp:posOffset>
                </wp:positionH>
                <wp:positionV relativeFrom="paragraph">
                  <wp:posOffset>53975</wp:posOffset>
                </wp:positionV>
                <wp:extent cx="685800" cy="0"/>
                <wp:effectExtent l="7620" t="6350" r="11430" b="12700"/>
                <wp:wrapNone/>
                <wp:docPr id="1057" name="Прямая соединительная линия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A8A533" id="Прямая соединительная линия 1057"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25pt" to="21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" strokeweight=".35mm">
                <v:stroke joinstyle="miter"/>
              </v:line>
            </w:pict>
          </mc:Fallback>
        </mc:AlternateContent>
      </w:r>
      <w:r>
        <w:rPr>
          <w:noProof/>
        </w:rPr>
        <mc:AlternateContent>
          <mc:Choice Requires="wps">
            <w:drawing>
              <wp:anchor distT="0" distB="0" distL="114300" distR="114300" simplePos="0" relativeHeight="252030976" behindDoc="0" locked="0" layoutInCell="1" allowOverlap="1" wp14:anchorId="738ECAC7" wp14:editId="48063B04">
                <wp:simplePos x="0" y="0"/>
                <wp:positionH relativeFrom="column">
                  <wp:posOffset>4162425</wp:posOffset>
                </wp:positionH>
                <wp:positionV relativeFrom="paragraph">
                  <wp:posOffset>53975</wp:posOffset>
                </wp:positionV>
                <wp:extent cx="685800" cy="0"/>
                <wp:effectExtent l="9525" t="6350" r="9525" b="12700"/>
                <wp:wrapNone/>
                <wp:docPr id="1056" name="Прямая соединительная линия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45C70" id="Прямая соединительная линия 1056"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4.25pt" to="381.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" strokeweight=".35mm">
                <v:stroke joinstyle="miter"/>
              </v:line>
            </w:pict>
          </mc:Fallback>
        </mc:AlternateContent>
      </w:r>
      <w:r>
        <w:rPr>
          <w:noProof/>
        </w:rPr>
        <mc:AlternateContent>
          <mc:Choice Requires="wpg">
            <w:drawing>
              <wp:anchor distT="0" distB="0" distL="0" distR="0" simplePos="0" relativeHeight="252032000" behindDoc="0" locked="0" layoutInCell="1" allowOverlap="1" wp14:anchorId="3212D2B5" wp14:editId="172A43D2">
                <wp:simplePos x="0" y="0"/>
                <wp:positionH relativeFrom="column">
                  <wp:posOffset>1074420</wp:posOffset>
                </wp:positionH>
                <wp:positionV relativeFrom="paragraph">
                  <wp:posOffset>53975</wp:posOffset>
                </wp:positionV>
                <wp:extent cx="685800" cy="234950"/>
                <wp:effectExtent l="7620" t="6350" r="11430" b="6350"/>
                <wp:wrapNone/>
                <wp:docPr id="1053" name="Группа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34950"/>
                          <a:chOff x="1692" y="85"/>
                          <a:chExt cx="1080" cy="370"/>
                        </a:xfrm>
                      </wpg:grpSpPr>
                      <wps:wsp>
                        <wps:cNvPr id="1054" name="Line 1380"/>
                        <wps:cNvCnPr>
                          <a:cxnSpLocks noChangeShapeType="1"/>
                        </wps:cNvCnPr>
                        <wps:spPr bwMode="auto">
                          <a:xfrm>
                            <a:off x="1692" y="85"/>
                            <a:ext cx="108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1381"/>
                        <wps:cNvCnPr>
                          <a:cxnSpLocks noChangeShapeType="1"/>
                        </wps:cNvCnPr>
                        <wps:spPr bwMode="auto">
                          <a:xfrm>
                            <a:off x="2233" y="85"/>
                            <a:ext cx="0" cy="37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813631" id="Группа 1053" o:spid="_x0000_s1026" style="position:absolute;margin-left:84.6pt;margin-top:4.25pt;width:54pt;height:18.5pt;z-index:252032000;mso-wrap-distance-left:0;mso-wrap-distance-right:0" coordorigin="1692,85" coordsize="108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">
                <v:line id="Line 1380" o:spid="_x0000_s1027" style="position:absolute;visibility:visible;mso-wrap-style:square" from="1692,85" to="27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9bsQAAADdAAAADwAAAGRycy9kb3ducmV2LnhtbERP22oCMRB9F/yHMAXfNKk32tUorVAs&#10;iLTdFnwdNuNmcTNZNqmu/fqmIPRtDuc6y3XnanGmNlSeNdyPFAjiwpuKSw1fny/DBxAhIhusPZOG&#10;KwVYr/q9JWbGX/iDznksRQrhkKEGG2OTSRkKSw7DyDfEiTv61mFMsC2lafGSwl0tx0rNpcOKU4PF&#10;hjaWilP+7TTsqHmf/jwfJ4dHNd/ujc3Hb7ON1oO77mkBIlIX/8U396tJ89VsCn/fp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T1uxAAAAN0AAAAPAAAAAAAAAAAA&#10;AAAAAKECAABkcnMvZG93bnJldi54bWxQSwUGAAAAAAQABAD5AAAAkgMAAAAA&#10;" strokeweight=".35mm">
                  <v:stroke joinstyle="miter"/>
                </v:line>
                <v:line id="Line 1381" o:spid="_x0000_s1028" style="position:absolute;visibility:visible;mso-wrap-style:square" from="2233,85" to="223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Y9cUAAADdAAAADwAAAGRycy9kb3ducmV2LnhtbERP32vCMBB+F/wfwgl700RdZatGmYIo&#10;jLGtG+z1aM6mrLmUJtPOv34ZDPZ2H9/PW21614gzdaH2rGE6USCIS29qrjS8v+3HdyBCRDbYeCYN&#10;3xRgsx4OVpgbf+FXOhexEimEQ44abIxtLmUoLTkME98SJ+7kO4cxwa6SpsNLCneNnCm1kA5rTg0W&#10;W9pZKj+LL6fhkdqX2+v2NP+4V4vDk7HF7DnbaX0z6h+WICL18V/85z6aNF9lG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Y9cUAAADdAAAADwAAAAAAAAAA&#10;AAAAAAChAgAAZHJzL2Rvd25yZXYueG1sUEsFBgAAAAAEAAQA+QAAAJMDAAAAAA==&#10;" strokeweight=".35mm">
                  <v:stroke joinstyle="miter"/>
                </v:line>
              </v:group>
            </w:pict>
          </mc:Fallback>
        </mc:AlternateContent>
      </w:r>
      <w:r>
        <w:rPr>
          <w:noProof/>
        </w:rPr>
        <mc:AlternateContent>
          <mc:Choice Requires="wps">
            <w:drawing>
              <wp:anchor distT="0" distB="0" distL="114300" distR="114300" simplePos="0" relativeHeight="252033024" behindDoc="0" locked="0" layoutInCell="1" allowOverlap="1" wp14:anchorId="4B788F81" wp14:editId="6B2614E3">
                <wp:simplePos x="0" y="0"/>
                <wp:positionH relativeFrom="column">
                  <wp:posOffset>158115</wp:posOffset>
                </wp:positionH>
                <wp:positionV relativeFrom="paragraph">
                  <wp:posOffset>294005</wp:posOffset>
                </wp:positionV>
                <wp:extent cx="1257300" cy="0"/>
                <wp:effectExtent l="15240" t="8255" r="13335" b="10795"/>
                <wp:wrapNone/>
                <wp:docPr id="1052" name="Прямая соединительная линия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518E50" id="Прямая соединительная линия 1052"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23.15pt" to="111.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" strokeweight=".35mm">
                <v:stroke joinstyle="miter"/>
              </v:line>
            </w:pict>
          </mc:Fallback>
        </mc:AlternateContent>
      </w:r>
      <w:r>
        <w:rPr>
          <w:noProof/>
        </w:rPr>
        <mc:AlternateContent>
          <mc:Choice Requires="wps">
            <w:drawing>
              <wp:anchor distT="0" distB="0" distL="114300" distR="114300" simplePos="0" relativeHeight="252043264" behindDoc="0" locked="0" layoutInCell="1" allowOverlap="1" wp14:anchorId="2EFC3E2E" wp14:editId="1DEA2BFA">
                <wp:simplePos x="0" y="0"/>
                <wp:positionH relativeFrom="column">
                  <wp:posOffset>2448560</wp:posOffset>
                </wp:positionH>
                <wp:positionV relativeFrom="paragraph">
                  <wp:posOffset>49530</wp:posOffset>
                </wp:positionV>
                <wp:extent cx="0" cy="342900"/>
                <wp:effectExtent l="10160" t="11430" r="8890" b="7620"/>
                <wp:wrapNone/>
                <wp:docPr id="1051" name="Прямая соединительная линия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33E6D" id="Прямая соединительная линия 1051"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3.9pt" to="192.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" strokeweight=".35mm">
                <v:stroke joinstyle="miter"/>
              </v:line>
            </w:pict>
          </mc:Fallback>
        </mc:AlternateContent>
      </w:r>
      <w:r>
        <w:rPr>
          <w:noProof/>
        </w:rPr>
        <mc:AlternateContent>
          <mc:Choice Requires="wpg">
            <w:drawing>
              <wp:anchor distT="0" distB="0" distL="0" distR="0" simplePos="0" relativeHeight="252047360" behindDoc="0" locked="0" layoutInCell="1" allowOverlap="1" wp14:anchorId="3BA5D150" wp14:editId="635BCC71">
                <wp:simplePos x="0" y="0"/>
                <wp:positionH relativeFrom="column">
                  <wp:posOffset>3131820</wp:posOffset>
                </wp:positionH>
                <wp:positionV relativeFrom="paragraph">
                  <wp:posOffset>53975</wp:posOffset>
                </wp:positionV>
                <wp:extent cx="800100" cy="795655"/>
                <wp:effectExtent l="7620" t="6350" r="11430" b="7620"/>
                <wp:wrapNone/>
                <wp:docPr id="1045" name="Группа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95655"/>
                          <a:chOff x="4932" y="85"/>
                          <a:chExt cx="1260" cy="1253"/>
                        </a:xfrm>
                      </wpg:grpSpPr>
                      <wps:wsp>
                        <wps:cNvPr id="1046" name="Line 1425"/>
                        <wps:cNvCnPr>
                          <a:cxnSpLocks noChangeShapeType="1"/>
                        </wps:cNvCnPr>
                        <wps:spPr bwMode="auto">
                          <a:xfrm>
                            <a:off x="4932" y="85"/>
                            <a:ext cx="108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1426"/>
                        <wps:cNvCnPr>
                          <a:cxnSpLocks noChangeShapeType="1"/>
                        </wps:cNvCnPr>
                        <wps:spPr bwMode="auto">
                          <a:xfrm>
                            <a:off x="5473" y="96"/>
                            <a:ext cx="0" cy="54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Line 1427"/>
                        <wps:cNvCnPr>
                          <a:cxnSpLocks noChangeShapeType="1"/>
                        </wps:cNvCnPr>
                        <wps:spPr bwMode="auto">
                          <a:xfrm>
                            <a:off x="5473" y="628"/>
                            <a:ext cx="54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Line 1428"/>
                        <wps:cNvCnPr>
                          <a:cxnSpLocks noChangeShapeType="1"/>
                        </wps:cNvCnPr>
                        <wps:spPr bwMode="auto">
                          <a:xfrm>
                            <a:off x="6012" y="628"/>
                            <a:ext cx="0" cy="36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 name="Text Box 1429"/>
                        <wps:cNvSpPr txBox="1">
                          <a:spLocks noChangeArrowheads="1"/>
                        </wps:cNvSpPr>
                        <wps:spPr bwMode="auto">
                          <a:xfrm>
                            <a:off x="5833" y="978"/>
                            <a:ext cx="360" cy="36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80704" w14:textId="77777777" w:rsidR="000C6F53" w:rsidRDefault="000C6F53" w:rsidP="000C6F53">
                              <w:pPr>
                                <w:rPr>
                                  <w:lang w:eastAsia="ar-SA"/>
                                </w:rPr>
                              </w:pPr>
                              <w:r>
                                <w:rPr>
                                  <w:sz w:val="18"/>
                                  <w:szCs w:val="18"/>
                                  <w:lang w:eastAsia="ar-SA"/>
                                </w:rPr>
                                <w:t>*</w:t>
                              </w:r>
                              <w:r>
                                <w:rPr>
                                  <w:lang w:eastAsia="ar-SA"/>
                                </w:rPr>
                                <w:t>8</w:t>
                              </w:r>
                            </w:p>
                          </w:txbxContent>
                        </wps:txbx>
                        <wps:bodyPr rot="0" vert="horz" wrap="square" lIns="17640" tIns="10800" rIns="17640" bIns="108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BA5D150" id="Группа 1045" o:spid="_x0000_s1979" style="position:absolute;margin-left:246.6pt;margin-top:4.25pt;width:63pt;height:62.65pt;z-index:252047360;mso-wrap-distance-left:0;mso-wrap-distance-right:0;mso-position-horizontal-relative:text;mso-position-vertical-relative:text" coordorigin="4932,85" coordsize="1260,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">
                <v:line id="Line 1425" o:spid="_x0000_s1980" style="position:absolute;visibility:visible;mso-wrap-style:square" from="4932,85" to="6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QX8UAAADdAAAADwAAAGRycy9kb3ducmV2LnhtbERP20oDMRB9F/oPYQq+2aQXl3bbtNiC&#10;KIhot4Kvw2a6WdxMlk1s1359Iwi+zeFcZ7XpXSNO1IXas4bxSIEgLr2pudLwcXi8m4MIEdlg45k0&#10;/FCAzXpws8Lc+DPv6VTESqQQDjlqsDG2uZShtOQwjHxLnLij7xzGBLtKmg7PKdw1cqJUJh3WnBos&#10;trSzVH4V307DC7Xvs8v2OP1cqOzp1dhi8na/0/p22D8sQUTq47/4z/1s0nw1y+D3m3SC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6QX8UAAADdAAAADwAAAAAAAAAA&#10;AAAAAAChAgAAZHJzL2Rvd25yZXYueG1sUEsFBgAAAAAEAAQA+QAAAJMDAAAAAA==&#10;" strokeweight=".35mm">
                  <v:stroke joinstyle="miter"/>
                </v:line>
                <v:line id="Line 1426" o:spid="_x0000_s1981" style="position:absolute;visibility:visible;mso-wrap-style:square" from="5473,96" to="547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1xMUAAADdAAAADwAAAGRycy9kb3ducmV2LnhtbERP22oCMRB9L/Qfwgi+1cRLbd0apRWk&#10;BZG2W6Gvw2bcLN1Mlk3U1a9vCkLf5nCuM192rhZHakPlWcNwoEAQF95UXGrYfa3vHkGEiGyw9kwa&#10;zhRgubi9mWNm/Ik/6ZjHUqQQDhlqsDE2mZShsOQwDHxDnLi9bx3GBNtSmhZPKdzVcqTUVDqsODVY&#10;bGhlqfjJD07DhpqPyeVlP/6eqenr1th89H6/0rrf656fQETq4r/46n4zab6aPMDfN+k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1xMUAAADdAAAADwAAAAAAAAAA&#10;AAAAAAChAgAAZHJzL2Rvd25yZXYueG1sUEsFBgAAAAAEAAQA+QAAAJMDAAAAAA==&#10;" strokeweight=".35mm">
                  <v:stroke joinstyle="miter"/>
                </v:line>
                <v:line id="Line 1427" o:spid="_x0000_s1982" style="position:absolute;visibility:visible;mso-wrap-style:square" from="5473,628" to="60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2htscAAADdAAAADwAAAGRycy9kb3ducmV2LnhtbESPQUsDMRCF74L/IUzBm01aa6nbpkUL&#10;oiBF3Qq9DpvpZnEzWTaxXf31zkHwNsN78943q80QWnWiPjWRLUzGBhRxFV3DtYWP/eP1AlTKyA7b&#10;yGThmxJs1pcXKyxcPPM7ncpcKwnhVKAFn3NXaJ0qTwHTOHbEoh1jHzDL2tfa9XiW8NDqqTFzHbBh&#10;afDY0dZT9Vl+BQsv1L3Nfh6ON4c7M3/aOV9OX2+31l6NhvslqExD/jf/XT87wTc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aG2xwAAAN0AAAAPAAAAAAAA&#10;AAAAAAAAAKECAABkcnMvZG93bnJldi54bWxQSwUGAAAAAAQABAD5AAAAlQMAAAAA&#10;" strokeweight=".35mm">
                  <v:stroke joinstyle="miter"/>
                </v:line>
                <v:line id="Line 1428" o:spid="_x0000_s1983" style="position:absolute;visibility:visible;mso-wrap-style:square" from="6012,628" to="60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ELcQAAADdAAAADwAAAGRycy9kb3ducmV2LnhtbERP22oCMRB9L/gPYQTfalJv1K1RqiAK&#10;RdpuC30dNuNm6WaybKKu/fqmIPRtDuc6i1XnanGmNlSeNTwMFQjiwpuKSw2fH9v7RxAhIhusPZOG&#10;KwVYLXt3C8yMv/A7nfNYihTCIUMNNsYmkzIUlhyGoW+IE3f0rcOYYFtK0+IlhbtajpSaSYcVpwaL&#10;DW0sFd/5yWl4oeZt8rM+jr/marY7GJuPXqcbrQf97vkJRKQu/otv7r1J89VkDn/fp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QQtxAAAAN0AAAAPAAAAAAAAAAAA&#10;AAAAAKECAABkcnMvZG93bnJldi54bWxQSwUGAAAAAAQABAD5AAAAkgMAAAAA&#10;" strokeweight=".35mm">
                  <v:stroke joinstyle="miter"/>
                </v:line>
                <v:shape id="Text Box 1429" o:spid="_x0000_s1984" type="#_x0000_t202" style="position:absolute;left:5833;top:97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Au8cA&#10;AADdAAAADwAAAGRycy9kb3ducmV2LnhtbESPT0/DMAzF70h8h8iTuEwsBbRp6pZNCIHGiT8du1uN&#10;acsSp0qyrvDp8QGJm633/N7P6+3onRoopi6wgZtZAYq4DrbjxsDH/ul6CSplZIsuMBn4pgTbzeXF&#10;GksbzvxOQ5UbJSGcSjTQ5tyXWqe6JY9pFnpi0T5D9JhljY22Ec8S7p2+LYqF9tixNLTY00NL9bE6&#10;eQPTr5cx7qqfu9P0cY7D8tXtDm/OmKvJeL8ClWnM/+a/62cr+MV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QLvHAAAA3QAAAA8AAAAAAAAAAAAAAAAAmAIAAGRy&#10;cy9kb3ducmV2LnhtbFBLBQYAAAAABAAEAPUAAACMAwAAAAA=&#10;" strokeweight=".35mm">
                  <v:textbox inset=".49mm,.3mm,.49mm,.3mm">
                    <w:txbxContent>
                      <w:p w14:paraId="2F780704" w14:textId="77777777" w:rsidR="000C6F53" w:rsidRDefault="000C6F53" w:rsidP="000C6F53">
                        <w:pPr>
                          <w:rPr>
                            <w:lang w:eastAsia="ar-SA"/>
                          </w:rPr>
                        </w:pPr>
                        <w:r>
                          <w:rPr>
                            <w:sz w:val="18"/>
                            <w:szCs w:val="18"/>
                            <w:lang w:eastAsia="ar-SA"/>
                          </w:rPr>
                          <w:t>*</w:t>
                        </w:r>
                        <w:r>
                          <w:rPr>
                            <w:lang w:eastAsia="ar-SA"/>
                          </w:rPr>
                          <w:t>8</w:t>
                        </w:r>
                      </w:p>
                    </w:txbxContent>
                  </v:textbox>
                </v:shape>
              </v:group>
            </w:pict>
          </mc:Fallback>
        </mc:AlternateContent>
      </w:r>
      <w:r>
        <w:rPr>
          <w:noProof/>
        </w:rPr>
        <mc:AlternateContent>
          <mc:Choice Requires="wps">
            <w:drawing>
              <wp:anchor distT="0" distB="0" distL="114300" distR="114300" simplePos="0" relativeHeight="252049408" behindDoc="0" locked="0" layoutInCell="1" allowOverlap="1" wp14:anchorId="53BEF7D9" wp14:editId="60370FC7">
                <wp:simplePos x="0" y="0"/>
                <wp:positionH relativeFrom="column">
                  <wp:posOffset>4503420</wp:posOffset>
                </wp:positionH>
                <wp:positionV relativeFrom="paragraph">
                  <wp:posOffset>53975</wp:posOffset>
                </wp:positionV>
                <wp:extent cx="0" cy="342900"/>
                <wp:effectExtent l="7620" t="6350" r="11430" b="12700"/>
                <wp:wrapNone/>
                <wp:docPr id="1044" name="Прямая соединительная линия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59786" id="Прямая соединительная линия 1044"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4.25pt" to="354.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" strokeweight=".35mm">
                <v:stroke joinstyle="miter"/>
              </v:line>
            </w:pict>
          </mc:Fallback>
        </mc:AlternateContent>
      </w:r>
      <w:r>
        <w:rPr>
          <w:noProof/>
        </w:rPr>
        <mc:AlternateContent>
          <mc:Choice Requires="wps">
            <w:drawing>
              <wp:anchor distT="0" distB="0" distL="114300" distR="114300" simplePos="0" relativeHeight="252053504" behindDoc="0" locked="0" layoutInCell="1" allowOverlap="1" wp14:anchorId="3B653E3A" wp14:editId="3611175B">
                <wp:simplePos x="0" y="0"/>
                <wp:positionH relativeFrom="column">
                  <wp:posOffset>731520</wp:posOffset>
                </wp:positionH>
                <wp:positionV relativeFrom="paragraph">
                  <wp:posOffset>168275</wp:posOffset>
                </wp:positionV>
                <wp:extent cx="114300" cy="157480"/>
                <wp:effectExtent l="7620" t="6350" r="11430" b="7620"/>
                <wp:wrapNone/>
                <wp:docPr id="1043" name="Прямая соединительная линия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5748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C6FB9" id="Прямая соединительная линия 1043" o:spid="_x0000_s1026" style="position:absolute;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3.25pt" to="66.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" strokeweight=".35mm">
                <v:stroke joinstyle="miter"/>
              </v:line>
            </w:pict>
          </mc:Fallback>
        </mc:AlternateContent>
      </w:r>
      <w:r>
        <w:rPr>
          <w:b/>
          <w:vertAlign w:val="superscript"/>
          <w:lang w:val="en-US" w:eastAsia="ar-SA"/>
        </w:rPr>
        <w:t xml:space="preserve">                                    31                               30   29                             21    20                            12   11                                 0  </w:t>
      </w:r>
    </w:p>
    <w:p w14:paraId="26AF5B29" w14:textId="77777777" w:rsidR="000C6F53" w:rsidRDefault="000C6F53" w:rsidP="000C6F53">
      <w:pPr>
        <w:rPr>
          <w:vertAlign w:val="superscript"/>
          <w:lang w:eastAsia="ar-SA"/>
        </w:rPr>
      </w:pPr>
      <w:r>
        <w:rPr>
          <w:noProof/>
        </w:rPr>
        <mc:AlternateContent>
          <mc:Choice Requires="wpg">
            <w:drawing>
              <wp:anchor distT="0" distB="0" distL="0" distR="0" simplePos="0" relativeHeight="252054528" behindDoc="0" locked="0" layoutInCell="1" allowOverlap="1" wp14:anchorId="48B9C132" wp14:editId="19356B6A">
                <wp:simplePos x="0" y="0"/>
                <wp:positionH relativeFrom="column">
                  <wp:posOffset>3475990</wp:posOffset>
                </wp:positionH>
                <wp:positionV relativeFrom="paragraph">
                  <wp:posOffset>1019175</wp:posOffset>
                </wp:positionV>
                <wp:extent cx="260985" cy="316865"/>
                <wp:effectExtent l="8890" t="9525" r="6350" b="6985"/>
                <wp:wrapNone/>
                <wp:docPr id="1040" name="Группа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16865"/>
                          <a:chOff x="5474" y="1605"/>
                          <a:chExt cx="411" cy="499"/>
                        </a:xfrm>
                      </wpg:grpSpPr>
                      <wps:wsp>
                        <wps:cNvPr id="1041" name="Text Box 1437"/>
                        <wps:cNvSpPr txBox="1">
                          <a:spLocks noChangeArrowheads="1"/>
                        </wps:cNvSpPr>
                        <wps:spPr bwMode="auto">
                          <a:xfrm>
                            <a:off x="5527" y="1743"/>
                            <a:ext cx="358"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7017B6" w14:textId="77777777" w:rsidR="000C6F53" w:rsidRDefault="000C6F53" w:rsidP="000C6F53">
                              <w:pPr>
                                <w:rPr>
                                  <w:sz w:val="16"/>
                                  <w:szCs w:val="16"/>
                                  <w:lang w:eastAsia="ar-SA"/>
                                </w:rPr>
                              </w:pPr>
                              <w:r>
                                <w:rPr>
                                  <w:sz w:val="16"/>
                                  <w:szCs w:val="16"/>
                                  <w:lang w:eastAsia="ar-SA"/>
                                </w:rPr>
                                <w:t>24</w:t>
                              </w:r>
                            </w:p>
                          </w:txbxContent>
                        </wps:txbx>
                        <wps:bodyPr rot="0" vert="horz" wrap="square" lIns="36360" tIns="36360" rIns="54000" bIns="45720" anchor="ctr" anchorCtr="0">
                          <a:noAutofit/>
                        </wps:bodyPr>
                      </wps:wsp>
                      <wps:wsp>
                        <wps:cNvPr id="1042" name="Line 1438"/>
                        <wps:cNvCnPr>
                          <a:cxnSpLocks noChangeShapeType="1"/>
                        </wps:cNvCnPr>
                        <wps:spPr bwMode="auto">
                          <a:xfrm flipV="1">
                            <a:off x="5474" y="1605"/>
                            <a:ext cx="165"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B9C132" id="Группа 1040" o:spid="_x0000_s1985" style="position:absolute;margin-left:273.7pt;margin-top:80.25pt;width:20.55pt;height:24.95pt;z-index:252054528;mso-wrap-distance-left:0;mso-wrap-distance-right:0;mso-position-horizontal-relative:text;mso-position-vertical-relative:text" coordorigin="5474,1605" coordsize="4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">
                <v:shape id="Text Box 1437" o:spid="_x0000_s1986" type="#_x0000_t202" style="position:absolute;left:5527;top:1743;width:358;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lgMIA&#10;AADdAAAADwAAAGRycy9kb3ducmV2LnhtbERPTYvCMBC9C/6HMIIX0VQR0WoUUQRl9aAu7HVoxrbY&#10;TEoTa/33G0HwNo/3OYtVYwpRU+VyywqGgwgEcWJ1zqmC3+uuPwXhPLLGwjIpeJGD1bLdWmCs7ZPP&#10;VF98KkIIuxgVZN6XsZQuycigG9iSOHA3Wxn0AVap1BU+Q7gp5CiKJtJgzqEhw5I2GSX3y8MoePyd&#10;Zunx9tM7ebmpt8W+HL+mB6W6nWY9B+Gp8V/xx73XYX40HsL7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GWAwgAAAN0AAAAPAAAAAAAAAAAAAAAAAJgCAABkcnMvZG93&#10;bnJldi54bWxQSwUGAAAAAAQABAD1AAAAhwMAAAAA&#10;" strokecolor="white" strokeweight=".26mm">
                  <v:textbox inset="1.01mm,1.01mm,1.5mm">
                    <w:txbxContent>
                      <w:p w14:paraId="067017B6" w14:textId="77777777" w:rsidR="000C6F53" w:rsidRDefault="000C6F53" w:rsidP="000C6F53">
                        <w:pPr>
                          <w:rPr>
                            <w:sz w:val="16"/>
                            <w:szCs w:val="16"/>
                            <w:lang w:eastAsia="ar-SA"/>
                          </w:rPr>
                        </w:pPr>
                        <w:r>
                          <w:rPr>
                            <w:sz w:val="16"/>
                            <w:szCs w:val="16"/>
                            <w:lang w:eastAsia="ar-SA"/>
                          </w:rPr>
                          <w:t>24</w:t>
                        </w:r>
                      </w:p>
                    </w:txbxContent>
                  </v:textbox>
                </v:shape>
                <v:line id="Line 1438" o:spid="_x0000_s1987" style="position:absolute;flip:y;visibility:visible;mso-wrap-style:square" from="5474,1605" to="563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4ycUAAADdAAAADwAAAGRycy9kb3ducmV2LnhtbERP22rCQBB9F/oPywh9Ed00ikh0E0rT&#10;1mJ98PYBQ3ZMQrOzIbvV5O+7hULf5nCus8l604gbda62rOBpFoEgLqyuuVRwOb9NVyCcR9bYWCYF&#10;AznI0ofRBhNt73yk28mXIoSwS1BB5X2bSOmKigy6mW2JA3e1nUEfYFdK3eE9hJtGxlG0lAZrDg0V&#10;tvRSUfF1+jYKzrvJ/lDOF6/b5VBv3+c2zz9XuVKP4/55DcJT7//Ff+4PHeZHixh+vwkn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4ycUAAADdAAAADwAAAAAAAAAA&#10;AAAAAAChAgAAZHJzL2Rvd25yZXYueG1sUEsFBgAAAAAEAAQA+QAAAJMDAAAAAA==&#10;" strokeweight=".35mm">
                  <v:stroke joinstyle="miter"/>
                </v:line>
              </v:group>
            </w:pict>
          </mc:Fallback>
        </mc:AlternateContent>
      </w:r>
      <w:r>
        <w:rPr>
          <w:noProof/>
        </w:rPr>
        <mc:AlternateContent>
          <mc:Choice Requires="wps">
            <w:drawing>
              <wp:anchor distT="0" distB="0" distL="114935" distR="114935" simplePos="0" relativeHeight="252052480" behindDoc="0" locked="0" layoutInCell="1" allowOverlap="1" wp14:anchorId="31668997" wp14:editId="45B935A7">
                <wp:simplePos x="0" y="0"/>
                <wp:positionH relativeFrom="column">
                  <wp:posOffset>5759450</wp:posOffset>
                </wp:positionH>
                <wp:positionV relativeFrom="paragraph">
                  <wp:posOffset>917575</wp:posOffset>
                </wp:positionV>
                <wp:extent cx="573405" cy="573405"/>
                <wp:effectExtent l="6350" t="12700" r="10795" b="13970"/>
                <wp:wrapNone/>
                <wp:docPr id="1039" name="Надпись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573405"/>
                        </a:xfrm>
                        <a:prstGeom prst="rect">
                          <a:avLst/>
                        </a:prstGeom>
                        <a:solidFill>
                          <a:srgbClr val="FFFFFF"/>
                        </a:solidFill>
                        <a:ln w="6350" cmpd="sng">
                          <a:solidFill>
                            <a:srgbClr val="FFFFFF"/>
                          </a:solidFill>
                          <a:miter lim="800000"/>
                          <a:headEnd/>
                          <a:tailEnd/>
                        </a:ln>
                      </wps:spPr>
                      <wps:txbx>
                        <w:txbxContent>
                          <w:p w14:paraId="5EF28485" w14:textId="77777777" w:rsidR="000C6F53" w:rsidRDefault="000C6F53" w:rsidP="000C6F53">
                            <w:pPr>
                              <w:rPr>
                                <w:sz w:val="16"/>
                                <w:szCs w:val="16"/>
                                <w:lang w:eastAsia="ar-SA"/>
                              </w:rPr>
                            </w:pPr>
                            <w:r>
                              <w:rPr>
                                <w:sz w:val="16"/>
                                <w:szCs w:val="16"/>
                                <w:lang w:eastAsia="ar-SA"/>
                              </w:rPr>
                              <w:t>Физический адрес</w:t>
                            </w:r>
                          </w:p>
                        </w:txbxContent>
                      </wps:txbx>
                      <wps:bodyPr rot="0" vert="horz" wrap="square" lIns="20955" tIns="48895" rIns="317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8997" id="Надпись 1039" o:spid="_x0000_s1988" type="#_x0000_t202" style="position:absolute;margin-left:453.5pt;margin-top:72.25pt;width:45.15pt;height:45.15pt;z-index:252052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" strokecolor="white" strokeweight=".5pt">
                <v:textbox inset="1.65pt,3.85pt,.25pt,3.85pt">
                  <w:txbxContent>
                    <w:p w14:paraId="5EF28485" w14:textId="77777777" w:rsidR="000C6F53" w:rsidRDefault="000C6F53" w:rsidP="000C6F53">
                      <w:pPr>
                        <w:rPr>
                          <w:sz w:val="16"/>
                          <w:szCs w:val="16"/>
                          <w:lang w:eastAsia="ar-SA"/>
                        </w:rPr>
                      </w:pPr>
                      <w:r>
                        <w:rPr>
                          <w:sz w:val="16"/>
                          <w:szCs w:val="16"/>
                          <w:lang w:eastAsia="ar-SA"/>
                        </w:rPr>
                        <w:t>Физический адрес</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6D4C32AA" wp14:editId="1F408C49">
                <wp:simplePos x="0" y="0"/>
                <wp:positionH relativeFrom="column">
                  <wp:posOffset>5303520</wp:posOffset>
                </wp:positionH>
                <wp:positionV relativeFrom="paragraph">
                  <wp:posOffset>223520</wp:posOffset>
                </wp:positionV>
                <wp:extent cx="0" cy="1028700"/>
                <wp:effectExtent l="7620" t="13970" r="11430" b="14605"/>
                <wp:wrapNone/>
                <wp:docPr id="1038" name="Прямая соединительная линия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1C87F2" id="Прямая соединительная линия 1038"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17.6pt" to="417.6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" strokeweight=".35mm">
                <v:stroke joinstyle="miter"/>
              </v:line>
            </w:pict>
          </mc:Fallback>
        </mc:AlternateContent>
      </w:r>
      <w:r>
        <w:rPr>
          <w:noProof/>
        </w:rPr>
        <mc:AlternateContent>
          <mc:Choice Requires="wps">
            <w:drawing>
              <wp:anchor distT="0" distB="0" distL="114300" distR="114300" simplePos="0" relativeHeight="252050432" behindDoc="0" locked="0" layoutInCell="1" allowOverlap="1" wp14:anchorId="0A528EFC" wp14:editId="1C441172">
                <wp:simplePos x="0" y="0"/>
                <wp:positionH relativeFrom="column">
                  <wp:posOffset>4503420</wp:posOffset>
                </wp:positionH>
                <wp:positionV relativeFrom="paragraph">
                  <wp:posOffset>223520</wp:posOffset>
                </wp:positionV>
                <wp:extent cx="800100" cy="0"/>
                <wp:effectExtent l="7620" t="13970" r="11430" b="14605"/>
                <wp:wrapNone/>
                <wp:docPr id="1037" name="Прямая соединительная линия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33994" id="Прямая соединительная линия 1037"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17.6pt" to="417.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" strokeweight=".35mm">
                <v:stroke joinstyle="miter"/>
              </v:line>
            </w:pict>
          </mc:Fallback>
        </mc:AlternateContent>
      </w:r>
      <w:r>
        <w:rPr>
          <w:noProof/>
        </w:rPr>
        <mc:AlternateContent>
          <mc:Choice Requires="wps">
            <w:drawing>
              <wp:anchor distT="0" distB="0" distL="114300" distR="114300" simplePos="0" relativeHeight="252048384" behindDoc="0" locked="0" layoutInCell="1" allowOverlap="1" wp14:anchorId="7A5E0938" wp14:editId="04949C23">
                <wp:simplePos x="0" y="0"/>
                <wp:positionH relativeFrom="column">
                  <wp:posOffset>5532120</wp:posOffset>
                </wp:positionH>
                <wp:positionV relativeFrom="paragraph">
                  <wp:posOffset>907415</wp:posOffset>
                </wp:positionV>
                <wp:extent cx="0" cy="464820"/>
                <wp:effectExtent l="26670" t="21590" r="20955" b="27940"/>
                <wp:wrapNone/>
                <wp:docPr id="1036" name="Прямая соединительная линия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01FF6" id="Прямая соединительная линия 1036"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71.45pt" to="435.6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" strokeweight="1.06mm">
                <v:stroke joinstyle="miter"/>
              </v:line>
            </w:pict>
          </mc:Fallback>
        </mc:AlternateContent>
      </w:r>
      <w:r>
        <w:rPr>
          <w:noProof/>
        </w:rPr>
        <mc:AlternateContent>
          <mc:Choice Requires="wps">
            <w:drawing>
              <wp:anchor distT="0" distB="0" distL="114935" distR="114935" simplePos="0" relativeHeight="252046336" behindDoc="0" locked="0" layoutInCell="1" allowOverlap="1" wp14:anchorId="5436A8AE" wp14:editId="4FF1FD5E">
                <wp:simplePos x="0" y="0"/>
                <wp:positionH relativeFrom="column">
                  <wp:posOffset>2103755</wp:posOffset>
                </wp:positionH>
                <wp:positionV relativeFrom="paragraph">
                  <wp:posOffset>445770</wp:posOffset>
                </wp:positionV>
                <wp:extent cx="227965" cy="227965"/>
                <wp:effectExtent l="8255" t="7620" r="11430" b="12065"/>
                <wp:wrapNone/>
                <wp:docPr id="1035" name="Надпись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7965"/>
                        </a:xfrm>
                        <a:prstGeom prst="rect">
                          <a:avLst/>
                        </a:prstGeom>
                        <a:solidFill>
                          <a:srgbClr val="FFFFFF"/>
                        </a:solidFill>
                        <a:ln w="12700" cmpd="sng">
                          <a:solidFill>
                            <a:srgbClr val="000000"/>
                          </a:solidFill>
                          <a:miter lim="800000"/>
                          <a:headEnd/>
                          <a:tailEnd/>
                        </a:ln>
                      </wps:spPr>
                      <wps:txbx>
                        <w:txbxContent>
                          <w:p w14:paraId="6969269A" w14:textId="77777777" w:rsidR="000C6F53" w:rsidRDefault="000C6F53" w:rsidP="000C6F53">
                            <w:r>
                              <w:rPr>
                                <w:sz w:val="18"/>
                                <w:szCs w:val="18"/>
                              </w:rPr>
                              <w:t>*</w:t>
                            </w:r>
                            <w:r>
                              <w:t>8</w:t>
                            </w:r>
                          </w:p>
                        </w:txbxContent>
                      </wps:txbx>
                      <wps:bodyPr rot="0" vert="horz" wrap="square" lIns="17780" tIns="10795"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A8AE" id="Надпись 1035" o:spid="_x0000_s1989" type="#_x0000_t202" style="position:absolute;margin-left:165.65pt;margin-top:35.1pt;width:17.95pt;height:17.95pt;z-index:252046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" strokeweight="1pt">
                <v:textbox inset="1.4pt,.85pt,1.4pt,.85pt">
                  <w:txbxContent>
                    <w:p w14:paraId="6969269A" w14:textId="77777777" w:rsidR="000C6F53" w:rsidRDefault="000C6F53" w:rsidP="000C6F53">
                      <w:r>
                        <w:rPr>
                          <w:sz w:val="18"/>
                          <w:szCs w:val="18"/>
                        </w:rPr>
                        <w:t>*</w:t>
                      </w:r>
                      <w:r>
                        <w:t>8</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1191D70B" wp14:editId="22F376F2">
                <wp:simplePos x="0" y="0"/>
                <wp:positionH relativeFrom="column">
                  <wp:posOffset>2217420</wp:posOffset>
                </wp:positionH>
                <wp:positionV relativeFrom="paragraph">
                  <wp:posOffset>233045</wp:posOffset>
                </wp:positionV>
                <wp:extent cx="0" cy="228600"/>
                <wp:effectExtent l="7620" t="13970" r="11430" b="14605"/>
                <wp:wrapNone/>
                <wp:docPr id="1034" name="Прямая соединительная линия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6EFC1" id="Прямая соединительная линия 103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8.35pt" to="174.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" strokeweight=".35mm">
                <v:stroke joinstyle="miter"/>
              </v:line>
            </w:pict>
          </mc:Fallback>
        </mc:AlternateContent>
      </w:r>
      <w:r>
        <w:rPr>
          <w:noProof/>
        </w:rPr>
        <mc:AlternateContent>
          <mc:Choice Requires="wps">
            <w:drawing>
              <wp:anchor distT="0" distB="0" distL="114300" distR="114300" simplePos="0" relativeHeight="252044288" behindDoc="0" locked="0" layoutInCell="1" allowOverlap="1" wp14:anchorId="7126F35C" wp14:editId="7E52FB44">
                <wp:simplePos x="0" y="0"/>
                <wp:positionH relativeFrom="column">
                  <wp:posOffset>2217420</wp:posOffset>
                </wp:positionH>
                <wp:positionV relativeFrom="paragraph">
                  <wp:posOffset>223520</wp:posOffset>
                </wp:positionV>
                <wp:extent cx="228600" cy="0"/>
                <wp:effectExtent l="7620" t="13970" r="11430" b="14605"/>
                <wp:wrapNone/>
                <wp:docPr id="1033" name="Прямая соединительная линия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BFE43" id="Прямая соединительная линия 1033" o:spid="_x0000_s1026" style="position:absolute;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7.6pt" to="192.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" strokeweight=".35mm">
                <v:stroke joinstyle="miter"/>
              </v:line>
            </w:pict>
          </mc:Fallback>
        </mc:AlternateContent>
      </w:r>
      <w:r>
        <w:rPr>
          <w:noProof/>
        </w:rPr>
        <mc:AlternateContent>
          <mc:Choice Requires="wpg">
            <w:drawing>
              <wp:anchor distT="0" distB="0" distL="0" distR="0" simplePos="0" relativeHeight="252042240" behindDoc="0" locked="0" layoutInCell="1" allowOverlap="1" wp14:anchorId="507E60CE" wp14:editId="1B54977B">
                <wp:simplePos x="0" y="0"/>
                <wp:positionH relativeFrom="column">
                  <wp:posOffset>2674620</wp:posOffset>
                </wp:positionH>
                <wp:positionV relativeFrom="paragraph">
                  <wp:posOffset>564515</wp:posOffset>
                </wp:positionV>
                <wp:extent cx="687070" cy="914400"/>
                <wp:effectExtent l="7620" t="12065" r="10160" b="6985"/>
                <wp:wrapNone/>
                <wp:docPr id="1025" name="Группа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914400"/>
                          <a:chOff x="4212" y="889"/>
                          <a:chExt cx="1082" cy="1440"/>
                        </a:xfrm>
                      </wpg:grpSpPr>
                      <wpg:grpSp>
                        <wpg:cNvPr id="1026" name="Group 1413"/>
                        <wpg:cNvGrpSpPr>
                          <a:grpSpLocks/>
                        </wpg:cNvGrpSpPr>
                        <wpg:grpSpPr bwMode="auto">
                          <a:xfrm>
                            <a:off x="4212" y="889"/>
                            <a:ext cx="1082" cy="1440"/>
                            <a:chOff x="4212" y="889"/>
                            <a:chExt cx="1082" cy="1440"/>
                          </a:xfrm>
                        </wpg:grpSpPr>
                        <wpg:grpSp>
                          <wpg:cNvPr id="1027" name="Group 1414"/>
                          <wpg:cNvGrpSpPr>
                            <a:grpSpLocks/>
                          </wpg:cNvGrpSpPr>
                          <wpg:grpSpPr bwMode="auto">
                            <a:xfrm>
                              <a:off x="4212" y="889"/>
                              <a:ext cx="1082" cy="1440"/>
                              <a:chOff x="4212" y="889"/>
                              <a:chExt cx="1082" cy="1440"/>
                            </a:xfrm>
                          </wpg:grpSpPr>
                          <wps:wsp>
                            <wps:cNvPr id="1028" name="Rectangle 1415"/>
                            <wps:cNvSpPr>
                              <a:spLocks noChangeArrowheads="1"/>
                            </wps:cNvSpPr>
                            <wps:spPr bwMode="auto">
                              <a:xfrm>
                                <a:off x="4212" y="889"/>
                                <a:ext cx="1080" cy="144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9" name="Text Box 1416"/>
                            <wps:cNvSpPr txBox="1">
                              <a:spLocks noChangeArrowheads="1"/>
                            </wps:cNvSpPr>
                            <wps:spPr bwMode="auto">
                              <a:xfrm>
                                <a:off x="4213" y="1604"/>
                                <a:ext cx="720" cy="36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A7A3F" w14:textId="77777777" w:rsidR="000C6F53" w:rsidRDefault="000C6F53" w:rsidP="000C6F53">
                                  <w:pPr>
                                    <w:jc w:val="center"/>
                                    <w:rPr>
                                      <w:b/>
                                      <w:sz w:val="20"/>
                                      <w:szCs w:val="20"/>
                                      <w:lang w:val="en-US" w:eastAsia="ar-SA"/>
                                    </w:rPr>
                                  </w:pPr>
                                  <w:r>
                                    <w:rPr>
                                      <w:b/>
                                      <w:sz w:val="18"/>
                                      <w:szCs w:val="18"/>
                                      <w:lang w:val="en-US" w:eastAsia="ar-SA"/>
                                    </w:rPr>
                                    <w:t>P</w:t>
                                  </w:r>
                                  <w:r>
                                    <w:rPr>
                                      <w:b/>
                                      <w:sz w:val="18"/>
                                      <w:szCs w:val="18"/>
                                      <w:lang w:eastAsia="ar-SA"/>
                                    </w:rPr>
                                    <w:t>Т</w:t>
                                  </w:r>
                                  <w:r>
                                    <w:rPr>
                                      <w:b/>
                                      <w:sz w:val="18"/>
                                      <w:szCs w:val="18"/>
                                      <w:lang w:val="en-US" w:eastAsia="ar-SA"/>
                                    </w:rPr>
                                    <w:t>B</w:t>
                                  </w:r>
                                  <w:r>
                                    <w:rPr>
                                      <w:b/>
                                      <w:sz w:val="20"/>
                                      <w:szCs w:val="20"/>
                                      <w:lang w:val="en-US" w:eastAsia="ar-SA"/>
                                    </w:rPr>
                                    <w:t>A</w:t>
                                  </w:r>
                                </w:p>
                              </w:txbxContent>
                            </wps:txbx>
                            <wps:bodyPr rot="0" vert="horz" wrap="square" lIns="54000" tIns="45720" rIns="54000" bIns="45720" anchor="ctr" anchorCtr="0">
                              <a:noAutofit/>
                            </wps:bodyPr>
                          </wps:wsp>
                          <wps:wsp>
                            <wps:cNvPr id="1030" name="Text Box 1417"/>
                            <wps:cNvSpPr txBox="1">
                              <a:spLocks noChangeArrowheads="1"/>
                            </wps:cNvSpPr>
                            <wps:spPr bwMode="auto">
                              <a:xfrm>
                                <a:off x="4935" y="1601"/>
                                <a:ext cx="360" cy="36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31" name="Text Box 1418"/>
                          <wps:cNvSpPr txBox="1">
                            <a:spLocks noChangeArrowheads="1"/>
                          </wps:cNvSpPr>
                          <wps:spPr bwMode="auto">
                            <a:xfrm>
                              <a:off x="4391" y="1061"/>
                              <a:ext cx="71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87426A" w14:textId="77777777" w:rsidR="000C6F53" w:rsidRDefault="000C6F53" w:rsidP="000C6F53">
                                <w:pPr>
                                  <w:rPr>
                                    <w:sz w:val="20"/>
                                    <w:szCs w:val="20"/>
                                    <w:lang w:val="en-US" w:eastAsia="ar-SA"/>
                                  </w:rPr>
                                </w:pPr>
                                <w:r>
                                  <w:rPr>
                                    <w:sz w:val="20"/>
                                    <w:szCs w:val="20"/>
                                    <w:lang w:val="en-US" w:eastAsia="ar-SA"/>
                                  </w:rPr>
                                  <w:t>PDE</w:t>
                                </w:r>
                              </w:p>
                            </w:txbxContent>
                          </wps:txbx>
                          <wps:bodyPr rot="0" vert="horz" wrap="square" lIns="91440" tIns="45720" rIns="91440" bIns="45720" anchor="ctr" anchorCtr="0">
                            <a:noAutofit/>
                          </wps:bodyPr>
                        </wps:wsp>
                      </wpg:grpSp>
                      <wps:wsp>
                        <wps:cNvPr id="1032" name="Line 1419"/>
                        <wps:cNvCnPr>
                          <a:cxnSpLocks noChangeShapeType="1"/>
                        </wps:cNvCnPr>
                        <wps:spPr bwMode="auto">
                          <a:xfrm flipV="1">
                            <a:off x="4931" y="1788"/>
                            <a:ext cx="362" cy="1"/>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7E60CE" id="Группа 1025" o:spid="_x0000_s1990" style="position:absolute;margin-left:210.6pt;margin-top:44.45pt;width:54.1pt;height:1in;z-index:252042240;mso-wrap-distance-left:0;mso-wrap-distance-right:0;mso-position-horizontal-relative:text;mso-position-vertical-relative:text" coordorigin="4212,889" coordsize="108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">
                <v:group id="Group 1413" o:spid="_x0000_s1991" style="position:absolute;left:4212;top:889;width:1082;height:1440" coordorigin="4212,889" coordsize="108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group id="Group 1414" o:spid="_x0000_s1992" style="position:absolute;left:4212;top:889;width:1082;height:1440" coordorigin="4212,889" coordsize="108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rect id="Rectangle 1415" o:spid="_x0000_s1993" style="position:absolute;left:4212;top:889;width:10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8bsYA&#10;AADdAAAADwAAAGRycy9kb3ducmV2LnhtbESPQU8CMRCF7yb+h2ZMuEkXSJQsFAIEEoxyED3IbbId&#10;dzdup5ttLfXfOwcTbzN5b977ZrnOrlOJhtB6NjAZF6CIK29brg28vx3u56BCRLbYeSYDPxRgvbq9&#10;WWJp/ZVfKZ1jrSSEQ4kGmhj7UutQNeQwjH1PLNqnHxxGWYda2wGvEu46PS2KB+2wZWlosKddQ9XX&#10;+dsZeAl5nvanfKyfL/xo8SnNPrbJmNFd3ixARcrx3/x3fbSCX0w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8bsYAAADdAAAADwAAAAAAAAAAAAAAAACYAgAAZHJz&#10;L2Rvd25yZXYueG1sUEsFBgAAAAAEAAQA9QAAAIsDAAAAAA==&#10;" strokeweight=".35mm"/>
                    <v:shape id="Text Box 1416" o:spid="_x0000_s1994" type="#_x0000_t202" style="position:absolute;left:4213;top:1604;width:72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le8EA&#10;AADdAAAADwAAAGRycy9kb3ducmV2LnhtbERPTWsCMRC9F/ofwgheiib1ILoaxRaKXl1bvQ6bcXd1&#10;M1mSdF3/vSkUvM3jfc5y3dtGdORD7VjD+1iBIC6cqbnU8H34Gs1AhIhssHFMGu4UYL16fVliZtyN&#10;99TlsRQphEOGGqoY20zKUFRkMYxdS5y4s/MWY4K+lMbjLYXbRk6UmkqLNaeGClv6rKi45r9WwwX3&#10;94+fN789quC7QznNuT/VWg8H/WYBIlIfn+J/986k+Woyh7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5XvBAAAA3QAAAA8AAAAAAAAAAAAAAAAAmAIAAGRycy9kb3du&#10;cmV2LnhtbFBLBQYAAAAABAAEAPUAAACGAwAAAAA=&#10;" strokeweight=".35mm">
                      <v:textbox inset="1.5mm,,1.5mm">
                        <w:txbxContent>
                          <w:p w14:paraId="110A7A3F" w14:textId="77777777" w:rsidR="000C6F53" w:rsidRDefault="000C6F53" w:rsidP="000C6F53">
                            <w:pPr>
                              <w:jc w:val="center"/>
                              <w:rPr>
                                <w:b/>
                                <w:sz w:val="20"/>
                                <w:szCs w:val="20"/>
                                <w:lang w:val="en-US" w:eastAsia="ar-SA"/>
                              </w:rPr>
                            </w:pPr>
                            <w:r>
                              <w:rPr>
                                <w:b/>
                                <w:sz w:val="18"/>
                                <w:szCs w:val="18"/>
                                <w:lang w:val="en-US" w:eastAsia="ar-SA"/>
                              </w:rPr>
                              <w:t>P</w:t>
                            </w:r>
                            <w:r>
                              <w:rPr>
                                <w:b/>
                                <w:sz w:val="18"/>
                                <w:szCs w:val="18"/>
                                <w:lang w:eastAsia="ar-SA"/>
                              </w:rPr>
                              <w:t>Т</w:t>
                            </w:r>
                            <w:r>
                              <w:rPr>
                                <w:b/>
                                <w:sz w:val="18"/>
                                <w:szCs w:val="18"/>
                                <w:lang w:val="en-US" w:eastAsia="ar-SA"/>
                              </w:rPr>
                              <w:t>B</w:t>
                            </w:r>
                            <w:r>
                              <w:rPr>
                                <w:b/>
                                <w:sz w:val="20"/>
                                <w:szCs w:val="20"/>
                                <w:lang w:val="en-US" w:eastAsia="ar-SA"/>
                              </w:rPr>
                              <w:t>A</w:t>
                            </w:r>
                          </w:p>
                        </w:txbxContent>
                      </v:textbox>
                    </v:shape>
                    <v:shape id="Text Box 1417" o:spid="_x0000_s1995" type="#_x0000_t202" style="position:absolute;left:4935;top:1601;width:36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VG8YA&#10;AADdAAAADwAAAGRycy9kb3ducmV2LnhtbESPQWvCQBCF7wX/wzJCb3XTFqRNXaUVRMFWMBFKb0N2&#10;TILZ2bC7avz3nUOhtxnem/e+mS0G16kLhdh6NvA4yUARV962XBs4lKuHF1AxIVvsPJOBG0VYzEd3&#10;M8ytv/KeLkWqlYRwzNFAk1Kfax2rhhzGie+JRTv64DDJGmptA14l3HX6Kcum2mHL0tBgT8uGqlNx&#10;dgZcyeXmS7/W/Fn87LYf4XtpD2tj7sfD+xuoREP6N/9db6zgZ8/CL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BVG8YAAADdAAAADwAAAAAAAAAAAAAAAACYAgAAZHJz&#10;L2Rvd25yZXYueG1sUEsFBgAAAAAEAAQA9QAAAIsDAAAAAA==&#10;" strokeweight=".35mm"/>
                  </v:group>
                  <v:shape id="Text Box 1418" o:spid="_x0000_s1996" type="#_x0000_t202" style="position:absolute;left:4391;top:1061;width:71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dn8MA&#10;AADdAAAADwAAAGRycy9kb3ducmV2LnhtbERP22rCQBB9L/gPywh9qxsVShvdBJEKQtFSL+9DdkwW&#10;s7Npdo2xX+8Khb7N4Vxnnve2Fh213jhWMB4lIIgLpw2XCg771csbCB+QNdaOScGNPOTZ4GmOqXZX&#10;/qZuF0oRQ9inqKAKoUml9EVFFv3INcSRO7nWYoiwLaVu8RrDbS0nSfIqLRqODRU2tKyoOO8uVgF9&#10;veNPY463TfjdTj/kZ7fZGqnU87BfzEAE6sO/+M+91nF+Mh3D45t4gs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jdn8MAAADdAAAADwAAAAAAAAAAAAAAAACYAgAAZHJzL2Rv&#10;d25yZXYueG1sUEsFBgAAAAAEAAQA9QAAAIgDAAAAAA==&#10;" strokecolor="white" strokeweight=".26mm">
                    <v:textbox>
                      <w:txbxContent>
                        <w:p w14:paraId="6087426A" w14:textId="77777777" w:rsidR="000C6F53" w:rsidRDefault="000C6F53" w:rsidP="000C6F53">
                          <w:pPr>
                            <w:rPr>
                              <w:sz w:val="20"/>
                              <w:szCs w:val="20"/>
                              <w:lang w:val="en-US" w:eastAsia="ar-SA"/>
                            </w:rPr>
                          </w:pPr>
                          <w:r>
                            <w:rPr>
                              <w:sz w:val="20"/>
                              <w:szCs w:val="20"/>
                              <w:lang w:val="en-US" w:eastAsia="ar-SA"/>
                            </w:rPr>
                            <w:t>PDE</w:t>
                          </w:r>
                        </w:p>
                      </w:txbxContent>
                    </v:textbox>
                  </v:shape>
                </v:group>
                <v:line id="Line 1419" o:spid="_x0000_s1997" style="position:absolute;flip:y;visibility:visible;mso-wrap-style:square" from="4931,1788" to="529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LtMUAAADdAAAADwAAAGRycy9kb3ducmV2LnhtbERP22rCQBB9L/Qflin4UsympkiIWUUa&#10;W4vtg7cPGLJjEszOhuxW4993CwXf5nCuky8G04oL9a6xrOAlikEQl1Y3XCk4Ht7HKQjnkTW2lknB&#10;jRws5o8POWbaXnlHl72vRAhhl6GC2vsuk9KVNRl0ke2IA3eyvUEfYF9J3eM1hJtWTuJ4Kg02HBpq&#10;7OitpvK8/zEKDpvn722VvK7W01uz/khsUXylhVKjp2E5A+Fp8Hfxv/tTh/lxMoG/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LtMUAAADdAAAADwAAAAAAAAAA&#10;AAAAAAChAgAAZHJzL2Rvd25yZXYueG1sUEsFBgAAAAAEAAQA+QAAAJMDAAAAAA==&#10;" strokeweight=".35mm">
                  <v:stroke joinstyle="miter"/>
                </v:line>
              </v:group>
            </w:pict>
          </mc:Fallback>
        </mc:AlternateContent>
      </w:r>
      <w:r>
        <w:rPr>
          <w:noProof/>
        </w:rPr>
        <mc:AlternateContent>
          <mc:Choice Requires="wps">
            <w:drawing>
              <wp:anchor distT="0" distB="0" distL="114935" distR="114935" simplePos="0" relativeHeight="252041216" behindDoc="0" locked="0" layoutInCell="1" allowOverlap="1" wp14:anchorId="1743F897" wp14:editId="25A48775">
                <wp:simplePos x="0" y="0"/>
                <wp:positionH relativeFrom="column">
                  <wp:posOffset>1073150</wp:posOffset>
                </wp:positionH>
                <wp:positionV relativeFrom="paragraph">
                  <wp:posOffset>677545</wp:posOffset>
                </wp:positionV>
                <wp:extent cx="459105" cy="230505"/>
                <wp:effectExtent l="6350" t="10795" r="10795" b="6350"/>
                <wp:wrapNone/>
                <wp:docPr id="1024" name="Надпись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30505"/>
                        </a:xfrm>
                        <a:prstGeom prst="rect">
                          <a:avLst/>
                        </a:prstGeom>
                        <a:solidFill>
                          <a:srgbClr val="FFFFFF"/>
                        </a:solidFill>
                        <a:ln w="6350" cmpd="sng">
                          <a:solidFill>
                            <a:srgbClr val="FFFFFF"/>
                          </a:solidFill>
                          <a:miter lim="800000"/>
                          <a:headEnd/>
                          <a:tailEnd/>
                        </a:ln>
                      </wps:spPr>
                      <wps:txbx>
                        <w:txbxContent>
                          <w:p w14:paraId="1CF4BF48" w14:textId="77777777" w:rsidR="000C6F53" w:rsidRDefault="000C6F53" w:rsidP="000C6F53">
                            <w:pPr>
                              <w:jc w:val="center"/>
                              <w:rPr>
                                <w:sz w:val="20"/>
                                <w:szCs w:val="20"/>
                                <w:lang w:val="en-US" w:eastAsia="ar-SA"/>
                              </w:rPr>
                            </w:pPr>
                            <w:r>
                              <w:rPr>
                                <w:sz w:val="20"/>
                                <w:szCs w:val="20"/>
                                <w:lang w:val="en-US" w:eastAsia="ar-SA"/>
                              </w:rPr>
                              <w:t>PDPE</w:t>
                            </w:r>
                          </w:p>
                        </w:txbxContent>
                      </wps:txbx>
                      <wps:bodyPr rot="0" vert="horz" wrap="square" lIns="20955" tIns="48895" rIns="20955" bIns="139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F897" id="Надпись 1024" o:spid="_x0000_s1998" type="#_x0000_t202" style="position:absolute;margin-left:84.5pt;margin-top:53.35pt;width:36.15pt;height:18.15pt;z-index:252041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" strokecolor="white" strokeweight=".5pt">
                <v:textbox inset="1.65pt,3.85pt,1.65pt,1.1pt">
                  <w:txbxContent>
                    <w:p w14:paraId="1CF4BF48" w14:textId="77777777" w:rsidR="000C6F53" w:rsidRDefault="000C6F53" w:rsidP="000C6F53">
                      <w:pPr>
                        <w:jc w:val="center"/>
                        <w:rPr>
                          <w:sz w:val="20"/>
                          <w:szCs w:val="20"/>
                          <w:lang w:val="en-US" w:eastAsia="ar-SA"/>
                        </w:rPr>
                      </w:pPr>
                      <w:r>
                        <w:rPr>
                          <w:sz w:val="20"/>
                          <w:szCs w:val="20"/>
                          <w:lang w:val="en-US" w:eastAsia="ar-SA"/>
                        </w:rPr>
                        <w:t>PDPE</w:t>
                      </w:r>
                    </w:p>
                  </w:txbxContent>
                </v:textbox>
              </v:shape>
            </w:pict>
          </mc:Fallback>
        </mc:AlternateContent>
      </w:r>
      <w:r>
        <w:rPr>
          <w:noProof/>
        </w:rPr>
        <mc:AlternateContent>
          <mc:Choice Requires="wpg">
            <w:drawing>
              <wp:anchor distT="0" distB="0" distL="0" distR="0" simplePos="0" relativeHeight="252040192" behindDoc="0" locked="0" layoutInCell="1" allowOverlap="1" wp14:anchorId="33ED5BBC" wp14:editId="33E51909">
                <wp:simplePos x="0" y="0"/>
                <wp:positionH relativeFrom="column">
                  <wp:posOffset>45720</wp:posOffset>
                </wp:positionH>
                <wp:positionV relativeFrom="paragraph">
                  <wp:posOffset>107315</wp:posOffset>
                </wp:positionV>
                <wp:extent cx="1602740" cy="1372235"/>
                <wp:effectExtent l="7620" t="12065" r="8890" b="6350"/>
                <wp:wrapNone/>
                <wp:docPr id="1009" name="Группа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372235"/>
                          <a:chOff x="72" y="169"/>
                          <a:chExt cx="2524" cy="2161"/>
                        </a:xfrm>
                      </wpg:grpSpPr>
                      <wps:wsp>
                        <wps:cNvPr id="1010" name="Line 1397"/>
                        <wps:cNvCnPr>
                          <a:cxnSpLocks noChangeShapeType="1"/>
                        </wps:cNvCnPr>
                        <wps:spPr bwMode="auto">
                          <a:xfrm>
                            <a:off x="249" y="169"/>
                            <a:ext cx="0" cy="1655"/>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11" name="Group 1398"/>
                        <wpg:cNvGrpSpPr>
                          <a:grpSpLocks/>
                        </wpg:cNvGrpSpPr>
                        <wpg:grpSpPr bwMode="auto">
                          <a:xfrm>
                            <a:off x="72" y="889"/>
                            <a:ext cx="2524" cy="1441"/>
                            <a:chOff x="72" y="889"/>
                            <a:chExt cx="2524" cy="1441"/>
                          </a:xfrm>
                        </wpg:grpSpPr>
                        <wpg:grpSp>
                          <wpg:cNvPr id="1012" name="Group 1399"/>
                          <wpg:cNvGrpSpPr>
                            <a:grpSpLocks/>
                          </wpg:cNvGrpSpPr>
                          <wpg:grpSpPr bwMode="auto">
                            <a:xfrm>
                              <a:off x="793" y="1602"/>
                              <a:ext cx="721" cy="235"/>
                              <a:chOff x="793" y="1602"/>
                              <a:chExt cx="721" cy="235"/>
                            </a:xfrm>
                          </wpg:grpSpPr>
                          <wps:wsp>
                            <wps:cNvPr id="1013" name="Line 1400"/>
                            <wps:cNvCnPr>
                              <a:cxnSpLocks noChangeShapeType="1"/>
                            </wps:cNvCnPr>
                            <wps:spPr bwMode="auto">
                              <a:xfrm>
                                <a:off x="793" y="1753"/>
                                <a:ext cx="721"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1401"/>
                            <wps:cNvCnPr>
                              <a:cxnSpLocks noChangeShapeType="1"/>
                            </wps:cNvCnPr>
                            <wps:spPr bwMode="auto">
                              <a:xfrm flipH="1">
                                <a:off x="1059" y="1602"/>
                                <a:ext cx="120" cy="235"/>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15" name="Line 1402"/>
                          <wps:cNvCnPr>
                            <a:cxnSpLocks noChangeShapeType="1"/>
                          </wps:cNvCnPr>
                          <wps:spPr bwMode="auto">
                            <a:xfrm>
                              <a:off x="731" y="1488"/>
                              <a:ext cx="0" cy="483"/>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403"/>
                          <wps:cNvCnPr>
                            <a:cxnSpLocks noChangeShapeType="1"/>
                          </wps:cNvCnPr>
                          <wps:spPr bwMode="auto">
                            <a:xfrm>
                              <a:off x="72" y="1611"/>
                              <a:ext cx="660" cy="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17" name="Group 1404"/>
                          <wpg:cNvGrpSpPr>
                            <a:grpSpLocks/>
                          </wpg:cNvGrpSpPr>
                          <wpg:grpSpPr bwMode="auto">
                            <a:xfrm>
                              <a:off x="1512" y="889"/>
                              <a:ext cx="1084" cy="1441"/>
                              <a:chOff x="1512" y="889"/>
                              <a:chExt cx="1084" cy="1441"/>
                            </a:xfrm>
                          </wpg:grpSpPr>
                          <wpg:grpSp>
                            <wpg:cNvPr id="1018" name="Group 1405"/>
                            <wpg:cNvGrpSpPr>
                              <a:grpSpLocks/>
                            </wpg:cNvGrpSpPr>
                            <wpg:grpSpPr bwMode="auto">
                              <a:xfrm>
                                <a:off x="1512" y="889"/>
                                <a:ext cx="1081" cy="1441"/>
                                <a:chOff x="1512" y="889"/>
                                <a:chExt cx="1081" cy="1441"/>
                              </a:xfrm>
                            </wpg:grpSpPr>
                            <wps:wsp>
                              <wps:cNvPr id="1019" name="Rectangle 1406"/>
                              <wps:cNvSpPr>
                                <a:spLocks noChangeArrowheads="1"/>
                              </wps:cNvSpPr>
                              <wps:spPr bwMode="auto">
                                <a:xfrm>
                                  <a:off x="1513" y="889"/>
                                  <a:ext cx="1080" cy="144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0" name="Text Box 1407"/>
                              <wps:cNvSpPr txBox="1">
                                <a:spLocks noChangeArrowheads="1"/>
                              </wps:cNvSpPr>
                              <wps:spPr bwMode="auto">
                                <a:xfrm>
                                  <a:off x="1512" y="1605"/>
                                  <a:ext cx="720" cy="36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B89DE1" w14:textId="77777777" w:rsidR="000C6F53" w:rsidRDefault="000C6F53" w:rsidP="000C6F53">
                                    <w:pPr>
                                      <w:jc w:val="center"/>
                                      <w:rPr>
                                        <w:b/>
                                        <w:sz w:val="20"/>
                                        <w:szCs w:val="20"/>
                                        <w:lang w:val="en-US" w:eastAsia="ar-SA"/>
                                      </w:rPr>
                                    </w:pPr>
                                    <w:r>
                                      <w:rPr>
                                        <w:b/>
                                        <w:sz w:val="18"/>
                                        <w:szCs w:val="18"/>
                                        <w:lang w:val="en-US" w:eastAsia="ar-SA"/>
                                      </w:rPr>
                                      <w:t>PDB</w:t>
                                    </w:r>
                                    <w:r>
                                      <w:rPr>
                                        <w:b/>
                                        <w:sz w:val="20"/>
                                        <w:szCs w:val="20"/>
                                        <w:lang w:val="en-US" w:eastAsia="ar-SA"/>
                                      </w:rPr>
                                      <w:t>A</w:t>
                                    </w:r>
                                  </w:p>
                                </w:txbxContent>
                              </wps:txbx>
                              <wps:bodyPr rot="0" vert="horz" wrap="square" lIns="54000" tIns="45720" rIns="54000" bIns="45720" anchor="ctr" anchorCtr="0">
                                <a:noAutofit/>
                              </wps:bodyPr>
                            </wps:wsp>
                            <wps:wsp>
                              <wps:cNvPr id="1021" name="Text Box 1408"/>
                              <wps:cNvSpPr txBox="1">
                                <a:spLocks noChangeArrowheads="1"/>
                              </wps:cNvSpPr>
                              <wps:spPr bwMode="auto">
                                <a:xfrm>
                                  <a:off x="2234" y="1602"/>
                                  <a:ext cx="358" cy="362"/>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22" name="Line 1409"/>
                            <wps:cNvCnPr>
                              <a:cxnSpLocks noChangeShapeType="1"/>
                            </wps:cNvCnPr>
                            <wps:spPr bwMode="auto">
                              <a:xfrm>
                                <a:off x="2236" y="1800"/>
                                <a:ext cx="360" cy="1"/>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23" name="Text Box 1410"/>
                        <wps:cNvSpPr txBox="1">
                          <a:spLocks noChangeArrowheads="1"/>
                        </wps:cNvSpPr>
                        <wps:spPr bwMode="auto">
                          <a:xfrm>
                            <a:off x="73" y="704"/>
                            <a:ext cx="360" cy="36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0B88A" w14:textId="77777777" w:rsidR="000C6F53" w:rsidRDefault="000C6F53" w:rsidP="000C6F53">
                              <w:pPr>
                                <w:rPr>
                                  <w:lang w:eastAsia="ar-SA"/>
                                </w:rPr>
                              </w:pPr>
                              <w:r>
                                <w:rPr>
                                  <w:sz w:val="18"/>
                                  <w:szCs w:val="18"/>
                                  <w:lang w:eastAsia="ar-SA"/>
                                </w:rPr>
                                <w:t>*</w:t>
                              </w:r>
                              <w:r>
                                <w:rPr>
                                  <w:lang w:eastAsia="ar-SA"/>
                                </w:rPr>
                                <w:t>8</w:t>
                              </w:r>
                            </w:p>
                          </w:txbxContent>
                        </wps:txbx>
                        <wps:bodyPr rot="0" vert="horz" wrap="square" lIns="17640" tIns="10800" rIns="17640" bIns="108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3ED5BBC" id="Группа 1009" o:spid="_x0000_s1999" style="position:absolute;margin-left:3.6pt;margin-top:8.45pt;width:126.2pt;height:108.05pt;z-index:252040192;mso-wrap-distance-left:0;mso-wrap-distance-right:0;mso-position-horizontal-relative:text;mso-position-vertical-relative:text" coordorigin="72,169" coordsize="2524,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">
                <v:line id="Line 1397" o:spid="_x0000_s2000" style="position:absolute;visibility:visible;mso-wrap-style:square" from="249,169" to="249,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CrccAAADdAAAADwAAAGRycy9kb3ducmV2LnhtbESPQUsDMRCF70L/Q5iCN5u0aqnbpkUL&#10;oiBF3Qq9DpvpZnEzWTaxXf31zkHwNsN78943q80QWnWiPjWRLUwnBhRxFV3DtYWP/ePVAlTKyA7b&#10;yGThmxJs1qOLFRYunvmdTmWulYRwKtCCz7krtE6Vp4BpEjti0Y6xD5hl7WvtejxLeGj1zJi5Dtiw&#10;NHjsaOup+iy/goUX6t5ufh6O14c7M3/aOV/OXm+31l6Oh/slqExD/jf/XT87wTdT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IKtxwAAAN0AAAAPAAAAAAAA&#10;AAAAAAAAAKECAABkcnMvZG93bnJldi54bWxQSwUGAAAAAAQABAD5AAAAlQMAAAAA&#10;" strokeweight=".35mm">
                  <v:stroke joinstyle="miter"/>
                </v:line>
                <v:group id="Group 1398" o:spid="_x0000_s2001" style="position:absolute;left:72;top:889;width:2524;height:1441" coordorigin="72,889" coordsize="2524,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group id="Group 1399" o:spid="_x0000_s2002" style="position:absolute;left:793;top:1602;width:721;height:235" coordorigin="793,1602" coordsize="72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line id="Line 1400" o:spid="_x0000_s2003" style="position:absolute;visibility:visible;mso-wrap-style:square" from="793,1753" to="1514,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h0sIAAADdAAAADwAAAGRycy9kb3ducmV2LnhtbERPS2sCMRC+F/wPYYTeatZXKatRRFsQ&#10;exBtL96Gzbi7uJksSerGf2+Egrf5+J4zX0bTiCs5X1tWMBxkIIgLq2suFfz+fL19gPABWWNjmRTc&#10;yMNy0XuZY65txwe6HkMpUgj7HBVUIbS5lL6oyKAf2JY4cWfrDIYEXSm1wy6Fm0aOsuxdGqw5NVTY&#10;0rqi4nL8Mwom+7iJ9D2ecrc7lU2cun336ZR67cfVDESgGJ7if/dWp/nZcAyPb9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Gh0sIAAADdAAAADwAAAAAAAAAAAAAA&#10;AAChAgAAZHJzL2Rvd25yZXYueG1sUEsFBgAAAAAEAAQA+QAAAJADAAAAAA==&#10;" strokeweight=".26mm">
                      <v:stroke endarrow="block" joinstyle="miter"/>
                    </v:line>
                    <v:line id="Line 1401" o:spid="_x0000_s2004" style="position:absolute;flip:x;visibility:visible;mso-wrap-style:square" from="1059,1602" to="117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qO8YAAADdAAAADwAAAGRycy9kb3ducmV2LnhtbERP22rCQBB9L/gPywh9KbpJIyKpq5Sm&#10;rcX64KUfMGTHJJidDdmtSf7eFQp9m8O5znLdm1pcqXWVZQXxNAJBnFtdcaHg5/QxWYBwHlljbZkU&#10;DORgvRo9LDHVtuMDXY++ECGEXYoKSu+bVEqXl2TQTW1DHLizbQ36ANtC6ha7EG5q+RxFc2mw4tBQ&#10;YkNvJeWX469RcNo+7fZFMnvfzIdq85nYLPteZEo9jvvXFxCeev8v/nN/6TA/imdw/yac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6qjvGAAAA3QAAAA8AAAAAAAAA&#10;AAAAAAAAoQIAAGRycy9kb3ducmV2LnhtbFBLBQYAAAAABAAEAPkAAACUAwAAAAA=&#10;" strokeweight=".35mm">
                      <v:stroke joinstyle="miter"/>
                    </v:line>
                  </v:group>
                  <v:line id="Line 1402" o:spid="_x0000_s2005" style="position:absolute;visibility:visible;mso-wrap-style:square" from="731,1488" to="73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XcUAAADdAAAADwAAAGRycy9kb3ducmV2LnhtbERP22rCQBB9F/oPyxT6prspKBJdRUql&#10;FSyxXiCPQ3ZMYrOzIbvV+PfdQqFvczjXmS9724grdb52rCEZKRDEhTM1lxqOh/VwCsIHZIONY9Jw&#10;Jw/LxcNgjqlxN/6k6z6UIoawT1FDFUKbSumLiiz6kWuJI3d2ncUQYVdK0+EthttGPis1kRZrjg0V&#10;tvRSUfG1/7YattPNJRln+dtrluXbjdqdPi75Wuunx341AxGoD//iP/e7ifNVMob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g/XcUAAADdAAAADwAAAAAAAAAA&#10;AAAAAAChAgAAZHJzL2Rvd25yZXYueG1sUEsFBgAAAAAEAAQA+QAAAJMDAAAAAA==&#10;" strokeweight="1.06mm">
                    <v:stroke joinstyle="miter"/>
                  </v:line>
                  <v:line id="Line 1403" o:spid="_x0000_s2006" style="position:absolute;visibility:visible;mso-wrap-style:square" from="72,1611" to="732,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YCSsIAAADdAAAADwAAAGRycy9kb3ducmV2LnhtbERPTWsCMRC9F/ofwhS81axWRVajFFtB&#10;9CBVL96Gzbi7dDNZktSN/94IQm/zeJ8zX0bTiCs5X1tWMOhnIIgLq2suFZyO6/cpCB+QNTaWScGN&#10;PCwXry9zzLXt+Ieuh1CKFMI+RwVVCG0upS8qMuj7tiVO3MU6gyFBV0rtsEvhppHDLJtIgzWnhgpb&#10;WlVU/B7+jILRPn5F2n2MudueyyaO3b77dkr13uLnDESgGP7FT/dGp/nZYAKPb9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YCSsIAAADdAAAADwAAAAAAAAAAAAAA&#10;AAChAgAAZHJzL2Rvd25yZXYueG1sUEsFBgAAAAAEAAQA+QAAAJADAAAAAA==&#10;" strokeweight=".26mm">
                    <v:stroke endarrow="block" joinstyle="miter"/>
                  </v:line>
                  <v:group id="Group 1404" o:spid="_x0000_s2007" style="position:absolute;left:1512;top:889;width:1084;height:1441" coordorigin="1512,889" coordsize="1084,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1405" o:spid="_x0000_s2008" style="position:absolute;left:1512;top:889;width:1081;height:1441" coordorigin="1512,889" coordsize="108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rect id="Rectangle 1406" o:spid="_x0000_s2009" style="position:absolute;left:1513;top:889;width:108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SMQA&#10;AADdAAAADwAAAGRycy9kb3ducmV2LnhtbERPTWsCMRC9C/0PYQreNKtCtVujqCgotYfaHtrbsJnu&#10;Lm4myybG9N+bgtDbPN7nzJfRNCJQ52rLCkbDDARxYXXNpYLPj91gBsJ5ZI2NZVLwSw6Wi4feHHNt&#10;r/xO4eRLkULY5aig8r7NpXRFRQbd0LbEifuxnUGfYFdK3eE1hZtGjrPsSRqsOTVU2NKmouJ8uhgF&#10;RxdnYfsW9+XrN081HsLkax2U6j/G1QsIT9H/i+/uvU7zs9Ez/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8k0jEAAAA3QAAAA8AAAAAAAAAAAAAAAAAmAIAAGRycy9k&#10;b3ducmV2LnhtbFBLBQYAAAAABAAEAPUAAACJAwAAAAA=&#10;" strokeweight=".35mm"/>
                      <v:shape id="Text Box 1407" o:spid="_x0000_s2010" type="#_x0000_t202" style="position:absolute;left:1512;top:1605;width:72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M5sQA&#10;AADdAAAADwAAAGRycy9kb3ducmV2LnhtbESPQW/CMAyF75P2HyJP4jJBMg4IFQLaJk3blcLG1WpM&#10;W2icKslK+ff4MGk3W+/5vc/r7eg7NVBMbWALLzMDirgKruXawmH/MV2CShnZYReYLNwowXbz+LDG&#10;woUr72goc60khFOBFpqc+0LrVDXkMc1CTyzaKUSPWdZYaxfxKuG+03NjFtpjy9LQYE/vDVWX8tdb&#10;OOPu9vb9HD9/TIrDvl6UPB5baydP4+sKVKYx/5v/rr+c4Ju58Ms3MoL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TObEAAAA3QAAAA8AAAAAAAAAAAAAAAAAmAIAAGRycy9k&#10;b3ducmV2LnhtbFBLBQYAAAAABAAEAPUAAACJAwAAAAA=&#10;" strokeweight=".35mm">
                        <v:textbox inset="1.5mm,,1.5mm">
                          <w:txbxContent>
                            <w:p w14:paraId="5FB89DE1" w14:textId="77777777" w:rsidR="000C6F53" w:rsidRDefault="000C6F53" w:rsidP="000C6F53">
                              <w:pPr>
                                <w:jc w:val="center"/>
                                <w:rPr>
                                  <w:b/>
                                  <w:sz w:val="20"/>
                                  <w:szCs w:val="20"/>
                                  <w:lang w:val="en-US" w:eastAsia="ar-SA"/>
                                </w:rPr>
                              </w:pPr>
                              <w:r>
                                <w:rPr>
                                  <w:b/>
                                  <w:sz w:val="18"/>
                                  <w:szCs w:val="18"/>
                                  <w:lang w:val="en-US" w:eastAsia="ar-SA"/>
                                </w:rPr>
                                <w:t>PDB</w:t>
                              </w:r>
                              <w:r>
                                <w:rPr>
                                  <w:b/>
                                  <w:sz w:val="20"/>
                                  <w:szCs w:val="20"/>
                                  <w:lang w:val="en-US" w:eastAsia="ar-SA"/>
                                </w:rPr>
                                <w:t>A</w:t>
                              </w:r>
                            </w:p>
                          </w:txbxContent>
                        </v:textbox>
                      </v:shape>
                      <v:shape id="Text Box 1408" o:spid="_x0000_s2011" type="#_x0000_t202" style="position:absolute;left:2234;top:1602;width:358;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mXcQA&#10;AADdAAAADwAAAGRycy9kb3ducmV2LnhtbERPTWvCQBC9F/wPywje6kYP0qZuQhWkgm3BJFC8Ddkx&#10;Cc3Oht2txn/fLRS8zeN9zjofTS8u5HxnWcFinoAgrq3uuFFQlbvHJxA+IGvsLZOCG3nIs8nDGlNt&#10;r3ykSxEaEUPYp6igDWFIpfR1Swb93A7EkTtbZzBE6BqpHV5juOnlMklW0mDHsaHFgbYt1d/Fj1Fg&#10;Si73H/K54ffi9HnYuK+trt6Umk3H1xcQgcZwF/+79zrOT5YL+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Zl3EAAAA3QAAAA8AAAAAAAAAAAAAAAAAmAIAAGRycy9k&#10;b3ducmV2LnhtbFBLBQYAAAAABAAEAPUAAACJAwAAAAA=&#10;" strokeweight=".35mm"/>
                    </v:group>
                    <v:line id="Line 1409" o:spid="_x0000_s2012" style="position:absolute;visibility:visible;mso-wrap-style:square" from="2236,1800" to="2596,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z/MUAAADdAAAADwAAAGRycy9kb3ducmV2LnhtbERP32vCMBB+H/g/hBvsbSbrpmzVKJsg&#10;E4Zs6wa+Hs3ZFJtLaaJW/3ozEPZ2H9/Pm85714gDdaH2rOFhqEAQl97UXGn4/VneP4MIEdlg45k0&#10;nCjAfDa4mWJu/JG/6VDESqQQDjlqsDG2uZShtOQwDH1LnLit7xzGBLtKmg6PKdw1MlNqLB3WnBos&#10;trSwVO6KvdPwQe3X0/lt+7h5UeP3tbFF9jlaaH13279OQETq47/46l6ZNF9lGfx9k06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pz/MUAAADdAAAADwAAAAAAAAAA&#10;AAAAAAChAgAAZHJzL2Rvd25yZXYueG1sUEsFBgAAAAAEAAQA+QAAAJMDAAAAAA==&#10;" strokeweight=".35mm">
                      <v:stroke joinstyle="miter"/>
                    </v:line>
                  </v:group>
                </v:group>
                <v:shape id="Text Box 1410" o:spid="_x0000_s2013" type="#_x0000_t202" style="position:absolute;left:73;top:70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tscQA&#10;AADdAAAADwAAAGRycy9kb3ducmV2LnhtbERPTWsCMRC9F/wPYYRepGarKLI1ipQWe7Lt2t6Hzbi7&#10;mkyWJK7b/npTEHqbx/uc5bq3RnTkQ+NYweM4A0FcOt1wpeBr//qwABEiskbjmBT8UID1anC3xFy7&#10;C39SV8RKpBAOOSqoY2xzKUNZk8Uwdi1x4g7OW4wJ+kpqj5cUbo2cZNlcWmw4NdTY0nNN5ak4WwWj&#10;46732+J3eh69zLBbvJvt94dR6n7Yb55AROrjv/jmftNpfjaZwt836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rbHEAAAA3QAAAA8AAAAAAAAAAAAAAAAAmAIAAGRycy9k&#10;b3ducmV2LnhtbFBLBQYAAAAABAAEAPUAAACJAwAAAAA=&#10;" strokeweight=".35mm">
                  <v:textbox inset=".49mm,.3mm,.49mm,.3mm">
                    <w:txbxContent>
                      <w:p w14:paraId="0060B88A" w14:textId="77777777" w:rsidR="000C6F53" w:rsidRDefault="000C6F53" w:rsidP="000C6F53">
                        <w:pPr>
                          <w:rPr>
                            <w:lang w:eastAsia="ar-SA"/>
                          </w:rPr>
                        </w:pPr>
                        <w:r>
                          <w:rPr>
                            <w:sz w:val="18"/>
                            <w:szCs w:val="18"/>
                            <w:lang w:eastAsia="ar-SA"/>
                          </w:rPr>
                          <w:t>*</w:t>
                        </w:r>
                        <w:r>
                          <w:rPr>
                            <w:lang w:eastAsia="ar-SA"/>
                          </w:rPr>
                          <w:t>8</w:t>
                        </w:r>
                      </w:p>
                    </w:txbxContent>
                  </v:textbox>
                </v:shape>
              </v:group>
            </w:pict>
          </mc:Fallback>
        </mc:AlternateContent>
      </w:r>
      <w:r>
        <w:rPr>
          <w:noProof/>
        </w:rPr>
        <mc:AlternateContent>
          <mc:Choice Requires="wpg">
            <w:drawing>
              <wp:anchor distT="0" distB="0" distL="0" distR="0" simplePos="0" relativeHeight="252039168" behindDoc="0" locked="0" layoutInCell="1" allowOverlap="1" wp14:anchorId="76FE2AA9" wp14:editId="0FB77EAC">
                <wp:simplePos x="0" y="0"/>
                <wp:positionH relativeFrom="column">
                  <wp:posOffset>4046220</wp:posOffset>
                </wp:positionH>
                <wp:positionV relativeFrom="paragraph">
                  <wp:posOffset>1021715</wp:posOffset>
                </wp:positionV>
                <wp:extent cx="342265" cy="148590"/>
                <wp:effectExtent l="7620" t="12065" r="21590" b="10795"/>
                <wp:wrapNone/>
                <wp:docPr id="1006" name="Группа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48590"/>
                          <a:chOff x="6372" y="1609"/>
                          <a:chExt cx="539" cy="234"/>
                        </a:xfrm>
                      </wpg:grpSpPr>
                      <wps:wsp>
                        <wps:cNvPr id="1007" name="Line 1394"/>
                        <wps:cNvCnPr>
                          <a:cxnSpLocks noChangeShapeType="1"/>
                        </wps:cNvCnPr>
                        <wps:spPr bwMode="auto">
                          <a:xfrm>
                            <a:off x="6372" y="1759"/>
                            <a:ext cx="539"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1395"/>
                        <wps:cNvCnPr>
                          <a:cxnSpLocks noChangeShapeType="1"/>
                        </wps:cNvCnPr>
                        <wps:spPr bwMode="auto">
                          <a:xfrm flipH="1">
                            <a:off x="6569" y="1609"/>
                            <a:ext cx="89" cy="23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6047E5" id="Группа 1006" o:spid="_x0000_s1026" style="position:absolute;margin-left:318.6pt;margin-top:80.45pt;width:26.95pt;height:11.7pt;z-index:252039168;mso-wrap-distance-left:0;mso-wrap-distance-right:0" coordorigin="6372,1609" coordsize="53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">
                <v:line id="Line 1394" o:spid="_x0000_s1027" style="position:absolute;visibility:visible;mso-wrap-style:square" from="6372,1759" to="691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xDMMAAADdAAAADwAAAGRycy9kb3ducmV2LnhtbERPTWsCMRC9F/ofwgi91USrVVajFNtC&#10;qQepevE2bMbdxc1kSVI3/vumUOhtHu9zlutkW3ElHxrHGkZDBYK4dKbhSsPx8P44BxEissHWMWm4&#10;UYD16v5uiYVxPX/RdR8rkUM4FKihjrErpAxlTRbD0HXEmTs7bzFm6CtpPPY53LZyrNSztNhwbqix&#10;o01N5WX/bTVMduk10fZpyv3nqWrT1O/6N6/1wyC9LEBESvFf/Of+MHm+UjP4/Sa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jMQzDAAAA3QAAAA8AAAAAAAAAAAAA&#10;AAAAoQIAAGRycy9kb3ducmV2LnhtbFBLBQYAAAAABAAEAPkAAACRAwAAAAA=&#10;" strokeweight=".26mm">
                  <v:stroke endarrow="block" joinstyle="miter"/>
                </v:line>
                <v:line id="Line 1395" o:spid="_x0000_s1028" style="position:absolute;flip:x;visibility:visible;mso-wrap-style:square" from="6569,1609" to="665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248gAAADdAAAADwAAAGRycy9kb3ducmV2LnhtbESPzW7CQAyE75X6Disj9VLBbgtCKLCg&#10;qmkLgh7KzwNYWZNEzXqj7BbC29eHSr3ZmvHM58Wq9426UBfrwBaeRgYUcRFczaWF0/F9OAMVE7LD&#10;JjBZuFGE1fL+boGZC1fe0+WQSiUhHDO0UKXUZlrHoiKPcRRaYtHOofOYZO1K7Tq8Srhv9LMxU+2x&#10;ZmmosKXXiorvw4+3cNw+fn6V48nbenqr1x/jkOe7WW7tw6B/mYNK1Kd/89/1xgm+MY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248gAAADdAAAADwAAAAAA&#10;AAAAAAAAAAChAgAAZHJzL2Rvd25yZXYueG1sUEsFBgAAAAAEAAQA+QAAAJYDAAAAAA==&#10;" strokeweight=".35mm">
                  <v:stroke joinstyle="miter"/>
                </v:line>
              </v:group>
            </w:pict>
          </mc:Fallback>
        </mc:AlternateContent>
      </w:r>
      <w:r>
        <w:rPr>
          <w:noProof/>
        </w:rPr>
        <mc:AlternateContent>
          <mc:Choice Requires="wpg">
            <w:drawing>
              <wp:anchor distT="0" distB="0" distL="0" distR="0" simplePos="0" relativeHeight="252038144" behindDoc="0" locked="0" layoutInCell="1" allowOverlap="1" wp14:anchorId="0D8347E8" wp14:editId="006A4456">
                <wp:simplePos x="0" y="0"/>
                <wp:positionH relativeFrom="column">
                  <wp:posOffset>3360420</wp:posOffset>
                </wp:positionH>
                <wp:positionV relativeFrom="paragraph">
                  <wp:posOffset>1023620</wp:posOffset>
                </wp:positionV>
                <wp:extent cx="687705" cy="116205"/>
                <wp:effectExtent l="7620" t="61595" r="19050" b="12700"/>
                <wp:wrapNone/>
                <wp:docPr id="1002" name="Группа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16205"/>
                          <a:chOff x="5292" y="1612"/>
                          <a:chExt cx="1083" cy="183"/>
                        </a:xfrm>
                      </wpg:grpSpPr>
                      <wps:wsp>
                        <wps:cNvPr id="1003" name="Line 1390"/>
                        <wps:cNvCnPr>
                          <a:cxnSpLocks noChangeShapeType="1"/>
                        </wps:cNvCnPr>
                        <wps:spPr bwMode="auto">
                          <a:xfrm>
                            <a:off x="5894" y="1612"/>
                            <a:ext cx="481"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1391"/>
                        <wps:cNvCnPr>
                          <a:cxnSpLocks noChangeShapeType="1"/>
                        </wps:cNvCnPr>
                        <wps:spPr bwMode="auto">
                          <a:xfrm flipH="1">
                            <a:off x="5292" y="1795"/>
                            <a:ext cx="60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1392"/>
                        <wps:cNvCnPr>
                          <a:cxnSpLocks noChangeShapeType="1"/>
                        </wps:cNvCnPr>
                        <wps:spPr bwMode="auto">
                          <a:xfrm>
                            <a:off x="5894" y="1612"/>
                            <a:ext cx="1" cy="166"/>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9B88B7C" id="Группа 1002" o:spid="_x0000_s1026" style="position:absolute;margin-left:264.6pt;margin-top:80.6pt;width:54.15pt;height:9.15pt;z-index:252038144;mso-wrap-distance-left:0;mso-wrap-distance-right:0" coordorigin="5292,1612" coordsize="108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">
                <v:line id="Line 1390" o:spid="_x0000_s1027" style="position:absolute;visibility:visible;mso-wrap-style:square" from="5894,1612" to="6375,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3D8IAAADdAAAADwAAAGRycy9kb3ducmV2LnhtbERPS2sCMRC+F/wPYQRvNfFVytYopVYo&#10;9iC1XrwNm+nu4mayJKmb/nsjFLzNx/ec5TrZVlzIh8axhslYgSAunWm40nD83j4+gwgR2WDrmDT8&#10;UYD1avCwxMK4nr/ocoiVyCEcCtRQx9gVUoayJoth7DrizP04bzFm6CtpPPY53LZyqtSTtNhwbqix&#10;o7eayvPh12qY79Mm0edswf3uVLVp4ff9u9d6NEyvLyAipXgX/7s/TJ6v1Axu3+QT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3D8IAAADdAAAADwAAAAAAAAAAAAAA&#10;AAChAgAAZHJzL2Rvd25yZXYueG1sUEsFBgAAAAAEAAQA+QAAAJADAAAAAA==&#10;" strokeweight=".26mm">
                  <v:stroke endarrow="block" joinstyle="miter"/>
                </v:line>
                <v:line id="Line 1391" o:spid="_x0000_s1028" style="position:absolute;flip:x;visibility:visible;mso-wrap-style:square" from="5292,1795" to="589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M85sQAAADdAAAADwAAAGRycy9kb3ducmV2LnhtbERP22oCMRB9F/oPYQq+SE28ILI1irje&#10;qD602g8YNtPdxc1k2URd/74pCH2bw7nObNHaStyo8aVjDYO+AkGcOVNyruH7vHmbgvAB2WDlmDQ8&#10;yMNi/tKZYWLcnb/odgq5iCHsE9RQhFAnUvqsIIu+72riyP24xmKIsMmlafAew20lh0pNpMWSY0OB&#10;Na0Kyi6nq9Vw/ugdP/PReL2bPMrdduTS9DBNte6+tst3EIHa8C9+uvcmzldqDH/fx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zzmxAAAAN0AAAAPAAAAAAAAAAAA&#10;AAAAAKECAABkcnMvZG93bnJldi54bWxQSwUGAAAAAAQABAD5AAAAkgMAAAAA&#10;" strokeweight=".35mm">
                  <v:stroke joinstyle="miter"/>
                </v:line>
                <v:line id="Line 1392" o:spid="_x0000_s1029" style="position:absolute;visibility:visible;mso-wrap-style:square" from="5894,1612" to="589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36MQAAADdAAAADwAAAGRycy9kb3ducmV2LnhtbERPTWsCMRC9F/ofwhS81USroqtRWkEs&#10;lNK6Cl6HzbhZupksm6hrf31TKPQ2j/c5i1XnanGhNlSeNQz6CgRx4U3FpYbDfvM4BREissHaM2m4&#10;UYDV8v5ugZnxV97RJY+lSCEcMtRgY2wyKUNhyWHo+4Y4cSffOowJtqU0LV5TuKvlUKmJdFhxarDY&#10;0NpS8ZWfnYY3aj5H3y+np+NMTbbvxubDj/Fa695D9zwHEamL/+I/96tJ85Uaw+836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rfoxAAAAN0AAAAPAAAAAAAAAAAA&#10;AAAAAKECAABkcnMvZG93bnJldi54bWxQSwUGAAAAAAQABAD5AAAAkgMAAAAA&#10;" strokeweight=".35mm">
                  <v:stroke joinstyle="miter"/>
                </v:line>
              </v:group>
            </w:pict>
          </mc:Fallback>
        </mc:AlternateContent>
      </w:r>
      <w:r>
        <w:rPr>
          <w:noProof/>
        </w:rPr>
        <mc:AlternateContent>
          <mc:Choice Requires="wps">
            <w:drawing>
              <wp:anchor distT="0" distB="0" distL="114300" distR="114300" simplePos="0" relativeHeight="252037120" behindDoc="0" locked="0" layoutInCell="1" allowOverlap="1" wp14:anchorId="07CC3B70" wp14:editId="4110E0E6">
                <wp:simplePos x="0" y="0"/>
                <wp:positionH relativeFrom="column">
                  <wp:posOffset>3817620</wp:posOffset>
                </wp:positionH>
                <wp:positionV relativeFrom="paragraph">
                  <wp:posOffset>1250315</wp:posOffset>
                </wp:positionV>
                <wp:extent cx="226695" cy="0"/>
                <wp:effectExtent l="7620" t="59690" r="22860" b="54610"/>
                <wp:wrapNone/>
                <wp:docPr id="1001" name="Прямая соединительная линия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7D2DC" id="Прямая соединительная линия 1001"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98.45pt" to="318.4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" strokeweight=".26mm">
                <v:stroke endarrow="block" joinstyle="miter"/>
              </v:line>
            </w:pict>
          </mc:Fallback>
        </mc:AlternateContent>
      </w:r>
      <w:r>
        <w:rPr>
          <w:noProof/>
        </w:rPr>
        <mc:AlternateContent>
          <mc:Choice Requires="wps">
            <w:drawing>
              <wp:anchor distT="0" distB="0" distL="114300" distR="114300" simplePos="0" relativeHeight="252036096" behindDoc="0" locked="0" layoutInCell="1" allowOverlap="1" wp14:anchorId="3F90B926" wp14:editId="2E1BC404">
                <wp:simplePos x="0" y="0"/>
                <wp:positionH relativeFrom="column">
                  <wp:posOffset>4048125</wp:posOffset>
                </wp:positionH>
                <wp:positionV relativeFrom="paragraph">
                  <wp:posOffset>907415</wp:posOffset>
                </wp:positionV>
                <wp:extent cx="0" cy="464820"/>
                <wp:effectExtent l="28575" t="21590" r="28575" b="27940"/>
                <wp:wrapNone/>
                <wp:docPr id="1000" name="Прямая соединительная линия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CCA7A4" id="Прямая соединительная линия 1000"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71.45pt" to="318.7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" strokeweight="1.06mm">
                <v:stroke joinstyle="miter"/>
              </v:line>
            </w:pict>
          </mc:Fallback>
        </mc:AlternateContent>
      </w:r>
      <w:r>
        <w:rPr>
          <w:noProof/>
        </w:rPr>
        <mc:AlternateContent>
          <mc:Choice Requires="wpg">
            <w:drawing>
              <wp:anchor distT="0" distB="0" distL="0" distR="0" simplePos="0" relativeHeight="252035072" behindDoc="0" locked="0" layoutInCell="1" allowOverlap="1" wp14:anchorId="7A3BA5CA" wp14:editId="5D543C81">
                <wp:simplePos x="0" y="0"/>
                <wp:positionH relativeFrom="column">
                  <wp:posOffset>2331720</wp:posOffset>
                </wp:positionH>
                <wp:positionV relativeFrom="paragraph">
                  <wp:posOffset>1021715</wp:posOffset>
                </wp:positionV>
                <wp:extent cx="342900" cy="148590"/>
                <wp:effectExtent l="7620" t="12065" r="20955" b="10795"/>
                <wp:wrapNone/>
                <wp:docPr id="997" name="Группа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48590"/>
                          <a:chOff x="3672" y="1609"/>
                          <a:chExt cx="540" cy="234"/>
                        </a:xfrm>
                      </wpg:grpSpPr>
                      <wps:wsp>
                        <wps:cNvPr id="998" name="Line 1385"/>
                        <wps:cNvCnPr>
                          <a:cxnSpLocks noChangeShapeType="1"/>
                        </wps:cNvCnPr>
                        <wps:spPr bwMode="auto">
                          <a:xfrm>
                            <a:off x="3672" y="1759"/>
                            <a:ext cx="540"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1386"/>
                        <wps:cNvCnPr>
                          <a:cxnSpLocks noChangeShapeType="1"/>
                        </wps:cNvCnPr>
                        <wps:spPr bwMode="auto">
                          <a:xfrm flipH="1">
                            <a:off x="3870" y="1609"/>
                            <a:ext cx="89" cy="23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EC78A9" id="Группа 997" o:spid="_x0000_s1026" style="position:absolute;margin-left:183.6pt;margin-top:80.45pt;width:27pt;height:11.7pt;z-index:252035072;mso-wrap-distance-left:0;mso-wrap-distance-right:0" coordorigin="3672,1609" coordsize="54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">
                <v:line id="Line 1385" o:spid="_x0000_s1027" style="position:absolute;visibility:visible;mso-wrap-style:square" from="3672,1759" to="421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vL8EAAADcAAAADwAAAGRycy9kb3ducmV2LnhtbERPy4rCMBTdC/5DuMLsxnQeilajDDMO&#10;yLgQHxt3l+balmluShJt/HuzEFweznu+jKYRV3K+tqzgbZiBIC6srrlUcDz8vk5A+ICssbFMCm7k&#10;Ybno9+aYa9vxjq77UIoUwj5HBVUIbS6lLyoy6Ie2JU7c2TqDIUFXSu2wS+Gmke9ZNpYGa04NFbb0&#10;XVHxv78YBZ/b+BNp8zHi7u9UNnHktt3KKfUyiF8zEIFieIof7rVWMJ2mtelMOgJ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68vwQAAANwAAAAPAAAAAAAAAAAAAAAA&#10;AKECAABkcnMvZG93bnJldi54bWxQSwUGAAAAAAQABAD5AAAAjwMAAAAA&#10;" strokeweight=".26mm">
                  <v:stroke endarrow="block" joinstyle="miter"/>
                </v:line>
                <v:line id="Line 1386" o:spid="_x0000_s1028" style="position:absolute;flip:x;visibility:visible;mso-wrap-style:square" from="3870,1609" to="3959,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tv9cYAAADcAAAADwAAAGRycy9kb3ducmV2LnhtbESP3WrCQBSE7wt9h+UUelN0Yy1iUlcR&#10;4x+2F/49wCF7mgSzZ0N21fj2rlDwcpiZb5jRpDWVuFDjSssKet0IBHFmdcm5guNh0RmCcB5ZY2WZ&#10;FNzIwWT8+jLCRNsr7+iy97kIEHYJKii8rxMpXVaQQde1NXHw/mxj0AfZ5FI3eA1wU8nPKBpIgyWH&#10;hQJrmhWUnfZno+Cw+fjd5v2v+WpwK1fLvk3Tn2Gq1PtbO/0G4an1z/B/e60VxHEMjzPhCM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bb/XGAAAA3AAAAA8AAAAAAAAA&#10;AAAAAAAAoQIAAGRycy9kb3ducmV2LnhtbFBLBQYAAAAABAAEAPkAAACUAwAAAAA=&#10;" strokeweight=".35mm">
                  <v:stroke joinstyle="miter"/>
                </v:line>
              </v:group>
            </w:pict>
          </mc:Fallback>
        </mc:AlternateContent>
      </w:r>
      <w:r>
        <w:rPr>
          <w:noProof/>
        </w:rPr>
        <mc:AlternateContent>
          <mc:Choice Requires="wps">
            <w:drawing>
              <wp:anchor distT="0" distB="0" distL="114300" distR="114300" simplePos="0" relativeHeight="252034048" behindDoc="0" locked="0" layoutInCell="1" allowOverlap="1" wp14:anchorId="03A2001A" wp14:editId="78EA93BF">
                <wp:simplePos x="0" y="0"/>
                <wp:positionH relativeFrom="column">
                  <wp:posOffset>158115</wp:posOffset>
                </wp:positionH>
                <wp:positionV relativeFrom="paragraph">
                  <wp:posOffset>1137920</wp:posOffset>
                </wp:positionV>
                <wp:extent cx="306070" cy="2540"/>
                <wp:effectExtent l="5715" t="52070" r="21590" b="59690"/>
                <wp:wrapNone/>
                <wp:docPr id="996" name="Прямая соединительная линия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2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27F501" id="Прямая соединительная линия 996"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89.6pt" to="36.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" strokeweight=".26mm">
                <v:stroke endarrow="block" joinstyle="miter"/>
              </v:line>
            </w:pict>
          </mc:Fallback>
        </mc:AlternateContent>
      </w:r>
      <w:r>
        <w:rPr>
          <w:noProof/>
        </w:rPr>
        <mc:AlternateContent>
          <mc:Choice Requires="wps">
            <w:drawing>
              <wp:anchor distT="0" distB="0" distL="114935" distR="114935" simplePos="0" relativeHeight="252028928" behindDoc="0" locked="0" layoutInCell="1" allowOverlap="1" wp14:anchorId="5A331054" wp14:editId="74064FC9">
                <wp:simplePos x="0" y="0"/>
                <wp:positionH relativeFrom="column">
                  <wp:posOffset>2559050</wp:posOffset>
                </wp:positionH>
                <wp:positionV relativeFrom="paragraph">
                  <wp:posOffset>222250</wp:posOffset>
                </wp:positionV>
                <wp:extent cx="916305" cy="344805"/>
                <wp:effectExtent l="6350" t="12700" r="10795" b="13970"/>
                <wp:wrapNone/>
                <wp:docPr id="995" name="Надпись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44805"/>
                        </a:xfrm>
                        <a:prstGeom prst="rect">
                          <a:avLst/>
                        </a:prstGeom>
                        <a:solidFill>
                          <a:srgbClr val="FFFFFF">
                            <a:alpha val="0"/>
                          </a:srgbClr>
                        </a:solidFill>
                        <a:ln w="6350" cmpd="sng">
                          <a:solidFill>
                            <a:srgbClr val="FFFFFF"/>
                          </a:solidFill>
                          <a:miter lim="800000"/>
                          <a:headEnd/>
                          <a:tailEnd/>
                        </a:ln>
                      </wps:spPr>
                      <wps:txbx>
                        <w:txbxContent>
                          <w:p w14:paraId="64DAB9B5" w14:textId="77777777" w:rsidR="000C6F53" w:rsidRDefault="000C6F53" w:rsidP="000C6F53">
                            <w:pPr>
                              <w:jc w:val="center"/>
                              <w:rPr>
                                <w:sz w:val="16"/>
                                <w:szCs w:val="16"/>
                                <w:lang w:eastAsia="ar-SA"/>
                              </w:rPr>
                            </w:pPr>
                            <w:r>
                              <w:rPr>
                                <w:sz w:val="16"/>
                                <w:szCs w:val="16"/>
                                <w:lang w:eastAsia="ar-SA"/>
                              </w:rPr>
                              <w:t>Каталог таблиц страниц</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1054" id="Надпись 995" o:spid="_x0000_s2014" type="#_x0000_t202" style="position:absolute;margin-left:201.5pt;margin-top:17.5pt;width:72.15pt;height:27.15pt;z-index:252028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" strokecolor="white" strokeweight=".5pt">
                <v:fill opacity="0"/>
                <v:textbox inset="7.45pt,3.85pt,7.45pt,3.85pt">
                  <w:txbxContent>
                    <w:p w14:paraId="64DAB9B5" w14:textId="77777777" w:rsidR="000C6F53" w:rsidRDefault="000C6F53" w:rsidP="000C6F53">
                      <w:pPr>
                        <w:jc w:val="center"/>
                        <w:rPr>
                          <w:sz w:val="16"/>
                          <w:szCs w:val="16"/>
                          <w:lang w:eastAsia="ar-SA"/>
                        </w:rPr>
                      </w:pPr>
                      <w:r>
                        <w:rPr>
                          <w:sz w:val="16"/>
                          <w:szCs w:val="16"/>
                          <w:lang w:eastAsia="ar-SA"/>
                        </w:rPr>
                        <w:t>Каталог таблиц страниц</w:t>
                      </w:r>
                    </w:p>
                  </w:txbxContent>
                </v:textbox>
              </v:shape>
            </w:pict>
          </mc:Fallback>
        </mc:AlternateContent>
      </w:r>
      <w:r>
        <w:rPr>
          <w:noProof/>
        </w:rPr>
        <mc:AlternateContent>
          <mc:Choice Requires="wps">
            <w:drawing>
              <wp:anchor distT="0" distB="0" distL="114935" distR="114935" simplePos="0" relativeHeight="252027904" behindDoc="0" locked="0" layoutInCell="1" allowOverlap="1" wp14:anchorId="312FDA17" wp14:editId="13CE78CD">
                <wp:simplePos x="0" y="0"/>
                <wp:positionH relativeFrom="column">
                  <wp:posOffset>844550</wp:posOffset>
                </wp:positionH>
                <wp:positionV relativeFrom="paragraph">
                  <wp:posOffset>220345</wp:posOffset>
                </wp:positionV>
                <wp:extent cx="916305" cy="356235"/>
                <wp:effectExtent l="6350" t="10795" r="10795" b="13970"/>
                <wp:wrapNone/>
                <wp:docPr id="994" name="Надпись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56235"/>
                        </a:xfrm>
                        <a:prstGeom prst="rect">
                          <a:avLst/>
                        </a:prstGeom>
                        <a:solidFill>
                          <a:srgbClr val="FFFFFF">
                            <a:alpha val="0"/>
                          </a:srgbClr>
                        </a:solidFill>
                        <a:ln w="6350" cmpd="sng">
                          <a:solidFill>
                            <a:srgbClr val="FFFFFF"/>
                          </a:solidFill>
                          <a:miter lim="800000"/>
                          <a:headEnd/>
                          <a:tailEnd/>
                        </a:ln>
                      </wps:spPr>
                      <wps:txbx>
                        <w:txbxContent>
                          <w:p w14:paraId="1C7AEE14" w14:textId="77777777" w:rsidR="000C6F53" w:rsidRDefault="000C6F53" w:rsidP="000C6F53">
                            <w:pPr>
                              <w:jc w:val="center"/>
                              <w:rPr>
                                <w:sz w:val="16"/>
                                <w:szCs w:val="16"/>
                                <w:lang w:eastAsia="ar-SA"/>
                              </w:rPr>
                            </w:pPr>
                            <w:r>
                              <w:rPr>
                                <w:sz w:val="16"/>
                                <w:szCs w:val="16"/>
                                <w:lang w:eastAsia="ar-SA"/>
                              </w:rPr>
                              <w:t>Таблица указателей каталогов</w:t>
                            </w:r>
                          </w:p>
                        </w:txbxContent>
                      </wps:txbx>
                      <wps:bodyPr rot="0" vert="horz" wrap="square" lIns="20955" tIns="48895" rIns="20955"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DA17" id="Надпись 994" o:spid="_x0000_s2015" type="#_x0000_t202" style="position:absolute;margin-left:66.5pt;margin-top:17.35pt;width:72.15pt;height:28.05pt;z-index:252027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" strokecolor="white" strokeweight=".5pt">
                <v:fill opacity="0"/>
                <v:textbox inset="1.65pt,3.85pt,1.65pt,3.1pt">
                  <w:txbxContent>
                    <w:p w14:paraId="1C7AEE14" w14:textId="77777777" w:rsidR="000C6F53" w:rsidRDefault="000C6F53" w:rsidP="000C6F53">
                      <w:pPr>
                        <w:jc w:val="center"/>
                        <w:rPr>
                          <w:sz w:val="16"/>
                          <w:szCs w:val="16"/>
                          <w:lang w:eastAsia="ar-SA"/>
                        </w:rPr>
                      </w:pPr>
                      <w:r>
                        <w:rPr>
                          <w:sz w:val="16"/>
                          <w:szCs w:val="16"/>
                          <w:lang w:eastAsia="ar-SA"/>
                        </w:rPr>
                        <w:t>Таблица указателей каталогов</w:t>
                      </w:r>
                    </w:p>
                  </w:txbxContent>
                </v:textbox>
              </v:shape>
            </w:pict>
          </mc:Fallback>
        </mc:AlternateContent>
      </w:r>
      <w:r>
        <w:rPr>
          <w:noProof/>
        </w:rPr>
        <mc:AlternateContent>
          <mc:Choice Requires="wps">
            <w:drawing>
              <wp:anchor distT="0" distB="0" distL="114935" distR="114935" simplePos="0" relativeHeight="252026880" behindDoc="0" locked="0" layoutInCell="1" allowOverlap="1" wp14:anchorId="72FD1F25" wp14:editId="73A0C400">
                <wp:simplePos x="0" y="0"/>
                <wp:positionH relativeFrom="column">
                  <wp:posOffset>733425</wp:posOffset>
                </wp:positionH>
                <wp:positionV relativeFrom="paragraph">
                  <wp:posOffset>102870</wp:posOffset>
                </wp:positionV>
                <wp:extent cx="230505" cy="230505"/>
                <wp:effectExtent l="9525" t="7620" r="7620" b="9525"/>
                <wp:wrapNone/>
                <wp:docPr id="993" name="Надпись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30505"/>
                        </a:xfrm>
                        <a:prstGeom prst="rect">
                          <a:avLst/>
                        </a:prstGeom>
                        <a:solidFill>
                          <a:srgbClr val="FFFFFF">
                            <a:alpha val="0"/>
                          </a:srgbClr>
                        </a:solidFill>
                        <a:ln w="6350" cmpd="sng">
                          <a:solidFill>
                            <a:srgbClr val="FFFFFF"/>
                          </a:solidFill>
                          <a:miter lim="800000"/>
                          <a:headEnd/>
                          <a:tailEnd/>
                        </a:ln>
                      </wps:spPr>
                      <wps:txbx>
                        <w:txbxContent>
                          <w:p w14:paraId="752D6B10" w14:textId="77777777" w:rsidR="000C6F53" w:rsidRDefault="000C6F53" w:rsidP="000C6F53">
                            <w:pPr>
                              <w:rPr>
                                <w:sz w:val="16"/>
                                <w:szCs w:val="16"/>
                                <w:lang w:eastAsia="ar-SA"/>
                              </w:rPr>
                            </w:pPr>
                            <w:r>
                              <w:rPr>
                                <w:sz w:val="16"/>
                                <w:szCs w:val="16"/>
                                <w:lang w:eastAsia="ar-SA"/>
                              </w:rPr>
                              <w:t>2</w:t>
                            </w:r>
                          </w:p>
                        </w:txbxContent>
                      </wps:txbx>
                      <wps:bodyPr rot="0" vert="horz" wrap="square" lIns="20955" tIns="317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D1F25" id="Надпись 993" o:spid="_x0000_s2016" type="#_x0000_t202" style="position:absolute;margin-left:57.75pt;margin-top:8.1pt;width:18.15pt;height:18.15pt;z-index:252026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" strokecolor="white" strokeweight=".5pt">
                <v:fill opacity="0"/>
                <v:textbox inset="1.65pt,.25pt,7.45pt,3.85pt">
                  <w:txbxContent>
                    <w:p w14:paraId="752D6B10" w14:textId="77777777" w:rsidR="000C6F53" w:rsidRDefault="000C6F53" w:rsidP="000C6F53">
                      <w:pPr>
                        <w:rPr>
                          <w:sz w:val="16"/>
                          <w:szCs w:val="16"/>
                          <w:lang w:eastAsia="ar-SA"/>
                        </w:rPr>
                      </w:pPr>
                      <w:r>
                        <w:rPr>
                          <w:sz w:val="16"/>
                          <w:szCs w:val="16"/>
                          <w:lang w:eastAsia="ar-SA"/>
                        </w:rPr>
                        <w:t>2</w:t>
                      </w:r>
                    </w:p>
                  </w:txbxContent>
                </v:textbox>
              </v:shape>
            </w:pict>
          </mc:Fallback>
        </mc:AlternateContent>
      </w:r>
      <w:r>
        <w:rPr>
          <w:noProof/>
        </w:rPr>
        <mc:AlternateContent>
          <mc:Choice Requires="wps">
            <w:drawing>
              <wp:anchor distT="0" distB="0" distL="114935" distR="114935" simplePos="0" relativeHeight="252025856" behindDoc="0" locked="0" layoutInCell="1" allowOverlap="1" wp14:anchorId="798C340D" wp14:editId="12B5C0E6">
                <wp:simplePos x="0" y="0"/>
                <wp:positionH relativeFrom="column">
                  <wp:posOffset>160020</wp:posOffset>
                </wp:positionH>
                <wp:positionV relativeFrom="paragraph">
                  <wp:posOffset>902970</wp:posOffset>
                </wp:positionV>
                <wp:extent cx="116205" cy="116205"/>
                <wp:effectExtent l="7620" t="7620" r="9525" b="9525"/>
                <wp:wrapNone/>
                <wp:docPr id="992" name="Надпись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6205"/>
                        </a:xfrm>
                        <a:prstGeom prst="rect">
                          <a:avLst/>
                        </a:prstGeom>
                        <a:solidFill>
                          <a:srgbClr val="FFFFFF">
                            <a:alpha val="0"/>
                          </a:srgbClr>
                        </a:solidFill>
                        <a:ln w="6350" cmpd="sng">
                          <a:solidFill>
                            <a:srgbClr val="FFFFFF"/>
                          </a:solidFill>
                          <a:miter lim="800000"/>
                          <a:headEnd/>
                          <a:tailEnd/>
                        </a:ln>
                      </wps:spPr>
                      <wps:txbx>
                        <w:txbxContent>
                          <w:p w14:paraId="146EF347" w14:textId="77777777" w:rsidR="000C6F53" w:rsidRDefault="000C6F53" w:rsidP="000C6F53">
                            <w:pPr>
                              <w:rPr>
                                <w:sz w:val="16"/>
                                <w:szCs w:val="16"/>
                                <w:lang w:eastAsia="ar-SA"/>
                              </w:rPr>
                            </w:pPr>
                            <w:r>
                              <w:rPr>
                                <w:sz w:val="16"/>
                                <w:szCs w:val="16"/>
                                <w:lang w:eastAsia="ar-SA"/>
                              </w:rPr>
                              <w:t>5</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340D" id="Надпись 992" o:spid="_x0000_s2017" type="#_x0000_t202" style="position:absolute;margin-left:12.6pt;margin-top:71.1pt;width:9.15pt;height:9.15pt;z-index:252025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" strokecolor="white" strokeweight=".5pt">
                <v:fill opacity="0"/>
                <v:textbox inset=".25pt,.25pt,.25pt,.25pt">
                  <w:txbxContent>
                    <w:p w14:paraId="146EF347" w14:textId="77777777" w:rsidR="000C6F53" w:rsidRDefault="000C6F53" w:rsidP="000C6F53">
                      <w:pPr>
                        <w:rPr>
                          <w:sz w:val="16"/>
                          <w:szCs w:val="16"/>
                          <w:lang w:eastAsia="ar-SA"/>
                        </w:rPr>
                      </w:pPr>
                      <w:r>
                        <w:rPr>
                          <w:sz w:val="16"/>
                          <w:szCs w:val="16"/>
                          <w:lang w:eastAsia="ar-SA"/>
                        </w:rPr>
                        <w:t>5</w:t>
                      </w:r>
                    </w:p>
                  </w:txbxContent>
                </v:textbox>
              </v:shape>
            </w:pict>
          </mc:Fallback>
        </mc:AlternateContent>
      </w:r>
      <w:r>
        <w:rPr>
          <w:noProof/>
        </w:rPr>
        <mc:AlternateContent>
          <mc:Choice Requires="wps">
            <w:drawing>
              <wp:anchor distT="0" distB="0" distL="114935" distR="114935" simplePos="0" relativeHeight="252024832" behindDoc="0" locked="0" layoutInCell="1" allowOverlap="1" wp14:anchorId="61B5F9DD" wp14:editId="1D3F89F9">
                <wp:simplePos x="0" y="0"/>
                <wp:positionH relativeFrom="column">
                  <wp:posOffset>730250</wp:posOffset>
                </wp:positionH>
                <wp:positionV relativeFrom="paragraph">
                  <wp:posOffset>1130300</wp:posOffset>
                </wp:positionV>
                <wp:extent cx="229870" cy="231140"/>
                <wp:effectExtent l="6350" t="6350" r="11430" b="10160"/>
                <wp:wrapNone/>
                <wp:docPr id="991" name="Надпись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31140"/>
                        </a:xfrm>
                        <a:prstGeom prst="rect">
                          <a:avLst/>
                        </a:prstGeom>
                        <a:solidFill>
                          <a:srgbClr val="FFFFFF">
                            <a:alpha val="0"/>
                          </a:srgbClr>
                        </a:solidFill>
                        <a:ln w="6350" cmpd="sng">
                          <a:solidFill>
                            <a:srgbClr val="FFFFFF"/>
                          </a:solidFill>
                          <a:miter lim="800000"/>
                          <a:headEnd/>
                          <a:tailEnd/>
                        </a:ln>
                      </wps:spPr>
                      <wps:txbx>
                        <w:txbxContent>
                          <w:p w14:paraId="2C3EA062" w14:textId="77777777" w:rsidR="000C6F53" w:rsidRDefault="000C6F53" w:rsidP="000C6F53">
                            <w:pPr>
                              <w:rPr>
                                <w:sz w:val="16"/>
                                <w:szCs w:val="16"/>
                                <w:lang w:eastAsia="ar-SA"/>
                              </w:rPr>
                            </w:pPr>
                            <w:r>
                              <w:rPr>
                                <w:sz w:val="16"/>
                                <w:szCs w:val="16"/>
                                <w:lang w:eastAsia="ar-SA"/>
                              </w:rPr>
                              <w:t>32</w:t>
                            </w:r>
                          </w:p>
                        </w:txbxContent>
                      </wps:txbx>
                      <wps:bodyPr rot="0" vert="horz" wrap="square" lIns="3175" tIns="317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F9DD" id="Надпись 991" o:spid="_x0000_s2018" type="#_x0000_t202" style="position:absolute;margin-left:57.5pt;margin-top:89pt;width:18.1pt;height:18.2pt;z-index:252024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" strokecolor="white" strokeweight=".5pt">
                <v:fill opacity="0"/>
                <v:textbox inset=".25pt,.25pt,7.45pt,3.85pt">
                  <w:txbxContent>
                    <w:p w14:paraId="2C3EA062" w14:textId="77777777" w:rsidR="000C6F53" w:rsidRDefault="000C6F53" w:rsidP="000C6F53">
                      <w:pPr>
                        <w:rPr>
                          <w:sz w:val="16"/>
                          <w:szCs w:val="16"/>
                          <w:lang w:eastAsia="ar-SA"/>
                        </w:rPr>
                      </w:pPr>
                      <w:r>
                        <w:rPr>
                          <w:sz w:val="16"/>
                          <w:szCs w:val="16"/>
                          <w:lang w:eastAsia="ar-SA"/>
                        </w:rPr>
                        <w:t>32</w:t>
                      </w:r>
                    </w:p>
                  </w:txbxContent>
                </v:textbox>
              </v:shape>
            </w:pict>
          </mc:Fallback>
        </mc:AlternateContent>
      </w:r>
      <w:r>
        <w:rPr>
          <w:noProof/>
        </w:rPr>
        <mc:AlternateContent>
          <mc:Choice Requires="wpg">
            <w:drawing>
              <wp:anchor distT="0" distB="0" distL="0" distR="0" simplePos="0" relativeHeight="252021760" behindDoc="0" locked="0" layoutInCell="1" allowOverlap="1" wp14:anchorId="299CE482" wp14:editId="02F71AE8">
                <wp:simplePos x="0" y="0"/>
                <wp:positionH relativeFrom="column">
                  <wp:posOffset>2218690</wp:posOffset>
                </wp:positionH>
                <wp:positionV relativeFrom="paragraph">
                  <wp:posOffset>675640</wp:posOffset>
                </wp:positionV>
                <wp:extent cx="283210" cy="214630"/>
                <wp:effectExtent l="8890" t="8890" r="12700" b="5080"/>
                <wp:wrapNone/>
                <wp:docPr id="988" name="Группа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14630"/>
                          <a:chOff x="3494" y="1064"/>
                          <a:chExt cx="446" cy="338"/>
                        </a:xfrm>
                      </wpg:grpSpPr>
                      <wps:wsp>
                        <wps:cNvPr id="989" name="Text Box 1364"/>
                        <wps:cNvSpPr txBox="1">
                          <a:spLocks noChangeArrowheads="1"/>
                        </wps:cNvSpPr>
                        <wps:spPr bwMode="auto">
                          <a:xfrm>
                            <a:off x="3580" y="1222"/>
                            <a:ext cx="360" cy="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21E153" w14:textId="77777777" w:rsidR="000C6F53" w:rsidRDefault="000C6F53" w:rsidP="000C6F53">
                              <w:pPr>
                                <w:rPr>
                                  <w:sz w:val="16"/>
                                  <w:szCs w:val="16"/>
                                  <w:lang w:eastAsia="ar-SA"/>
                                </w:rPr>
                              </w:pPr>
                              <w:r>
                                <w:rPr>
                                  <w:sz w:val="16"/>
                                  <w:szCs w:val="16"/>
                                  <w:lang w:eastAsia="ar-SA"/>
                                </w:rPr>
                                <w:t>12</w:t>
                              </w:r>
                            </w:p>
                          </w:txbxContent>
                        </wps:txbx>
                        <wps:bodyPr rot="0" vert="horz" wrap="square" lIns="36360" tIns="0" rIns="0" bIns="0" anchor="ctr" anchorCtr="0">
                          <a:noAutofit/>
                        </wps:bodyPr>
                      </wps:wsp>
                      <wps:wsp>
                        <wps:cNvPr id="990" name="Line 1365"/>
                        <wps:cNvCnPr>
                          <a:cxnSpLocks noChangeShapeType="1"/>
                        </wps:cNvCnPr>
                        <wps:spPr bwMode="auto">
                          <a:xfrm flipH="1">
                            <a:off x="3494" y="1064"/>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99CE482" id="Группа 988" o:spid="_x0000_s2019" style="position:absolute;margin-left:174.7pt;margin-top:53.2pt;width:22.3pt;height:16.9pt;z-index:252021760;mso-wrap-distance-left:0;mso-wrap-distance-right:0;mso-position-horizontal-relative:text;mso-position-vertical-relative:text" coordorigin="3494,1064" coordsize="44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">
                <v:shape id="Text Box 1364" o:spid="_x0000_s2020" type="#_x0000_t202" style="position:absolute;left:3580;top:1222;width:36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ddccA&#10;AADcAAAADwAAAGRycy9kb3ducmV2LnhtbESPT2vCQBTE74V+h+UVeil1oxVJUlcRwWL1oFWRHh/Z&#10;lz+YfRuyq8Z++q5Q6HGYmd8w42lnanGh1lWWFfR7EQjizOqKCwWH/eI1BuE8ssbaMim4kYPp5PFh&#10;jKm2V/6iy84XIkDYpaig9L5JpXRZSQZdzzbEwctta9AH2RZSt3gNcFPLQRSNpMGKw0KJDc1Lyk67&#10;s1Egj8nLYTNcyXz79ll8DH++89vaKvX81M3eQXjq/H/4r73UCpI4gfuZc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XXXHAAAA3AAAAA8AAAAAAAAAAAAAAAAAmAIAAGRy&#10;cy9kb3ducmV2LnhtbFBLBQYAAAAABAAEAPUAAACMAwAAAAA=&#10;" strokecolor="white" strokeweight=".26mm">
                  <v:textbox inset="1.01mm,0,0,0">
                    <w:txbxContent>
                      <w:p w14:paraId="6421E153" w14:textId="77777777" w:rsidR="000C6F53" w:rsidRDefault="000C6F53" w:rsidP="000C6F53">
                        <w:pPr>
                          <w:rPr>
                            <w:sz w:val="16"/>
                            <w:szCs w:val="16"/>
                            <w:lang w:eastAsia="ar-SA"/>
                          </w:rPr>
                        </w:pPr>
                        <w:r>
                          <w:rPr>
                            <w:sz w:val="16"/>
                            <w:szCs w:val="16"/>
                            <w:lang w:eastAsia="ar-SA"/>
                          </w:rPr>
                          <w:t>12</w:t>
                        </w:r>
                      </w:p>
                    </w:txbxContent>
                  </v:textbox>
                </v:shape>
                <v:line id="Line 1365" o:spid="_x0000_s2021" style="position:absolute;flip:x;visibility:visible;mso-wrap-style:square" from="3494,1064" to="36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GaMQAAADcAAAADwAAAGRycy9kb3ducmV2LnhtbERPzWrCQBC+F3yHZQq9FN1YS9A0q0hT&#10;tbQe1PQBhuw0CWZnQ3aN8e3dQ6HHj+8/XQ2mET11rrasYDqJQBAXVtdcKvjJN+M5COeRNTaWScGN&#10;HKyWo4cUE22vfKT+5EsRQtglqKDyvk2kdEVFBt3EtsSB+7WdQR9gV0rd4TWEm0a+RFEsDdYcGips&#10;6b2i4ny6GAX51/P+UM5eP3bxrd5tZzbLvueZUk+Pw/oNhKfB/4v/3J9awWIR5ocz4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cZoxAAAANwAAAAPAAAAAAAAAAAA&#10;AAAAAKECAABkcnMvZG93bnJldi54bWxQSwUGAAAAAAQABAD5AAAAkgMAAAAA&#10;" strokeweight=".35mm">
                  <v:stroke joinstyle="miter"/>
                </v:line>
              </v:group>
            </w:pict>
          </mc:Fallback>
        </mc:AlternateContent>
      </w:r>
      <w:r>
        <w:rPr>
          <w:noProof/>
        </w:rPr>
        <mc:AlternateContent>
          <mc:Choice Requires="wps">
            <w:drawing>
              <wp:anchor distT="0" distB="0" distL="114935" distR="114935" simplePos="0" relativeHeight="252020736" behindDoc="0" locked="0" layoutInCell="1" allowOverlap="1" wp14:anchorId="5CCFFB4A" wp14:editId="31E82AE4">
                <wp:simplePos x="0" y="0"/>
                <wp:positionH relativeFrom="column">
                  <wp:posOffset>2444750</wp:posOffset>
                </wp:positionH>
                <wp:positionV relativeFrom="paragraph">
                  <wp:posOffset>1130300</wp:posOffset>
                </wp:positionV>
                <wp:extent cx="229870" cy="231140"/>
                <wp:effectExtent l="6350" t="6350" r="11430" b="10160"/>
                <wp:wrapNone/>
                <wp:docPr id="987" name="Надпись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31140"/>
                        </a:xfrm>
                        <a:prstGeom prst="rect">
                          <a:avLst/>
                        </a:prstGeom>
                        <a:solidFill>
                          <a:srgbClr val="FFFFFF">
                            <a:alpha val="0"/>
                          </a:srgbClr>
                        </a:solidFill>
                        <a:ln w="6350" cmpd="sng">
                          <a:solidFill>
                            <a:srgbClr val="FFFFFF"/>
                          </a:solidFill>
                          <a:miter lim="800000"/>
                          <a:headEnd/>
                          <a:tailEnd/>
                        </a:ln>
                      </wps:spPr>
                      <wps:txbx>
                        <w:txbxContent>
                          <w:p w14:paraId="36DD79B4" w14:textId="77777777" w:rsidR="000C6F53" w:rsidRDefault="000C6F53" w:rsidP="000C6F53">
                            <w:pPr>
                              <w:rPr>
                                <w:sz w:val="16"/>
                                <w:szCs w:val="16"/>
                                <w:lang w:eastAsia="ar-SA"/>
                              </w:rPr>
                            </w:pPr>
                            <w:r>
                              <w:rPr>
                                <w:sz w:val="16"/>
                                <w:szCs w:val="16"/>
                                <w:lang w:eastAsia="ar-SA"/>
                              </w:rPr>
                              <w:t>36</w:t>
                            </w:r>
                          </w:p>
                        </w:txbxContent>
                      </wps:txbx>
                      <wps:bodyPr rot="0" vert="horz" wrap="square" lIns="39370"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FB4A" id="Надпись 987" o:spid="_x0000_s2022" type="#_x0000_t202" style="position:absolute;margin-left:192.5pt;margin-top:89pt;width:18.1pt;height:18.2pt;z-index:252020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" strokecolor="white" strokeweight=".5pt">
                <v:fill opacity="0"/>
                <v:textbox inset="3.1pt,3.1pt,.25pt,.25pt">
                  <w:txbxContent>
                    <w:p w14:paraId="36DD79B4" w14:textId="77777777" w:rsidR="000C6F53" w:rsidRDefault="000C6F53" w:rsidP="000C6F53">
                      <w:pPr>
                        <w:rPr>
                          <w:sz w:val="16"/>
                          <w:szCs w:val="16"/>
                          <w:lang w:eastAsia="ar-SA"/>
                        </w:rPr>
                      </w:pPr>
                      <w:r>
                        <w:rPr>
                          <w:sz w:val="16"/>
                          <w:szCs w:val="16"/>
                          <w:lang w:eastAsia="ar-SA"/>
                        </w:rPr>
                        <w:t>36</w:t>
                      </w:r>
                    </w:p>
                  </w:txbxContent>
                </v:textbox>
              </v:shape>
            </w:pict>
          </mc:Fallback>
        </mc:AlternateContent>
      </w:r>
      <w:r>
        <w:rPr>
          <w:noProof/>
        </w:rPr>
        <mc:AlternateContent>
          <mc:Choice Requires="wps">
            <w:drawing>
              <wp:anchor distT="0" distB="0" distL="114935" distR="114935" simplePos="0" relativeHeight="252019712" behindDoc="0" locked="0" layoutInCell="1" allowOverlap="1" wp14:anchorId="32C2319D" wp14:editId="5EF62422">
                <wp:simplePos x="0" y="0"/>
                <wp:positionH relativeFrom="column">
                  <wp:posOffset>4160520</wp:posOffset>
                </wp:positionH>
                <wp:positionV relativeFrom="paragraph">
                  <wp:posOffset>1130300</wp:posOffset>
                </wp:positionV>
                <wp:extent cx="230505" cy="231140"/>
                <wp:effectExtent l="7620" t="6350" r="9525" b="10160"/>
                <wp:wrapNone/>
                <wp:docPr id="986" name="Надпись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31140"/>
                        </a:xfrm>
                        <a:prstGeom prst="rect">
                          <a:avLst/>
                        </a:prstGeom>
                        <a:solidFill>
                          <a:srgbClr val="FFFFFF">
                            <a:alpha val="0"/>
                          </a:srgbClr>
                        </a:solidFill>
                        <a:ln w="6350" cmpd="sng">
                          <a:solidFill>
                            <a:srgbClr val="FFFFFF"/>
                          </a:solidFill>
                          <a:miter lim="800000"/>
                          <a:headEnd/>
                          <a:tailEnd/>
                        </a:ln>
                      </wps:spPr>
                      <wps:txbx>
                        <w:txbxContent>
                          <w:p w14:paraId="3C49C871" w14:textId="77777777" w:rsidR="000C6F53" w:rsidRDefault="000C6F53" w:rsidP="000C6F53">
                            <w:pPr>
                              <w:rPr>
                                <w:sz w:val="16"/>
                                <w:szCs w:val="16"/>
                                <w:lang w:eastAsia="ar-SA"/>
                              </w:rPr>
                            </w:pPr>
                            <w:r>
                              <w:rPr>
                                <w:sz w:val="16"/>
                                <w:szCs w:val="16"/>
                                <w:lang w:eastAsia="ar-SA"/>
                              </w:rPr>
                              <w:t>36</w:t>
                            </w:r>
                          </w:p>
                        </w:txbxContent>
                      </wps:txbx>
                      <wps:bodyPr rot="0" vert="horz" wrap="square" lIns="39370"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2319D" id="Надпись 986" o:spid="_x0000_s2023" type="#_x0000_t202" style="position:absolute;margin-left:327.6pt;margin-top:89pt;width:18.15pt;height:18.2pt;z-index:252019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" strokecolor="white" strokeweight=".5pt">
                <v:fill opacity="0"/>
                <v:textbox inset="3.1pt,3.1pt,.25pt,.25pt">
                  <w:txbxContent>
                    <w:p w14:paraId="3C49C871" w14:textId="77777777" w:rsidR="000C6F53" w:rsidRDefault="000C6F53" w:rsidP="000C6F53">
                      <w:pPr>
                        <w:rPr>
                          <w:sz w:val="16"/>
                          <w:szCs w:val="16"/>
                          <w:lang w:eastAsia="ar-SA"/>
                        </w:rPr>
                      </w:pPr>
                      <w:r>
                        <w:rPr>
                          <w:sz w:val="16"/>
                          <w:szCs w:val="16"/>
                          <w:lang w:eastAsia="ar-SA"/>
                        </w:rPr>
                        <w:t>36</w:t>
                      </w:r>
                    </w:p>
                  </w:txbxContent>
                </v:textbox>
              </v:shape>
            </w:pict>
          </mc:Fallback>
        </mc:AlternateContent>
      </w:r>
      <w:r>
        <w:rPr>
          <w:noProof/>
        </w:rPr>
        <mc:AlternateContent>
          <mc:Choice Requires="wpg">
            <w:drawing>
              <wp:anchor distT="0" distB="0" distL="0" distR="0" simplePos="0" relativeHeight="252018688" behindDoc="0" locked="0" layoutInCell="1" allowOverlap="1" wp14:anchorId="23D50CDC" wp14:editId="3F5B2BF7">
                <wp:simplePos x="0" y="0"/>
                <wp:positionH relativeFrom="column">
                  <wp:posOffset>1760220</wp:posOffset>
                </wp:positionH>
                <wp:positionV relativeFrom="paragraph">
                  <wp:posOffset>1021715</wp:posOffset>
                </wp:positionV>
                <wp:extent cx="259080" cy="316865"/>
                <wp:effectExtent l="7620" t="12065" r="9525" b="13970"/>
                <wp:wrapNone/>
                <wp:docPr id="983" name="Группа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316865"/>
                          <a:chOff x="2772" y="1609"/>
                          <a:chExt cx="408" cy="499"/>
                        </a:xfrm>
                      </wpg:grpSpPr>
                      <wps:wsp>
                        <wps:cNvPr id="984" name="Text Box 1359"/>
                        <wps:cNvSpPr txBox="1">
                          <a:spLocks noChangeArrowheads="1"/>
                        </wps:cNvSpPr>
                        <wps:spPr bwMode="auto">
                          <a:xfrm>
                            <a:off x="2821" y="1747"/>
                            <a:ext cx="35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4E67E" w14:textId="77777777" w:rsidR="000C6F53" w:rsidRDefault="000C6F53" w:rsidP="000C6F53">
                              <w:pPr>
                                <w:rPr>
                                  <w:sz w:val="16"/>
                                  <w:szCs w:val="16"/>
                                  <w:lang w:eastAsia="ar-SA"/>
                                </w:rPr>
                              </w:pPr>
                              <w:r>
                                <w:rPr>
                                  <w:sz w:val="16"/>
                                  <w:szCs w:val="16"/>
                                  <w:lang w:eastAsia="ar-SA"/>
                                </w:rPr>
                                <w:t>24</w:t>
                              </w:r>
                            </w:p>
                          </w:txbxContent>
                        </wps:txbx>
                        <wps:bodyPr rot="0" vert="horz" wrap="square" lIns="36360" tIns="36360" rIns="54000" bIns="45720" anchor="ctr" anchorCtr="0">
                          <a:noAutofit/>
                        </wps:bodyPr>
                      </wps:wsp>
                      <wps:wsp>
                        <wps:cNvPr id="985" name="Line 1360"/>
                        <wps:cNvCnPr>
                          <a:cxnSpLocks noChangeShapeType="1"/>
                        </wps:cNvCnPr>
                        <wps:spPr bwMode="auto">
                          <a:xfrm flipV="1">
                            <a:off x="2772" y="1609"/>
                            <a:ext cx="164"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D50CDC" id="Группа 983" o:spid="_x0000_s2024" style="position:absolute;margin-left:138.6pt;margin-top:80.45pt;width:20.4pt;height:24.95pt;z-index:252018688;mso-wrap-distance-left:0;mso-wrap-distance-right:0;mso-position-horizontal-relative:text;mso-position-vertical-relative:text" coordorigin="2772,1609" coordsize="40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">
                <v:shape id="Text Box 1359" o:spid="_x0000_s2025" type="#_x0000_t202" style="position:absolute;left:2821;top:1747;width:35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Xm8UA&#10;AADcAAAADwAAAGRycy9kb3ducmV2LnhtbESPT4vCMBTE7wt+h/CEvSyaKiK1GkUUwWX14B/w+mie&#10;bbF5KU2s9dtvBMHjMDO/YWaL1pSiodoVlhUM+hEI4tTqgjMF59OmF4NwHlljaZkUPMnBYt75mmGi&#10;7YMP1Bx9JgKEXYIKcu+rREqX5mTQ9W1FHLyrrQ36IOtM6hofAW5KOYyisTRYcFjIsaJVTunteDcK&#10;7pf9JNtd/372Xq6adbmtRs/4V6nvbrucgvDU+k/43d5qBZN4BK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1ebxQAAANwAAAAPAAAAAAAAAAAAAAAAAJgCAABkcnMv&#10;ZG93bnJldi54bWxQSwUGAAAAAAQABAD1AAAAigMAAAAA&#10;" strokecolor="white" strokeweight=".26mm">
                  <v:textbox inset="1.01mm,1.01mm,1.5mm">
                    <w:txbxContent>
                      <w:p w14:paraId="6504E67E" w14:textId="77777777" w:rsidR="000C6F53" w:rsidRDefault="000C6F53" w:rsidP="000C6F53">
                        <w:pPr>
                          <w:rPr>
                            <w:sz w:val="16"/>
                            <w:szCs w:val="16"/>
                            <w:lang w:eastAsia="ar-SA"/>
                          </w:rPr>
                        </w:pPr>
                        <w:r>
                          <w:rPr>
                            <w:sz w:val="16"/>
                            <w:szCs w:val="16"/>
                            <w:lang w:eastAsia="ar-SA"/>
                          </w:rPr>
                          <w:t>24</w:t>
                        </w:r>
                      </w:p>
                    </w:txbxContent>
                  </v:textbox>
                </v:shape>
                <v:line id="Line 1360" o:spid="_x0000_s2026" style="position:absolute;flip:y;visibility:visible;mso-wrap-style:square" from="2772,1609" to="2936,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LcgAAADcAAAADwAAAGRycy9kb3ducmV2LnhtbESP3WrCQBSE74W+w3IKvRHdtNqQpq4i&#10;xtbSeuFPH+CQPU1Cs2dDdtX49q4geDnMzDfMZNaZWhypdZVlBc/DCARxbnXFhYLf/ccgAeE8ssba&#10;Mik4k4PZ9KE3wVTbE2/puPOFCBB2KSoovW9SKV1ekkE3tA1x8P5sa9AH2RZSt3gKcFPLlyiKpcGK&#10;w0KJDS1Kyv93B6Ng/91fb4rReLmKz9Xqc2Sz7CfJlHp67ObvIDx1/h6+tb+0grfkFa5nwhG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zLcgAAADcAAAADwAAAAAA&#10;AAAAAAAAAAChAgAAZHJzL2Rvd25yZXYueG1sUEsFBgAAAAAEAAQA+QAAAJYDAAAAAA==&#10;" strokeweight=".35mm">
                  <v:stroke joinstyle="miter"/>
                </v:line>
              </v:group>
            </w:pict>
          </mc:Fallback>
        </mc:AlternateContent>
      </w:r>
      <w:r>
        <w:rPr>
          <w:b/>
          <w:noProof/>
          <w:vertAlign w:val="superscript"/>
        </w:rPr>
        <mc:AlternateContent>
          <mc:Choice Requires="wpg">
            <w:drawing>
              <wp:inline distT="0" distB="0" distL="0" distR="0" wp14:anchorId="27B2669E" wp14:editId="0217849C">
                <wp:extent cx="6337935" cy="2296795"/>
                <wp:effectExtent l="9525" t="0" r="0" b="8255"/>
                <wp:docPr id="925" name="Группа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2296795"/>
                          <a:chOff x="0" y="0"/>
                          <a:chExt cx="9981" cy="3617"/>
                        </a:xfrm>
                      </wpg:grpSpPr>
                      <wps:wsp>
                        <wps:cNvPr id="926" name="Rectangle 1175"/>
                        <wps:cNvSpPr>
                          <a:spLocks noChangeArrowheads="1"/>
                        </wps:cNvSpPr>
                        <wps:spPr bwMode="auto">
                          <a:xfrm>
                            <a:off x="10" y="0"/>
                            <a:ext cx="9971" cy="36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927" name="Text Box 1176"/>
                        <wps:cNvSpPr txBox="1">
                          <a:spLocks noChangeArrowheads="1"/>
                        </wps:cNvSpPr>
                        <wps:spPr bwMode="auto">
                          <a:xfrm>
                            <a:off x="81" y="2317"/>
                            <a:ext cx="362"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C772B" w14:textId="77777777" w:rsidR="000C6F53" w:rsidRDefault="000C6F53" w:rsidP="000C6F53">
                              <w:pPr>
                                <w:rPr>
                                  <w:sz w:val="16"/>
                                  <w:szCs w:val="16"/>
                                  <w:lang w:eastAsia="ar-SA"/>
                                </w:rPr>
                              </w:pPr>
                              <w:r>
                                <w:rPr>
                                  <w:sz w:val="16"/>
                                  <w:szCs w:val="16"/>
                                  <w:lang w:eastAsia="ar-SA"/>
                                </w:rPr>
                                <w:t>27</w:t>
                              </w:r>
                            </w:p>
                          </w:txbxContent>
                        </wps:txbx>
                        <wps:bodyPr rot="0" vert="horz" wrap="square" lIns="36360" tIns="36360" rIns="54000" bIns="45720" anchor="ctr" anchorCtr="0">
                          <a:noAutofit/>
                        </wps:bodyPr>
                      </wps:wsp>
                      <wps:wsp>
                        <wps:cNvPr id="928" name="Line 1177"/>
                        <wps:cNvCnPr>
                          <a:cxnSpLocks noChangeShapeType="1"/>
                        </wps:cNvCnPr>
                        <wps:spPr bwMode="auto">
                          <a:xfrm flipV="1">
                            <a:off x="0" y="2179"/>
                            <a:ext cx="165"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Text Box 1178"/>
                        <wps:cNvSpPr txBox="1">
                          <a:spLocks noChangeArrowheads="1"/>
                        </wps:cNvSpPr>
                        <wps:spPr bwMode="auto">
                          <a:xfrm>
                            <a:off x="8000" y="1800"/>
                            <a:ext cx="35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24B018" w14:textId="77777777" w:rsidR="000C6F53" w:rsidRDefault="000C6F53" w:rsidP="000C6F53">
                              <w:pPr>
                                <w:rPr>
                                  <w:sz w:val="16"/>
                                  <w:szCs w:val="16"/>
                                  <w:lang w:eastAsia="ar-SA"/>
                                </w:rPr>
                              </w:pPr>
                              <w:r>
                                <w:rPr>
                                  <w:sz w:val="16"/>
                                  <w:szCs w:val="16"/>
                                  <w:lang w:eastAsia="ar-SA"/>
                                </w:rPr>
                                <w:t>24</w:t>
                              </w:r>
                            </w:p>
                          </w:txbxContent>
                        </wps:txbx>
                        <wps:bodyPr rot="0" vert="horz" wrap="square" lIns="36360" tIns="36360" rIns="0" bIns="0" anchor="ctr" anchorCtr="0">
                          <a:noAutofit/>
                        </wps:bodyPr>
                      </wps:wsp>
                      <wpg:grpSp>
                        <wpg:cNvPr id="930" name="Group 1179"/>
                        <wpg:cNvGrpSpPr>
                          <a:grpSpLocks/>
                        </wpg:cNvGrpSpPr>
                        <wpg:grpSpPr bwMode="auto">
                          <a:xfrm>
                            <a:off x="5934" y="1108"/>
                            <a:ext cx="445" cy="335"/>
                            <a:chOff x="5934" y="1108"/>
                            <a:chExt cx="445" cy="335"/>
                          </a:xfrm>
                        </wpg:grpSpPr>
                        <wps:wsp>
                          <wps:cNvPr id="931" name="Text Box 1180"/>
                          <wps:cNvSpPr txBox="1">
                            <a:spLocks noChangeArrowheads="1"/>
                          </wps:cNvSpPr>
                          <wps:spPr bwMode="auto">
                            <a:xfrm>
                              <a:off x="6020" y="1264"/>
                              <a:ext cx="359" cy="17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9E4979" w14:textId="77777777" w:rsidR="000C6F53" w:rsidRDefault="000C6F53" w:rsidP="000C6F53">
                                <w:pPr>
                                  <w:rPr>
                                    <w:sz w:val="16"/>
                                    <w:szCs w:val="16"/>
                                    <w:lang w:eastAsia="ar-SA"/>
                                  </w:rPr>
                                </w:pPr>
                                <w:r>
                                  <w:rPr>
                                    <w:sz w:val="16"/>
                                    <w:szCs w:val="16"/>
                                    <w:lang w:eastAsia="ar-SA"/>
                                  </w:rPr>
                                  <w:t>12</w:t>
                                </w:r>
                              </w:p>
                            </w:txbxContent>
                          </wps:txbx>
                          <wps:bodyPr rot="0" vert="horz" wrap="square" lIns="36360" tIns="0" rIns="0" bIns="0" anchor="ctr" anchorCtr="0">
                            <a:noAutofit/>
                          </wps:bodyPr>
                        </wps:wsp>
                        <wps:wsp>
                          <wps:cNvPr id="932" name="Line 1181"/>
                          <wps:cNvCnPr>
                            <a:cxnSpLocks noChangeShapeType="1"/>
                          </wps:cNvCnPr>
                          <wps:spPr bwMode="auto">
                            <a:xfrm flipH="1">
                              <a:off x="5934" y="1108"/>
                              <a:ext cx="179"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33" name="Text Box 1182"/>
                        <wps:cNvSpPr txBox="1">
                          <a:spLocks noChangeArrowheads="1"/>
                        </wps:cNvSpPr>
                        <wps:spPr bwMode="auto">
                          <a:xfrm>
                            <a:off x="6740" y="359"/>
                            <a:ext cx="1439" cy="53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3F55E" w14:textId="77777777" w:rsidR="000C6F53" w:rsidRDefault="000C6F53" w:rsidP="000C6F53">
                              <w:pPr>
                                <w:jc w:val="center"/>
                                <w:rPr>
                                  <w:sz w:val="16"/>
                                  <w:szCs w:val="16"/>
                                  <w:lang w:eastAsia="ar-SA"/>
                                </w:rPr>
                              </w:pPr>
                              <w:r>
                                <w:rPr>
                                  <w:sz w:val="16"/>
                                  <w:szCs w:val="16"/>
                                  <w:lang w:eastAsia="ar-SA"/>
                                </w:rPr>
                                <w:t>Таблица страниц</w:t>
                              </w:r>
                            </w:p>
                          </w:txbxContent>
                        </wps:txbx>
                        <wps:bodyPr rot="0" vert="horz" wrap="square" lIns="91440" tIns="45720" rIns="91440" bIns="45720" anchor="ctr" anchorCtr="0">
                          <a:noAutofit/>
                        </wps:bodyPr>
                      </wps:wsp>
                      <wps:wsp>
                        <wps:cNvPr id="934" name="Line 1183"/>
                        <wps:cNvCnPr>
                          <a:cxnSpLocks noChangeShapeType="1"/>
                        </wps:cNvCnPr>
                        <wps:spPr bwMode="auto">
                          <a:xfrm flipV="1">
                            <a:off x="2422" y="1979"/>
                            <a:ext cx="182" cy="17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35" name="Group 1184"/>
                        <wpg:cNvGrpSpPr>
                          <a:grpSpLocks/>
                        </wpg:cNvGrpSpPr>
                        <wpg:grpSpPr bwMode="auto">
                          <a:xfrm>
                            <a:off x="2602" y="1427"/>
                            <a:ext cx="1081" cy="731"/>
                            <a:chOff x="2602" y="1427"/>
                            <a:chExt cx="1081" cy="731"/>
                          </a:xfrm>
                        </wpg:grpSpPr>
                        <wps:wsp>
                          <wps:cNvPr id="936" name="Line 1185"/>
                          <wps:cNvCnPr>
                            <a:cxnSpLocks noChangeShapeType="1"/>
                          </wps:cNvCnPr>
                          <wps:spPr bwMode="auto">
                            <a:xfrm>
                              <a:off x="3683" y="1427"/>
                              <a:ext cx="0" cy="731"/>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37" name="Group 1186"/>
                          <wpg:cNvGrpSpPr>
                            <a:grpSpLocks/>
                          </wpg:cNvGrpSpPr>
                          <wpg:grpSpPr bwMode="auto">
                            <a:xfrm>
                              <a:off x="2602" y="1610"/>
                              <a:ext cx="1079" cy="182"/>
                              <a:chOff x="2602" y="1610"/>
                              <a:chExt cx="1079" cy="182"/>
                            </a:xfrm>
                          </wpg:grpSpPr>
                          <wps:wsp>
                            <wps:cNvPr id="938" name="Line 1187"/>
                            <wps:cNvCnPr>
                              <a:cxnSpLocks noChangeShapeType="1"/>
                            </wps:cNvCnPr>
                            <wps:spPr bwMode="auto">
                              <a:xfrm>
                                <a:off x="3202" y="1610"/>
                                <a:ext cx="47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1188"/>
                            <wps:cNvCnPr>
                              <a:cxnSpLocks noChangeShapeType="1"/>
                            </wps:cNvCnPr>
                            <wps:spPr bwMode="auto">
                              <a:xfrm flipH="1">
                                <a:off x="2602" y="1792"/>
                                <a:ext cx="6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1189"/>
                            <wps:cNvCnPr>
                              <a:cxnSpLocks noChangeShapeType="1"/>
                            </wps:cNvCnPr>
                            <wps:spPr bwMode="auto">
                              <a:xfrm>
                                <a:off x="3202" y="1610"/>
                                <a:ext cx="1" cy="16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41" name="Line 1190"/>
                        <wps:cNvCnPr>
                          <a:cxnSpLocks noChangeShapeType="1"/>
                        </wps:cNvCnPr>
                        <wps:spPr bwMode="auto">
                          <a:xfrm>
                            <a:off x="2242" y="1782"/>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1191"/>
                        <wps:cNvCnPr>
                          <a:cxnSpLocks noChangeShapeType="1"/>
                        </wps:cNvCnPr>
                        <wps:spPr bwMode="auto">
                          <a:xfrm>
                            <a:off x="2241" y="1788"/>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1192"/>
                        <wps:cNvCnPr>
                          <a:cxnSpLocks noChangeShapeType="1"/>
                        </wps:cNvCnPr>
                        <wps:spPr bwMode="auto">
                          <a:xfrm>
                            <a:off x="2241" y="1788"/>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Text Box 1193"/>
                        <wps:cNvSpPr txBox="1">
                          <a:spLocks noChangeArrowheads="1"/>
                        </wps:cNvSpPr>
                        <wps:spPr bwMode="auto">
                          <a:xfrm>
                            <a:off x="4401" y="1078"/>
                            <a:ext cx="71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18402" w14:textId="77777777" w:rsidR="000C6F53" w:rsidRDefault="000C6F53" w:rsidP="000C6F53">
                              <w:pPr>
                                <w:jc w:val="center"/>
                                <w:rPr>
                                  <w:sz w:val="20"/>
                                  <w:szCs w:val="20"/>
                                  <w:lang w:val="en-US" w:eastAsia="ar-SA"/>
                                </w:rPr>
                              </w:pPr>
                              <w:r>
                                <w:rPr>
                                  <w:sz w:val="20"/>
                                  <w:szCs w:val="20"/>
                                  <w:lang w:val="en-US" w:eastAsia="ar-SA"/>
                                </w:rPr>
                                <w:t>PDPE</w:t>
                              </w:r>
                            </w:p>
                          </w:txbxContent>
                        </wps:txbx>
                        <wps:bodyPr rot="0" vert="horz" wrap="square" lIns="17640" tIns="45720" rIns="17640" bIns="10800" anchor="ctr" anchorCtr="0">
                          <a:noAutofit/>
                        </wps:bodyPr>
                      </wps:wsp>
                      <wpg:grpSp>
                        <wpg:cNvPr id="945" name="Group 1194"/>
                        <wpg:cNvGrpSpPr>
                          <a:grpSpLocks/>
                        </wpg:cNvGrpSpPr>
                        <wpg:grpSpPr bwMode="auto">
                          <a:xfrm>
                            <a:off x="6921" y="882"/>
                            <a:ext cx="1082" cy="1437"/>
                            <a:chOff x="6921" y="882"/>
                            <a:chExt cx="1082" cy="1437"/>
                          </a:xfrm>
                        </wpg:grpSpPr>
                        <wpg:grpSp>
                          <wpg:cNvPr id="946" name="Group 1195"/>
                          <wpg:cNvGrpSpPr>
                            <a:grpSpLocks/>
                          </wpg:cNvGrpSpPr>
                          <wpg:grpSpPr bwMode="auto">
                            <a:xfrm>
                              <a:off x="6921" y="882"/>
                              <a:ext cx="1082" cy="1437"/>
                              <a:chOff x="6921" y="882"/>
                              <a:chExt cx="1082" cy="1437"/>
                            </a:xfrm>
                          </wpg:grpSpPr>
                          <wps:wsp>
                            <wps:cNvPr id="947" name="Rectangle 1196"/>
                            <wps:cNvSpPr>
                              <a:spLocks noChangeArrowheads="1"/>
                            </wps:cNvSpPr>
                            <wps:spPr bwMode="auto">
                              <a:xfrm>
                                <a:off x="6921" y="882"/>
                                <a:ext cx="1080" cy="1437"/>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48" name="Text Box 1197"/>
                            <wps:cNvSpPr txBox="1">
                              <a:spLocks noChangeArrowheads="1"/>
                            </wps:cNvSpPr>
                            <wps:spPr bwMode="auto">
                              <a:xfrm>
                                <a:off x="6922" y="1594"/>
                                <a:ext cx="720" cy="359"/>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E7697" w14:textId="77777777" w:rsidR="000C6F53" w:rsidRDefault="000C6F53" w:rsidP="000C6F53">
                                  <w:pPr>
                                    <w:jc w:val="center"/>
                                    <w:rPr>
                                      <w:b/>
                                      <w:sz w:val="20"/>
                                      <w:szCs w:val="20"/>
                                      <w:lang w:val="en-US" w:eastAsia="ar-SA"/>
                                    </w:rPr>
                                  </w:pPr>
                                  <w:r>
                                    <w:rPr>
                                      <w:b/>
                                      <w:sz w:val="18"/>
                                      <w:szCs w:val="18"/>
                                      <w:lang w:val="en-US" w:eastAsia="ar-SA"/>
                                    </w:rPr>
                                    <w:t>PB</w:t>
                                  </w:r>
                                  <w:r>
                                    <w:rPr>
                                      <w:b/>
                                      <w:sz w:val="20"/>
                                      <w:szCs w:val="20"/>
                                      <w:lang w:val="en-US" w:eastAsia="ar-SA"/>
                                    </w:rPr>
                                    <w:t>A</w:t>
                                  </w:r>
                                </w:p>
                              </w:txbxContent>
                            </wps:txbx>
                            <wps:bodyPr rot="0" vert="horz" wrap="square" lIns="54000" tIns="45720" rIns="54000" bIns="45720" anchor="ctr" anchorCtr="0">
                              <a:noAutofit/>
                            </wps:bodyPr>
                          </wps:wsp>
                          <wps:wsp>
                            <wps:cNvPr id="949" name="Text Box 1198"/>
                            <wps:cNvSpPr txBox="1">
                              <a:spLocks noChangeArrowheads="1"/>
                            </wps:cNvSpPr>
                            <wps:spPr bwMode="auto">
                              <a:xfrm>
                                <a:off x="7643" y="1593"/>
                                <a:ext cx="360" cy="36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950" name="Text Box 1199"/>
                          <wps:cNvSpPr txBox="1">
                            <a:spLocks noChangeArrowheads="1"/>
                          </wps:cNvSpPr>
                          <wps:spPr bwMode="auto">
                            <a:xfrm>
                              <a:off x="7100" y="1054"/>
                              <a:ext cx="719" cy="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049457" w14:textId="77777777" w:rsidR="000C6F53" w:rsidRDefault="000C6F53" w:rsidP="000C6F53">
                                <w:pPr>
                                  <w:rPr>
                                    <w:sz w:val="20"/>
                                    <w:szCs w:val="20"/>
                                    <w:lang w:val="en-US" w:eastAsia="ar-SA"/>
                                  </w:rPr>
                                </w:pPr>
                                <w:r>
                                  <w:rPr>
                                    <w:sz w:val="20"/>
                                    <w:szCs w:val="20"/>
                                    <w:lang w:val="en-US" w:eastAsia="ar-SA"/>
                                  </w:rPr>
                                  <w:t>PTE</w:t>
                                </w:r>
                              </w:p>
                            </w:txbxContent>
                          </wps:txbx>
                          <wps:bodyPr rot="0" vert="horz" wrap="square" lIns="91440" tIns="45720" rIns="91440" bIns="45720" anchor="ctr" anchorCtr="0">
                            <a:noAutofit/>
                          </wps:bodyPr>
                        </wps:wsp>
                      </wpg:grpSp>
                      <wpg:grpSp>
                        <wpg:cNvPr id="951" name="Group 1200"/>
                        <wpg:cNvGrpSpPr>
                          <a:grpSpLocks/>
                        </wpg:cNvGrpSpPr>
                        <wpg:grpSpPr bwMode="auto">
                          <a:xfrm>
                            <a:off x="81" y="1606"/>
                            <a:ext cx="2158" cy="1451"/>
                            <a:chOff x="81" y="1606"/>
                            <a:chExt cx="2158" cy="1451"/>
                          </a:xfrm>
                        </wpg:grpSpPr>
                        <wps:wsp>
                          <wps:cNvPr id="952" name="Line 1201"/>
                          <wps:cNvCnPr>
                            <a:cxnSpLocks noChangeShapeType="1"/>
                          </wps:cNvCnPr>
                          <wps:spPr bwMode="auto">
                            <a:xfrm>
                              <a:off x="81" y="1606"/>
                              <a:ext cx="0" cy="126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53" name="Group 1202"/>
                          <wpg:cNvGrpSpPr>
                            <a:grpSpLocks/>
                          </wpg:cNvGrpSpPr>
                          <wpg:grpSpPr bwMode="auto">
                            <a:xfrm>
                              <a:off x="81" y="2861"/>
                              <a:ext cx="2158" cy="196"/>
                              <a:chOff x="81" y="2861"/>
                              <a:chExt cx="2158" cy="196"/>
                            </a:xfrm>
                          </wpg:grpSpPr>
                          <wps:wsp>
                            <wps:cNvPr id="954" name="Line 1203"/>
                            <wps:cNvCnPr>
                              <a:cxnSpLocks noChangeShapeType="1"/>
                            </wps:cNvCnPr>
                            <wps:spPr bwMode="auto">
                              <a:xfrm>
                                <a:off x="81" y="2861"/>
                                <a:ext cx="1799"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1204"/>
                            <wps:cNvCnPr>
                              <a:cxnSpLocks noChangeShapeType="1"/>
                            </wps:cNvCnPr>
                            <wps:spPr bwMode="auto">
                              <a:xfrm>
                                <a:off x="1880" y="2861"/>
                                <a:ext cx="0" cy="19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1205"/>
                            <wps:cNvCnPr>
                              <a:cxnSpLocks noChangeShapeType="1"/>
                            </wps:cNvCnPr>
                            <wps:spPr bwMode="auto">
                              <a:xfrm>
                                <a:off x="1520" y="3057"/>
                                <a:ext cx="71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957" name="Group 1206"/>
                        <wpg:cNvGrpSpPr>
                          <a:grpSpLocks/>
                        </wpg:cNvGrpSpPr>
                        <wpg:grpSpPr bwMode="auto">
                          <a:xfrm>
                            <a:off x="1521" y="3238"/>
                            <a:ext cx="1079" cy="359"/>
                            <a:chOff x="1521" y="3238"/>
                            <a:chExt cx="1079" cy="359"/>
                          </a:xfrm>
                        </wpg:grpSpPr>
                        <wps:wsp>
                          <wps:cNvPr id="958" name="Text Box 1207"/>
                          <wps:cNvSpPr txBox="1">
                            <a:spLocks noChangeArrowheads="1"/>
                          </wps:cNvSpPr>
                          <wps:spPr bwMode="auto">
                            <a:xfrm>
                              <a:off x="1522" y="3238"/>
                              <a:ext cx="1078" cy="359"/>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59" name="Text Box 1208"/>
                          <wps:cNvSpPr txBox="1">
                            <a:spLocks noChangeArrowheads="1"/>
                          </wps:cNvSpPr>
                          <wps:spPr bwMode="auto">
                            <a:xfrm>
                              <a:off x="1521" y="3239"/>
                              <a:ext cx="719" cy="358"/>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8F5808" w14:textId="77777777" w:rsidR="000C6F53" w:rsidRDefault="000C6F53" w:rsidP="000C6F53">
                                <w:pPr>
                                  <w:jc w:val="center"/>
                                  <w:rPr>
                                    <w:sz w:val="20"/>
                                    <w:szCs w:val="20"/>
                                    <w:lang w:val="en-US" w:eastAsia="ar-SA"/>
                                  </w:rPr>
                                </w:pPr>
                                <w:r>
                                  <w:rPr>
                                    <w:sz w:val="20"/>
                                    <w:szCs w:val="20"/>
                                    <w:lang w:val="en-US" w:eastAsia="ar-SA"/>
                                  </w:rPr>
                                  <w:t>PDPBA</w:t>
                                </w:r>
                              </w:p>
                            </w:txbxContent>
                          </wps:txbx>
                          <wps:bodyPr rot="0" vert="horz" wrap="square" lIns="0" tIns="45720" rIns="0" bIns="45720" anchor="ctr" anchorCtr="0">
                            <a:noAutofit/>
                          </wps:bodyPr>
                        </wps:wsp>
                      </wpg:grpSp>
                      <wps:wsp>
                        <wps:cNvPr id="960" name="Text Box 1209"/>
                        <wps:cNvSpPr txBox="1">
                          <a:spLocks noChangeArrowheads="1"/>
                        </wps:cNvSpPr>
                        <wps:spPr bwMode="auto">
                          <a:xfrm>
                            <a:off x="80" y="3058"/>
                            <a:ext cx="1085" cy="557"/>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82793" w14:textId="77777777" w:rsidR="000C6F53" w:rsidRDefault="000C6F53" w:rsidP="000C6F53">
                              <w:pPr>
                                <w:jc w:val="right"/>
                                <w:rPr>
                                  <w:sz w:val="20"/>
                                  <w:szCs w:val="20"/>
                                  <w:lang w:val="en-US" w:eastAsia="ar-SA"/>
                                </w:rPr>
                              </w:pPr>
                              <w:r>
                                <w:rPr>
                                  <w:sz w:val="20"/>
                                  <w:szCs w:val="20"/>
                                  <w:lang w:val="en-US" w:eastAsia="ar-SA"/>
                                </w:rPr>
                                <w:t>CR3</w:t>
                              </w:r>
                            </w:p>
                          </w:txbxContent>
                        </wps:txbx>
                        <wps:bodyPr rot="0" vert="horz" wrap="square" lIns="91440" tIns="82440" rIns="91440" bIns="45720" anchor="ctr" anchorCtr="0">
                          <a:noAutofit/>
                        </wps:bodyPr>
                      </wps:wsp>
                      <wps:wsp>
                        <wps:cNvPr id="961" name="Line 1210"/>
                        <wps:cNvCnPr>
                          <a:cxnSpLocks noChangeShapeType="1"/>
                        </wps:cNvCnPr>
                        <wps:spPr bwMode="auto">
                          <a:xfrm>
                            <a:off x="6021" y="1066"/>
                            <a:ext cx="0" cy="9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62" name="Group 1211"/>
                        <wpg:cNvGrpSpPr>
                          <a:grpSpLocks/>
                        </wpg:cNvGrpSpPr>
                        <wpg:grpSpPr bwMode="auto">
                          <a:xfrm>
                            <a:off x="7641" y="1609"/>
                            <a:ext cx="1079" cy="190"/>
                            <a:chOff x="7641" y="1609"/>
                            <a:chExt cx="1079" cy="190"/>
                          </a:xfrm>
                        </wpg:grpSpPr>
                        <wps:wsp>
                          <wps:cNvPr id="963" name="Line 1212"/>
                          <wps:cNvCnPr>
                            <a:cxnSpLocks noChangeShapeType="1"/>
                          </wps:cNvCnPr>
                          <wps:spPr bwMode="auto">
                            <a:xfrm>
                              <a:off x="8241" y="1609"/>
                              <a:ext cx="47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1213"/>
                          <wps:cNvCnPr>
                            <a:cxnSpLocks noChangeShapeType="1"/>
                          </wps:cNvCnPr>
                          <wps:spPr bwMode="auto">
                            <a:xfrm flipH="1">
                              <a:off x="7641" y="1799"/>
                              <a:ext cx="599"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 name="Line 1214"/>
                          <wps:cNvCnPr>
                            <a:cxnSpLocks noChangeShapeType="1"/>
                          </wps:cNvCnPr>
                          <wps:spPr bwMode="auto">
                            <a:xfrm>
                              <a:off x="8241" y="1609"/>
                              <a:ext cx="0" cy="173"/>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66" name="Line 1215"/>
                        <wps:cNvCnPr>
                          <a:cxnSpLocks noChangeShapeType="1"/>
                        </wps:cNvCnPr>
                        <wps:spPr bwMode="auto">
                          <a:xfrm>
                            <a:off x="8361" y="1968"/>
                            <a:ext cx="359" cy="0"/>
                          </a:xfrm>
                          <a:prstGeom prst="line">
                            <a:avLst/>
                          </a:prstGeom>
                          <a:noFill/>
                          <a:ln w="126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67" name="Group 1216"/>
                        <wpg:cNvGrpSpPr>
                          <a:grpSpLocks/>
                        </wpg:cNvGrpSpPr>
                        <wpg:grpSpPr bwMode="auto">
                          <a:xfrm>
                            <a:off x="8722" y="1619"/>
                            <a:ext cx="358" cy="536"/>
                            <a:chOff x="8722" y="1619"/>
                            <a:chExt cx="358" cy="536"/>
                          </a:xfrm>
                        </wpg:grpSpPr>
                        <wps:wsp>
                          <wps:cNvPr id="968" name="Text Box 1217"/>
                          <wps:cNvSpPr txBox="1">
                            <a:spLocks noChangeArrowheads="1"/>
                          </wps:cNvSpPr>
                          <wps:spPr bwMode="auto">
                            <a:xfrm>
                              <a:off x="8722" y="1798"/>
                              <a:ext cx="358" cy="357"/>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7015BC" w14:textId="77777777" w:rsidR="000C6F53" w:rsidRDefault="000C6F53" w:rsidP="000C6F53">
                                <w:pPr>
                                  <w:rPr>
                                    <w:sz w:val="16"/>
                                    <w:szCs w:val="16"/>
                                    <w:lang w:eastAsia="ar-SA"/>
                                  </w:rPr>
                                </w:pPr>
                                <w:r>
                                  <w:rPr>
                                    <w:sz w:val="16"/>
                                    <w:szCs w:val="16"/>
                                    <w:lang w:eastAsia="ar-SA"/>
                                  </w:rPr>
                                  <w:t>36</w:t>
                                </w:r>
                              </w:p>
                            </w:txbxContent>
                          </wps:txbx>
                          <wps:bodyPr rot="0" vert="horz" wrap="square" lIns="36360" tIns="36360" rIns="0" bIns="0" anchor="ctr" anchorCtr="0">
                            <a:noAutofit/>
                          </wps:bodyPr>
                        </wps:wsp>
                        <wpg:grpSp>
                          <wpg:cNvPr id="969" name="Group 1218"/>
                          <wpg:cNvGrpSpPr>
                            <a:grpSpLocks/>
                          </wpg:cNvGrpSpPr>
                          <wpg:grpSpPr bwMode="auto">
                            <a:xfrm>
                              <a:off x="8722" y="1619"/>
                              <a:ext cx="358" cy="234"/>
                              <a:chOff x="8722" y="1619"/>
                              <a:chExt cx="358" cy="234"/>
                            </a:xfrm>
                          </wpg:grpSpPr>
                          <wps:wsp>
                            <wps:cNvPr id="970" name="Line 1219"/>
                            <wps:cNvCnPr>
                              <a:cxnSpLocks noChangeShapeType="1"/>
                            </wps:cNvCnPr>
                            <wps:spPr bwMode="auto">
                              <a:xfrm>
                                <a:off x="8722" y="1769"/>
                                <a:ext cx="358"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1220"/>
                            <wps:cNvCnPr>
                              <a:cxnSpLocks noChangeShapeType="1"/>
                            </wps:cNvCnPr>
                            <wps:spPr bwMode="auto">
                              <a:xfrm flipH="1">
                                <a:off x="8853" y="1619"/>
                                <a:ext cx="59" cy="23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72" name="Line 1221"/>
                        <wps:cNvCnPr>
                          <a:cxnSpLocks noChangeShapeType="1"/>
                        </wps:cNvCnPr>
                        <wps:spPr bwMode="auto">
                          <a:xfrm flipH="1">
                            <a:off x="173" y="1271"/>
                            <a:ext cx="178"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73" name="Group 1222"/>
                        <wpg:cNvGrpSpPr>
                          <a:grpSpLocks/>
                        </wpg:cNvGrpSpPr>
                        <wpg:grpSpPr bwMode="auto">
                          <a:xfrm>
                            <a:off x="4816" y="1653"/>
                            <a:ext cx="267" cy="335"/>
                            <a:chOff x="4816" y="1653"/>
                            <a:chExt cx="267" cy="335"/>
                          </a:xfrm>
                        </wpg:grpSpPr>
                        <wps:wsp>
                          <wps:cNvPr id="974" name="Text Box 1223"/>
                          <wps:cNvSpPr txBox="1">
                            <a:spLocks noChangeArrowheads="1"/>
                          </wps:cNvSpPr>
                          <wps:spPr bwMode="auto">
                            <a:xfrm>
                              <a:off x="4904" y="1809"/>
                              <a:ext cx="179" cy="17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D3BC9C" w14:textId="77777777" w:rsidR="000C6F53" w:rsidRDefault="000C6F53" w:rsidP="000C6F53">
                                <w:pPr>
                                  <w:rPr>
                                    <w:sz w:val="16"/>
                                    <w:szCs w:val="16"/>
                                    <w:lang w:eastAsia="ar-SA"/>
                                  </w:rPr>
                                </w:pPr>
                                <w:r>
                                  <w:rPr>
                                    <w:sz w:val="16"/>
                                    <w:szCs w:val="16"/>
                                    <w:lang w:eastAsia="ar-SA"/>
                                  </w:rPr>
                                  <w:t>9</w:t>
                                </w:r>
                              </w:p>
                            </w:txbxContent>
                          </wps:txbx>
                          <wps:bodyPr rot="0" vert="horz" wrap="square" lIns="36360" tIns="0" rIns="0" bIns="0" anchor="ctr" anchorCtr="0">
                            <a:noAutofit/>
                          </wps:bodyPr>
                        </wps:wsp>
                        <wps:wsp>
                          <wps:cNvPr id="975" name="Line 1224"/>
                          <wps:cNvCnPr>
                            <a:cxnSpLocks noChangeShapeType="1"/>
                          </wps:cNvCnPr>
                          <wps:spPr bwMode="auto">
                            <a:xfrm flipH="1">
                              <a:off x="4816" y="1653"/>
                              <a:ext cx="179"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6" name="Group 1225"/>
                        <wpg:cNvGrpSpPr>
                          <a:grpSpLocks/>
                        </wpg:cNvGrpSpPr>
                        <wpg:grpSpPr bwMode="auto">
                          <a:xfrm>
                            <a:off x="3499" y="1066"/>
                            <a:ext cx="187" cy="913"/>
                            <a:chOff x="3499" y="1066"/>
                            <a:chExt cx="187" cy="913"/>
                          </a:xfrm>
                        </wpg:grpSpPr>
                        <wps:wsp>
                          <wps:cNvPr id="977" name="Line 1226"/>
                          <wps:cNvCnPr>
                            <a:cxnSpLocks noChangeShapeType="1"/>
                          </wps:cNvCnPr>
                          <wps:spPr bwMode="auto">
                            <a:xfrm>
                              <a:off x="3501" y="1978"/>
                              <a:ext cx="185"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227"/>
                          <wps:cNvCnPr>
                            <a:cxnSpLocks noChangeShapeType="1"/>
                          </wps:cNvCnPr>
                          <wps:spPr bwMode="auto">
                            <a:xfrm>
                              <a:off x="3499" y="1066"/>
                              <a:ext cx="0" cy="899"/>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79" name="Line 1228"/>
                        <wps:cNvCnPr>
                          <a:cxnSpLocks noChangeShapeType="1"/>
                        </wps:cNvCnPr>
                        <wps:spPr bwMode="auto">
                          <a:xfrm flipH="1">
                            <a:off x="8089" y="1681"/>
                            <a:ext cx="72" cy="239"/>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80" name="Group 1229"/>
                        <wpg:cNvGrpSpPr>
                          <a:grpSpLocks/>
                        </wpg:cNvGrpSpPr>
                        <wpg:grpSpPr bwMode="auto">
                          <a:xfrm>
                            <a:off x="8273" y="748"/>
                            <a:ext cx="446" cy="507"/>
                            <a:chOff x="8273" y="748"/>
                            <a:chExt cx="446" cy="507"/>
                          </a:xfrm>
                        </wpg:grpSpPr>
                        <wps:wsp>
                          <wps:cNvPr id="981" name="Text Box 1230"/>
                          <wps:cNvSpPr txBox="1">
                            <a:spLocks noChangeArrowheads="1"/>
                          </wps:cNvSpPr>
                          <wps:spPr bwMode="auto">
                            <a:xfrm>
                              <a:off x="8360" y="904"/>
                              <a:ext cx="359" cy="35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983B8" w14:textId="77777777" w:rsidR="000C6F53" w:rsidRDefault="000C6F53" w:rsidP="000C6F53">
                                <w:pPr>
                                  <w:rPr>
                                    <w:sz w:val="16"/>
                                    <w:szCs w:val="16"/>
                                    <w:lang w:eastAsia="ar-SA"/>
                                  </w:rPr>
                                </w:pPr>
                                <w:r>
                                  <w:rPr>
                                    <w:sz w:val="16"/>
                                    <w:szCs w:val="16"/>
                                    <w:lang w:eastAsia="ar-SA"/>
                                  </w:rPr>
                                  <w:t>12</w:t>
                                </w:r>
                              </w:p>
                            </w:txbxContent>
                          </wps:txbx>
                          <wps:bodyPr rot="0" vert="horz" wrap="square" lIns="36360" tIns="0" rIns="0" bIns="0" anchor="ctr" anchorCtr="0">
                            <a:noAutofit/>
                          </wps:bodyPr>
                        </wps:wsp>
                        <wps:wsp>
                          <wps:cNvPr id="982" name="Line 1231"/>
                          <wps:cNvCnPr>
                            <a:cxnSpLocks noChangeShapeType="1"/>
                          </wps:cNvCnPr>
                          <wps:spPr bwMode="auto">
                            <a:xfrm flipH="1">
                              <a:off x="8273" y="748"/>
                              <a:ext cx="179"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27B2669E" id="Группа 925" o:spid="_x0000_s2027" style="width:499.05pt;height:180.85pt;mso-position-horizontal-relative:char;mso-position-vertical-relative:line" coordsize="9981,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">
                <v:rect id="Rectangle 1175" o:spid="_x0000_s2028" style="position:absolute;left:10;width:9971;height:3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4W8EA&#10;AADcAAAADwAAAGRycy9kb3ducmV2LnhtbESPT4vCMBTE78J+h/AW9mbTehDtGkVdBPHmH/D6aJ5N&#10;2eSlNNlav/1GEDwOM/MbZrEanBU9daHxrKDIchDEldcN1wou5914BiJEZI3WMyl4UIDV8mO0wFL7&#10;Ox+pP8VaJAiHEhWYGNtSylAZchgy3xIn7+Y7hzHJrpa6w3uCOysneT6VDhtOCwZb2hqqfk9/TsGw&#10;uaL01tANpcsP/a74KbZWqa/PYf0NItIQ3+FXe68VzCdT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FvBAAAA3AAAAA8AAAAAAAAAAAAAAAAAmAIAAGRycy9kb3du&#10;cmV2LnhtbFBLBQYAAAAABAAEAPUAAACGAwAAAAA=&#10;" filled="f" stroked="f">
                  <v:stroke joinstyle="round"/>
                </v:rect>
                <v:shape id="Text Box 1176" o:spid="_x0000_s2029" type="#_x0000_t202" style="position:absolute;left:81;top:2317;width:362;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1sUA&#10;AADcAAAADwAAAGRycy9kb3ducmV2LnhtbESPT4vCMBTE78J+h/AEL6KpIv7pGmVRBBftQXdhr4/m&#10;2Rabl9LEWr+9WRA8DjPzG2a5bk0pGqpdYVnBaBiBIE6tLjhT8PuzG8xBOI+ssbRMCh7kYL366Cwx&#10;1vbOJ2rOPhMBwi5GBbn3VSylS3My6Ia2Ig7exdYGfZB1JnWN9wA3pRxH0VQaLDgs5FjRJqf0er4Z&#10;Bbe/ZJEdL4d+4uWm2Zb7avKYfyvV67ZfnyA8tf4dfrX3WsFiPIP/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5bWxQAAANwAAAAPAAAAAAAAAAAAAAAAAJgCAABkcnMv&#10;ZG93bnJldi54bWxQSwUGAAAAAAQABAD1AAAAigMAAAAA&#10;" strokecolor="white" strokeweight=".26mm">
                  <v:textbox inset="1.01mm,1.01mm,1.5mm">
                    <w:txbxContent>
                      <w:p w14:paraId="376C772B" w14:textId="77777777" w:rsidR="000C6F53" w:rsidRDefault="000C6F53" w:rsidP="000C6F53">
                        <w:pPr>
                          <w:rPr>
                            <w:sz w:val="16"/>
                            <w:szCs w:val="16"/>
                            <w:lang w:eastAsia="ar-SA"/>
                          </w:rPr>
                        </w:pPr>
                        <w:r>
                          <w:rPr>
                            <w:sz w:val="16"/>
                            <w:szCs w:val="16"/>
                            <w:lang w:eastAsia="ar-SA"/>
                          </w:rPr>
                          <w:t>27</w:t>
                        </w:r>
                      </w:p>
                    </w:txbxContent>
                  </v:textbox>
                </v:shape>
                <v:line id="Line 1177" o:spid="_x0000_s2030" style="position:absolute;flip:y;visibility:visible;mso-wrap-style:square" from="0,2179" to="165,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DicMAAADcAAAADwAAAGRycy9kb3ducmV2LnhtbERPy4rCMBTdC/MP4Q7MRjT1gWg1ymDH&#10;UdSFrw+4NNe2THNTmqj17ycLweXhvGeLxpTiTrUrLCvodSMQxKnVBWcKLudVZwzCeWSNpWVS8CQH&#10;i/lHa4axtg8+0v3kMxFC2MWoIPe+iqV0aU4GXddWxIG72tqgD7DOpK7xEcJNKftRNJIGCw4NOVa0&#10;zCn9O92MgvO2vT9kg+HPevQs1r8DmyS7caLU12fzPQXhqfFv8cu90Qom/bA2nA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oA4nDAAAA3AAAAA8AAAAAAAAAAAAA&#10;AAAAoQIAAGRycy9kb3ducmV2LnhtbFBLBQYAAAAABAAEAPkAAACRAwAAAAA=&#10;" strokeweight=".35mm">
                  <v:stroke joinstyle="miter"/>
                </v:line>
                <v:shape id="Text Box 1178" o:spid="_x0000_s2031" type="#_x0000_t202" style="position:absolute;left:8000;top:1800;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roMQA&#10;AADcAAAADwAAAGRycy9kb3ducmV2LnhtbESPzYrCQBCE7wu+w9CCt3WiwqIxE1FRWdaD+HdvMm0S&#10;zPSEzGji2+8sLHgsquurrmTRmUo8qXGlZQWjYQSCOLO65FzB5bz9nIJwHlljZZkUvMjBIu19JBhr&#10;2/KRniefiwBhF6OCwvs6ltJlBRl0Q1sTB+9mG4M+yCaXusE2wE0lx1H0JQ2WHBoKrGldUHY/PUx4&#10;Y/f4aa/rcjK6TjaHs135/abWSg363XIOwlPn38f/6W+tYDaewd+YQ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q6DEAAAA3AAAAA8AAAAAAAAAAAAAAAAAmAIAAGRycy9k&#10;b3ducmV2LnhtbFBLBQYAAAAABAAEAPUAAACJAwAAAAA=&#10;" strokecolor="white" strokeweight=".26mm">
                  <v:textbox inset="1.01mm,1.01mm,0,0">
                    <w:txbxContent>
                      <w:p w14:paraId="2F24B018" w14:textId="77777777" w:rsidR="000C6F53" w:rsidRDefault="000C6F53" w:rsidP="000C6F53">
                        <w:pPr>
                          <w:rPr>
                            <w:sz w:val="16"/>
                            <w:szCs w:val="16"/>
                            <w:lang w:eastAsia="ar-SA"/>
                          </w:rPr>
                        </w:pPr>
                        <w:r>
                          <w:rPr>
                            <w:sz w:val="16"/>
                            <w:szCs w:val="16"/>
                            <w:lang w:eastAsia="ar-SA"/>
                          </w:rPr>
                          <w:t>24</w:t>
                        </w:r>
                      </w:p>
                    </w:txbxContent>
                  </v:textbox>
                </v:shape>
                <v:group id="Group 1179" o:spid="_x0000_s2032" style="position:absolute;left:5934;top:1108;width:445;height:335" coordorigin="5934,1108" coordsize="44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Text Box 1180" o:spid="_x0000_s2033" type="#_x0000_t202" style="position:absolute;left:6020;top:1264;width:35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YlMcA&#10;AADcAAAADwAAAGRycy9kb3ducmV2LnhtbESPS2sCQRCE7wH/w9CCl6CzPhDdOIoIhqgHH5GQY7PT&#10;+8CdnmVnoqu/PiMEciyq6itqtmhMKa5Uu8Kygn4vAkGcWF1wpuD8ue5OQDiPrLG0TAru5GAxb73M&#10;MNb2xke6nnwmAoRdjApy76tYSpfkZND1bEUcvNTWBn2QdSZ1jbcAN6UcRNFYGiw4LORY0Sqn5HL6&#10;MQrk1/T1vB9tZXoYbrL30eM7ve+sUp12s3wD4anx/+G/9odWMB324Xk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7mJTHAAAA3AAAAA8AAAAAAAAAAAAAAAAAmAIAAGRy&#10;cy9kb3ducmV2LnhtbFBLBQYAAAAABAAEAPUAAACMAwAAAAA=&#10;" strokecolor="white" strokeweight=".26mm">
                    <v:textbox inset="1.01mm,0,0,0">
                      <w:txbxContent>
                        <w:p w14:paraId="469E4979" w14:textId="77777777" w:rsidR="000C6F53" w:rsidRDefault="000C6F53" w:rsidP="000C6F53">
                          <w:pPr>
                            <w:rPr>
                              <w:sz w:val="16"/>
                              <w:szCs w:val="16"/>
                              <w:lang w:eastAsia="ar-SA"/>
                            </w:rPr>
                          </w:pPr>
                          <w:r>
                            <w:rPr>
                              <w:sz w:val="16"/>
                              <w:szCs w:val="16"/>
                              <w:lang w:eastAsia="ar-SA"/>
                            </w:rPr>
                            <w:t>12</w:t>
                          </w:r>
                        </w:p>
                      </w:txbxContent>
                    </v:textbox>
                  </v:shape>
                  <v:line id="Line 1181" o:spid="_x0000_s2034" style="position:absolute;flip:x;visibility:visible;mso-wrap-style:square" from="5934,1108" to="6113,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vscAAADcAAAADwAAAGRycy9kb3ducmV2LnhtbESP3WrCQBSE7wt9h+UIvSm60Yho6irS&#10;+EfbC3/6AIfsMQnNng3ZVePbu4LQy2FmvmGm89ZU4kKNKy0r6PciEMSZ1SXnCn6Pq+4YhPPIGivL&#10;pOBGDuaz15cpJtpeeU+Xg89FgLBLUEHhfZ1I6bKCDLqerYmDd7KNQR9kk0vd4DXATSUHUTSSBksO&#10;CwXW9FlQ9nc4GwXHr/efXR4Pl5vRrdysY5um3+NUqbdOu/gA4an1/+Fne6sVTOIB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GaK+xwAAANwAAAAPAAAAAAAA&#10;AAAAAAAAAKECAABkcnMvZG93bnJldi54bWxQSwUGAAAAAAQABAD5AAAAlQMAAAAA&#10;" strokeweight=".35mm">
                    <v:stroke joinstyle="miter"/>
                  </v:line>
                </v:group>
                <v:shape id="Text Box 1182" o:spid="_x0000_s2035" type="#_x0000_t202" style="position:absolute;left:6740;top:359;width:143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HsQA&#10;AADcAAAADwAAAGRycy9kb3ducmV2LnhtbESPQWvCQBSE7wX/w/IEb3VjA1Kjq4hUEESltt4f2ddk&#10;afZtzK4x+utdodDjMDPfMLNFZyvRUuONYwWjYQKCOHfacKHg+2v9+g7CB2SNlWNScCMPi3nvZYaZ&#10;dlf+pPYYChEh7DNUUIZQZ1L6vCSLfuhq4uj9uMZiiLIppG7wGuG2km9JMpYWDceFEmtalZT/Hi9W&#10;AR0meK7N6bYL9336Ibftbm+kUoN+t5yCCNSF//Bfe6MVTNI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LR7EAAAA3AAAAA8AAAAAAAAAAAAAAAAAmAIAAGRycy9k&#10;b3ducmV2LnhtbFBLBQYAAAAABAAEAPUAAACJAwAAAAA=&#10;" strokecolor="white" strokeweight=".26mm">
                  <v:textbox>
                    <w:txbxContent>
                      <w:p w14:paraId="5253F55E" w14:textId="77777777" w:rsidR="000C6F53" w:rsidRDefault="000C6F53" w:rsidP="000C6F53">
                        <w:pPr>
                          <w:jc w:val="center"/>
                          <w:rPr>
                            <w:sz w:val="16"/>
                            <w:szCs w:val="16"/>
                            <w:lang w:eastAsia="ar-SA"/>
                          </w:rPr>
                        </w:pPr>
                        <w:r>
                          <w:rPr>
                            <w:sz w:val="16"/>
                            <w:szCs w:val="16"/>
                            <w:lang w:eastAsia="ar-SA"/>
                          </w:rPr>
                          <w:t>Таблица страниц</w:t>
                        </w:r>
                      </w:p>
                    </w:txbxContent>
                  </v:textbox>
                </v:shape>
                <v:line id="Line 1183" o:spid="_x0000_s2036" style="position:absolute;flip:y;visibility:visible;mso-wrap-style:square" from="2422,1979" to="2604,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ysIAAADcAAAADwAAAGRycy9kb3ducmV2LnhtbESPQYvCMBSE7wv+h/CEva2puitajSKC&#10;sB48bBW8PptnW0xeahO1+++NIHgcZuYbZrZorRE3anzlWEG/l4Agzp2uuFCw362/xiB8QNZoHJOC&#10;f/KwmHc+Zphqd+c/umWhEBHCPkUFZQh1KqXPS7Loe64mjt7JNRZDlE0hdYP3CLdGDpJkJC1WHBdK&#10;rGlVUn7OrlaBOeZrZ1s6VoiX62FrfjYZbpT67LbLKYhAbXiHX+1frWAy/Ibn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UysIAAADcAAAADwAAAAAAAAAAAAAA&#10;AAChAgAAZHJzL2Rvd25yZXYueG1sUEsFBgAAAAAEAAQA+QAAAJADAAAAAA==&#10;" strokeweight=".26mm">
                  <v:stroke joinstyle="miter"/>
                </v:line>
                <v:group id="Group 1184" o:spid="_x0000_s2037" style="position:absolute;left:2602;top:1427;width:1081;height:731" coordorigin="2602,1427" coordsize="108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1185" o:spid="_x0000_s2038" style="position:absolute;visibility:visible;mso-wrap-style:square" from="3683,1427" to="3683,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D78cAAADcAAAADwAAAGRycy9kb3ducmV2LnhtbESPQWvCQBSE7wX/w/KE3pqNFkWjqxSp&#10;qKCk1RZyfGSfSWz2bciumv77bqHQ4zAz3zDzZWdqcaPWVZYVDKIYBHFudcWFgo/T+mkCwnlkjbVl&#10;UvBNDpaL3sMcE23v/E63oy9EgLBLUEHpfZNI6fKSDLrINsTBO9vWoA+yLaRu8R7gppbDOB5LgxWH&#10;hRIbWpWUfx2vRsF+srsMRmm2eU3TbL+L3z4Pl2yt1GO/e5mB8NT5//Bfe6sVTJ/H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PvxwAAANwAAAAPAAAAAAAA&#10;AAAAAAAAAKECAABkcnMvZG93bnJldi54bWxQSwUGAAAAAAQABAD5AAAAlQMAAAAA&#10;" strokeweight="1.06mm">
                    <v:stroke joinstyle="miter"/>
                  </v:line>
                  <v:group id="Group 1186" o:spid="_x0000_s2039" style="position:absolute;left:2602;top:1610;width:1079;height:182" coordorigin="2602,1610" coordsize="107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1187" o:spid="_x0000_s2040" style="position:absolute;visibility:visible;mso-wrap-style:square" from="3202,1610" to="368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wFcEAAADcAAAADwAAAGRycy9kb3ducmV2LnhtbERPy2oCMRTdF/yHcAvuNFMfRadGEa0g&#10;upCqm+4uk+vM4ORmSFIn/ftmIXR5OO/FKppGPMj52rKCt2EGgriwuuZSwfWyG8xA+ICssbFMCn7J&#10;w2rZe1lgrm3HX/Q4h1KkEPY5KqhCaHMpfVGRQT+0LXHibtYZDAm6UmqHXQo3jRxl2bs0WHNqqLCl&#10;TUXF/fxjFExOcRvpOJ5yd/gumzh1p+7TKdV/jesPEIFi+Bc/3XutYD5Oa9O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fAVwQAAANwAAAAPAAAAAAAAAAAAAAAA&#10;AKECAABkcnMvZG93bnJldi54bWxQSwUGAAAAAAQABAD5AAAAjwMAAAAA&#10;" strokeweight=".26mm">
                      <v:stroke endarrow="block" joinstyle="miter"/>
                    </v:line>
                    <v:line id="Line 1188" o:spid="_x0000_s2041" style="position:absolute;flip:x;visibility:visible;mso-wrap-style:square" from="2602,1792" to="3202,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0wz8cAAADcAAAADwAAAGRycy9kb3ducmV2LnhtbESP3WrCQBSE74W+w3IKvRHd2BTR1E0o&#10;xlZpe+HfAxyyp0lo9mzIrhrf3hUKvRxm5htmkfWmEWfqXG1ZwWQcgSAurK65VHA8vI9mIJxH1thY&#10;JgVXcpClD4MFJtpeeEfnvS9FgLBLUEHlfZtI6YqKDLqxbYmD92M7gz7IrpS6w0uAm0Y+R9FUGqw5&#10;LFTY0rKi4nd/MgoOn8PvbRm/rNbTa73+iG2ef81ypZ4e+7dXEJ56/x/+a2+0gnk8h/uZc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TDPxwAAANwAAAAPAAAAAAAA&#10;AAAAAAAAAKECAABkcnMvZG93bnJldi54bWxQSwUGAAAAAAQABAD5AAAAlQMAAAAA&#10;" strokeweight=".35mm">
                      <v:stroke joinstyle="miter"/>
                    </v:line>
                    <v:line id="Line 1189" o:spid="_x0000_s2042" style="position:absolute;visibility:visible;mso-wrap-style:square" from="3202,1610" to="3203,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TpvsMAAADcAAAADwAAAGRycy9kb3ducmV2LnhtbERPXWvCMBR9F/wP4Qp701SnMjujqDAm&#10;DNFVYa+X5toUm5vSZNr565cHwcfD+Z4vW1uJKzW+dKxgOEhAEOdOl1woOB0/+m8gfEDWWDkmBX/k&#10;YbnoduaYanfjb7pmoRAxhH2KCkwIdSqlzw1Z9ANXE0fu7BqLIcKmkLrBWwy3lRwlyVRaLDk2GKxp&#10;Yyi/ZL9WwRfVh/F9fX79mSXTz5022Wg/2Sj10mtX7yACteEpfri3WsFsHOfH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E6b7DAAAA3AAAAA8AAAAAAAAAAAAA&#10;AAAAoQIAAGRycy9kb3ducmV2LnhtbFBLBQYAAAAABAAEAPkAAACRAwAAAAA=&#10;" strokeweight=".35mm">
                      <v:stroke joinstyle="miter"/>
                    </v:line>
                  </v:group>
                </v:group>
                <v:line id="Line 1190" o:spid="_x0000_s2043" style="position:absolute;visibility:visible;mso-wrap-style:square" from="2242,1782" to="260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o7MQAAADcAAAADwAAAGRycy9kb3ducmV2LnhtbESP3WoCMRSE7wu+QzhC72rWEkpdjaJS&#10;Swu98ecBDpvjZnFzsruJ7vr2plDo5TAz3zCL1eBqcaMuVJ41TCcZCOLCm4pLDafj7uUdRIjIBmvP&#10;pOFOAVbL0dMCc+N73tPtEEuRIBxy1GBjbHIpQ2HJYZj4hjh5Z985jEl2pTQd9gnuavmaZW/SYcVp&#10;wWJDW0vF5XB1GuSHmrXKtr3atPSDKiv892fQ+nk8rOcgIg3xP/zX/jIaZmoKv2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ijsxAAAANwAAAAPAAAAAAAAAAAA&#10;AAAAAKECAABkcnMvZG93bnJldi54bWxQSwUGAAAAAAQABAD5AAAAkgMAAAAA&#10;" strokeweight=".26mm">
                  <v:stroke joinstyle="miter"/>
                </v:line>
                <v:line id="Line 1191" o:spid="_x0000_s2044" style="position:absolute;visibility:visible;mso-wrap-style:square" from="2241,1788" to="260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2m8QAAADcAAAADwAAAGRycy9kb3ducmV2LnhtbESPzWrDMBCE74G8g9hCb4ncIELsRglJ&#10;aUsKueTnARZra5lYK9tSY/ftq0Khx2FmvmHW29E14k59qD1reJpnIIhLb2quNFwvb7MViBCRDTae&#10;ScM3BdhuppM1FsYPfKL7OVYiQTgUqMHG2BZShtKSwzD3LXHyPn3vMCbZV9L0OCS4a+Qiy5bSYc1p&#10;wWJLL5bK2/nLaZCvKu+U7Qa17+iIKiv9x3vQ+vFh3D2DiDTG//Bf+2A05GoB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LabxAAAANwAAAAPAAAAAAAAAAAA&#10;AAAAAKECAABkcnMvZG93bnJldi54bWxQSwUGAAAAAAQABAD5AAAAkgMAAAAA&#10;" strokeweight=".26mm">
                  <v:stroke joinstyle="miter"/>
                </v:line>
                <v:line id="Line 1192" o:spid="_x0000_s2045" style="position:absolute;visibility:visible;mso-wrap-style:square" from="2241,1788" to="260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wTAMQAAADcAAAADwAAAGRycy9kb3ducmV2LnhtbESPzWrDMBCE74W8g9hAb42cVpTEiRKS&#10;kpYWcsnPAyzWxjKxVralxO7bV4VCj8PMfMMs14OrxZ26UHnWMJ1kIIgLbyouNZxP708zECEiG6w9&#10;k4ZvCrBejR6WmBvf84Hux1iKBOGQowYbY5NLGQpLDsPEN8TJu/jOYUyyK6XpsE9wV8vnLHuVDitO&#10;CxYberNUXI83p0Hu1LxVtu3VtqU9qqzwXx9B68fxsFmAiDTE//Bf+9NomKsX+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BMAxAAAANwAAAAPAAAAAAAAAAAA&#10;AAAAAKECAABkcnMvZG93bnJldi54bWxQSwUGAAAAAAQABAD5AAAAkgMAAAAA&#10;" strokeweight=".26mm">
                  <v:stroke joinstyle="miter"/>
                </v:line>
                <v:shape id="Text Box 1193" o:spid="_x0000_s2046" type="#_x0000_t202" style="position:absolute;left:4401;top:1078;width:71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gQsYA&#10;AADcAAAADwAAAGRycy9kb3ducmV2LnhtbESPT2vCQBTE74LfYXlCb2ZjG4qmrlIKlV6E+oc2x0f2&#10;NVnMvg3ZbYx++q5Q8DjMzG+Y5Xqwjeip88axglmSgiAunTZcKTge3qdzED4ga2wck4ILeVivxqMl&#10;5tqdeUf9PlQiQtjnqKAOoc2l9GVNFn3iWuLo/bjOYoiyq6Tu8BzhtpGPafosLRqOCzW29FZTedr/&#10;WgVZUZinYfNZfV/768I5s9mWxZdSD5Ph9QVEoCHcw//tD61gkWV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ngQsYAAADcAAAADwAAAAAAAAAAAAAAAACYAgAAZHJz&#10;L2Rvd25yZXYueG1sUEsFBgAAAAAEAAQA9QAAAIsDAAAAAA==&#10;" strokecolor="white" strokeweight=".26mm">
                  <v:textbox inset=".49mm,,.49mm,.3mm">
                    <w:txbxContent>
                      <w:p w14:paraId="61B18402" w14:textId="77777777" w:rsidR="000C6F53" w:rsidRDefault="000C6F53" w:rsidP="000C6F53">
                        <w:pPr>
                          <w:jc w:val="center"/>
                          <w:rPr>
                            <w:sz w:val="20"/>
                            <w:szCs w:val="20"/>
                            <w:lang w:val="en-US" w:eastAsia="ar-SA"/>
                          </w:rPr>
                        </w:pPr>
                        <w:r>
                          <w:rPr>
                            <w:sz w:val="20"/>
                            <w:szCs w:val="20"/>
                            <w:lang w:val="en-US" w:eastAsia="ar-SA"/>
                          </w:rPr>
                          <w:t>PDPE</w:t>
                        </w:r>
                      </w:p>
                    </w:txbxContent>
                  </v:textbox>
                </v:shape>
                <v:group id="Group 1194" o:spid="_x0000_s2047" style="position:absolute;left:6921;top:882;width:1082;height:1437" coordorigin="6921,882" coordsize="1082,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group id="Group 1195" o:spid="_x0000_s2048" style="position:absolute;left:6921;top:882;width:1082;height:1437" coordorigin="6921,882" coordsize="1082,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1196" o:spid="_x0000_s2049" style="position:absolute;left:6921;top:882;width:1080;height:1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2dcYA&#10;AADcAAAADwAAAGRycy9kb3ducmV2LnhtbESPQWsCMRSE70L/Q3gFb5qtlmpXo9hiQWl7qO1Bb4/N&#10;c3fp5mXZxBj/vREKPQ4z8w0zX0bTiECdqy0reBhmIIgLq2suFfx8vw2mIJxH1thYJgUXcrBc3PXm&#10;mGt75i8KO1+KBGGXo4LK+zaX0hUVGXRD2xIn72g7gz7JrpS6w3OCm0aOsuxJGqw5LVTY0mtFxe/u&#10;ZBR8uDgN68+4Kd8PPNG4DeP9S1Cqfx9XMxCeov8P/7U3WsHz4wR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u2dcYAAADcAAAADwAAAAAAAAAAAAAAAACYAgAAZHJz&#10;L2Rvd25yZXYueG1sUEsFBgAAAAAEAAQA9QAAAIsDAAAAAA==&#10;" strokeweight=".35mm"/>
                    <v:shape id="Text Box 1197" o:spid="_x0000_s2050" type="#_x0000_t202" style="position:absolute;left:6922;top:1594;width:72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QBcEA&#10;AADcAAAADwAAAGRycy9kb3ducmV2LnhtbERPz2vCMBS+D/wfwhN2GWu6McRVo+hAtmtb3a6P5tlW&#10;m5eSxNr+98thsOPH93u9HU0nBnK+tazgJUlBEFdWt1wrOJaH5yUIH5A1dpZJwUQetpvZwxozbe+c&#10;01CEWsQQ9hkqaELoMyl91ZBBn9ieOHJn6wyGCF0ttcN7DDedfE3ThTTYcmxosKePhqprcTMKLphP&#10;+9OT+/xOvRvKelHw+NMq9TgfdysQgcbwL/5zf2kF729xbTw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FUAXBAAAA3AAAAA8AAAAAAAAAAAAAAAAAmAIAAGRycy9kb3du&#10;cmV2LnhtbFBLBQYAAAAABAAEAPUAAACGAwAAAAA=&#10;" strokeweight=".35mm">
                      <v:textbox inset="1.5mm,,1.5mm">
                        <w:txbxContent>
                          <w:p w14:paraId="220E7697" w14:textId="77777777" w:rsidR="000C6F53" w:rsidRDefault="000C6F53" w:rsidP="000C6F53">
                            <w:pPr>
                              <w:jc w:val="center"/>
                              <w:rPr>
                                <w:b/>
                                <w:sz w:val="20"/>
                                <w:szCs w:val="20"/>
                                <w:lang w:val="en-US" w:eastAsia="ar-SA"/>
                              </w:rPr>
                            </w:pPr>
                            <w:r>
                              <w:rPr>
                                <w:b/>
                                <w:sz w:val="18"/>
                                <w:szCs w:val="18"/>
                                <w:lang w:val="en-US" w:eastAsia="ar-SA"/>
                              </w:rPr>
                              <w:t>PB</w:t>
                            </w:r>
                            <w:r>
                              <w:rPr>
                                <w:b/>
                                <w:sz w:val="20"/>
                                <w:szCs w:val="20"/>
                                <w:lang w:val="en-US" w:eastAsia="ar-SA"/>
                              </w:rPr>
                              <w:t>A</w:t>
                            </w:r>
                          </w:p>
                        </w:txbxContent>
                      </v:textbox>
                    </v:shape>
                    <v:shape id="Text Box 1198" o:spid="_x0000_s2051" type="#_x0000_t202" style="position:absolute;left:7643;top:15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ufsUA&#10;AADcAAAADwAAAGRycy9kb3ducmV2LnhtbESPQWvCQBSE70L/w/IK3nRjETGpq1ihVGgVmgRKb4/s&#10;axKafRt2txr/fVcQPA4z8w2z2gymEydyvrWsYDZNQBBXVrdcKyiL18kShA/IGjvLpOBCHjbrh9EK&#10;M23P/EmnPNQiQthnqKAJoc+k9FVDBv3U9sTR+7HOYIjS1VI7PEe46eRTkiykwZbjQoM97RqqfvM/&#10;o8AUXOwPMq35I/8+vr+4r50u35QaPw7bZxCBhnAP39p7rSCd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m5+xQAAANwAAAAPAAAAAAAAAAAAAAAAAJgCAABkcnMv&#10;ZG93bnJldi54bWxQSwUGAAAAAAQABAD1AAAAigMAAAAA&#10;" strokeweight=".35mm"/>
                  </v:group>
                  <v:shape id="Text Box 1199" o:spid="_x0000_s2052" type="#_x0000_t202" style="position:absolute;left:7100;top:1054;width:71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WycEA&#10;AADcAAAADwAAAGRycy9kb3ducmV2LnhtbERPXWvCMBR9F/wP4Qq+aepkQzujyFAYDBW77f3SXNtg&#10;c1ObWOt+/fIg+Hg434tVZyvRUuONYwWTcQKCOHfacKHg53s7moHwAVlj5ZgU3MnDatnvLTDV7sZH&#10;arNQiBjCPkUFZQh1KqXPS7Lox64mjtzJNRZDhE0hdYO3GG4r+ZIkb9Ki4dhQYk0fJeXn7GoV0GGO&#10;l9r83nfhbz/dyK92tzdSqeGgW7+DCNSFp/jh/tQK5q9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mVsnBAAAA3AAAAA8AAAAAAAAAAAAAAAAAmAIAAGRycy9kb3du&#10;cmV2LnhtbFBLBQYAAAAABAAEAPUAAACGAwAAAAA=&#10;" strokecolor="white" strokeweight=".26mm">
                    <v:textbox>
                      <w:txbxContent>
                        <w:p w14:paraId="2D049457" w14:textId="77777777" w:rsidR="000C6F53" w:rsidRDefault="000C6F53" w:rsidP="000C6F53">
                          <w:pPr>
                            <w:rPr>
                              <w:sz w:val="20"/>
                              <w:szCs w:val="20"/>
                              <w:lang w:val="en-US" w:eastAsia="ar-SA"/>
                            </w:rPr>
                          </w:pPr>
                          <w:r>
                            <w:rPr>
                              <w:sz w:val="20"/>
                              <w:szCs w:val="20"/>
                              <w:lang w:val="en-US" w:eastAsia="ar-SA"/>
                            </w:rPr>
                            <w:t>PTE</w:t>
                          </w:r>
                        </w:p>
                      </w:txbxContent>
                    </v:textbox>
                  </v:shape>
                </v:group>
                <v:group id="Group 1200" o:spid="_x0000_s2053" style="position:absolute;left:81;top:1606;width:2158;height:1451" coordorigin="81,1606" coordsize="2158,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line id="Line 1201" o:spid="_x0000_s2054" style="position:absolute;visibility:visible;mso-wrap-style:square" from="81,1606" to="8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NEj8YAAADcAAAADwAAAGRycy9kb3ducmV2LnhtbESPQWvCQBSE70L/w/IKvenGWEWjq1Sh&#10;VChSjYLXR/aZDc2+Ddmtpv76bqHQ4zAz3zCLVWdrcaXWV44VDAcJCOLC6YpLBafja38KwgdkjbVj&#10;UvBNHlbLh94CM+1ufKBrHkoRIewzVGBCaDIpfWHIoh+4hjh6F9daDFG2pdQt3iLc1jJNkom0WHFc&#10;MNjQxlDxmX9ZBe/U7J/v68voPEsmbztt8vRjvFHq6bF7mYMI1IX/8F97qxXMx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RI/GAAAA3AAAAA8AAAAAAAAA&#10;AAAAAAAAoQIAAGRycy9kb3ducmV2LnhtbFBLBQYAAAAABAAEAPkAAACUAwAAAAA=&#10;" strokeweight=".35mm">
                    <v:stroke joinstyle="miter"/>
                  </v:line>
                  <v:group id="Group 1202" o:spid="_x0000_s2055" style="position:absolute;left:81;top:2861;width:2158;height:196" coordorigin="81,2861" coordsize="215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line id="Line 1203" o:spid="_x0000_s2056" style="position:absolute;visibility:visible;mso-wrap-style:square" from="81,2861" to="1880,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5YMYAAADcAAAADwAAAGRycy9kb3ducmV2LnhtbESPQWvCQBSE7wX/w/KE3pqNVqVGV1Gh&#10;WJCiTQteH9lnNph9G7Jbjf313YLQ4zAz3zDzZWdrcaHWV44VDJIUBHHhdMWlgq/P16cXED4ga6wd&#10;k4IbeVgueg9zzLS78gdd8lCKCGGfoQITQpNJ6QtDFn3iGuLonVxrMUTZllK3eI1wW8thmk6kxYrj&#10;gsGGNoaKc/5tFeyoOYx+1qfn4zSdbN+1yYf78Uapx363moEI1IX/8L39phVMxy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meWDGAAAA3AAAAA8AAAAAAAAA&#10;AAAAAAAAoQIAAGRycy9kb3ducmV2LnhtbFBLBQYAAAAABAAEAPkAAACUAwAAAAA=&#10;" strokeweight=".35mm">
                      <v:stroke joinstyle="miter"/>
                    </v:line>
                    <v:line id="Line 1204" o:spid="_x0000_s2057" style="position:absolute;visibility:visible;mso-wrap-style:square" from="1880,2861" to="1880,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4MsQAAADcAAAADwAAAGRycy9kb3ducmV2LnhtbESP0WrCQBRE3wX/YblC38zGEkVjVrGl&#10;LS30peoHXLLXbDB7N8luTfr33ULBx2FmzjDFfrSNuFHva8cKFkkKgrh0uuZKwfn0Ol+D8AFZY+OY&#10;FPyQh/1uOikw127gL7odQyUihH2OCkwIbS6lLw1Z9IlriaN3cb3FEGVfSd3jEOG2kY9pupIWa44L&#10;Blt6NlRej99WgXzJNl1muiF76ugTs7R0H29eqYfZeNiCCDSGe/i//a4VbJZL+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ILgyxAAAANwAAAAPAAAAAAAAAAAA&#10;AAAAAKECAABkcnMvZG93bnJldi54bWxQSwUGAAAAAAQABAD5AAAAkgMAAAAA&#10;" strokeweight=".26mm">
                      <v:stroke joinstyle="miter"/>
                    </v:line>
                    <v:line id="Line 1205" o:spid="_x0000_s2058" style="position:absolute;visibility:visible;mso-wrap-style:square" from="1520,3057" to="2239,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mRcQAAADcAAAADwAAAGRycy9kb3ducmV2LnhtbESP0WrCQBRE3wv+w3KFvpmNEqWmWUVL&#10;KxV80fYDLtlrNpi9m2S3Jv37bqHQx2FmzjDFdrSNuFPva8cK5kkKgrh0uuZKwefH2+wJhA/IGhvH&#10;pOCbPGw3k4cCc+0GPtP9EioRIexzVGBCaHMpfWnIok9cSxy9q+sthij7Suoehwi3jVyk6UparDku&#10;GGzpxVB5u3xZBfI1W3eZ6YZs39EJs7R0x4NX6nE67p5BBBrDf/iv/a4VrJcr+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iZFxAAAANwAAAAPAAAAAAAAAAAA&#10;AAAAAKECAABkcnMvZG93bnJldi54bWxQSwUGAAAAAAQABAD5AAAAkgMAAAAA&#10;" strokeweight=".26mm">
                      <v:stroke joinstyle="miter"/>
                    </v:line>
                  </v:group>
                </v:group>
                <v:group id="Group 1206" o:spid="_x0000_s2059" style="position:absolute;left:1521;top:3238;width:1079;height:359" coordorigin="1521,3238" coordsize="1079,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Text Box 1207" o:spid="_x0000_s2060" type="#_x0000_t202" style="position:absolute;left:1522;top:3238;width:1078;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dOMIA&#10;AADcAAAADwAAAGRycy9kb3ducmV2LnhtbERPXWvCMBR9F/YfwhX2pqkDZXamZROGgk6wFYZvl+ba&#10;ljU3Jcm0+/fLg+Dj4Xyv8sF04krOt5YVzKYJCOLK6pZrBafyc/IKwgdkjZ1lUvBHHvLsabTCVNsb&#10;H+lahFrEEPYpKmhC6FMpfdWQQT+1PXHkLtYZDBG6WmqHtxhuOvmSJAtpsOXY0GBP64aqn+LXKDAl&#10;l9svuax5X5wPuw/3vdanjVLP4+H9DUSgITzEd/dWK1jO49p4Jh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104wgAAANwAAAAPAAAAAAAAAAAAAAAAAJgCAABkcnMvZG93&#10;bnJldi54bWxQSwUGAAAAAAQABAD1AAAAhwMAAAAA&#10;" strokeweight=".35mm"/>
                  <v:shape id="Text Box 1208" o:spid="_x0000_s2061" type="#_x0000_t202" style="position:absolute;left:1521;top:3239;width:719;height: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REcQA&#10;AADcAAAADwAAAGRycy9kb3ducmV2LnhtbESPQYvCMBSE7wv+h/AEL4umCkqtRrELix48bFU8P5pn&#10;W2xeSpNq999vBGGPw8x8w6y3vanFg1pXWVYwnUQgiHOrKy4UXM7f4xiE88gaa8uk4JccbDeDjzUm&#10;2j45o8fJFyJA2CWooPS+SaR0eUkG3cQ2xMG72dagD7ItpG7xGeCmlrMoWkiDFYeFEhv6Kim/nzqj&#10;oEuzTmp5jA+Lz/1P2qXXWdxclRoN+90KhKfe/4ff7YNWsJwv4XU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kRHEAAAA3AAAAA8AAAAAAAAAAAAAAAAAmAIAAGRycy9k&#10;b3ducmV2LnhtbFBLBQYAAAAABAAEAPUAAACJAwAAAAA=&#10;" strokeweight=".35mm">
                    <v:textbox inset="0,,0">
                      <w:txbxContent>
                        <w:p w14:paraId="708F5808" w14:textId="77777777" w:rsidR="000C6F53" w:rsidRDefault="000C6F53" w:rsidP="000C6F53">
                          <w:pPr>
                            <w:jc w:val="center"/>
                            <w:rPr>
                              <w:sz w:val="20"/>
                              <w:szCs w:val="20"/>
                              <w:lang w:val="en-US" w:eastAsia="ar-SA"/>
                            </w:rPr>
                          </w:pPr>
                          <w:r>
                            <w:rPr>
                              <w:sz w:val="20"/>
                              <w:szCs w:val="20"/>
                              <w:lang w:val="en-US" w:eastAsia="ar-SA"/>
                            </w:rPr>
                            <w:t>PDPBA</w:t>
                          </w:r>
                        </w:p>
                      </w:txbxContent>
                    </v:textbox>
                  </v:shape>
                </v:group>
                <v:shape id="Text Box 1209" o:spid="_x0000_s2062" type="#_x0000_t202" style="position:absolute;left:80;top:3058;width:1085;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ab8A&#10;AADcAAAADwAAAGRycy9kb3ducmV2LnhtbERPy4rCMBTdC/MP4Q7MzqbK4KMaRQYGBjfi4wMuzbVp&#10;bW5KEm39+8lCcHk47/V2sK14kA+1YwWTLAdBXDpdc6Xgcv4dL0CEiKyxdUwKnhRgu/kYrbHQrucj&#10;PU6xEimEQ4EKTIxdIWUoDVkMmeuIE3d13mJM0FdSe+xTuG3lNM9n0mLNqcFgRz+GytvpbhXI/lDO&#10;/f5eT9vGyG+Lze7ZNUp9fQ67FYhIQ3yLX+4/rWA5S/P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245pvwAAANwAAAAPAAAAAAAAAAAAAAAAAJgCAABkcnMvZG93bnJl&#10;di54bWxQSwUGAAAAAAQABAD1AAAAhAMAAAAA&#10;" strokecolor="white" strokeweight=".26mm">
                  <v:textbox inset=",2.29mm">
                    <w:txbxContent>
                      <w:p w14:paraId="66E82793" w14:textId="77777777" w:rsidR="000C6F53" w:rsidRDefault="000C6F53" w:rsidP="000C6F53">
                        <w:pPr>
                          <w:jc w:val="right"/>
                          <w:rPr>
                            <w:sz w:val="20"/>
                            <w:szCs w:val="20"/>
                            <w:lang w:val="en-US" w:eastAsia="ar-SA"/>
                          </w:rPr>
                        </w:pPr>
                        <w:r>
                          <w:rPr>
                            <w:sz w:val="20"/>
                            <w:szCs w:val="20"/>
                            <w:lang w:val="en-US" w:eastAsia="ar-SA"/>
                          </w:rPr>
                          <w:t>CR3</w:t>
                        </w:r>
                      </w:p>
                    </w:txbxContent>
                  </v:textbox>
                </v:shape>
                <v:line id="Line 1210" o:spid="_x0000_s2063" style="position:absolute;visibility:visible;mso-wrap-style:square" from="6021,1066" to="602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0QRcYAAADcAAAADwAAAGRycy9kb3ducmV2LnhtbESPQWvCQBSE7wX/w/IEb3WjtkGjq7RC&#10;aaGIGgWvj+wzG8y+Ddmtpv313ULB4zAz3zCLVWdrcaXWV44VjIYJCOLC6YpLBcfD2+MUhA/IGmvH&#10;pOCbPKyWvYcFZtrdeE/XPJQiQthnqMCE0GRS+sKQRT90DXH0zq61GKJsS6lbvEW4reU4SVJpseK4&#10;YLChtaHikn9ZBZ/U7J5+Xs+T0yxJ3zfa5OPt81qpQb97mYMI1IV7+L/9oRXM0h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9EEXGAAAA3AAAAA8AAAAAAAAA&#10;AAAAAAAAoQIAAGRycy9kb3ducmV2LnhtbFBLBQYAAAAABAAEAPkAAACUAwAAAAA=&#10;" strokeweight=".35mm">
                  <v:stroke joinstyle="miter"/>
                </v:line>
                <v:group id="Group 1211" o:spid="_x0000_s2064" style="position:absolute;left:7641;top:1609;width:1079;height:190" coordorigin="7641,1609" coordsize="107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line id="Line 1212" o:spid="_x0000_s2065" style="position:absolute;visibility:visible;mso-wrap-style:square" from="8241,1609" to="8720,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NecUAAADcAAAADwAAAGRycy9kb3ducmV2LnhtbESPQWsCMRSE74L/IbyCN81Wq+jWKKIt&#10;lPawVL309ti87i7dvCxJ6sZ/bwoFj8PMfMOst9G04kLON5YVPE4yEMSl1Q1XCs6n1/EShA/IGlvL&#10;pOBKHrab4WCNubY9f9LlGCqRIOxzVFCH0OVS+rImg35iO+LkfVtnMCTpKqkd9gluWjnNsoU02HBa&#10;qLGjfU3lz/HXKHgq4iHSx2zO/ftX1ca5K/oXp9ToIe6eQQSK4R7+b79pBavFDP7Op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JNecUAAADcAAAADwAAAAAAAAAA&#10;AAAAAAChAgAAZHJzL2Rvd25yZXYueG1sUEsFBgAAAAAEAAQA+QAAAJMDAAAAAA==&#10;" strokeweight=".26mm">
                    <v:stroke endarrow="block" joinstyle="miter"/>
                  </v:line>
                  <v:line id="Line 1213" o:spid="_x0000_s2066" style="position:absolute;flip:x;visibility:visible;mso-wrap-style:square" from="7641,1799" to="8240,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TMcAAADcAAAADwAAAGRycy9kb3ducmV2LnhtbESP0WrCQBRE3wv+w3IFX0rdVCXY6CrF&#10;aJW2D23iB1yy1ySYvRuyq8a/7xYKfRxm5gyzXPemEVfqXG1ZwfM4AkFcWF1zqeCY757mIJxH1thY&#10;JgV3crBeDR6WmGh742+6Zr4UAcIuQQWV920ipSsqMujGtiUO3sl2Bn2QXSl1h7cAN42cRFEsDdYc&#10;FipsaVNRcc4uRkH+/vj5VU5n2318r/dvU5umH/NUqdGwf12A8NT7//Bf+6AVvMQz+D0Tj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7BMxwAAANwAAAAPAAAAAAAA&#10;AAAAAAAAAKECAABkcnMvZG93bnJldi54bWxQSwUGAAAAAAQABAD5AAAAlQMAAAAA&#10;" strokeweight=".35mm">
                    <v:stroke joinstyle="miter"/>
                  </v:line>
                  <v:line id="Line 1214" o:spid="_x0000_s2067" style="position:absolute;visibility:visible;mso-wrap-style:square" from="8241,1609" to="824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WRsYAAADcAAAADwAAAGRycy9kb3ducmV2LnhtbESPQWvCQBSE74L/YXlCb7pRa9DoKlUo&#10;LRSpRsHrI/vMhmbfhuxW0/76bqHQ4zAz3zCrTWdrcaPWV44VjEcJCOLC6YpLBefT83AOwgdkjbVj&#10;UvBFHjbrfm+FmXZ3PtItD6WIEPYZKjAhNJmUvjBk0Y9cQxy9q2sthijbUuoW7xFuazlJklRarDgu&#10;GGxoZ6j4yD+tgjdqDo/f2+v0skjSl702+eR9tlPqYdA9LUEE6sJ/+K/9qhUs0h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FkbGAAAA3AAAAA8AAAAAAAAA&#10;AAAAAAAAoQIAAGRycy9kb3ducmV2LnhtbFBLBQYAAAAABAAEAPkAAACUAwAAAAA=&#10;" strokeweight=".35mm">
                    <v:stroke joinstyle="miter"/>
                  </v:line>
                </v:group>
                <v:line id="Line 1215" o:spid="_x0000_s2068" style="position:absolute;visibility:visible;mso-wrap-style:square" from="8361,1968" to="8720,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omcsEAAADcAAAADwAAAGRycy9kb3ducmV2LnhtbESPT4vCMBTE74LfITzBm6Z6KLvVWMR/&#10;eNUV9fhonm1p81KaaOu3NwsLexxm5jfMMu1NLV7UutKygtk0AkGcWV1yruDys598gXAeWWNtmRS8&#10;yUG6Gg6WmGjb8YleZ5+LAGGXoILC+yaR0mUFGXRT2xAH72Fbgz7INpe6xS7ATS3nURRLgyWHhQIb&#10;2hSUVeenUUD7A1+724bf2x3u3M1e5PFeKTUe9esFCE+9/w//tY9awXccw++ZcAT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iiZywQAAANwAAAAPAAAAAAAAAAAAAAAA&#10;AKECAABkcnMvZG93bnJldi54bWxQSwUGAAAAAAQABAD5AAAAjwMAAAAA&#10;" strokeweight=".35mm">
                  <v:stroke endarrow="block" joinstyle="miter"/>
                </v:line>
                <v:group id="Group 1216" o:spid="_x0000_s2069" style="position:absolute;left:8722;top:1619;width:358;height:536" coordorigin="8722,1619" coordsize="358,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Text Box 1217" o:spid="_x0000_s2070" type="#_x0000_t202" style="position:absolute;left:8722;top:1798;width:358;height: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3+8QA&#10;AADcAAAADwAAAGRycy9kb3ducmV2LnhtbESPTWvCQBCG7wX/wzKCt7qxgtToKipWpD2IX/chOybB&#10;7GzIrib++86h0OPwzvvMM/Nl5yr1pCaUng2Mhgko4szbknMDl/PX+yeoEJEtVp7JwIsCLBe9tzmm&#10;1rd8pOcp5kogHFI0UMRYp1qHrCCHYehrYsluvnEYZWxybRtsBe4q/ZEkE+2wZLlQYE2bgrL76eFE&#10;Y/f4bq+bcjy6jreHs1/Hn21tjRn0u9UMVKQu/i//tffWwHQitvKMEE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t/vEAAAA3AAAAA8AAAAAAAAAAAAAAAAAmAIAAGRycy9k&#10;b3ducmV2LnhtbFBLBQYAAAAABAAEAPUAAACJAwAAAAA=&#10;" strokecolor="white" strokeweight=".26mm">
                    <v:textbox inset="1.01mm,1.01mm,0,0">
                      <w:txbxContent>
                        <w:p w14:paraId="6E7015BC" w14:textId="77777777" w:rsidR="000C6F53" w:rsidRDefault="000C6F53" w:rsidP="000C6F53">
                          <w:pPr>
                            <w:rPr>
                              <w:sz w:val="16"/>
                              <w:szCs w:val="16"/>
                              <w:lang w:eastAsia="ar-SA"/>
                            </w:rPr>
                          </w:pPr>
                          <w:r>
                            <w:rPr>
                              <w:sz w:val="16"/>
                              <w:szCs w:val="16"/>
                              <w:lang w:eastAsia="ar-SA"/>
                            </w:rPr>
                            <w:t>36</w:t>
                          </w:r>
                        </w:p>
                      </w:txbxContent>
                    </v:textbox>
                  </v:shape>
                  <v:group id="Group 1218" o:spid="_x0000_s2071" style="position:absolute;left:8722;top:1619;width:358;height:234" coordorigin="8722,1619" coordsize="35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line id="Line 1219" o:spid="_x0000_s2072" style="position:absolute;visibility:visible;mso-wrap-style:square" from="8722,1769" to="908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F08IAAADcAAAADwAAAGRycy9kb3ducmV2LnhtbERPu27CMBTdK/EP1kViK055laYYhChI&#10;FQxRoUu3q/g2iYivI9sl5u/roVLHo/NebaJpxY2cbywreBpnIIhLqxuuFHxeDo9LED4ga2wtk4I7&#10;edisBw8rzLXt+YNu51CJFMI+RwV1CF0upS9rMujHtiNO3Ld1BkOCrpLaYZ/CTSsnWbaQBhtODTV2&#10;tKupvJ5/jIJZEd8inaZz7o9fVRvnruj3TqnRMG5fQQSK4V/8537XCl6e0/x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lF08IAAADcAAAADwAAAAAAAAAAAAAA&#10;AAChAgAAZHJzL2Rvd25yZXYueG1sUEsFBgAAAAAEAAQA+QAAAJADAAAAAA==&#10;" strokeweight=".26mm">
                      <v:stroke endarrow="block" joinstyle="miter"/>
                    </v:line>
                    <v:line id="Line 1220" o:spid="_x0000_s2073" style="position:absolute;flip:x;visibility:visible;mso-wrap-style:square" from="8853,1619" to="8912,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FCcgAAADcAAAADwAAAGRycy9kb3ducmV2LnhtbESP3WrCQBSE7wt9h+UUvCm6UYva1FXE&#10;aC3VC3/6AIfsaRLMng3ZNYlv3y0UejnMzDfMfNmZUjRUu8KyguEgAkGcWl1wpuDrsu3PQDiPrLG0&#10;TAru5GC5eHyYY6xtyydqzj4TAcIuRgW591UspUtzMugGtiIO3retDfog60zqGtsAN6UcRdFEGiw4&#10;LORY0Tqn9Hq+GQWXz+fDMRu/bHaTe7F7H9sk2c8SpXpP3eoNhKfO/4f/2h9awet0CL9nwhG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GFCcgAAADcAAAADwAAAAAA&#10;AAAAAAAAAAChAgAAZHJzL2Rvd25yZXYueG1sUEsFBgAAAAAEAAQA+QAAAJYDAAAAAA==&#10;" strokeweight=".35mm">
                      <v:stroke joinstyle="miter"/>
                    </v:line>
                  </v:group>
                </v:group>
                <v:line id="Line 1221" o:spid="_x0000_s2074" style="position:absolute;flip:x;visibility:visible;mso-wrap-style:square" from="173,1271" to="35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bfscAAADcAAAADwAAAGRycy9kb3ducmV2LnhtbESPW2vCQBSE3wv9D8sp+CK68YKX6Cql&#10;aauoD95+wCF7TILZsyG7avz33UKhj8PMfMPMl40pxZ1qV1hW0OtGIIhTqwvOFJxPX50JCOeRNZaW&#10;ScGTHCwXry9zjLV98IHuR5+JAGEXo4Lc+yqW0qU5GXRdWxEH72Jrgz7IOpO6xkeAm1L2o2gkDRYc&#10;FnKs6COn9Hq8GQWnTXu3zwbDz9XoWay+BzZJtpNEqdZb8z4D4anx/+G/9lormI77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xt+xwAAANwAAAAPAAAAAAAA&#10;AAAAAAAAAKECAABkcnMvZG93bnJldi54bWxQSwUGAAAAAAQABAD5AAAAlQMAAAAA&#10;" strokeweight=".35mm">
                  <v:stroke joinstyle="miter"/>
                </v:line>
                <v:group id="Group 1222" o:spid="_x0000_s2075" style="position:absolute;left:4816;top:1653;width:267;height:335" coordorigin="4816,1653" coordsize="26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Text Box 1223" o:spid="_x0000_s2076" type="#_x0000_t202" style="position:absolute;left:4904;top:1809;width:17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CzMgA&#10;AADcAAAADwAAAGRycy9kb3ducmV2LnhtbESPT2sCMRTE74LfIbxCL0WztYutW6MUodLqwWpFPD42&#10;b//g5mXZRF399KZQ8DjMzG+Y8bQ1lThR40rLCp77EQji1OqScwXb38/eGwjnkTVWlknBhRxMJ93O&#10;GBNtz7ym08bnIkDYJaig8L5OpHRpQQZd39bEwctsY9AH2eRSN3gOcFPJQRQNpcGSw0KBNc0KSg+b&#10;o1Egd6On7SpeyOzn5Tufx9d9dllapR4f2o93EJ5afw//t7+0gtFrDH9nwhG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oLMyAAAANwAAAAPAAAAAAAAAAAAAAAAAJgCAABk&#10;cnMvZG93bnJldi54bWxQSwUGAAAAAAQABAD1AAAAjQMAAAAA&#10;" strokecolor="white" strokeweight=".26mm">
                    <v:textbox inset="1.01mm,0,0,0">
                      <w:txbxContent>
                        <w:p w14:paraId="35D3BC9C" w14:textId="77777777" w:rsidR="000C6F53" w:rsidRDefault="000C6F53" w:rsidP="000C6F53">
                          <w:pPr>
                            <w:rPr>
                              <w:sz w:val="16"/>
                              <w:szCs w:val="16"/>
                              <w:lang w:eastAsia="ar-SA"/>
                            </w:rPr>
                          </w:pPr>
                          <w:r>
                            <w:rPr>
                              <w:sz w:val="16"/>
                              <w:szCs w:val="16"/>
                              <w:lang w:eastAsia="ar-SA"/>
                            </w:rPr>
                            <w:t>9</w:t>
                          </w:r>
                        </w:p>
                      </w:txbxContent>
                    </v:textbox>
                  </v:shape>
                  <v:line id="Line 1224" o:spid="_x0000_s2077" style="position:absolute;flip:x;visibility:visible;mso-wrap-style:square" from="4816,1653" to="4995,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qDCscAAADcAAAADwAAAGRycy9kb3ducmV2LnhtbESP3WrCQBSE7wXfYTkFb0Q3/lRt6irS&#10;1FrUC6t9gEP2NAlmz4bsVuPbdwuCl8PMfMPMl40pxYVqV1hWMOhHIIhTqwvOFHyf1r0ZCOeRNZaW&#10;ScGNHCwX7dYcY22v/EWXo89EgLCLUUHufRVL6dKcDLq+rYiD92Nrgz7IOpO6xmuAm1IOo2giDRYc&#10;FnKs6C2n9Hz8NQpO2+7+kI3G75vJrdh8jGyS7GaJUp2nZvUKwlPjH+F7+1MreJk+w/+Zc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oMKxwAAANwAAAAPAAAAAAAA&#10;AAAAAAAAAKECAABkcnMvZG93bnJldi54bWxQSwUGAAAAAAQABAD5AAAAlQMAAAAA&#10;" strokeweight=".35mm">
                    <v:stroke joinstyle="miter"/>
                  </v:line>
                </v:group>
                <v:group id="Group 1225" o:spid="_x0000_s2078" style="position:absolute;left:3499;top:1066;width:187;height:913" coordorigin="3499,1066" coordsize="187,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line id="Line 1226" o:spid="_x0000_s2079" style="position:absolute;visibility:visible;mso-wrap-style:square" from="3501,1978" to="3686,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p8UAAADcAAAADwAAAGRycy9kb3ducmV2LnhtbESPT2sCMRTE7wW/Q3hCbzVrq1VXo5S2&#10;QrEH8c/F22Pz3F3cvCxJ6sZvbwqFHoeZ+Q2zWEXTiCs5X1tWMBxkIIgLq2suFRwP66cpCB+QNTaW&#10;ScGNPKyWvYcF5tp2vKPrPpQiQdjnqKAKoc2l9EVFBv3AtsTJO1tnMCTpSqkddgluGvmcZa/SYM1p&#10;ocKW3isqLvsfo2C0jR+Rvl/G3G1OZRPHbtt9OqUe+/FtDiJQDP/hv/aXVjCbTOD3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dp8UAAADcAAAADwAAAAAAAAAA&#10;AAAAAAChAgAAZHJzL2Rvd25yZXYueG1sUEsFBgAAAAAEAAQA+QAAAJMDAAAAAA==&#10;" strokeweight=".26mm">
                    <v:stroke endarrow="block" joinstyle="miter"/>
                  </v:line>
                  <v:line id="Line 1227" o:spid="_x0000_s2080" style="position:absolute;visibility:visible;mso-wrap-style:square" from="3499,1066" to="3499,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4vBcMAAADcAAAADwAAAGRycy9kb3ducmV2LnhtbERPW2vCMBR+H/gfwhH2NlPdvFWjbMKY&#10;MEStgq+H5tgUm5PSZNr565cHYY8f332+bG0lrtT40rGCfi8BQZw7XXKh4Hj4fJmA8AFZY+WYFPyS&#10;h+Wi8zTHVLsb7+mahULEEPYpKjAh1KmUPjdk0fdcTRy5s2sshgibQuoGbzHcVnKQJCNpseTYYLCm&#10;laH8kv1YBd9U797uH+fX0zQZfW20yQbb4Uqp5277PgMRqA3/4od7rRVMx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LwXDAAAA3AAAAA8AAAAAAAAAAAAA&#10;AAAAoQIAAGRycy9kb3ducmV2LnhtbFBLBQYAAAAABAAEAPkAAACRAwAAAAA=&#10;" strokeweight=".35mm">
                    <v:stroke joinstyle="miter"/>
                  </v:line>
                </v:group>
                <v:line id="Line 1228" o:spid="_x0000_s2081" style="position:absolute;flip:x;visibility:visible;mso-wrap-style:square" from="8089,1681" to="816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JD8cAAADcAAAADwAAAGRycy9kb3ducmV2LnhtbESP0WrCQBRE3wv+w3ILvohuWsVqzCql&#10;0SrWh9b4AZfsbRLM3g3ZVePfdwuFPg4zc4ZJVp2pxZVaV1lW8DSKQBDnVldcKDhlm+EMhPPIGmvL&#10;pOBODlbL3kOCsbY3/qLr0RciQNjFqKD0vomldHlJBt3INsTB+7atQR9kW0jd4i3ATS2fo2gqDVYc&#10;Fkps6K2k/Hy8GAXZfnD4LMaT9XZ6r7bvY5umH7NUqf5j97oA4anz/+G/9k4rmL/M4fdMO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14kPxwAAANwAAAAPAAAAAAAA&#10;AAAAAAAAAKECAABkcnMvZG93bnJldi54bWxQSwUGAAAAAAQABAD5AAAAlQMAAAAA&#10;" strokeweight=".35mm">
                  <v:stroke joinstyle="miter"/>
                </v:line>
                <v:group id="Group 1229" o:spid="_x0000_s2082" style="position:absolute;left:8273;top:748;width:446;height:507" coordorigin="8273,748" coordsize="446,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Text Box 1230" o:spid="_x0000_s2083" type="#_x0000_t202" style="position:absolute;left:8360;top:904;width:359;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Rc8cA&#10;AADcAAAADwAAAGRycy9kb3ducmV2LnhtbESPS2sCQRCE7wH/w9CCl6CzRhFdHSUEIj4OJiohx2an&#10;94E7PcvOqKu/3hECORZV9RU1WzSmFBeqXWFZQb8XgSBOrC44U3A8fHbHIJxH1lhaJgU3crCYt15m&#10;GGt75W+67H0mAoRdjApy76tYSpfkZND1bEUcvNTWBn2QdSZ1jdcAN6V8i6KRNFhwWMixoo+cktP+&#10;bBTIn8nrcTfcyPRrsM6Ww/tvettapTrt5n0KwlPj/8N/7ZVWMBn34Xk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UXPHAAAA3AAAAA8AAAAAAAAAAAAAAAAAmAIAAGRy&#10;cy9kb3ducmV2LnhtbFBLBQYAAAAABAAEAPUAAACMAwAAAAA=&#10;" strokecolor="white" strokeweight=".26mm">
                    <v:textbox inset="1.01mm,0,0,0">
                      <w:txbxContent>
                        <w:p w14:paraId="30B983B8" w14:textId="77777777" w:rsidR="000C6F53" w:rsidRDefault="000C6F53" w:rsidP="000C6F53">
                          <w:pPr>
                            <w:rPr>
                              <w:sz w:val="16"/>
                              <w:szCs w:val="16"/>
                              <w:lang w:eastAsia="ar-SA"/>
                            </w:rPr>
                          </w:pPr>
                          <w:r>
                            <w:rPr>
                              <w:sz w:val="16"/>
                              <w:szCs w:val="16"/>
                              <w:lang w:eastAsia="ar-SA"/>
                            </w:rPr>
                            <w:t>12</w:t>
                          </w:r>
                        </w:p>
                      </w:txbxContent>
                    </v:textbox>
                  </v:shape>
                  <v:line id="Line 1231" o:spid="_x0000_s2084" style="position:absolute;flip:x;visibility:visible;mso-wrap-style:square" from="8273,748" to="84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ZrWccAAADcAAAADwAAAGRycy9kb3ducmV2LnhtbESP0WrCQBRE3wX/YbmCL1I3VZE0dROK&#10;sVXaPrTaD7hkr0kwezdkV41/3y0IfRxm5gyzynrTiAt1rras4HEagSAurK65VPBzeH2IQTiPrLGx&#10;TApu5CBLh4MVJtpe+Zsue1+KAGGXoILK+zaR0hUVGXRT2xIH72g7gz7IrpS6w2uAm0bOomgpDdYc&#10;FipsaV1RcdqfjYLD++Tzq5wvNtvlrd6+zW2ef8S5UuNR//IMwlPv/8P39k4reIpn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pmtZxwAAANwAAAAPAAAAAAAA&#10;AAAAAAAAAKECAABkcnMvZG93bnJldi54bWxQSwUGAAAAAAQABAD5AAAAlQMAAAAA&#10;" strokeweight=".35mm">
                    <v:stroke joinstyle="miter"/>
                  </v:line>
                </v:group>
                <w10:anchorlock/>
              </v:group>
            </w:pict>
          </mc:Fallback>
        </mc:AlternateContent>
      </w:r>
    </w:p>
    <w:p w14:paraId="30490DE2" w14:textId="77777777" w:rsidR="000C6F53" w:rsidRDefault="000C6F53" w:rsidP="000C6F53">
      <w:pPr>
        <w:tabs>
          <w:tab w:val="left" w:pos="3010"/>
        </w:tabs>
        <w:rPr>
          <w:b/>
          <w:lang w:eastAsia="ar-SA"/>
        </w:rPr>
      </w:pPr>
      <w:r>
        <w:rPr>
          <w:vertAlign w:val="superscript"/>
          <w:lang w:eastAsia="ar-SA"/>
        </w:rPr>
        <w:t xml:space="preserve">                                    </w:t>
      </w:r>
      <w:r>
        <w:rPr>
          <w:b/>
          <w:vertAlign w:val="superscript"/>
          <w:lang w:eastAsia="ar-SA"/>
        </w:rPr>
        <w:t>31            5   4    0</w:t>
      </w:r>
      <w:r>
        <w:rPr>
          <w:b/>
          <w:lang w:eastAsia="ar-SA"/>
        </w:rPr>
        <w:tab/>
      </w:r>
    </w:p>
    <w:p w14:paraId="7DA676B5" w14:textId="77777777" w:rsidR="000C6F53" w:rsidRDefault="000C6F53" w:rsidP="000C6F53">
      <w:pPr>
        <w:tabs>
          <w:tab w:val="left" w:pos="5145"/>
        </w:tabs>
        <w:rPr>
          <w:sz w:val="28"/>
          <w:szCs w:val="28"/>
          <w:lang w:eastAsia="ar-SA"/>
        </w:rPr>
      </w:pPr>
    </w:p>
    <w:p w14:paraId="7624F543" w14:textId="77777777" w:rsidR="000C6F53" w:rsidRDefault="000C6F53" w:rsidP="000C6F53">
      <w:pPr>
        <w:tabs>
          <w:tab w:val="left" w:pos="5145"/>
        </w:tabs>
        <w:jc w:val="both"/>
        <w:rPr>
          <w:sz w:val="28"/>
          <w:szCs w:val="28"/>
          <w:lang w:eastAsia="ar-SA"/>
        </w:rPr>
      </w:pPr>
      <w:r>
        <w:rPr>
          <w:sz w:val="28"/>
          <w:szCs w:val="28"/>
          <w:lang w:eastAsia="ar-SA"/>
        </w:rPr>
        <w:t xml:space="preserve">     Схема преобразования является трехступенчатой. Количество элементов в таблице указателей каталогов - 4, а в каталоге таблиц страниц и, соответственно, в таблице страниц – 512. </w:t>
      </w:r>
    </w:p>
    <w:p w14:paraId="02E200C2" w14:textId="77777777" w:rsidR="000C6F53" w:rsidRDefault="000C6F53" w:rsidP="000C6F53">
      <w:pPr>
        <w:tabs>
          <w:tab w:val="left" w:pos="5145"/>
        </w:tabs>
        <w:jc w:val="both"/>
        <w:rPr>
          <w:sz w:val="28"/>
          <w:szCs w:val="28"/>
          <w:lang w:val="en-US" w:eastAsia="ar-SA"/>
        </w:rPr>
      </w:pPr>
      <w:r>
        <w:rPr>
          <w:sz w:val="28"/>
          <w:szCs w:val="28"/>
          <w:lang w:val="en-US" w:eastAsia="ar-SA"/>
        </w:rPr>
        <w:t>DIRP – Directory Pointer (</w:t>
      </w:r>
      <w:r>
        <w:rPr>
          <w:sz w:val="28"/>
          <w:szCs w:val="28"/>
          <w:lang w:eastAsia="ar-SA"/>
        </w:rPr>
        <w:t>указатель</w:t>
      </w:r>
      <w:r>
        <w:rPr>
          <w:sz w:val="28"/>
          <w:szCs w:val="28"/>
          <w:lang w:val="en-US" w:eastAsia="ar-SA"/>
        </w:rPr>
        <w:t xml:space="preserve"> </w:t>
      </w:r>
      <w:r>
        <w:rPr>
          <w:sz w:val="28"/>
          <w:szCs w:val="28"/>
          <w:lang w:eastAsia="ar-SA"/>
        </w:rPr>
        <w:t>каталога</w:t>
      </w:r>
      <w:r>
        <w:rPr>
          <w:sz w:val="28"/>
          <w:szCs w:val="28"/>
          <w:lang w:val="en-US" w:eastAsia="ar-SA"/>
        </w:rPr>
        <w:t>);</w:t>
      </w:r>
    </w:p>
    <w:p w14:paraId="3343B7DE" w14:textId="77777777" w:rsidR="000C6F53" w:rsidRDefault="000C6F53" w:rsidP="000C6F53">
      <w:pPr>
        <w:tabs>
          <w:tab w:val="left" w:pos="5145"/>
        </w:tabs>
        <w:jc w:val="both"/>
        <w:rPr>
          <w:sz w:val="28"/>
          <w:szCs w:val="28"/>
          <w:lang w:val="en-US" w:eastAsia="ar-SA"/>
        </w:rPr>
      </w:pPr>
      <w:r>
        <w:rPr>
          <w:sz w:val="28"/>
          <w:szCs w:val="28"/>
          <w:lang w:val="en-US" w:eastAsia="ar-SA"/>
        </w:rPr>
        <w:t>PDPE – Page Directory Pointer Entry.</w:t>
      </w:r>
    </w:p>
    <w:p w14:paraId="47F18BA1" w14:textId="77777777" w:rsidR="000C6F53" w:rsidRDefault="000C6F53" w:rsidP="000C6F53">
      <w:pPr>
        <w:tabs>
          <w:tab w:val="left" w:pos="5145"/>
        </w:tabs>
        <w:jc w:val="both"/>
        <w:rPr>
          <w:sz w:val="28"/>
          <w:szCs w:val="28"/>
          <w:lang w:eastAsia="ar-SA"/>
        </w:rPr>
      </w:pPr>
      <w:r>
        <w:rPr>
          <w:sz w:val="28"/>
          <w:szCs w:val="28"/>
          <w:lang w:val="en-US" w:eastAsia="ar-SA"/>
        </w:rPr>
        <w:t xml:space="preserve">     </w:t>
      </w:r>
      <w:r>
        <w:rPr>
          <w:sz w:val="28"/>
          <w:szCs w:val="28"/>
          <w:lang w:eastAsia="ar-SA"/>
        </w:rPr>
        <w:t>Использование 32-битного адреса для обращения к таблице указателей каталогов объясняется обязательным ее размещением  в младших адресах физической памяти (младших 4-х МВ).</w:t>
      </w:r>
    </w:p>
    <w:p w14:paraId="18867103" w14:textId="77777777" w:rsidR="000C6F53" w:rsidRDefault="000C6F53" w:rsidP="000C6F53">
      <w:pPr>
        <w:tabs>
          <w:tab w:val="left" w:pos="5145"/>
        </w:tabs>
        <w:jc w:val="center"/>
        <w:rPr>
          <w:b/>
          <w:sz w:val="28"/>
          <w:szCs w:val="28"/>
          <w:u w:val="single"/>
          <w:lang w:eastAsia="ar-SA"/>
        </w:rPr>
      </w:pPr>
    </w:p>
    <w:p w14:paraId="78AA4B8A" w14:textId="77777777" w:rsidR="000C6F53" w:rsidRDefault="000C6F53" w:rsidP="000C6F53">
      <w:pPr>
        <w:tabs>
          <w:tab w:val="left" w:pos="5145"/>
        </w:tabs>
        <w:jc w:val="center"/>
        <w:rPr>
          <w:b/>
          <w:sz w:val="28"/>
          <w:szCs w:val="28"/>
          <w:u w:val="single"/>
          <w:lang w:eastAsia="ar-SA"/>
        </w:rPr>
      </w:pPr>
    </w:p>
    <w:p w14:paraId="3820E9F7" w14:textId="77777777" w:rsidR="000C6F53" w:rsidRDefault="000C6F53" w:rsidP="000C6F53">
      <w:pPr>
        <w:tabs>
          <w:tab w:val="left" w:pos="5145"/>
        </w:tabs>
        <w:jc w:val="center"/>
        <w:rPr>
          <w:b/>
          <w:sz w:val="28"/>
          <w:szCs w:val="28"/>
          <w:u w:val="single"/>
          <w:lang w:eastAsia="ar-SA"/>
        </w:rPr>
      </w:pPr>
      <w:r>
        <w:rPr>
          <w:b/>
          <w:sz w:val="28"/>
          <w:szCs w:val="28"/>
          <w:u w:val="single"/>
          <w:lang w:eastAsia="ar-SA"/>
        </w:rPr>
        <w:t>Схема преобразования для расширенного физического адреса и расширенной страницы (</w:t>
      </w:r>
      <w:r>
        <w:rPr>
          <w:b/>
          <w:sz w:val="28"/>
          <w:szCs w:val="28"/>
          <w:u w:val="single"/>
          <w:lang w:val="en-US" w:eastAsia="ar-SA"/>
        </w:rPr>
        <w:t>PAE</w:t>
      </w:r>
      <w:r>
        <w:rPr>
          <w:b/>
          <w:sz w:val="28"/>
          <w:szCs w:val="28"/>
          <w:u w:val="single"/>
          <w:lang w:eastAsia="ar-SA"/>
        </w:rPr>
        <w:t xml:space="preserve">=1, </w:t>
      </w:r>
      <w:r>
        <w:rPr>
          <w:b/>
          <w:sz w:val="28"/>
          <w:szCs w:val="28"/>
          <w:u w:val="single"/>
          <w:lang w:val="en-US" w:eastAsia="ar-SA"/>
        </w:rPr>
        <w:t>PS</w:t>
      </w:r>
      <w:r>
        <w:rPr>
          <w:b/>
          <w:sz w:val="28"/>
          <w:szCs w:val="28"/>
          <w:u w:val="single"/>
          <w:lang w:eastAsia="ar-SA"/>
        </w:rPr>
        <w:t>=1).</w:t>
      </w:r>
    </w:p>
    <w:p w14:paraId="61BC73E2" w14:textId="77777777" w:rsidR="000C6F53" w:rsidRDefault="000C6F53" w:rsidP="000C6F53">
      <w:pPr>
        <w:tabs>
          <w:tab w:val="left" w:pos="5145"/>
        </w:tabs>
        <w:jc w:val="center"/>
        <w:rPr>
          <w:b/>
          <w:sz w:val="28"/>
          <w:szCs w:val="28"/>
          <w:u w:val="single"/>
          <w:lang w:eastAsia="ar-SA"/>
        </w:rPr>
      </w:pPr>
    </w:p>
    <w:p w14:paraId="15B68610" w14:textId="77777777" w:rsidR="000C6F53" w:rsidRDefault="000C6F53" w:rsidP="000C6F53">
      <w:pPr>
        <w:tabs>
          <w:tab w:val="left" w:pos="5145"/>
        </w:tabs>
        <w:jc w:val="both"/>
        <w:rPr>
          <w:sz w:val="28"/>
          <w:szCs w:val="28"/>
          <w:lang w:eastAsia="ar-SA"/>
        </w:rPr>
      </w:pPr>
      <w:r>
        <w:rPr>
          <w:sz w:val="28"/>
          <w:szCs w:val="28"/>
          <w:lang w:eastAsia="ar-SA"/>
        </w:rPr>
        <w:t xml:space="preserve">     В отличие от предыдущей схемы для больших страниц, в этой схеме в этой схеме размер страницы не 4, а 2 МВ (2</w:t>
      </w:r>
      <w:r>
        <w:rPr>
          <w:sz w:val="28"/>
          <w:szCs w:val="28"/>
          <w:vertAlign w:val="superscript"/>
          <w:lang w:eastAsia="ar-SA"/>
        </w:rPr>
        <w:t>21</w:t>
      </w:r>
      <w:r>
        <w:rPr>
          <w:sz w:val="28"/>
          <w:szCs w:val="28"/>
          <w:lang w:eastAsia="ar-SA"/>
        </w:rPr>
        <w:t xml:space="preserve"> байта). </w:t>
      </w:r>
    </w:p>
    <w:p w14:paraId="1641C8F1" w14:textId="77777777" w:rsidR="000C6F53" w:rsidRDefault="000C6F53" w:rsidP="000C6F53">
      <w:pPr>
        <w:tabs>
          <w:tab w:val="left" w:pos="5145"/>
        </w:tabs>
        <w:jc w:val="both"/>
        <w:rPr>
          <w:sz w:val="28"/>
          <w:szCs w:val="28"/>
          <w:lang w:eastAsia="ar-SA"/>
        </w:rPr>
      </w:pPr>
    </w:p>
    <w:p w14:paraId="74C670B5" w14:textId="77777777" w:rsidR="000C6F53" w:rsidRDefault="000C6F53" w:rsidP="000C6F53">
      <w:pPr>
        <w:tabs>
          <w:tab w:val="left" w:pos="5145"/>
        </w:tabs>
        <w:jc w:val="both"/>
        <w:rPr>
          <w:sz w:val="28"/>
          <w:szCs w:val="28"/>
          <w:lang w:eastAsia="ar-SA"/>
        </w:rPr>
      </w:pPr>
    </w:p>
    <w:p w14:paraId="7BDEC191" w14:textId="77777777" w:rsidR="000C6F53" w:rsidRDefault="000C6F53" w:rsidP="000C6F53">
      <w:pPr>
        <w:tabs>
          <w:tab w:val="left" w:pos="5145"/>
        </w:tabs>
        <w:jc w:val="both"/>
        <w:rPr>
          <w:sz w:val="28"/>
          <w:szCs w:val="28"/>
          <w:lang w:eastAsia="ar-SA"/>
        </w:rPr>
      </w:pPr>
    </w:p>
    <w:p w14:paraId="2BB4D495" w14:textId="77777777" w:rsidR="000C6F53" w:rsidRDefault="000C6F53" w:rsidP="000C6F53">
      <w:pPr>
        <w:rPr>
          <w:b/>
          <w:lang w:eastAsia="ar-SA"/>
        </w:rPr>
      </w:pPr>
    </w:p>
    <w:p w14:paraId="534C2A2D" w14:textId="77777777" w:rsidR="000C6F53" w:rsidRDefault="000C6F53" w:rsidP="000C6F53">
      <w:pPr>
        <w:rPr>
          <w:b/>
          <w:lang w:eastAsia="ar-SA"/>
        </w:rPr>
      </w:pPr>
    </w:p>
    <w:p w14:paraId="2BFAD638" w14:textId="77777777" w:rsidR="000C6F53" w:rsidRDefault="000C6F53" w:rsidP="000C6F53">
      <w:pPr>
        <w:rPr>
          <w:b/>
          <w:lang w:eastAsia="ar-SA"/>
        </w:rPr>
      </w:pPr>
    </w:p>
    <w:p w14:paraId="50F8DBF7" w14:textId="77777777" w:rsidR="000C6F53" w:rsidRDefault="000C6F53" w:rsidP="000C6F53">
      <w:pPr>
        <w:rPr>
          <w:b/>
          <w:lang w:eastAsia="ar-SA"/>
        </w:rPr>
      </w:pPr>
    </w:p>
    <w:p w14:paraId="761B605A" w14:textId="77777777" w:rsidR="000C6F53" w:rsidRDefault="000C6F53" w:rsidP="000C6F53">
      <w:pPr>
        <w:rPr>
          <w:b/>
          <w:lang w:eastAsia="ar-SA"/>
        </w:rPr>
      </w:pPr>
    </w:p>
    <w:p w14:paraId="134C63CB" w14:textId="77777777" w:rsidR="000C6F53" w:rsidRDefault="000C6F53" w:rsidP="000C6F53">
      <w:pPr>
        <w:rPr>
          <w:b/>
          <w:lang w:eastAsia="ar-SA"/>
        </w:rPr>
      </w:pPr>
    </w:p>
    <w:p w14:paraId="749D2967" w14:textId="77777777" w:rsidR="000C6F53" w:rsidRDefault="000C6F53" w:rsidP="000C6F53">
      <w:pPr>
        <w:rPr>
          <w:b/>
          <w:lang w:eastAsia="ar-SA"/>
        </w:rPr>
      </w:pPr>
    </w:p>
    <w:p w14:paraId="4C4A3945" w14:textId="77777777" w:rsidR="000C6F53" w:rsidRDefault="000C6F53" w:rsidP="000C6F53">
      <w:pPr>
        <w:rPr>
          <w:b/>
          <w:lang w:eastAsia="ar-SA"/>
        </w:rPr>
      </w:pPr>
    </w:p>
    <w:tbl>
      <w:tblPr>
        <w:tblW w:w="0" w:type="auto"/>
        <w:tblInd w:w="1502" w:type="dxa"/>
        <w:tblLayout w:type="fixed"/>
        <w:tblLook w:val="0000" w:firstRow="0" w:lastRow="0" w:firstColumn="0" w:lastColumn="0" w:noHBand="0" w:noVBand="0"/>
      </w:tblPr>
      <w:tblGrid>
        <w:gridCol w:w="1592"/>
        <w:gridCol w:w="1592"/>
        <w:gridCol w:w="1602"/>
      </w:tblGrid>
      <w:tr w:rsidR="000C6F53" w14:paraId="2FB4EC3B" w14:textId="77777777" w:rsidTr="00AF6DF8">
        <w:trPr>
          <w:trHeight w:val="309"/>
        </w:trPr>
        <w:tc>
          <w:tcPr>
            <w:tcW w:w="1592" w:type="dxa"/>
            <w:tcBorders>
              <w:top w:val="single" w:sz="4" w:space="0" w:color="000000"/>
              <w:left w:val="single" w:sz="4" w:space="0" w:color="000000"/>
              <w:bottom w:val="single" w:sz="4" w:space="0" w:color="000000"/>
            </w:tcBorders>
          </w:tcPr>
          <w:p w14:paraId="5683F8C9" w14:textId="77777777" w:rsidR="000C6F53" w:rsidRDefault="000C6F53" w:rsidP="00AF6DF8">
            <w:pPr>
              <w:snapToGrid w:val="0"/>
              <w:jc w:val="center"/>
              <w:rPr>
                <w:b/>
                <w:lang w:val="en-US" w:eastAsia="ar-SA"/>
              </w:rPr>
            </w:pPr>
            <w:r>
              <w:rPr>
                <w:b/>
                <w:lang w:val="en-US" w:eastAsia="ar-SA"/>
              </w:rPr>
              <w:t>DI</w:t>
            </w:r>
            <w:r>
              <w:rPr>
                <w:b/>
                <w:lang w:eastAsia="ar-SA"/>
              </w:rPr>
              <w:t>Р</w:t>
            </w:r>
            <w:r>
              <w:rPr>
                <w:b/>
                <w:lang w:val="en-US" w:eastAsia="ar-SA"/>
              </w:rPr>
              <w:t>R</w:t>
            </w:r>
          </w:p>
        </w:tc>
        <w:tc>
          <w:tcPr>
            <w:tcW w:w="1592" w:type="dxa"/>
            <w:tcBorders>
              <w:top w:val="single" w:sz="4" w:space="0" w:color="000000"/>
              <w:left w:val="single" w:sz="4" w:space="0" w:color="000000"/>
              <w:bottom w:val="single" w:sz="4" w:space="0" w:color="000000"/>
            </w:tcBorders>
          </w:tcPr>
          <w:p w14:paraId="1FEC265E" w14:textId="77777777" w:rsidR="000C6F53" w:rsidRDefault="000C6F53" w:rsidP="00AF6DF8">
            <w:pPr>
              <w:snapToGrid w:val="0"/>
              <w:jc w:val="center"/>
              <w:rPr>
                <w:b/>
                <w:lang w:val="en-US" w:eastAsia="ar-SA"/>
              </w:rPr>
            </w:pPr>
            <w:r>
              <w:rPr>
                <w:b/>
                <w:lang w:val="en-US" w:eastAsia="ar-SA"/>
              </w:rPr>
              <w:t>PAGE</w:t>
            </w:r>
          </w:p>
        </w:tc>
        <w:tc>
          <w:tcPr>
            <w:tcW w:w="1602" w:type="dxa"/>
            <w:tcBorders>
              <w:top w:val="single" w:sz="4" w:space="0" w:color="000000"/>
              <w:left w:val="single" w:sz="4" w:space="0" w:color="000000"/>
              <w:bottom w:val="single" w:sz="4" w:space="0" w:color="000000"/>
              <w:right w:val="single" w:sz="4" w:space="0" w:color="000000"/>
            </w:tcBorders>
          </w:tcPr>
          <w:p w14:paraId="4188947A" w14:textId="77777777" w:rsidR="000C6F53" w:rsidRDefault="000C6F53" w:rsidP="00AF6DF8">
            <w:pPr>
              <w:snapToGrid w:val="0"/>
              <w:jc w:val="center"/>
              <w:rPr>
                <w:b/>
                <w:lang w:val="en-US" w:eastAsia="ar-SA"/>
              </w:rPr>
            </w:pPr>
            <w:r>
              <w:rPr>
                <w:b/>
                <w:lang w:val="en-US" w:eastAsia="ar-SA"/>
              </w:rPr>
              <w:t>BYTE</w:t>
            </w:r>
          </w:p>
        </w:tc>
      </w:tr>
    </w:tbl>
    <w:p w14:paraId="4AD75A17" w14:textId="77777777" w:rsidR="000C6F53" w:rsidRDefault="000C6F53" w:rsidP="000C6F53">
      <w:pPr>
        <w:rPr>
          <w:b/>
          <w:vertAlign w:val="superscript"/>
          <w:lang w:val="en-US"/>
        </w:rPr>
      </w:pPr>
      <w:r>
        <w:rPr>
          <w:noProof/>
        </w:rPr>
        <mc:AlternateContent>
          <mc:Choice Requires="wps">
            <w:drawing>
              <wp:anchor distT="0" distB="0" distL="114300" distR="114300" simplePos="0" relativeHeight="252064768" behindDoc="0" locked="0" layoutInCell="1" allowOverlap="1" wp14:anchorId="5B46F38A" wp14:editId="4BF9EF0B">
                <wp:simplePos x="0" y="0"/>
                <wp:positionH relativeFrom="column">
                  <wp:posOffset>2103120</wp:posOffset>
                </wp:positionH>
                <wp:positionV relativeFrom="paragraph">
                  <wp:posOffset>53975</wp:posOffset>
                </wp:positionV>
                <wp:extent cx="685800" cy="0"/>
                <wp:effectExtent l="7620" t="6350" r="11430" b="12700"/>
                <wp:wrapNone/>
                <wp:docPr id="924" name="Прямая соединительная линия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FC2A2" id="Прямая соединительная линия 924"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25pt" to="21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" strokeweight=".35mm">
                <v:stroke joinstyle="miter"/>
              </v:line>
            </w:pict>
          </mc:Fallback>
        </mc:AlternateContent>
      </w:r>
      <w:r>
        <w:rPr>
          <w:noProof/>
        </w:rPr>
        <mc:AlternateContent>
          <mc:Choice Requires="wpg">
            <w:drawing>
              <wp:anchor distT="0" distB="0" distL="0" distR="0" simplePos="0" relativeHeight="252065792" behindDoc="0" locked="0" layoutInCell="1" allowOverlap="1" wp14:anchorId="4E5457C8" wp14:editId="14B864E2">
                <wp:simplePos x="0" y="0"/>
                <wp:positionH relativeFrom="column">
                  <wp:posOffset>1074420</wp:posOffset>
                </wp:positionH>
                <wp:positionV relativeFrom="paragraph">
                  <wp:posOffset>53975</wp:posOffset>
                </wp:positionV>
                <wp:extent cx="685800" cy="234950"/>
                <wp:effectExtent l="7620" t="6350" r="11430" b="6350"/>
                <wp:wrapNone/>
                <wp:docPr id="921" name="Группа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34950"/>
                          <a:chOff x="1692" y="85"/>
                          <a:chExt cx="1080" cy="370"/>
                        </a:xfrm>
                      </wpg:grpSpPr>
                      <wps:wsp>
                        <wps:cNvPr id="922" name="Line 1454"/>
                        <wps:cNvCnPr>
                          <a:cxnSpLocks noChangeShapeType="1"/>
                        </wps:cNvCnPr>
                        <wps:spPr bwMode="auto">
                          <a:xfrm>
                            <a:off x="1692" y="85"/>
                            <a:ext cx="108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 name="Line 1455"/>
                        <wps:cNvCnPr>
                          <a:cxnSpLocks noChangeShapeType="1"/>
                        </wps:cNvCnPr>
                        <wps:spPr bwMode="auto">
                          <a:xfrm>
                            <a:off x="2233" y="85"/>
                            <a:ext cx="0" cy="37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2CC0F1" id="Группа 921" o:spid="_x0000_s1026" style="position:absolute;margin-left:84.6pt;margin-top:4.25pt;width:54pt;height:18.5pt;z-index:252065792;mso-wrap-distance-left:0;mso-wrap-distance-right:0" coordorigin="1692,85" coordsize="108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">
                <v:line id="Line 1454" o:spid="_x0000_s1027" style="position:absolute;visibility:visible;mso-wrap-style:square" from="1692,85" to="27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38sYAAADcAAAADwAAAGRycy9kb3ducmV2LnhtbESPQWvCQBSE74X+h+UVvNVNYxVNXUUF&#10;qVBKaxR6fWSf2dDs25BdNfrr3YLQ4zAz3zDTeWdrcaLWV44VvPQTEMSF0xWXCva79fMYhA/IGmvH&#10;pOBCHuazx4cpZtqdeUunPJQiQthnqMCE0GRS+sKQRd93DXH0Dq61GKJsS6lbPEe4rWWaJCNpseK4&#10;YLChlaHiNz9aBR/UfL9el4fBzyQZvX9qk6dfw5VSvadu8QYiUBf+w/f2RiuYpCn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N/LGAAAA3AAAAA8AAAAAAAAA&#10;AAAAAAAAoQIAAGRycy9kb3ducmV2LnhtbFBLBQYAAAAABAAEAPkAAACUAwAAAAA=&#10;" strokeweight=".35mm">
                  <v:stroke joinstyle="miter"/>
                </v:line>
                <v:line id="Line 1455" o:spid="_x0000_s1028" style="position:absolute;visibility:visible;mso-wrap-style:square" from="2233,85" to="223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SacYAAADcAAAADwAAAGRycy9kb3ducmV2LnhtbESPQWvCQBSE7wX/w/IEb3VjbEWjq1RB&#10;WihSjYLXR/aZDc2+DdlV0/76bqHQ4zAz3zCLVWdrcaPWV44VjIYJCOLC6YpLBafj9nEKwgdkjbVj&#10;UvBFHlbL3sMCM+3ufKBbHkoRIewzVGBCaDIpfWHIoh+6hjh6F9daDFG2pdQt3iPc1jJNkom0WHFc&#10;MNjQxlDxmV+tgndq9k/f68v4PEsmrztt8vTjeaPUoN+9zEEE6sJ/+K/9phXM0j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JkmnGAAAA3AAAAA8AAAAAAAAA&#10;AAAAAAAAoQIAAGRycy9kb3ducmV2LnhtbFBLBQYAAAAABAAEAPkAAACUAwAAAAA=&#10;" strokeweight=".35mm">
                  <v:stroke joinstyle="miter"/>
                </v:line>
              </v:group>
            </w:pict>
          </mc:Fallback>
        </mc:AlternateContent>
      </w:r>
      <w:r>
        <w:rPr>
          <w:noProof/>
        </w:rPr>
        <mc:AlternateContent>
          <mc:Choice Requires="wps">
            <w:drawing>
              <wp:anchor distT="0" distB="0" distL="114300" distR="114300" simplePos="0" relativeHeight="252066816" behindDoc="0" locked="0" layoutInCell="1" allowOverlap="1" wp14:anchorId="0102E1AF" wp14:editId="6698B729">
                <wp:simplePos x="0" y="0"/>
                <wp:positionH relativeFrom="column">
                  <wp:posOffset>158115</wp:posOffset>
                </wp:positionH>
                <wp:positionV relativeFrom="paragraph">
                  <wp:posOffset>294005</wp:posOffset>
                </wp:positionV>
                <wp:extent cx="1257300" cy="0"/>
                <wp:effectExtent l="15240" t="8255" r="13335" b="10795"/>
                <wp:wrapNone/>
                <wp:docPr id="920" name="Прямая соединительная линия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4A9C3" id="Прямая соединительная линия 920" o:spid="_x0000_s1026" style="position:absolute;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23.15pt" to="111.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" strokeweight=".35mm">
                <v:stroke joinstyle="miter"/>
              </v:line>
            </w:pict>
          </mc:Fallback>
        </mc:AlternateContent>
      </w:r>
      <w:r>
        <w:rPr>
          <w:noProof/>
        </w:rPr>
        <mc:AlternateContent>
          <mc:Choice Requires="wps">
            <w:drawing>
              <wp:anchor distT="0" distB="0" distL="114300" distR="114300" simplePos="0" relativeHeight="252076032" behindDoc="0" locked="0" layoutInCell="1" allowOverlap="1" wp14:anchorId="0BB78FC4" wp14:editId="1C13186A">
                <wp:simplePos x="0" y="0"/>
                <wp:positionH relativeFrom="column">
                  <wp:posOffset>2448560</wp:posOffset>
                </wp:positionH>
                <wp:positionV relativeFrom="paragraph">
                  <wp:posOffset>49530</wp:posOffset>
                </wp:positionV>
                <wp:extent cx="0" cy="342900"/>
                <wp:effectExtent l="10160" t="11430" r="8890" b="7620"/>
                <wp:wrapNone/>
                <wp:docPr id="919" name="Прямая соединительная линия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6D0C8" id="Прямая соединительная линия 919"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3.9pt" to="192.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" strokeweight=".35mm">
                <v:stroke joinstyle="miter"/>
              </v:line>
            </w:pict>
          </mc:Fallback>
        </mc:AlternateContent>
      </w:r>
      <w:r>
        <w:rPr>
          <w:noProof/>
        </w:rPr>
        <mc:AlternateContent>
          <mc:Choice Requires="wps">
            <w:drawing>
              <wp:anchor distT="0" distB="0" distL="114300" distR="114300" simplePos="0" relativeHeight="252080128" behindDoc="0" locked="0" layoutInCell="1" allowOverlap="1" wp14:anchorId="239C558E" wp14:editId="3F8AE128">
                <wp:simplePos x="0" y="0"/>
                <wp:positionH relativeFrom="column">
                  <wp:posOffset>3131820</wp:posOffset>
                </wp:positionH>
                <wp:positionV relativeFrom="paragraph">
                  <wp:posOffset>53975</wp:posOffset>
                </wp:positionV>
                <wp:extent cx="685800" cy="0"/>
                <wp:effectExtent l="7620" t="6350" r="11430" b="12700"/>
                <wp:wrapNone/>
                <wp:docPr id="918" name="Прямая соединительная линия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1A17F" id="Прямая соединительная линия 918"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25pt" to="30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" strokeweight=".35mm">
                <v:stroke joinstyle="miter"/>
              </v:line>
            </w:pict>
          </mc:Fallback>
        </mc:AlternateContent>
      </w:r>
      <w:r>
        <w:rPr>
          <w:noProof/>
        </w:rPr>
        <mc:AlternateContent>
          <mc:Choice Requires="wps">
            <w:drawing>
              <wp:anchor distT="0" distB="0" distL="114300" distR="114300" simplePos="0" relativeHeight="252081152" behindDoc="0" locked="0" layoutInCell="1" allowOverlap="1" wp14:anchorId="4DEC9AB1" wp14:editId="08F74601">
                <wp:simplePos x="0" y="0"/>
                <wp:positionH relativeFrom="column">
                  <wp:posOffset>3474720</wp:posOffset>
                </wp:positionH>
                <wp:positionV relativeFrom="paragraph">
                  <wp:posOffset>60960</wp:posOffset>
                </wp:positionV>
                <wp:extent cx="0" cy="342900"/>
                <wp:effectExtent l="7620" t="13335" r="11430" b="15240"/>
                <wp:wrapNone/>
                <wp:docPr id="917" name="Прямая соединительная линия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F797A1" id="Прямая соединительная линия 917"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4.8pt" to="273.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" strokeweight=".35mm">
                <v:stroke joinstyle="miter"/>
              </v:line>
            </w:pict>
          </mc:Fallback>
        </mc:AlternateContent>
      </w:r>
      <w:r>
        <w:rPr>
          <w:noProof/>
        </w:rPr>
        <mc:AlternateContent>
          <mc:Choice Requires="wps">
            <w:drawing>
              <wp:anchor distT="0" distB="0" distL="114300" distR="114300" simplePos="0" relativeHeight="252083200" behindDoc="0" locked="0" layoutInCell="1" allowOverlap="1" wp14:anchorId="114555B4" wp14:editId="2BF59CDB">
                <wp:simplePos x="0" y="0"/>
                <wp:positionH relativeFrom="column">
                  <wp:posOffset>731520</wp:posOffset>
                </wp:positionH>
                <wp:positionV relativeFrom="paragraph">
                  <wp:posOffset>168275</wp:posOffset>
                </wp:positionV>
                <wp:extent cx="114300" cy="157480"/>
                <wp:effectExtent l="7620" t="6350" r="11430" b="7620"/>
                <wp:wrapNone/>
                <wp:docPr id="916" name="Прямая соединительная линия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5748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3CD496" id="Прямая соединительная линия 916" o:spid="_x0000_s1026" style="position:absolute;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3.25pt" to="66.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" strokeweight=".35mm">
                <v:stroke joinstyle="miter"/>
              </v:line>
            </w:pict>
          </mc:Fallback>
        </mc:AlternateContent>
      </w:r>
      <w:r>
        <w:rPr>
          <w:b/>
          <w:vertAlign w:val="superscript"/>
          <w:lang w:val="en-US"/>
        </w:rPr>
        <w:t xml:space="preserve">   </w:t>
      </w:r>
      <w:r>
        <w:rPr>
          <w:b/>
          <w:vertAlign w:val="superscript"/>
        </w:rPr>
        <w:t xml:space="preserve">                                  31</w:t>
      </w:r>
      <w:r>
        <w:rPr>
          <w:b/>
          <w:vertAlign w:val="superscript"/>
          <w:lang w:val="en-US"/>
        </w:rPr>
        <w:t xml:space="preserve">                             </w:t>
      </w:r>
      <w:r>
        <w:rPr>
          <w:b/>
          <w:vertAlign w:val="superscript"/>
        </w:rPr>
        <w:t>30</w:t>
      </w:r>
      <w:r>
        <w:rPr>
          <w:b/>
          <w:vertAlign w:val="superscript"/>
          <w:lang w:val="en-US"/>
        </w:rPr>
        <w:t xml:space="preserve">    2</w:t>
      </w:r>
      <w:r>
        <w:rPr>
          <w:b/>
          <w:vertAlign w:val="superscript"/>
        </w:rPr>
        <w:t>9</w:t>
      </w:r>
      <w:r>
        <w:rPr>
          <w:b/>
          <w:vertAlign w:val="superscript"/>
          <w:lang w:val="en-US"/>
        </w:rPr>
        <w:t xml:space="preserve">                            </w:t>
      </w:r>
      <w:r>
        <w:rPr>
          <w:b/>
          <w:vertAlign w:val="superscript"/>
        </w:rPr>
        <w:t>21</w:t>
      </w:r>
      <w:r>
        <w:rPr>
          <w:b/>
          <w:vertAlign w:val="superscript"/>
          <w:lang w:val="en-US"/>
        </w:rPr>
        <w:t xml:space="preserve">   </w:t>
      </w:r>
      <w:r>
        <w:rPr>
          <w:b/>
          <w:vertAlign w:val="superscript"/>
        </w:rPr>
        <w:t>20</w:t>
      </w:r>
      <w:r>
        <w:rPr>
          <w:b/>
          <w:vertAlign w:val="superscript"/>
          <w:lang w:val="en-US"/>
        </w:rPr>
        <w:t xml:space="preserve">                                 0  </w:t>
      </w:r>
    </w:p>
    <w:p w14:paraId="42A80936" w14:textId="77777777" w:rsidR="000C6F53" w:rsidRDefault="000C6F53" w:rsidP="000C6F53">
      <w:pPr>
        <w:rPr>
          <w:vertAlign w:val="superscript"/>
          <w:lang w:eastAsia="ar-SA"/>
        </w:rPr>
      </w:pPr>
      <w:r>
        <w:rPr>
          <w:noProof/>
        </w:rPr>
        <mc:AlternateContent>
          <mc:Choice Requires="wpg">
            <w:drawing>
              <wp:anchor distT="0" distB="0" distL="0" distR="0" simplePos="0" relativeHeight="252084224" behindDoc="0" locked="0" layoutInCell="1" allowOverlap="1" wp14:anchorId="088F3575" wp14:editId="7902904F">
                <wp:simplePos x="0" y="0"/>
                <wp:positionH relativeFrom="column">
                  <wp:posOffset>3475990</wp:posOffset>
                </wp:positionH>
                <wp:positionV relativeFrom="paragraph">
                  <wp:posOffset>1019175</wp:posOffset>
                </wp:positionV>
                <wp:extent cx="260985" cy="316865"/>
                <wp:effectExtent l="8890" t="9525" r="6350" b="6985"/>
                <wp:wrapNone/>
                <wp:docPr id="913" name="Группа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16865"/>
                          <a:chOff x="5474" y="1605"/>
                          <a:chExt cx="411" cy="499"/>
                        </a:xfrm>
                      </wpg:grpSpPr>
                      <wps:wsp>
                        <wps:cNvPr id="914" name="Text Box 1502"/>
                        <wps:cNvSpPr txBox="1">
                          <a:spLocks noChangeArrowheads="1"/>
                        </wps:cNvSpPr>
                        <wps:spPr bwMode="auto">
                          <a:xfrm>
                            <a:off x="5527" y="1743"/>
                            <a:ext cx="358"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68404E" w14:textId="77777777" w:rsidR="000C6F53" w:rsidRDefault="000C6F53" w:rsidP="000C6F53">
                              <w:pPr>
                                <w:rPr>
                                  <w:sz w:val="16"/>
                                  <w:szCs w:val="16"/>
                                  <w:lang w:eastAsia="ar-SA"/>
                                </w:rPr>
                              </w:pPr>
                              <w:r>
                                <w:rPr>
                                  <w:sz w:val="16"/>
                                  <w:szCs w:val="16"/>
                                  <w:lang w:eastAsia="ar-SA"/>
                                </w:rPr>
                                <w:t>15</w:t>
                              </w:r>
                            </w:p>
                          </w:txbxContent>
                        </wps:txbx>
                        <wps:bodyPr rot="0" vert="horz" wrap="square" lIns="36360" tIns="36360" rIns="54000" bIns="45720" anchor="ctr" anchorCtr="0">
                          <a:noAutofit/>
                        </wps:bodyPr>
                      </wps:wsp>
                      <wps:wsp>
                        <wps:cNvPr id="915" name="Line 1503"/>
                        <wps:cNvCnPr>
                          <a:cxnSpLocks noChangeShapeType="1"/>
                        </wps:cNvCnPr>
                        <wps:spPr bwMode="auto">
                          <a:xfrm flipV="1">
                            <a:off x="5474" y="1605"/>
                            <a:ext cx="165"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8F3575" id="Группа 913" o:spid="_x0000_s2085" style="position:absolute;margin-left:273.7pt;margin-top:80.25pt;width:20.55pt;height:24.95pt;z-index:252084224;mso-wrap-distance-left:0;mso-wrap-distance-right:0;mso-position-horizontal-relative:text;mso-position-vertical-relative:text" coordorigin="5474,1605" coordsize="4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">
                <v:shape id="Text Box 1502" o:spid="_x0000_s2086" type="#_x0000_t202" style="position:absolute;left:5527;top:1743;width:358;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CHMQA&#10;AADcAAAADwAAAGRycy9kb3ducmV2LnhtbESPQYvCMBSE74L/ITzBi6ypIqLVKIuLoKgHXcHro3m2&#10;xealNLHWf28EweMwM98w82VjClFT5XLLCgb9CARxYnXOqYLz//pnAsJ5ZI2FZVLwJAfLRbs1x1jb&#10;Bx+pPvlUBAi7GBVk3pexlC7JyKDr25I4eFdbGfRBVqnUFT4C3BRyGEVjaTDnsJBhSauMktvpbhTc&#10;L4dpur/uegcvV/VfsSlHz8lWqW6n+Z2B8NT4b/jT3mgF08EI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whzEAAAA3AAAAA8AAAAAAAAAAAAAAAAAmAIAAGRycy9k&#10;b3ducmV2LnhtbFBLBQYAAAAABAAEAPUAAACJAwAAAAA=&#10;" strokecolor="white" strokeweight=".26mm">
                  <v:textbox inset="1.01mm,1.01mm,1.5mm">
                    <w:txbxContent>
                      <w:p w14:paraId="6D68404E" w14:textId="77777777" w:rsidR="000C6F53" w:rsidRDefault="000C6F53" w:rsidP="000C6F53">
                        <w:pPr>
                          <w:rPr>
                            <w:sz w:val="16"/>
                            <w:szCs w:val="16"/>
                            <w:lang w:eastAsia="ar-SA"/>
                          </w:rPr>
                        </w:pPr>
                        <w:r>
                          <w:rPr>
                            <w:sz w:val="16"/>
                            <w:szCs w:val="16"/>
                            <w:lang w:eastAsia="ar-SA"/>
                          </w:rPr>
                          <w:t>15</w:t>
                        </w:r>
                      </w:p>
                    </w:txbxContent>
                  </v:textbox>
                </v:shape>
                <v:line id="Line 1503" o:spid="_x0000_s2087" style="position:absolute;flip:y;visibility:visible;mso-wrap-style:square" from="5474,1605" to="563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mqsgAAADcAAAADwAAAGRycy9kb3ducmV2LnhtbESP3WrCQBSE7wt9h+UUvJFm40/Fpq4i&#10;xlZpvbCxD3DIniah2bMhu2p8e1cQejnMzDfMbNGZWpyodZVlBYMoBkGcW11xoeDn8P48BeE8ssba&#10;Mim4kIPF/PFhhom2Z/6mU+YLESDsElRQet8kUrq8JIMusg1x8H5ta9AH2RZSt3gOcFPLYRxPpMGK&#10;w0KJDa1Kyv+yo1Fw+Ozv9sVovN5MLtXmY2TT9GuaKtV76pZvIDx1/j98b2+1gtfBC9zOhCM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VmqsgAAADcAAAADwAAAAAA&#10;AAAAAAAAAAChAgAAZHJzL2Rvd25yZXYueG1sUEsFBgAAAAAEAAQA+QAAAJYDAAAAAA==&#10;" strokeweight=".35mm">
                  <v:stroke joinstyle="miter"/>
                </v:line>
              </v:group>
            </w:pict>
          </mc:Fallback>
        </mc:AlternateContent>
      </w:r>
      <w:r>
        <w:rPr>
          <w:noProof/>
        </w:rPr>
        <mc:AlternateContent>
          <mc:Choice Requires="wps">
            <w:drawing>
              <wp:anchor distT="0" distB="0" distL="114300" distR="114300" simplePos="0" relativeHeight="252082176" behindDoc="0" locked="0" layoutInCell="1" allowOverlap="1" wp14:anchorId="7267197D" wp14:editId="7849B4BC">
                <wp:simplePos x="0" y="0"/>
                <wp:positionH relativeFrom="column">
                  <wp:posOffset>3474720</wp:posOffset>
                </wp:positionH>
                <wp:positionV relativeFrom="paragraph">
                  <wp:posOffset>223520</wp:posOffset>
                </wp:positionV>
                <wp:extent cx="306070" cy="0"/>
                <wp:effectExtent l="7620" t="13970" r="10160" b="14605"/>
                <wp:wrapNone/>
                <wp:docPr id="912" name="Прямая соединительная линия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1324B8" id="Прямая соединительная линия 912"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7.6pt" to="297.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" strokeweight=".35mm">
                <v:stroke joinstyle="miter"/>
              </v:line>
            </w:pict>
          </mc:Fallback>
        </mc:AlternateContent>
      </w:r>
      <w:r>
        <w:rPr>
          <w:noProof/>
        </w:rPr>
        <mc:AlternateContent>
          <mc:Choice Requires="wps">
            <w:drawing>
              <wp:anchor distT="0" distB="0" distL="114935" distR="114935" simplePos="0" relativeHeight="252079104" behindDoc="0" locked="0" layoutInCell="1" allowOverlap="1" wp14:anchorId="3EA798E4" wp14:editId="3EA141C3">
                <wp:simplePos x="0" y="0"/>
                <wp:positionH relativeFrom="column">
                  <wp:posOffset>2103755</wp:posOffset>
                </wp:positionH>
                <wp:positionV relativeFrom="paragraph">
                  <wp:posOffset>445770</wp:posOffset>
                </wp:positionV>
                <wp:extent cx="227965" cy="227965"/>
                <wp:effectExtent l="8255" t="7620" r="11430" b="12065"/>
                <wp:wrapNone/>
                <wp:docPr id="911" name="Надпись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7965"/>
                        </a:xfrm>
                        <a:prstGeom prst="rect">
                          <a:avLst/>
                        </a:prstGeom>
                        <a:solidFill>
                          <a:srgbClr val="FFFFFF"/>
                        </a:solidFill>
                        <a:ln w="12700" cmpd="sng">
                          <a:solidFill>
                            <a:srgbClr val="000000"/>
                          </a:solidFill>
                          <a:miter lim="800000"/>
                          <a:headEnd/>
                          <a:tailEnd/>
                        </a:ln>
                      </wps:spPr>
                      <wps:txbx>
                        <w:txbxContent>
                          <w:p w14:paraId="37BEB90F" w14:textId="77777777" w:rsidR="000C6F53" w:rsidRDefault="000C6F53" w:rsidP="000C6F53">
                            <w:r>
                              <w:rPr>
                                <w:sz w:val="18"/>
                                <w:szCs w:val="18"/>
                              </w:rPr>
                              <w:t>*</w:t>
                            </w:r>
                            <w:r>
                              <w:t>8</w:t>
                            </w:r>
                          </w:p>
                        </w:txbxContent>
                      </wps:txbx>
                      <wps:bodyPr rot="0" vert="horz" wrap="square" lIns="17780" tIns="10795" rIns="17780"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98E4" id="Надпись 911" o:spid="_x0000_s2088" type="#_x0000_t202" style="position:absolute;margin-left:165.65pt;margin-top:35.1pt;width:17.95pt;height:17.95pt;z-index:252079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" strokeweight="1pt">
                <v:textbox inset="1.4pt,.85pt,1.4pt,.85pt">
                  <w:txbxContent>
                    <w:p w14:paraId="37BEB90F" w14:textId="77777777" w:rsidR="000C6F53" w:rsidRDefault="000C6F53" w:rsidP="000C6F53">
                      <w:r>
                        <w:rPr>
                          <w:sz w:val="18"/>
                          <w:szCs w:val="18"/>
                        </w:rPr>
                        <w:t>*</w:t>
                      </w:r>
                      <w:r>
                        <w:t>8</w:t>
                      </w:r>
                    </w:p>
                  </w:txbxContent>
                </v:textbox>
              </v:shape>
            </w:pict>
          </mc:Fallback>
        </mc:AlternateContent>
      </w:r>
      <w:r>
        <w:rPr>
          <w:noProof/>
        </w:rPr>
        <mc:AlternateContent>
          <mc:Choice Requires="wps">
            <w:drawing>
              <wp:anchor distT="0" distB="0" distL="114300" distR="114300" simplePos="0" relativeHeight="252078080" behindDoc="0" locked="0" layoutInCell="1" allowOverlap="1" wp14:anchorId="4B64B500" wp14:editId="71808EB3">
                <wp:simplePos x="0" y="0"/>
                <wp:positionH relativeFrom="column">
                  <wp:posOffset>2217420</wp:posOffset>
                </wp:positionH>
                <wp:positionV relativeFrom="paragraph">
                  <wp:posOffset>233045</wp:posOffset>
                </wp:positionV>
                <wp:extent cx="0" cy="228600"/>
                <wp:effectExtent l="7620" t="13970" r="11430" b="14605"/>
                <wp:wrapNone/>
                <wp:docPr id="910" name="Прямая соединительная линия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50874" id="Прямая соединительная линия 91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8.35pt" to="174.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" strokeweight=".35mm">
                <v:stroke joinstyle="miter"/>
              </v:line>
            </w:pict>
          </mc:Fallback>
        </mc:AlternateContent>
      </w:r>
      <w:r>
        <w:rPr>
          <w:noProof/>
        </w:rPr>
        <mc:AlternateContent>
          <mc:Choice Requires="wps">
            <w:drawing>
              <wp:anchor distT="0" distB="0" distL="114300" distR="114300" simplePos="0" relativeHeight="252077056" behindDoc="0" locked="0" layoutInCell="1" allowOverlap="1" wp14:anchorId="6BEF50BA" wp14:editId="56F8D865">
                <wp:simplePos x="0" y="0"/>
                <wp:positionH relativeFrom="column">
                  <wp:posOffset>2217420</wp:posOffset>
                </wp:positionH>
                <wp:positionV relativeFrom="paragraph">
                  <wp:posOffset>223520</wp:posOffset>
                </wp:positionV>
                <wp:extent cx="228600" cy="0"/>
                <wp:effectExtent l="7620" t="13970" r="11430" b="14605"/>
                <wp:wrapNone/>
                <wp:docPr id="909" name="Прямая соединительная линия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26917" id="Прямая соединительная линия 909" o:spid="_x0000_s1026" style="position:absolute;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7.6pt" to="192.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" strokeweight=".35mm">
                <v:stroke joinstyle="miter"/>
              </v:line>
            </w:pict>
          </mc:Fallback>
        </mc:AlternateContent>
      </w:r>
      <w:r>
        <w:rPr>
          <w:noProof/>
        </w:rPr>
        <mc:AlternateContent>
          <mc:Choice Requires="wpg">
            <w:drawing>
              <wp:anchor distT="0" distB="0" distL="0" distR="0" simplePos="0" relativeHeight="252075008" behindDoc="0" locked="0" layoutInCell="1" allowOverlap="1" wp14:anchorId="23927907" wp14:editId="4539CF52">
                <wp:simplePos x="0" y="0"/>
                <wp:positionH relativeFrom="column">
                  <wp:posOffset>2674620</wp:posOffset>
                </wp:positionH>
                <wp:positionV relativeFrom="paragraph">
                  <wp:posOffset>564515</wp:posOffset>
                </wp:positionV>
                <wp:extent cx="687070" cy="914400"/>
                <wp:effectExtent l="7620" t="12065" r="10160" b="6985"/>
                <wp:wrapNone/>
                <wp:docPr id="901" name="Группа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914400"/>
                          <a:chOff x="4212" y="889"/>
                          <a:chExt cx="1082" cy="1440"/>
                        </a:xfrm>
                      </wpg:grpSpPr>
                      <wpg:grpSp>
                        <wpg:cNvPr id="902" name="Group 1486"/>
                        <wpg:cNvGrpSpPr>
                          <a:grpSpLocks/>
                        </wpg:cNvGrpSpPr>
                        <wpg:grpSpPr bwMode="auto">
                          <a:xfrm>
                            <a:off x="4212" y="889"/>
                            <a:ext cx="1082" cy="1440"/>
                            <a:chOff x="4212" y="889"/>
                            <a:chExt cx="1082" cy="1440"/>
                          </a:xfrm>
                        </wpg:grpSpPr>
                        <wpg:grpSp>
                          <wpg:cNvPr id="903" name="Group 1487"/>
                          <wpg:cNvGrpSpPr>
                            <a:grpSpLocks/>
                          </wpg:cNvGrpSpPr>
                          <wpg:grpSpPr bwMode="auto">
                            <a:xfrm>
                              <a:off x="4212" y="889"/>
                              <a:ext cx="1082" cy="1440"/>
                              <a:chOff x="4212" y="889"/>
                              <a:chExt cx="1082" cy="1440"/>
                            </a:xfrm>
                          </wpg:grpSpPr>
                          <wps:wsp>
                            <wps:cNvPr id="904" name="Rectangle 1488"/>
                            <wps:cNvSpPr>
                              <a:spLocks noChangeArrowheads="1"/>
                            </wps:cNvSpPr>
                            <wps:spPr bwMode="auto">
                              <a:xfrm>
                                <a:off x="4212" y="889"/>
                                <a:ext cx="1080" cy="144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5" name="Text Box 1489"/>
                            <wps:cNvSpPr txBox="1">
                              <a:spLocks noChangeArrowheads="1"/>
                            </wps:cNvSpPr>
                            <wps:spPr bwMode="auto">
                              <a:xfrm>
                                <a:off x="4213" y="1604"/>
                                <a:ext cx="720" cy="36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6CD9D" w14:textId="77777777" w:rsidR="000C6F53" w:rsidRDefault="000C6F53" w:rsidP="000C6F53">
                                  <w:pPr>
                                    <w:jc w:val="center"/>
                                    <w:rPr>
                                      <w:b/>
                                      <w:sz w:val="20"/>
                                      <w:szCs w:val="20"/>
                                      <w:lang w:val="en-US" w:eastAsia="ar-SA"/>
                                    </w:rPr>
                                  </w:pPr>
                                  <w:r>
                                    <w:rPr>
                                      <w:b/>
                                      <w:sz w:val="18"/>
                                      <w:szCs w:val="18"/>
                                      <w:lang w:val="en-US" w:eastAsia="ar-SA"/>
                                    </w:rPr>
                                    <w:t>PB</w:t>
                                  </w:r>
                                  <w:r>
                                    <w:rPr>
                                      <w:b/>
                                      <w:sz w:val="20"/>
                                      <w:szCs w:val="20"/>
                                      <w:lang w:val="en-US" w:eastAsia="ar-SA"/>
                                    </w:rPr>
                                    <w:t>A</w:t>
                                  </w:r>
                                </w:p>
                              </w:txbxContent>
                            </wps:txbx>
                            <wps:bodyPr rot="0" vert="horz" wrap="square" lIns="54000" tIns="45720" rIns="54000" bIns="45720" anchor="ctr" anchorCtr="0">
                              <a:noAutofit/>
                            </wps:bodyPr>
                          </wps:wsp>
                          <wps:wsp>
                            <wps:cNvPr id="906" name="Text Box 1490"/>
                            <wps:cNvSpPr txBox="1">
                              <a:spLocks noChangeArrowheads="1"/>
                            </wps:cNvSpPr>
                            <wps:spPr bwMode="auto">
                              <a:xfrm>
                                <a:off x="4935" y="1601"/>
                                <a:ext cx="360" cy="36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907" name="Text Box 1491"/>
                          <wps:cNvSpPr txBox="1">
                            <a:spLocks noChangeArrowheads="1"/>
                          </wps:cNvSpPr>
                          <wps:spPr bwMode="auto">
                            <a:xfrm>
                              <a:off x="4391" y="1061"/>
                              <a:ext cx="71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699D9D" w14:textId="77777777" w:rsidR="000C6F53" w:rsidRDefault="000C6F53" w:rsidP="000C6F53">
                                <w:pPr>
                                  <w:rPr>
                                    <w:sz w:val="20"/>
                                    <w:szCs w:val="20"/>
                                    <w:lang w:val="en-US" w:eastAsia="ar-SA"/>
                                  </w:rPr>
                                </w:pPr>
                                <w:r>
                                  <w:rPr>
                                    <w:sz w:val="20"/>
                                    <w:szCs w:val="20"/>
                                    <w:lang w:val="en-US" w:eastAsia="ar-SA"/>
                                  </w:rPr>
                                  <w:t>P</w:t>
                                </w:r>
                                <w:r>
                                  <w:rPr>
                                    <w:sz w:val="20"/>
                                    <w:szCs w:val="20"/>
                                    <w:lang w:eastAsia="ar-SA"/>
                                  </w:rPr>
                                  <w:t>Т</w:t>
                                </w:r>
                                <w:r>
                                  <w:rPr>
                                    <w:sz w:val="20"/>
                                    <w:szCs w:val="20"/>
                                    <w:lang w:val="en-US" w:eastAsia="ar-SA"/>
                                  </w:rPr>
                                  <w:t>E</w:t>
                                </w:r>
                              </w:p>
                            </w:txbxContent>
                          </wps:txbx>
                          <wps:bodyPr rot="0" vert="horz" wrap="square" lIns="91440" tIns="45720" rIns="91440" bIns="45720" anchor="ctr" anchorCtr="0">
                            <a:noAutofit/>
                          </wps:bodyPr>
                        </wps:wsp>
                      </wpg:grpSp>
                      <wps:wsp>
                        <wps:cNvPr id="908" name="Line 1492"/>
                        <wps:cNvCnPr>
                          <a:cxnSpLocks noChangeShapeType="1"/>
                        </wps:cNvCnPr>
                        <wps:spPr bwMode="auto">
                          <a:xfrm flipV="1">
                            <a:off x="4931" y="1788"/>
                            <a:ext cx="362" cy="1"/>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927907" id="Группа 901" o:spid="_x0000_s2089" style="position:absolute;margin-left:210.6pt;margin-top:44.45pt;width:54.1pt;height:1in;z-index:252075008;mso-wrap-distance-left:0;mso-wrap-distance-right:0;mso-position-horizontal-relative:text;mso-position-vertical-relative:text" coordorigin="4212,889" coordsize="108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">
                <v:group id="Group 1486" o:spid="_x0000_s2090" style="position:absolute;left:4212;top:889;width:1082;height:1440" coordorigin="4212,889" coordsize="108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group id="Group 1487" o:spid="_x0000_s2091" style="position:absolute;left:4212;top:889;width:1082;height:1440" coordorigin="4212,889" coordsize="108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rect id="Rectangle 1488" o:spid="_x0000_s2092" style="position:absolute;left:4212;top:889;width:10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RwsUA&#10;AADcAAAADwAAAGRycy9kb3ducmV2LnhtbESPQWsCMRSE70L/Q3gFbzVrK61djWKLBcX2UOtBb4/N&#10;c3dx87Js0hj/vSkUPA4z8w0znUfTiECdqy0rGA4yEMSF1TWXCnY/Hw9jEM4ja2wsk4ILOZjP7npT&#10;zLU98zeFrS9FgrDLUUHlfZtL6YqKDLqBbYmTd7SdQZ9kV0rd4TnBTSMfs+xZGqw5LVTY0ntFxWn7&#10;axR8ujgOy6+4KjcHftG4Dk/7t6BU/z4uJiA8RX8L/7dXWsFrNoK/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5HCxQAAANwAAAAPAAAAAAAAAAAAAAAAAJgCAABkcnMv&#10;ZG93bnJldi54bWxQSwUGAAAAAAQABAD1AAAAigMAAAAA&#10;" strokeweight=".35mm"/>
                    <v:shape id="Text Box 1489" o:spid="_x0000_s2093" type="#_x0000_t202" style="position:absolute;left:4213;top:1604;width:72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GW8MA&#10;AADcAAAADwAAAGRycy9kb3ducmV2LnhtbESPQWsCMRSE7wX/Q3hCL0WTFiq6GkUL0l5dq14fm+fu&#10;6uZlSeK6/vumUOhxmJlvmMWqt43oyIfasYbXsQJBXDhTc6nhe78dTUGEiGywcUwaHhRgtRw8LTAz&#10;7s476vJYigThkKGGKsY2kzIUFVkMY9cSJ+/svMWYpC+l8XhPcNvIN6Um0mLNaaHClj4qKq75zWq4&#10;4O6xObz4z6MKvtuXk5z7U63187Bfz0FE6uN/+K/9ZTTM1Dv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5GW8MAAADcAAAADwAAAAAAAAAAAAAAAACYAgAAZHJzL2Rv&#10;d25yZXYueG1sUEsFBgAAAAAEAAQA9QAAAIgDAAAAAA==&#10;" strokeweight=".35mm">
                      <v:textbox inset="1.5mm,,1.5mm">
                        <w:txbxContent>
                          <w:p w14:paraId="4916CD9D" w14:textId="77777777" w:rsidR="000C6F53" w:rsidRDefault="000C6F53" w:rsidP="000C6F53">
                            <w:pPr>
                              <w:jc w:val="center"/>
                              <w:rPr>
                                <w:b/>
                                <w:sz w:val="20"/>
                                <w:szCs w:val="20"/>
                                <w:lang w:val="en-US" w:eastAsia="ar-SA"/>
                              </w:rPr>
                            </w:pPr>
                            <w:r>
                              <w:rPr>
                                <w:b/>
                                <w:sz w:val="18"/>
                                <w:szCs w:val="18"/>
                                <w:lang w:val="en-US" w:eastAsia="ar-SA"/>
                              </w:rPr>
                              <w:t>PB</w:t>
                            </w:r>
                            <w:r>
                              <w:rPr>
                                <w:b/>
                                <w:sz w:val="20"/>
                                <w:szCs w:val="20"/>
                                <w:lang w:val="en-US" w:eastAsia="ar-SA"/>
                              </w:rPr>
                              <w:t>A</w:t>
                            </w:r>
                          </w:p>
                        </w:txbxContent>
                      </v:textbox>
                    </v:shape>
                    <v:shape id="Text Box 1490" o:spid="_x0000_s2094" type="#_x0000_t202" style="position:absolute;left:4935;top:1601;width:36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DzMQA&#10;AADcAAAADwAAAGRycy9kb3ducmV2LnhtbESPQWvCQBSE7wX/w/IEb3WjB6mpq1RBFLRCk0Dx9sg+&#10;k9Ds27C7avz33YLQ4zAz3zCLVW9acSPnG8sKJuMEBHFpdcOVgiLfvr6B8AFZY2uZFDzIw2o5eFlg&#10;qu2dv+iWhUpECPsUFdQhdKmUvqzJoB/bjjh6F+sMhihdJbXDe4SbVk6TZCYNNhwXauxoU1P5k12N&#10;ApNzvv+U84qP2fl0WLvvjS52So2G/cc7iEB9+A8/23utYJ7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Q8zEAAAA3AAAAA8AAAAAAAAAAAAAAAAAmAIAAGRycy9k&#10;b3ducmV2LnhtbFBLBQYAAAAABAAEAPUAAACJAwAAAAA=&#10;" strokeweight=".35mm"/>
                  </v:group>
                  <v:shape id="Text Box 1491" o:spid="_x0000_s2095" type="#_x0000_t202" style="position:absolute;left:4391;top:1061;width:71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hoMQA&#10;AADcAAAADwAAAGRycy9kb3ducmV2LnhtbESPQWvCQBSE74L/YXlCb7qxBVujm1BKCwVR0er9kX0m&#10;i9m3aXYbY399tyB4HGbmG2aZ97YWHbXeOFYwnSQgiAunDZcKDl8f4xcQPiBrrB2Tgit5yLPhYImp&#10;dhfeUbcPpYgQ9ikqqEJoUil9UZFFP3ENcfROrrUYomxLqVu8RLit5WOSzKRFw3GhwobeKirO+x+r&#10;gLZz/G7M8boOv5und7nq1hsjlXoY9a8LEIH6cA/f2p9awTx5h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4aDEAAAA3AAAAA8AAAAAAAAAAAAAAAAAmAIAAGRycy9k&#10;b3ducmV2LnhtbFBLBQYAAAAABAAEAPUAAACJAwAAAAA=&#10;" strokecolor="white" strokeweight=".26mm">
                    <v:textbox>
                      <w:txbxContent>
                        <w:p w14:paraId="08699D9D" w14:textId="77777777" w:rsidR="000C6F53" w:rsidRDefault="000C6F53" w:rsidP="000C6F53">
                          <w:pPr>
                            <w:rPr>
                              <w:sz w:val="20"/>
                              <w:szCs w:val="20"/>
                              <w:lang w:val="en-US" w:eastAsia="ar-SA"/>
                            </w:rPr>
                          </w:pPr>
                          <w:r>
                            <w:rPr>
                              <w:sz w:val="20"/>
                              <w:szCs w:val="20"/>
                              <w:lang w:val="en-US" w:eastAsia="ar-SA"/>
                            </w:rPr>
                            <w:t>P</w:t>
                          </w:r>
                          <w:r>
                            <w:rPr>
                              <w:sz w:val="20"/>
                              <w:szCs w:val="20"/>
                              <w:lang w:eastAsia="ar-SA"/>
                            </w:rPr>
                            <w:t>Т</w:t>
                          </w:r>
                          <w:r>
                            <w:rPr>
                              <w:sz w:val="20"/>
                              <w:szCs w:val="20"/>
                              <w:lang w:val="en-US" w:eastAsia="ar-SA"/>
                            </w:rPr>
                            <w:t>E</w:t>
                          </w:r>
                        </w:p>
                      </w:txbxContent>
                    </v:textbox>
                  </v:shape>
                </v:group>
                <v:line id="Line 1492" o:spid="_x0000_s2096" style="position:absolute;flip:y;visibility:visible;mso-wrap-style:square" from="4931,1788" to="5293,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1f6cQAAADcAAAADwAAAGRycy9kb3ducmV2LnhtbERPyWrDMBC9F/IPYgq5lERuXULiWg6l&#10;zkbbQ5Z+wGBNbRNrZCzFcf4+OhR6fLw9XQ6mET11rras4HkagSAurK65VPBzWk/mIJxH1thYJgU3&#10;crDMRg8pJtpe+UD90ZcihLBLUEHlfZtI6YqKDLqpbYkD92s7gz7ArpS6w2sIN418iaKZNFhzaKiw&#10;pY+KivPxYhScPp++92X8utrObvV2E9s8/5rnSo0fh/c3EJ4G/y/+c++0gkUU1oYz4Qj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V/pxAAAANwAAAAPAAAAAAAAAAAA&#10;AAAAAKECAABkcnMvZG93bnJldi54bWxQSwUGAAAAAAQABAD5AAAAkgMAAAAA&#10;" strokeweight=".35mm">
                  <v:stroke joinstyle="miter"/>
                </v:line>
              </v:group>
            </w:pict>
          </mc:Fallback>
        </mc:AlternateContent>
      </w:r>
      <w:r>
        <w:rPr>
          <w:noProof/>
        </w:rPr>
        <mc:AlternateContent>
          <mc:Choice Requires="wps">
            <w:drawing>
              <wp:anchor distT="0" distB="0" distL="114935" distR="114935" simplePos="0" relativeHeight="252073984" behindDoc="0" locked="0" layoutInCell="1" allowOverlap="1" wp14:anchorId="55D34518" wp14:editId="250E8E6D">
                <wp:simplePos x="0" y="0"/>
                <wp:positionH relativeFrom="column">
                  <wp:posOffset>1073150</wp:posOffset>
                </wp:positionH>
                <wp:positionV relativeFrom="paragraph">
                  <wp:posOffset>677545</wp:posOffset>
                </wp:positionV>
                <wp:extent cx="459105" cy="230505"/>
                <wp:effectExtent l="6350" t="10795" r="10795" b="6350"/>
                <wp:wrapNone/>
                <wp:docPr id="900" name="Надпись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30505"/>
                        </a:xfrm>
                        <a:prstGeom prst="rect">
                          <a:avLst/>
                        </a:prstGeom>
                        <a:solidFill>
                          <a:srgbClr val="FFFFFF"/>
                        </a:solidFill>
                        <a:ln w="6350" cmpd="sng">
                          <a:solidFill>
                            <a:srgbClr val="FFFFFF"/>
                          </a:solidFill>
                          <a:miter lim="800000"/>
                          <a:headEnd/>
                          <a:tailEnd/>
                        </a:ln>
                      </wps:spPr>
                      <wps:txbx>
                        <w:txbxContent>
                          <w:p w14:paraId="0C790442" w14:textId="77777777" w:rsidR="000C6F53" w:rsidRDefault="000C6F53" w:rsidP="000C6F53">
                            <w:pPr>
                              <w:jc w:val="center"/>
                              <w:rPr>
                                <w:sz w:val="20"/>
                                <w:szCs w:val="20"/>
                                <w:lang w:val="en-US" w:eastAsia="ar-SA"/>
                              </w:rPr>
                            </w:pPr>
                            <w:r>
                              <w:rPr>
                                <w:sz w:val="20"/>
                                <w:szCs w:val="20"/>
                                <w:lang w:val="en-US" w:eastAsia="ar-SA"/>
                              </w:rPr>
                              <w:t>PDPE</w:t>
                            </w:r>
                          </w:p>
                        </w:txbxContent>
                      </wps:txbx>
                      <wps:bodyPr rot="0" vert="horz" wrap="square" lIns="20955" tIns="48895" rIns="20955" bIns="139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34518" id="Надпись 900" o:spid="_x0000_s2097" type="#_x0000_t202" style="position:absolute;margin-left:84.5pt;margin-top:53.35pt;width:36.15pt;height:18.15pt;z-index:252073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" strokecolor="white" strokeweight=".5pt">
                <v:textbox inset="1.65pt,3.85pt,1.65pt,1.1pt">
                  <w:txbxContent>
                    <w:p w14:paraId="0C790442" w14:textId="77777777" w:rsidR="000C6F53" w:rsidRDefault="000C6F53" w:rsidP="000C6F53">
                      <w:pPr>
                        <w:jc w:val="center"/>
                        <w:rPr>
                          <w:sz w:val="20"/>
                          <w:szCs w:val="20"/>
                          <w:lang w:val="en-US" w:eastAsia="ar-SA"/>
                        </w:rPr>
                      </w:pPr>
                      <w:r>
                        <w:rPr>
                          <w:sz w:val="20"/>
                          <w:szCs w:val="20"/>
                          <w:lang w:val="en-US" w:eastAsia="ar-SA"/>
                        </w:rPr>
                        <w:t>PDPE</w:t>
                      </w:r>
                    </w:p>
                  </w:txbxContent>
                </v:textbox>
              </v:shape>
            </w:pict>
          </mc:Fallback>
        </mc:AlternateContent>
      </w:r>
      <w:r>
        <w:rPr>
          <w:noProof/>
        </w:rPr>
        <mc:AlternateContent>
          <mc:Choice Requires="wpg">
            <w:drawing>
              <wp:anchor distT="0" distB="0" distL="0" distR="0" simplePos="0" relativeHeight="252072960" behindDoc="0" locked="0" layoutInCell="1" allowOverlap="1" wp14:anchorId="3A7AA3DF" wp14:editId="0DED654D">
                <wp:simplePos x="0" y="0"/>
                <wp:positionH relativeFrom="column">
                  <wp:posOffset>45720</wp:posOffset>
                </wp:positionH>
                <wp:positionV relativeFrom="paragraph">
                  <wp:posOffset>107315</wp:posOffset>
                </wp:positionV>
                <wp:extent cx="1602740" cy="1372235"/>
                <wp:effectExtent l="7620" t="12065" r="8890" b="6350"/>
                <wp:wrapNone/>
                <wp:docPr id="885" name="Группа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372235"/>
                          <a:chOff x="72" y="169"/>
                          <a:chExt cx="2524" cy="2161"/>
                        </a:xfrm>
                      </wpg:grpSpPr>
                      <wps:wsp>
                        <wps:cNvPr id="886" name="Line 1470"/>
                        <wps:cNvCnPr>
                          <a:cxnSpLocks noChangeShapeType="1"/>
                        </wps:cNvCnPr>
                        <wps:spPr bwMode="auto">
                          <a:xfrm>
                            <a:off x="249" y="169"/>
                            <a:ext cx="0" cy="1655"/>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87" name="Group 1471"/>
                        <wpg:cNvGrpSpPr>
                          <a:grpSpLocks/>
                        </wpg:cNvGrpSpPr>
                        <wpg:grpSpPr bwMode="auto">
                          <a:xfrm>
                            <a:off x="72" y="889"/>
                            <a:ext cx="2524" cy="1441"/>
                            <a:chOff x="72" y="889"/>
                            <a:chExt cx="2524" cy="1441"/>
                          </a:xfrm>
                        </wpg:grpSpPr>
                        <wpg:grpSp>
                          <wpg:cNvPr id="888" name="Group 1472"/>
                          <wpg:cNvGrpSpPr>
                            <a:grpSpLocks/>
                          </wpg:cNvGrpSpPr>
                          <wpg:grpSpPr bwMode="auto">
                            <a:xfrm>
                              <a:off x="793" y="1602"/>
                              <a:ext cx="721" cy="235"/>
                              <a:chOff x="793" y="1602"/>
                              <a:chExt cx="721" cy="235"/>
                            </a:xfrm>
                          </wpg:grpSpPr>
                          <wps:wsp>
                            <wps:cNvPr id="889" name="Line 1473"/>
                            <wps:cNvCnPr>
                              <a:cxnSpLocks noChangeShapeType="1"/>
                            </wps:cNvCnPr>
                            <wps:spPr bwMode="auto">
                              <a:xfrm>
                                <a:off x="793" y="1753"/>
                                <a:ext cx="721"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1474"/>
                            <wps:cNvCnPr>
                              <a:cxnSpLocks noChangeShapeType="1"/>
                            </wps:cNvCnPr>
                            <wps:spPr bwMode="auto">
                              <a:xfrm flipH="1">
                                <a:off x="1059" y="1602"/>
                                <a:ext cx="120" cy="235"/>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91" name="Line 1475"/>
                          <wps:cNvCnPr>
                            <a:cxnSpLocks noChangeShapeType="1"/>
                          </wps:cNvCnPr>
                          <wps:spPr bwMode="auto">
                            <a:xfrm>
                              <a:off x="731" y="1488"/>
                              <a:ext cx="0" cy="483"/>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1476"/>
                          <wps:cNvCnPr>
                            <a:cxnSpLocks noChangeShapeType="1"/>
                          </wps:cNvCnPr>
                          <wps:spPr bwMode="auto">
                            <a:xfrm>
                              <a:off x="72" y="1611"/>
                              <a:ext cx="660" cy="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93" name="Group 1477"/>
                          <wpg:cNvGrpSpPr>
                            <a:grpSpLocks/>
                          </wpg:cNvGrpSpPr>
                          <wpg:grpSpPr bwMode="auto">
                            <a:xfrm>
                              <a:off x="1512" y="889"/>
                              <a:ext cx="1084" cy="1441"/>
                              <a:chOff x="1512" y="889"/>
                              <a:chExt cx="1084" cy="1441"/>
                            </a:xfrm>
                          </wpg:grpSpPr>
                          <wpg:grpSp>
                            <wpg:cNvPr id="894" name="Group 1478"/>
                            <wpg:cNvGrpSpPr>
                              <a:grpSpLocks/>
                            </wpg:cNvGrpSpPr>
                            <wpg:grpSpPr bwMode="auto">
                              <a:xfrm>
                                <a:off x="1512" y="889"/>
                                <a:ext cx="1081" cy="1441"/>
                                <a:chOff x="1512" y="889"/>
                                <a:chExt cx="1081" cy="1441"/>
                              </a:xfrm>
                            </wpg:grpSpPr>
                            <wps:wsp>
                              <wps:cNvPr id="895" name="Rectangle 1479"/>
                              <wps:cNvSpPr>
                                <a:spLocks noChangeArrowheads="1"/>
                              </wps:cNvSpPr>
                              <wps:spPr bwMode="auto">
                                <a:xfrm>
                                  <a:off x="1513" y="889"/>
                                  <a:ext cx="1080" cy="144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6" name="Text Box 1480"/>
                              <wps:cNvSpPr txBox="1">
                                <a:spLocks noChangeArrowheads="1"/>
                              </wps:cNvSpPr>
                              <wps:spPr bwMode="auto">
                                <a:xfrm>
                                  <a:off x="1512" y="1605"/>
                                  <a:ext cx="720" cy="361"/>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0AEC66" w14:textId="77777777" w:rsidR="000C6F53" w:rsidRDefault="000C6F53" w:rsidP="000C6F53">
                                    <w:pPr>
                                      <w:jc w:val="center"/>
                                      <w:rPr>
                                        <w:b/>
                                        <w:sz w:val="20"/>
                                        <w:szCs w:val="20"/>
                                        <w:lang w:val="en-US" w:eastAsia="ar-SA"/>
                                      </w:rPr>
                                    </w:pPr>
                                    <w:r>
                                      <w:rPr>
                                        <w:b/>
                                        <w:sz w:val="18"/>
                                        <w:szCs w:val="18"/>
                                        <w:lang w:val="en-US" w:eastAsia="ar-SA"/>
                                      </w:rPr>
                                      <w:t>P</w:t>
                                    </w:r>
                                    <w:r>
                                      <w:rPr>
                                        <w:b/>
                                        <w:sz w:val="18"/>
                                        <w:szCs w:val="18"/>
                                        <w:lang w:eastAsia="ar-SA"/>
                                      </w:rPr>
                                      <w:t>Т</w:t>
                                    </w:r>
                                    <w:r>
                                      <w:rPr>
                                        <w:b/>
                                        <w:sz w:val="18"/>
                                        <w:szCs w:val="18"/>
                                        <w:lang w:val="en-US" w:eastAsia="ar-SA"/>
                                      </w:rPr>
                                      <w:t>B</w:t>
                                    </w:r>
                                    <w:r>
                                      <w:rPr>
                                        <w:b/>
                                        <w:sz w:val="20"/>
                                        <w:szCs w:val="20"/>
                                        <w:lang w:val="en-US" w:eastAsia="ar-SA"/>
                                      </w:rPr>
                                      <w:t>A</w:t>
                                    </w:r>
                                  </w:p>
                                </w:txbxContent>
                              </wps:txbx>
                              <wps:bodyPr rot="0" vert="horz" wrap="square" lIns="54000" tIns="45720" rIns="54000" bIns="45720" anchor="ctr" anchorCtr="0">
                                <a:noAutofit/>
                              </wps:bodyPr>
                            </wps:wsp>
                            <wps:wsp>
                              <wps:cNvPr id="897" name="Text Box 1481"/>
                              <wps:cNvSpPr txBox="1">
                                <a:spLocks noChangeArrowheads="1"/>
                              </wps:cNvSpPr>
                              <wps:spPr bwMode="auto">
                                <a:xfrm>
                                  <a:off x="2234" y="1602"/>
                                  <a:ext cx="358" cy="362"/>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898" name="Line 1482"/>
                            <wps:cNvCnPr>
                              <a:cxnSpLocks noChangeShapeType="1"/>
                            </wps:cNvCnPr>
                            <wps:spPr bwMode="auto">
                              <a:xfrm>
                                <a:off x="2236" y="1800"/>
                                <a:ext cx="360" cy="1"/>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99" name="Text Box 1483"/>
                        <wps:cNvSpPr txBox="1">
                          <a:spLocks noChangeArrowheads="1"/>
                        </wps:cNvSpPr>
                        <wps:spPr bwMode="auto">
                          <a:xfrm>
                            <a:off x="73" y="704"/>
                            <a:ext cx="360" cy="360"/>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E213C" w14:textId="77777777" w:rsidR="000C6F53" w:rsidRDefault="000C6F53" w:rsidP="000C6F53">
                              <w:pPr>
                                <w:rPr>
                                  <w:lang w:eastAsia="ar-SA"/>
                                </w:rPr>
                              </w:pPr>
                              <w:r>
                                <w:rPr>
                                  <w:sz w:val="18"/>
                                  <w:szCs w:val="18"/>
                                  <w:lang w:eastAsia="ar-SA"/>
                                </w:rPr>
                                <w:t>*</w:t>
                              </w:r>
                              <w:r>
                                <w:rPr>
                                  <w:lang w:eastAsia="ar-SA"/>
                                </w:rPr>
                                <w:t>8</w:t>
                              </w:r>
                            </w:p>
                          </w:txbxContent>
                        </wps:txbx>
                        <wps:bodyPr rot="0" vert="horz" wrap="square" lIns="17640" tIns="10800" rIns="17640" bIns="1080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A7AA3DF" id="Группа 885" o:spid="_x0000_s2098" style="position:absolute;margin-left:3.6pt;margin-top:8.45pt;width:126.2pt;height:108.05pt;z-index:252072960;mso-wrap-distance-left:0;mso-wrap-distance-right:0;mso-position-horizontal-relative:text;mso-position-vertical-relative:text" coordorigin="72,169" coordsize="2524,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">
                <v:line id="Line 1470" o:spid="_x0000_s2099" style="position:absolute;visibility:visible;mso-wrap-style:square" from="249,169" to="249,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hVsYAAADcAAAADwAAAGRycy9kb3ducmV2LnhtbESPQWvCQBSE7wX/w/IK3uqmakNMXUWF&#10;olBK21To9ZF9ZoPZtyG71eivdwuFHoeZ+YaZL3vbiBN1vnas4HGUgCAuna65UrD/ennIQPiArLFx&#10;TAou5GG5GNzNMdfuzJ90KkIlIoR9jgpMCG0upS8NWfQj1xJH7+A6iyHKrpK6w3OE20aOkySVFmuO&#10;CwZb2hgqj8WPVfBK7cf0uj5MvmdJun3Tphi/P22UGt73q2cQgfrwH/5r77SCLEvh9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5YVbGAAAA3AAAAA8AAAAAAAAA&#10;AAAAAAAAoQIAAGRycy9kb3ducmV2LnhtbFBLBQYAAAAABAAEAPkAAACUAwAAAAA=&#10;" strokeweight=".35mm">
                  <v:stroke joinstyle="miter"/>
                </v:line>
                <v:group id="Group 1471" o:spid="_x0000_s2100" style="position:absolute;left:72;top:889;width:2524;height:1441" coordorigin="72,889" coordsize="2524,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group id="Group 1472" o:spid="_x0000_s2101" style="position:absolute;left:793;top:1602;width:721;height:235" coordorigin="793,1602" coordsize="72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line id="Line 1473" o:spid="_x0000_s2102" style="position:absolute;visibility:visible;mso-wrap-style:square" from="793,1753" to="1514,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T9MUAAADcAAAADwAAAGRycy9kb3ducmV2LnhtbESPQWsCMRSE74X+h/AEb5q1rbJdjVJa&#10;BakHqe3F22Pz3F3cvCxJdNN/bwpCj8PMfMMsVtG04krON5YVTMYZCOLS6oYrBT/fm1EOwgdkja1l&#10;UvBLHlbLx4cFFtr2/EXXQ6hEgrAvUEEdQldI6cuaDPqx7YiTd7LOYEjSVVI77BPctPIpy2bSYMNp&#10;ocaO3msqz4eLUfCyjx+Rds9T7j+PVRunbt+vnVLDQXybgwgUw3/43t5qBXn+Cn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eT9MUAAADcAAAADwAAAAAAAAAA&#10;AAAAAAChAgAAZHJzL2Rvd25yZXYueG1sUEsFBgAAAAAEAAQA+QAAAJMDAAAAAA==&#10;" strokeweight=".26mm">
                      <v:stroke endarrow="block" joinstyle="miter"/>
                    </v:line>
                    <v:line id="Line 1474" o:spid="_x0000_s2103" style="position:absolute;flip:x;visibility:visible;mso-wrap-style:square" from="1059,1602" to="117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J9cQAAADcAAAADwAAAGRycy9kb3ducmV2LnhtbERPzWrCQBC+F3yHZYReim5aRdLoGkrT&#10;qtgerPoAQ3ZMgtnZkN2a+PbuQfD48f0v0t7U4kKtqywreB1HIIhzqysuFBwP36MYhPPIGmvLpOBK&#10;DtLl4GmBibYd/9Fl7wsRQtglqKD0vkmkdHlJBt3YNsSBO9nWoA+wLaRusQvhppZvUTSTBisODSU2&#10;9FlSft7/GwWH7cvvrphMv9aza7VeTWyW/cSZUs/D/mMOwlPvH+K7e6MVxO9hfjg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Mn1xAAAANwAAAAPAAAAAAAAAAAA&#10;AAAAAKECAABkcnMvZG93bnJldi54bWxQSwUGAAAAAAQABAD5AAAAkgMAAAAA&#10;" strokeweight=".35mm">
                      <v:stroke joinstyle="miter"/>
                    </v:line>
                  </v:group>
                  <v:line id="Line 1475" o:spid="_x0000_s2104" style="position:absolute;visibility:visible;mso-wrap-style:square" from="731,1488" to="73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LPMcAAADcAAAADwAAAGRycy9kb3ducmV2LnhtbESP3WrCQBSE7wu+w3IKvaubFCoxukop&#10;lVZQ4l8hl4fsaRLNng3Zrca3d4VCL4eZ+YaZznvTiDN1rrasIB5GIIgLq2suFRz2i+cEhPPIGhvL&#10;pOBKDuazwcMUU20vvKXzzpciQNilqKDyvk2ldEVFBt3QtsTB+7GdQR9kV0rd4SXATSNfomgkDdYc&#10;Fips6b2i4rT7NQpWyfIYv2b550eW5atltPleH/OFUk+P/dsEhKfe/4f/2l9aQTKO4X4mH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ss8xwAAANwAAAAPAAAAAAAA&#10;AAAAAAAAAKECAABkcnMvZG93bnJldi54bWxQSwUGAAAAAAQABAD5AAAAlQMAAAAA&#10;" strokeweight="1.06mm">
                    <v:stroke joinstyle="miter"/>
                  </v:line>
                  <v:line id="Line 1476" o:spid="_x0000_s2105" style="position:absolute;visibility:visible;mso-wrap-style:square" from="72,1611" to="732,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XWMQAAADcAAAADwAAAGRycy9kb3ducmV2LnhtbESPT2sCMRTE7wW/Q3hCbzXrX+xqFNEW&#10;pB5E20tvj81zd3HzsiSpG7+9KRR6HGbmN8xyHU0jbuR8bVnBcJCBIC6srrlU8PX5/jIH4QOyxsYy&#10;KbiTh/Wq97TEXNuOT3Q7h1IkCPscFVQhtLmUvqjIoB/Yljh5F+sMhiRdKbXDLsFNI0dZNpMGa04L&#10;Fba0rai4nn+Mgskx7iIdxlPuPr7LJk7dsXtzSj3342YBIlAM/+G/9l4rmL+O4PdMO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pdYxAAAANwAAAAPAAAAAAAAAAAA&#10;AAAAAKECAABkcnMvZG93bnJldi54bWxQSwUGAAAAAAQABAD5AAAAkgMAAAAA&#10;" strokeweight=".26mm">
                    <v:stroke endarrow="block" joinstyle="miter"/>
                  </v:line>
                  <v:group id="Group 1477" o:spid="_x0000_s2106" style="position:absolute;left:1512;top:889;width:1084;height:1441" coordorigin="1512,889" coordsize="1084,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group id="Group 1478" o:spid="_x0000_s2107" style="position:absolute;left:1512;top:889;width:1081;height:1441" coordorigin="1512,889" coordsize="1081,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rect id="Rectangle 1479" o:spid="_x0000_s2108" style="position:absolute;left:1513;top:889;width:108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uQ8YA&#10;AADcAAAADwAAAGRycy9kb3ducmV2LnhtbESPT0sDMRTE70K/Q3gFbzarUt1umxYVhZbaQ/8c2ttj&#10;89xd3Lwsm5im374RBI/DzPyGmS2iaUWg3jWWFdyPMhDEpdUNVwoO+4+7HITzyBpby6TgQg4W88HN&#10;DAttz7ylsPOVSBB2BSqove8KKV1Zk0E3sh1x8r5sb9An2VdS93hOcNPKhyx7kgYbTgs1dvRWU/m9&#10;+zEKPl3Mw/smLqv1iZ81rsLj8TUodTuML1MQnqL/D/+1l1pBPhnD7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uQ8YAAADcAAAADwAAAAAAAAAAAAAAAACYAgAAZHJz&#10;L2Rvd25yZXYueG1sUEsFBgAAAAAEAAQA9QAAAIsDAAAAAA==&#10;" strokeweight=".35mm"/>
                      <v:shape id="Text Box 1480" o:spid="_x0000_s2109" type="#_x0000_t202" style="position:absolute;left:1512;top:1605;width:720;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CNsMA&#10;AADcAAAADwAAAGRycy9kb3ducmV2LnhtbESPQWvCQBSE74X+h+UVvBTd1EOw0VXagujVqPX6yD6T&#10;aPZt2F1j/PeuIHgcZuYbZrboTSM6cr62rOBrlIAgLqyuuVSw2y6HExA+IGtsLJOCG3lYzN/fZphp&#10;e+UNdXkoRYSwz1BBFUKbSemLigz6kW2Jo3e0zmCI0pVSO7xGuGnkOElSabDmuFBhS38VFef8YhSc&#10;cHP73X+61X/iXbct05z7Q63U4KP/mYII1IdX+NleawWT7xQe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dCNsMAAADcAAAADwAAAAAAAAAAAAAAAACYAgAAZHJzL2Rv&#10;d25yZXYueG1sUEsFBgAAAAAEAAQA9QAAAIgDAAAAAA==&#10;" strokeweight=".35mm">
                        <v:textbox inset="1.5mm,,1.5mm">
                          <w:txbxContent>
                            <w:p w14:paraId="6F0AEC66" w14:textId="77777777" w:rsidR="000C6F53" w:rsidRDefault="000C6F53" w:rsidP="000C6F53">
                              <w:pPr>
                                <w:jc w:val="center"/>
                                <w:rPr>
                                  <w:b/>
                                  <w:sz w:val="20"/>
                                  <w:szCs w:val="20"/>
                                  <w:lang w:val="en-US" w:eastAsia="ar-SA"/>
                                </w:rPr>
                              </w:pPr>
                              <w:r>
                                <w:rPr>
                                  <w:b/>
                                  <w:sz w:val="18"/>
                                  <w:szCs w:val="18"/>
                                  <w:lang w:val="en-US" w:eastAsia="ar-SA"/>
                                </w:rPr>
                                <w:t>P</w:t>
                              </w:r>
                              <w:r>
                                <w:rPr>
                                  <w:b/>
                                  <w:sz w:val="18"/>
                                  <w:szCs w:val="18"/>
                                  <w:lang w:eastAsia="ar-SA"/>
                                </w:rPr>
                                <w:t>Т</w:t>
                              </w:r>
                              <w:r>
                                <w:rPr>
                                  <w:b/>
                                  <w:sz w:val="18"/>
                                  <w:szCs w:val="18"/>
                                  <w:lang w:val="en-US" w:eastAsia="ar-SA"/>
                                </w:rPr>
                                <w:t>B</w:t>
                              </w:r>
                              <w:r>
                                <w:rPr>
                                  <w:b/>
                                  <w:sz w:val="20"/>
                                  <w:szCs w:val="20"/>
                                  <w:lang w:val="en-US" w:eastAsia="ar-SA"/>
                                </w:rPr>
                                <w:t>A</w:t>
                              </w:r>
                            </w:p>
                          </w:txbxContent>
                        </v:textbox>
                      </v:shape>
                      <v:shape id="Text Box 1481" o:spid="_x0000_s2110" type="#_x0000_t202" style="position:absolute;left:2234;top:1602;width:358;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8TcUA&#10;AADcAAAADwAAAGRycy9kb3ducmV2LnhtbESPT2vCQBTE70K/w/IK3nRTD/5JXaUVREEtNBFKb4/s&#10;axKafRt2V43f3hUEj8PM/IaZLzvTiDM5X1tW8DZMQBAXVtdcKjjm68EUhA/IGhvLpOBKHpaLl94c&#10;U20v/E3nLJQiQtinqKAKoU2l9EVFBv3QtsTR+7POYIjSlVI7vES4aeQoScbSYM1xocKWVhUV/9nJ&#10;KDA559uDnJW8z36/dp/uZ6WPG6X6r93HO4hAXXiGH+2tVjCd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HxNxQAAANwAAAAPAAAAAAAAAAAAAAAAAJgCAABkcnMv&#10;ZG93bnJldi54bWxQSwUGAAAAAAQABAD1AAAAigMAAAAA&#10;" strokeweight=".35mm"/>
                    </v:group>
                    <v:line id="Line 1482" o:spid="_x0000_s2111" style="position:absolute;visibility:visible;mso-wrap-style:square" from="2236,1800" to="2596,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GYsMAAADcAAAADwAAAGRycy9kb3ducmV2LnhtbERPW2vCMBR+F/Yfwhn4pqmXiVajTEEc&#10;DNmsgq+H5tiUNSeliVr365eHgY8f332xam0lbtT40rGCQT8BQZw7XXKh4HTc9qYgfEDWWDkmBQ/y&#10;sFq+dBaYanfnA92yUIgYwj5FBSaEOpXS54Ys+r6riSN3cY3FEGFTSN3gPYbbSg6TZCItlhwbDNa0&#10;MZT/ZFer4JPq7/Hv+jI6z5LJbq9NNvx62yjVfW3f5yACteEp/nd/aAXTW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zxmLDAAAA3AAAAA8AAAAAAAAAAAAA&#10;AAAAoQIAAGRycy9kb3ducmV2LnhtbFBLBQYAAAAABAAEAPkAAACRAwAAAAA=&#10;" strokeweight=".35mm">
                      <v:stroke joinstyle="miter"/>
                    </v:line>
                  </v:group>
                </v:group>
                <v:shape id="Text Box 1483" o:spid="_x0000_s2112" type="#_x0000_t202" style="position:absolute;left:73;top:70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uVMYA&#10;AADcAAAADwAAAGRycy9kb3ducmV2LnhtbESPQUsDMRSE74L/IbyCl9JmVSzbtWkRUepJ7ba9PzbP&#10;3a3Jy5Kk27W/vhEEj8PMfMMsVoM1oicfWscKbqcZCOLK6ZZrBbvt6yQHESKyRuOYFPxQgNXy+mqB&#10;hXYn3lBfxlokCIcCFTQxdoWUoWrIYpi6jjh5X85bjEn6WmqPpwS3Rt5l2UxabDktNNjRc0PVd3m0&#10;CsaH98Gvy/P9cfzygH3+Ydb7T6PUzWh4egQRaYj/4b/2m1aQz+fwey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9uVMYAAADcAAAADwAAAAAAAAAAAAAAAACYAgAAZHJz&#10;L2Rvd25yZXYueG1sUEsFBgAAAAAEAAQA9QAAAIsDAAAAAA==&#10;" strokeweight=".35mm">
                  <v:textbox inset=".49mm,.3mm,.49mm,.3mm">
                    <w:txbxContent>
                      <w:p w14:paraId="7B7E213C" w14:textId="77777777" w:rsidR="000C6F53" w:rsidRDefault="000C6F53" w:rsidP="000C6F53">
                        <w:pPr>
                          <w:rPr>
                            <w:lang w:eastAsia="ar-SA"/>
                          </w:rPr>
                        </w:pPr>
                        <w:r>
                          <w:rPr>
                            <w:sz w:val="18"/>
                            <w:szCs w:val="18"/>
                            <w:lang w:eastAsia="ar-SA"/>
                          </w:rPr>
                          <w:t>*</w:t>
                        </w:r>
                        <w:r>
                          <w:rPr>
                            <w:lang w:eastAsia="ar-SA"/>
                          </w:rPr>
                          <w:t>8</w:t>
                        </w:r>
                      </w:p>
                    </w:txbxContent>
                  </v:textbox>
                </v:shape>
              </v:group>
            </w:pict>
          </mc:Fallback>
        </mc:AlternateContent>
      </w:r>
      <w:r>
        <w:rPr>
          <w:noProof/>
        </w:rPr>
        <mc:AlternateContent>
          <mc:Choice Requires="wpg">
            <w:drawing>
              <wp:anchor distT="0" distB="0" distL="0" distR="0" simplePos="0" relativeHeight="252071936" behindDoc="0" locked="0" layoutInCell="1" allowOverlap="1" wp14:anchorId="6753F2CB" wp14:editId="1A963BF3">
                <wp:simplePos x="0" y="0"/>
                <wp:positionH relativeFrom="column">
                  <wp:posOffset>4046220</wp:posOffset>
                </wp:positionH>
                <wp:positionV relativeFrom="paragraph">
                  <wp:posOffset>1021715</wp:posOffset>
                </wp:positionV>
                <wp:extent cx="342265" cy="148590"/>
                <wp:effectExtent l="7620" t="12065" r="21590" b="10795"/>
                <wp:wrapNone/>
                <wp:docPr id="882" name="Группа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48590"/>
                          <a:chOff x="6372" y="1609"/>
                          <a:chExt cx="539" cy="234"/>
                        </a:xfrm>
                      </wpg:grpSpPr>
                      <wps:wsp>
                        <wps:cNvPr id="883" name="Line 1467"/>
                        <wps:cNvCnPr>
                          <a:cxnSpLocks noChangeShapeType="1"/>
                        </wps:cNvCnPr>
                        <wps:spPr bwMode="auto">
                          <a:xfrm>
                            <a:off x="6372" y="1759"/>
                            <a:ext cx="539"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 name="Line 1468"/>
                        <wps:cNvCnPr>
                          <a:cxnSpLocks noChangeShapeType="1"/>
                        </wps:cNvCnPr>
                        <wps:spPr bwMode="auto">
                          <a:xfrm flipH="1">
                            <a:off x="6569" y="1609"/>
                            <a:ext cx="89" cy="23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3CAB4E0" id="Группа 882" o:spid="_x0000_s1026" style="position:absolute;margin-left:318.6pt;margin-top:80.45pt;width:26.95pt;height:11.7pt;z-index:252071936;mso-wrap-distance-left:0;mso-wrap-distance-right:0" coordorigin="6372,1609" coordsize="53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">
                <v:line id="Line 1467" o:spid="_x0000_s1027" style="position:absolute;visibility:visible;mso-wrap-style:square" from="6372,1759" to="691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HsUAAADcAAAADwAAAGRycy9kb3ducmV2LnhtbESPQWsCMRSE70L/Q3iF3jTbqmXZGqW0&#10;FkQP4raX3h6b192lm5cliW7890YQPA4z8w2zWEXTiRM531pW8DzJQBBXVrdcK/j5/hrnIHxA1thZ&#10;JgVn8rBaPowWWGg78IFOZahFgrAvUEETQl9I6auGDPqJ7YmT92edwZCkq6V2OCS46eRLlr1Kgy2n&#10;hQZ7+mio+i+PRsFsHz8j7aZzHra/dRfnbj+snVJPj/H9DUSgGO7hW3ujFeT5F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kHsUAAADcAAAADwAAAAAAAAAA&#10;AAAAAAChAgAAZHJzL2Rvd25yZXYueG1sUEsFBgAAAAAEAAQA+QAAAJMDAAAAAA==&#10;" strokeweight=".26mm">
                  <v:stroke endarrow="block" joinstyle="miter"/>
                </v:line>
                <v:line id="Line 1468" o:spid="_x0000_s1028" style="position:absolute;flip:x;visibility:visible;mso-wrap-style:square" from="6569,1609" to="665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ZK8YAAADcAAAADwAAAGRycy9kb3ducmV2LnhtbESPW2vCQBSE3wv9D8sp+FJ04wUJ0VWK&#10;8UbbB28/4JA9JqHZsyG7avz3riD0cZiZb5jpvDWVuFLjSssK+r0IBHFmdcm5gtNx1Y1BOI+ssbJM&#10;Cu7kYD57f5tiou2N93Q9+FwECLsEFRTe14mULivIoOvZmjh4Z9sY9EE2udQN3gLcVHIQRWNpsOSw&#10;UGBNi4Kyv8PFKDh+f/7u8uFouRnfy816aNP0J06V6ny0XxMQnlr/H361t1pBHI/geS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iWSvGAAAA3AAAAA8AAAAAAAAA&#10;AAAAAAAAoQIAAGRycy9kb3ducmV2LnhtbFBLBQYAAAAABAAEAPkAAACUAwAAAAA=&#10;" strokeweight=".35mm">
                  <v:stroke joinstyle="miter"/>
                </v:line>
              </v:group>
            </w:pict>
          </mc:Fallback>
        </mc:AlternateContent>
      </w:r>
      <w:r>
        <w:rPr>
          <w:noProof/>
        </w:rPr>
        <mc:AlternateContent>
          <mc:Choice Requires="wpg">
            <w:drawing>
              <wp:anchor distT="0" distB="0" distL="0" distR="0" simplePos="0" relativeHeight="252070912" behindDoc="0" locked="0" layoutInCell="1" allowOverlap="1" wp14:anchorId="1086A9D4" wp14:editId="192DE79C">
                <wp:simplePos x="0" y="0"/>
                <wp:positionH relativeFrom="column">
                  <wp:posOffset>3360420</wp:posOffset>
                </wp:positionH>
                <wp:positionV relativeFrom="paragraph">
                  <wp:posOffset>1023620</wp:posOffset>
                </wp:positionV>
                <wp:extent cx="687705" cy="116205"/>
                <wp:effectExtent l="7620" t="61595" r="19050" b="12700"/>
                <wp:wrapNone/>
                <wp:docPr id="878" name="Группа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16205"/>
                          <a:chOff x="5292" y="1612"/>
                          <a:chExt cx="1083" cy="183"/>
                        </a:xfrm>
                      </wpg:grpSpPr>
                      <wps:wsp>
                        <wps:cNvPr id="879" name="Line 1463"/>
                        <wps:cNvCnPr>
                          <a:cxnSpLocks noChangeShapeType="1"/>
                        </wps:cNvCnPr>
                        <wps:spPr bwMode="auto">
                          <a:xfrm>
                            <a:off x="5894" y="1612"/>
                            <a:ext cx="481"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1464"/>
                        <wps:cNvCnPr>
                          <a:cxnSpLocks noChangeShapeType="1"/>
                        </wps:cNvCnPr>
                        <wps:spPr bwMode="auto">
                          <a:xfrm flipH="1">
                            <a:off x="5292" y="1795"/>
                            <a:ext cx="60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Line 1465"/>
                        <wps:cNvCnPr>
                          <a:cxnSpLocks noChangeShapeType="1"/>
                        </wps:cNvCnPr>
                        <wps:spPr bwMode="auto">
                          <a:xfrm>
                            <a:off x="5894" y="1612"/>
                            <a:ext cx="1" cy="166"/>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E9F500" id="Группа 878" o:spid="_x0000_s1026" style="position:absolute;margin-left:264.6pt;margin-top:80.6pt;width:54.15pt;height:9.15pt;z-index:252070912;mso-wrap-distance-left:0;mso-wrap-distance-right:0" coordorigin="5292,1612" coordsize="108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">
                <v:line id="Line 1463" o:spid="_x0000_s1027" style="position:absolute;visibility:visible;mso-wrap-style:square" from="5894,1612" to="6375,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j08UAAADcAAAADwAAAGRycy9kb3ducmV2LnhtbESPT2sCMRTE7wW/Q3hCbzVrq1VXo5S2&#10;QrEH8c/F22Pz3F3cvCxJ6sZvbwqFHoeZ+Q2zWEXTiCs5X1tWMBxkIIgLq2suFRwP66cpCB+QNTaW&#10;ScGNPKyWvYcF5tp2vKPrPpQiQdjnqKAKoc2l9EVFBv3AtsTJO1tnMCTpSqkddgluGvmcZa/SYM1p&#10;ocKW3isqLvsfo2C0jR+Rvl/G3G1OZRPHbtt9OqUe+/FtDiJQDP/hv/aXVjCdzOD3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Lj08UAAADcAAAADwAAAAAAAAAA&#10;AAAAAAChAgAAZHJzL2Rvd25yZXYueG1sUEsFBgAAAAAEAAQA+QAAAJMDAAAAAA==&#10;" strokeweight=".26mm">
                  <v:stroke endarrow="block" joinstyle="miter"/>
                </v:line>
                <v:line id="Line 1464" o:spid="_x0000_s1028" style="position:absolute;flip:x;visibility:visible;mso-wrap-style:square" from="5292,1795" to="589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fKMMAAADcAAAADwAAAGRycy9kb3ducmV2LnhtbERPy4rCMBTdC/5DuIIbGVMfSOkYRayO&#10;MuPC0fmAS3Nti81NaaLWv58sBJeH854vW1OJOzWutKxgNIxAEGdWl5wr+DtvP2IQziNrrCyTgic5&#10;WC66nTkm2j74l+4nn4sQwi5BBYX3dSKlywoy6Ia2Jg7cxTYGfYBNLnWDjxBuKjmOopk0WHJoKLCm&#10;dUHZ9XQzCs7fg8Mxn0w3u9mz3H1NbJr+xKlS/V67+gThqfVv8cu91wriOMwPZ8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ZXyjDAAAA3AAAAA8AAAAAAAAAAAAA&#10;AAAAoQIAAGRycy9kb3ducmV2LnhtbFBLBQYAAAAABAAEAPkAAACRAwAAAAA=&#10;" strokeweight=".35mm">
                  <v:stroke joinstyle="miter"/>
                </v:line>
                <v:line id="Line 1465" o:spid="_x0000_s1029" style="position:absolute;visibility:visible;mso-wrap-style:square" from="5894,1612" to="589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5IsYAAADcAAAADwAAAGRycy9kb3ducmV2LnhtbESPQWvCQBSE7wX/w/IK3upGbSWmrqJC&#10;qSDSNhZ6fWSf2WD2bchuNfrrXaHQ4zAz3zCzRWdrcaLWV44VDAcJCOLC6YpLBd/7t6cUhA/IGmvH&#10;pOBCHhbz3sMMM+3O/EWnPJQiQthnqMCE0GRS+sKQRT9wDXH0Dq61GKJsS6lbPEe4reUoSSbSYsVx&#10;wWBDa0PFMf+1CrbUfD5fV4fxzzSZvO+0yUcfL2ul+o/d8hVEoC78h//aG60gTY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Q+SLGAAAA3AAAAA8AAAAAAAAA&#10;AAAAAAAAoQIAAGRycy9kb3ducmV2LnhtbFBLBQYAAAAABAAEAPkAAACUAwAAAAA=&#10;" strokeweight=".35mm">
                  <v:stroke joinstyle="miter"/>
                </v:line>
              </v:group>
            </w:pict>
          </mc:Fallback>
        </mc:AlternateContent>
      </w:r>
      <w:r>
        <w:rPr>
          <w:noProof/>
        </w:rPr>
        <mc:AlternateContent>
          <mc:Choice Requires="wps">
            <w:drawing>
              <wp:anchor distT="0" distB="0" distL="114300" distR="114300" simplePos="0" relativeHeight="252069888" behindDoc="0" locked="0" layoutInCell="1" allowOverlap="1" wp14:anchorId="111B0AFD" wp14:editId="5581520B">
                <wp:simplePos x="0" y="0"/>
                <wp:positionH relativeFrom="column">
                  <wp:posOffset>4048125</wp:posOffset>
                </wp:positionH>
                <wp:positionV relativeFrom="paragraph">
                  <wp:posOffset>907415</wp:posOffset>
                </wp:positionV>
                <wp:extent cx="0" cy="464820"/>
                <wp:effectExtent l="28575" t="21590" r="28575" b="27940"/>
                <wp:wrapNone/>
                <wp:docPr id="877" name="Прямая соединительная линия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820"/>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33979A" id="Прямая соединительная линия 877"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71.45pt" to="318.7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" strokeweight="1.06mm">
                <v:stroke joinstyle="miter"/>
              </v:line>
            </w:pict>
          </mc:Fallback>
        </mc:AlternateContent>
      </w:r>
      <w:r>
        <w:rPr>
          <w:noProof/>
        </w:rPr>
        <mc:AlternateContent>
          <mc:Choice Requires="wpg">
            <w:drawing>
              <wp:anchor distT="0" distB="0" distL="0" distR="0" simplePos="0" relativeHeight="252068864" behindDoc="0" locked="0" layoutInCell="1" allowOverlap="1" wp14:anchorId="5D354A6F" wp14:editId="60756761">
                <wp:simplePos x="0" y="0"/>
                <wp:positionH relativeFrom="column">
                  <wp:posOffset>2331720</wp:posOffset>
                </wp:positionH>
                <wp:positionV relativeFrom="paragraph">
                  <wp:posOffset>1021715</wp:posOffset>
                </wp:positionV>
                <wp:extent cx="342900" cy="148590"/>
                <wp:effectExtent l="7620" t="12065" r="20955" b="10795"/>
                <wp:wrapNone/>
                <wp:docPr id="874" name="Группа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48590"/>
                          <a:chOff x="3672" y="1609"/>
                          <a:chExt cx="540" cy="234"/>
                        </a:xfrm>
                      </wpg:grpSpPr>
                      <wps:wsp>
                        <wps:cNvPr id="875" name="Line 1459"/>
                        <wps:cNvCnPr>
                          <a:cxnSpLocks noChangeShapeType="1"/>
                        </wps:cNvCnPr>
                        <wps:spPr bwMode="auto">
                          <a:xfrm>
                            <a:off x="3672" y="1759"/>
                            <a:ext cx="540" cy="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1460"/>
                        <wps:cNvCnPr>
                          <a:cxnSpLocks noChangeShapeType="1"/>
                        </wps:cNvCnPr>
                        <wps:spPr bwMode="auto">
                          <a:xfrm flipH="1">
                            <a:off x="3870" y="1609"/>
                            <a:ext cx="89" cy="23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C460A49" id="Группа 874" o:spid="_x0000_s1026" style="position:absolute;margin-left:183.6pt;margin-top:80.45pt;width:27pt;height:11.7pt;z-index:252068864;mso-wrap-distance-left:0;mso-wrap-distance-right:0" coordorigin="3672,1609" coordsize="54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">
                <v:line id="Line 1459" o:spid="_x0000_s1027" style="position:absolute;visibility:visible;mso-wrap-style:square" from="3672,1759" to="421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1sUAAADcAAAADwAAAGRycy9kb3ducmV2LnhtbESPQWsCMRSE74X+h/AEbzWr7VbZGqVY&#10;BbEH0fbS22Pz3F3cvCxJdNN/b4RCj8PMfMPMl9G04krON5YVjEcZCOLS6oYrBd9fm6cZCB+QNbaW&#10;ScEveVguHh/mWGjb84Gux1CJBGFfoII6hK6Q0pc1GfQj2xEn72SdwZCkq6R22Ce4aeUky16lwYbT&#10;Qo0drWoqz8eLUfCyjx+RPp9z7nc/VRtzt+/XTqnhIL6/gQgUw3/4r73VCmbTH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p1sUAAADcAAAADwAAAAAAAAAA&#10;AAAAAAChAgAAZHJzL2Rvd25yZXYueG1sUEsFBgAAAAAEAAQA+QAAAJMDAAAAAA==&#10;" strokeweight=".26mm">
                  <v:stroke endarrow="block" joinstyle="miter"/>
                </v:line>
                <v:line id="Line 1460" o:spid="_x0000_s1028" style="position:absolute;flip:x;visibility:visible;mso-wrap-style:square" from="3870,1609" to="3959,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S4McAAADcAAAADwAAAGRycy9kb3ducmV2LnhtbESP3WrCQBSE7wXfYTmCN1I3aklD6ipi&#10;/CltL1rtAxyyp0kwezZkV41v7wqFXg4z8w0zX3amFhdqXWVZwWQcgSDOra64UPBz3D4lIJxH1lhb&#10;JgU3crBc9HtzTLW98jddDr4QAcIuRQWl900qpctLMujGtiEO3q9tDfog20LqFq8Bbmo5jaJYGqw4&#10;LJTY0Lqk/HQ4GwXH99HnVzF73uzjW7XfzWyWfSSZUsNBt3oF4anz/+G/9ptWkLzE8DgTj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RLgxwAAANwAAAAPAAAAAAAA&#10;AAAAAAAAAKECAABkcnMvZG93bnJldi54bWxQSwUGAAAAAAQABAD5AAAAlQMAAAAA&#10;" strokeweight=".35mm">
                  <v:stroke joinstyle="miter"/>
                </v:line>
              </v:group>
            </w:pict>
          </mc:Fallback>
        </mc:AlternateContent>
      </w:r>
      <w:r>
        <w:rPr>
          <w:noProof/>
        </w:rPr>
        <mc:AlternateContent>
          <mc:Choice Requires="wps">
            <w:drawing>
              <wp:anchor distT="0" distB="0" distL="114300" distR="114300" simplePos="0" relativeHeight="252067840" behindDoc="0" locked="0" layoutInCell="1" allowOverlap="1" wp14:anchorId="130BD307" wp14:editId="47AB5E67">
                <wp:simplePos x="0" y="0"/>
                <wp:positionH relativeFrom="column">
                  <wp:posOffset>158115</wp:posOffset>
                </wp:positionH>
                <wp:positionV relativeFrom="paragraph">
                  <wp:posOffset>1137920</wp:posOffset>
                </wp:positionV>
                <wp:extent cx="306070" cy="2540"/>
                <wp:effectExtent l="5715" t="52070" r="21590" b="59690"/>
                <wp:wrapNone/>
                <wp:docPr id="873" name="Прямая соединительная линия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2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489C3A" id="Прямая соединительная линия 873"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89.6pt" to="36.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" strokeweight=".26mm">
                <v:stroke endarrow="block" joinstyle="miter"/>
              </v:line>
            </w:pict>
          </mc:Fallback>
        </mc:AlternateContent>
      </w:r>
      <w:r>
        <w:rPr>
          <w:noProof/>
        </w:rPr>
        <mc:AlternateContent>
          <mc:Choice Requires="wps">
            <w:drawing>
              <wp:anchor distT="0" distB="0" distL="114935" distR="114935" simplePos="0" relativeHeight="252063744" behindDoc="0" locked="0" layoutInCell="1" allowOverlap="1" wp14:anchorId="14516B5D" wp14:editId="12908F60">
                <wp:simplePos x="0" y="0"/>
                <wp:positionH relativeFrom="column">
                  <wp:posOffset>2559050</wp:posOffset>
                </wp:positionH>
                <wp:positionV relativeFrom="paragraph">
                  <wp:posOffset>222250</wp:posOffset>
                </wp:positionV>
                <wp:extent cx="916305" cy="344805"/>
                <wp:effectExtent l="6350" t="12700" r="10795" b="13970"/>
                <wp:wrapNone/>
                <wp:docPr id="872" name="Надпись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44805"/>
                        </a:xfrm>
                        <a:prstGeom prst="rect">
                          <a:avLst/>
                        </a:prstGeom>
                        <a:solidFill>
                          <a:srgbClr val="FFFFFF">
                            <a:alpha val="0"/>
                          </a:srgbClr>
                        </a:solidFill>
                        <a:ln w="6350" cmpd="sng">
                          <a:solidFill>
                            <a:srgbClr val="FFFFFF"/>
                          </a:solidFill>
                          <a:miter lim="800000"/>
                          <a:headEnd/>
                          <a:tailEnd/>
                        </a:ln>
                      </wps:spPr>
                      <wps:txbx>
                        <w:txbxContent>
                          <w:p w14:paraId="6799328A" w14:textId="77777777" w:rsidR="000C6F53" w:rsidRDefault="000C6F53" w:rsidP="000C6F53">
                            <w:pPr>
                              <w:jc w:val="center"/>
                              <w:rPr>
                                <w:sz w:val="16"/>
                                <w:szCs w:val="16"/>
                                <w:lang w:eastAsia="ar-SA"/>
                              </w:rPr>
                            </w:pPr>
                            <w:r>
                              <w:rPr>
                                <w:sz w:val="16"/>
                                <w:szCs w:val="16"/>
                                <w:lang w:eastAsia="ar-SA"/>
                              </w:rPr>
                              <w:t>Таблица страниц</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6B5D" id="Надпись 872" o:spid="_x0000_s2113" type="#_x0000_t202" style="position:absolute;margin-left:201.5pt;margin-top:17.5pt;width:72.15pt;height:27.15pt;z-index:252063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" strokecolor="white" strokeweight=".5pt">
                <v:fill opacity="0"/>
                <v:textbox inset="7.45pt,3.85pt,7.45pt,3.85pt">
                  <w:txbxContent>
                    <w:p w14:paraId="6799328A" w14:textId="77777777" w:rsidR="000C6F53" w:rsidRDefault="000C6F53" w:rsidP="000C6F53">
                      <w:pPr>
                        <w:jc w:val="center"/>
                        <w:rPr>
                          <w:sz w:val="16"/>
                          <w:szCs w:val="16"/>
                          <w:lang w:eastAsia="ar-SA"/>
                        </w:rPr>
                      </w:pPr>
                      <w:r>
                        <w:rPr>
                          <w:sz w:val="16"/>
                          <w:szCs w:val="16"/>
                          <w:lang w:eastAsia="ar-SA"/>
                        </w:rPr>
                        <w:t>Таблица страниц</w:t>
                      </w:r>
                    </w:p>
                  </w:txbxContent>
                </v:textbox>
              </v:shape>
            </w:pict>
          </mc:Fallback>
        </mc:AlternateContent>
      </w:r>
      <w:r>
        <w:rPr>
          <w:noProof/>
        </w:rPr>
        <mc:AlternateContent>
          <mc:Choice Requires="wps">
            <w:drawing>
              <wp:anchor distT="0" distB="0" distL="114935" distR="114935" simplePos="0" relativeHeight="252062720" behindDoc="0" locked="0" layoutInCell="1" allowOverlap="1" wp14:anchorId="4ED91F61" wp14:editId="7A95AD58">
                <wp:simplePos x="0" y="0"/>
                <wp:positionH relativeFrom="column">
                  <wp:posOffset>844550</wp:posOffset>
                </wp:positionH>
                <wp:positionV relativeFrom="paragraph">
                  <wp:posOffset>220345</wp:posOffset>
                </wp:positionV>
                <wp:extent cx="916305" cy="356235"/>
                <wp:effectExtent l="6350" t="10795" r="10795" b="13970"/>
                <wp:wrapNone/>
                <wp:docPr id="871" name="Надпись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56235"/>
                        </a:xfrm>
                        <a:prstGeom prst="rect">
                          <a:avLst/>
                        </a:prstGeom>
                        <a:solidFill>
                          <a:srgbClr val="FFFFFF">
                            <a:alpha val="0"/>
                          </a:srgbClr>
                        </a:solidFill>
                        <a:ln w="6350" cmpd="sng">
                          <a:solidFill>
                            <a:srgbClr val="FFFFFF"/>
                          </a:solidFill>
                          <a:miter lim="800000"/>
                          <a:headEnd/>
                          <a:tailEnd/>
                        </a:ln>
                      </wps:spPr>
                      <wps:txbx>
                        <w:txbxContent>
                          <w:p w14:paraId="30010A9B" w14:textId="77777777" w:rsidR="000C6F53" w:rsidRDefault="000C6F53" w:rsidP="000C6F53">
                            <w:pPr>
                              <w:jc w:val="center"/>
                              <w:rPr>
                                <w:sz w:val="16"/>
                                <w:szCs w:val="16"/>
                                <w:lang w:eastAsia="ar-SA"/>
                              </w:rPr>
                            </w:pPr>
                            <w:r>
                              <w:rPr>
                                <w:sz w:val="16"/>
                                <w:szCs w:val="16"/>
                                <w:lang w:eastAsia="ar-SA"/>
                              </w:rPr>
                              <w:t>Таблица указателей каталогов</w:t>
                            </w:r>
                          </w:p>
                        </w:txbxContent>
                      </wps:txbx>
                      <wps:bodyPr rot="0" vert="horz" wrap="square" lIns="20955" tIns="48895" rIns="20955"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1F61" id="Надпись 871" o:spid="_x0000_s2114" type="#_x0000_t202" style="position:absolute;margin-left:66.5pt;margin-top:17.35pt;width:72.15pt;height:28.05pt;z-index:252062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" strokecolor="white" strokeweight=".5pt">
                <v:fill opacity="0"/>
                <v:textbox inset="1.65pt,3.85pt,1.65pt,3.1pt">
                  <w:txbxContent>
                    <w:p w14:paraId="30010A9B" w14:textId="77777777" w:rsidR="000C6F53" w:rsidRDefault="000C6F53" w:rsidP="000C6F53">
                      <w:pPr>
                        <w:jc w:val="center"/>
                        <w:rPr>
                          <w:sz w:val="16"/>
                          <w:szCs w:val="16"/>
                          <w:lang w:eastAsia="ar-SA"/>
                        </w:rPr>
                      </w:pPr>
                      <w:r>
                        <w:rPr>
                          <w:sz w:val="16"/>
                          <w:szCs w:val="16"/>
                          <w:lang w:eastAsia="ar-SA"/>
                        </w:rPr>
                        <w:t>Таблица указателей каталогов</w:t>
                      </w:r>
                    </w:p>
                  </w:txbxContent>
                </v:textbox>
              </v:shape>
            </w:pict>
          </mc:Fallback>
        </mc:AlternateContent>
      </w:r>
      <w:r>
        <w:rPr>
          <w:noProof/>
        </w:rPr>
        <mc:AlternateContent>
          <mc:Choice Requires="wps">
            <w:drawing>
              <wp:anchor distT="0" distB="0" distL="114935" distR="114935" simplePos="0" relativeHeight="252061696" behindDoc="0" locked="0" layoutInCell="1" allowOverlap="1" wp14:anchorId="5B27F264" wp14:editId="268AD60C">
                <wp:simplePos x="0" y="0"/>
                <wp:positionH relativeFrom="column">
                  <wp:posOffset>733425</wp:posOffset>
                </wp:positionH>
                <wp:positionV relativeFrom="paragraph">
                  <wp:posOffset>102870</wp:posOffset>
                </wp:positionV>
                <wp:extent cx="230505" cy="230505"/>
                <wp:effectExtent l="9525" t="7620" r="7620" b="9525"/>
                <wp:wrapNone/>
                <wp:docPr id="870" name="Надпись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30505"/>
                        </a:xfrm>
                        <a:prstGeom prst="rect">
                          <a:avLst/>
                        </a:prstGeom>
                        <a:solidFill>
                          <a:srgbClr val="FFFFFF">
                            <a:alpha val="0"/>
                          </a:srgbClr>
                        </a:solidFill>
                        <a:ln w="6350" cmpd="sng">
                          <a:solidFill>
                            <a:srgbClr val="FFFFFF"/>
                          </a:solidFill>
                          <a:miter lim="800000"/>
                          <a:headEnd/>
                          <a:tailEnd/>
                        </a:ln>
                      </wps:spPr>
                      <wps:txbx>
                        <w:txbxContent>
                          <w:p w14:paraId="38EC146F" w14:textId="77777777" w:rsidR="000C6F53" w:rsidRDefault="000C6F53" w:rsidP="000C6F53">
                            <w:pPr>
                              <w:rPr>
                                <w:sz w:val="16"/>
                                <w:szCs w:val="16"/>
                                <w:lang w:eastAsia="ar-SA"/>
                              </w:rPr>
                            </w:pPr>
                            <w:r>
                              <w:rPr>
                                <w:sz w:val="16"/>
                                <w:szCs w:val="16"/>
                                <w:lang w:eastAsia="ar-SA"/>
                              </w:rPr>
                              <w:t>2</w:t>
                            </w:r>
                          </w:p>
                        </w:txbxContent>
                      </wps:txbx>
                      <wps:bodyPr rot="0" vert="horz" wrap="square" lIns="20955" tIns="317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F264" id="Надпись 870" o:spid="_x0000_s2115" type="#_x0000_t202" style="position:absolute;margin-left:57.75pt;margin-top:8.1pt;width:18.15pt;height:18.15pt;z-index:252061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" strokecolor="white" strokeweight=".5pt">
                <v:fill opacity="0"/>
                <v:textbox inset="1.65pt,.25pt,7.45pt,3.85pt">
                  <w:txbxContent>
                    <w:p w14:paraId="38EC146F" w14:textId="77777777" w:rsidR="000C6F53" w:rsidRDefault="000C6F53" w:rsidP="000C6F53">
                      <w:pPr>
                        <w:rPr>
                          <w:sz w:val="16"/>
                          <w:szCs w:val="16"/>
                          <w:lang w:eastAsia="ar-SA"/>
                        </w:rPr>
                      </w:pPr>
                      <w:r>
                        <w:rPr>
                          <w:sz w:val="16"/>
                          <w:szCs w:val="16"/>
                          <w:lang w:eastAsia="ar-SA"/>
                        </w:rPr>
                        <w:t>2</w:t>
                      </w:r>
                    </w:p>
                  </w:txbxContent>
                </v:textbox>
              </v:shape>
            </w:pict>
          </mc:Fallback>
        </mc:AlternateContent>
      </w:r>
      <w:r>
        <w:rPr>
          <w:noProof/>
        </w:rPr>
        <mc:AlternateContent>
          <mc:Choice Requires="wps">
            <w:drawing>
              <wp:anchor distT="0" distB="0" distL="114935" distR="114935" simplePos="0" relativeHeight="252060672" behindDoc="0" locked="0" layoutInCell="1" allowOverlap="1" wp14:anchorId="37425D88" wp14:editId="080AF5B7">
                <wp:simplePos x="0" y="0"/>
                <wp:positionH relativeFrom="column">
                  <wp:posOffset>160020</wp:posOffset>
                </wp:positionH>
                <wp:positionV relativeFrom="paragraph">
                  <wp:posOffset>902970</wp:posOffset>
                </wp:positionV>
                <wp:extent cx="116205" cy="116205"/>
                <wp:effectExtent l="7620" t="7620" r="9525" b="9525"/>
                <wp:wrapNone/>
                <wp:docPr id="869" name="Надпись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6205"/>
                        </a:xfrm>
                        <a:prstGeom prst="rect">
                          <a:avLst/>
                        </a:prstGeom>
                        <a:solidFill>
                          <a:srgbClr val="FFFFFF">
                            <a:alpha val="0"/>
                          </a:srgbClr>
                        </a:solidFill>
                        <a:ln w="6350" cmpd="sng">
                          <a:solidFill>
                            <a:srgbClr val="FFFFFF"/>
                          </a:solidFill>
                          <a:miter lim="800000"/>
                          <a:headEnd/>
                          <a:tailEnd/>
                        </a:ln>
                      </wps:spPr>
                      <wps:txbx>
                        <w:txbxContent>
                          <w:p w14:paraId="395D0A74" w14:textId="77777777" w:rsidR="000C6F53" w:rsidRDefault="000C6F53" w:rsidP="000C6F53">
                            <w:pPr>
                              <w:rPr>
                                <w:sz w:val="16"/>
                                <w:szCs w:val="16"/>
                                <w:lang w:eastAsia="ar-SA"/>
                              </w:rPr>
                            </w:pPr>
                            <w:r>
                              <w:rPr>
                                <w:sz w:val="16"/>
                                <w:szCs w:val="16"/>
                                <w:lang w:eastAsia="ar-SA"/>
                              </w:rPr>
                              <w:t>5</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5D88" id="Надпись 869" o:spid="_x0000_s2116" type="#_x0000_t202" style="position:absolute;margin-left:12.6pt;margin-top:71.1pt;width:9.15pt;height:9.15pt;z-index:25206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" strokecolor="white" strokeweight=".5pt">
                <v:fill opacity="0"/>
                <v:textbox inset=".25pt,.25pt,.25pt,.25pt">
                  <w:txbxContent>
                    <w:p w14:paraId="395D0A74" w14:textId="77777777" w:rsidR="000C6F53" w:rsidRDefault="000C6F53" w:rsidP="000C6F53">
                      <w:pPr>
                        <w:rPr>
                          <w:sz w:val="16"/>
                          <w:szCs w:val="16"/>
                          <w:lang w:eastAsia="ar-SA"/>
                        </w:rPr>
                      </w:pPr>
                      <w:r>
                        <w:rPr>
                          <w:sz w:val="16"/>
                          <w:szCs w:val="16"/>
                          <w:lang w:eastAsia="ar-SA"/>
                        </w:rPr>
                        <w:t>5</w:t>
                      </w:r>
                    </w:p>
                  </w:txbxContent>
                </v:textbox>
              </v:shape>
            </w:pict>
          </mc:Fallback>
        </mc:AlternateContent>
      </w:r>
      <w:r>
        <w:rPr>
          <w:noProof/>
        </w:rPr>
        <mc:AlternateContent>
          <mc:Choice Requires="wps">
            <w:drawing>
              <wp:anchor distT="0" distB="0" distL="114935" distR="114935" simplePos="0" relativeHeight="252059648" behindDoc="0" locked="0" layoutInCell="1" allowOverlap="1" wp14:anchorId="27810FA6" wp14:editId="1D42268D">
                <wp:simplePos x="0" y="0"/>
                <wp:positionH relativeFrom="column">
                  <wp:posOffset>730250</wp:posOffset>
                </wp:positionH>
                <wp:positionV relativeFrom="paragraph">
                  <wp:posOffset>1130300</wp:posOffset>
                </wp:positionV>
                <wp:extent cx="229870" cy="231140"/>
                <wp:effectExtent l="6350" t="6350" r="11430" b="10160"/>
                <wp:wrapNone/>
                <wp:docPr id="868" name="Надпись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31140"/>
                        </a:xfrm>
                        <a:prstGeom prst="rect">
                          <a:avLst/>
                        </a:prstGeom>
                        <a:solidFill>
                          <a:srgbClr val="FFFFFF">
                            <a:alpha val="0"/>
                          </a:srgbClr>
                        </a:solidFill>
                        <a:ln w="6350" cmpd="sng">
                          <a:solidFill>
                            <a:srgbClr val="FFFFFF"/>
                          </a:solidFill>
                          <a:miter lim="800000"/>
                          <a:headEnd/>
                          <a:tailEnd/>
                        </a:ln>
                      </wps:spPr>
                      <wps:txbx>
                        <w:txbxContent>
                          <w:p w14:paraId="2139850D" w14:textId="77777777" w:rsidR="000C6F53" w:rsidRDefault="000C6F53" w:rsidP="000C6F53">
                            <w:pPr>
                              <w:rPr>
                                <w:sz w:val="16"/>
                                <w:szCs w:val="16"/>
                                <w:lang w:eastAsia="ar-SA"/>
                              </w:rPr>
                            </w:pPr>
                            <w:r>
                              <w:rPr>
                                <w:sz w:val="16"/>
                                <w:szCs w:val="16"/>
                                <w:lang w:eastAsia="ar-SA"/>
                              </w:rPr>
                              <w:t>32</w:t>
                            </w:r>
                          </w:p>
                        </w:txbxContent>
                      </wps:txbx>
                      <wps:bodyPr rot="0" vert="horz" wrap="square" lIns="3175" tIns="317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0FA6" id="Надпись 868" o:spid="_x0000_s2117" type="#_x0000_t202" style="position:absolute;margin-left:57.5pt;margin-top:89pt;width:18.1pt;height:18.2pt;z-index:252059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" strokecolor="white" strokeweight=".5pt">
                <v:fill opacity="0"/>
                <v:textbox inset=".25pt,.25pt,7.45pt,3.85pt">
                  <w:txbxContent>
                    <w:p w14:paraId="2139850D" w14:textId="77777777" w:rsidR="000C6F53" w:rsidRDefault="000C6F53" w:rsidP="000C6F53">
                      <w:pPr>
                        <w:rPr>
                          <w:sz w:val="16"/>
                          <w:szCs w:val="16"/>
                          <w:lang w:eastAsia="ar-SA"/>
                        </w:rPr>
                      </w:pPr>
                      <w:r>
                        <w:rPr>
                          <w:sz w:val="16"/>
                          <w:szCs w:val="16"/>
                          <w:lang w:eastAsia="ar-SA"/>
                        </w:rPr>
                        <w:t>32</w:t>
                      </w:r>
                    </w:p>
                  </w:txbxContent>
                </v:textbox>
              </v:shape>
            </w:pict>
          </mc:Fallback>
        </mc:AlternateContent>
      </w:r>
      <w:r>
        <w:rPr>
          <w:noProof/>
        </w:rPr>
        <mc:AlternateContent>
          <mc:Choice Requires="wpg">
            <w:drawing>
              <wp:anchor distT="0" distB="0" distL="0" distR="0" simplePos="0" relativeHeight="252058624" behindDoc="0" locked="0" layoutInCell="1" allowOverlap="1" wp14:anchorId="0DCDC17F" wp14:editId="2984E98C">
                <wp:simplePos x="0" y="0"/>
                <wp:positionH relativeFrom="column">
                  <wp:posOffset>2218690</wp:posOffset>
                </wp:positionH>
                <wp:positionV relativeFrom="paragraph">
                  <wp:posOffset>675640</wp:posOffset>
                </wp:positionV>
                <wp:extent cx="283210" cy="214630"/>
                <wp:effectExtent l="8890" t="8890" r="12700" b="5080"/>
                <wp:wrapNone/>
                <wp:docPr id="865" name="Группа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14630"/>
                          <a:chOff x="3494" y="1064"/>
                          <a:chExt cx="446" cy="338"/>
                        </a:xfrm>
                      </wpg:grpSpPr>
                      <wps:wsp>
                        <wps:cNvPr id="866" name="Text Box 1445"/>
                        <wps:cNvSpPr txBox="1">
                          <a:spLocks noChangeArrowheads="1"/>
                        </wps:cNvSpPr>
                        <wps:spPr bwMode="auto">
                          <a:xfrm>
                            <a:off x="3580" y="1222"/>
                            <a:ext cx="360" cy="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14B4D2" w14:textId="77777777" w:rsidR="000C6F53" w:rsidRDefault="000C6F53" w:rsidP="000C6F53">
                              <w:pPr>
                                <w:rPr>
                                  <w:sz w:val="16"/>
                                  <w:szCs w:val="16"/>
                                  <w:lang w:eastAsia="ar-SA"/>
                                </w:rPr>
                              </w:pPr>
                              <w:r>
                                <w:rPr>
                                  <w:sz w:val="16"/>
                                  <w:szCs w:val="16"/>
                                  <w:lang w:eastAsia="ar-SA"/>
                                </w:rPr>
                                <w:t>12</w:t>
                              </w:r>
                            </w:p>
                          </w:txbxContent>
                        </wps:txbx>
                        <wps:bodyPr rot="0" vert="horz" wrap="square" lIns="36360" tIns="0" rIns="0" bIns="0" anchor="ctr" anchorCtr="0">
                          <a:noAutofit/>
                        </wps:bodyPr>
                      </wps:wsp>
                      <wps:wsp>
                        <wps:cNvPr id="867" name="Line 1446"/>
                        <wps:cNvCnPr>
                          <a:cxnSpLocks noChangeShapeType="1"/>
                        </wps:cNvCnPr>
                        <wps:spPr bwMode="auto">
                          <a:xfrm flipH="1">
                            <a:off x="3494" y="1064"/>
                            <a:ext cx="180" cy="24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CDC17F" id="Группа 865" o:spid="_x0000_s2118" style="position:absolute;margin-left:174.7pt;margin-top:53.2pt;width:22.3pt;height:16.9pt;z-index:252058624;mso-wrap-distance-left:0;mso-wrap-distance-right:0;mso-position-horizontal-relative:text;mso-position-vertical-relative:text" coordorigin="3494,1064" coordsize="44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">
                <v:shape id="Text Box 1445" o:spid="_x0000_s2119" type="#_x0000_t202" style="position:absolute;left:3580;top:1222;width:36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gYMcA&#10;AADcAAAADwAAAGRycy9kb3ducmV2LnhtbESPS2sCQRCE74H8h6GFXERnTWTR1VFEMBhz8Il4bHZ6&#10;H2SnZ9mZ6Jpf7wQCORZV9RU1nbemEldqXGlZwaAfgSBOrS45V3A6rnojEM4ja6wsk4I7OZjPnp+m&#10;mGh74z1dDz4XAcIuQQWF93UipUsLMuj6tiYOXmYbgz7IJpe6wVuAm0q+RlEsDZYcFgqsaVlQ+nX4&#10;Ngrkedw9bYcbme3ePvL34c8lu39apV467WICwlPr/8N/7bVWMIpj+D0Tj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AIGDHAAAA3AAAAA8AAAAAAAAAAAAAAAAAmAIAAGRy&#10;cy9kb3ducmV2LnhtbFBLBQYAAAAABAAEAPUAAACMAwAAAAA=&#10;" strokecolor="white" strokeweight=".26mm">
                  <v:textbox inset="1.01mm,0,0,0">
                    <w:txbxContent>
                      <w:p w14:paraId="6414B4D2" w14:textId="77777777" w:rsidR="000C6F53" w:rsidRDefault="000C6F53" w:rsidP="000C6F53">
                        <w:pPr>
                          <w:rPr>
                            <w:sz w:val="16"/>
                            <w:szCs w:val="16"/>
                            <w:lang w:eastAsia="ar-SA"/>
                          </w:rPr>
                        </w:pPr>
                        <w:r>
                          <w:rPr>
                            <w:sz w:val="16"/>
                            <w:szCs w:val="16"/>
                            <w:lang w:eastAsia="ar-SA"/>
                          </w:rPr>
                          <w:t>12</w:t>
                        </w:r>
                      </w:p>
                    </w:txbxContent>
                  </v:textbox>
                </v:shape>
                <v:line id="Line 1446" o:spid="_x0000_s2120" style="position:absolute;flip:x;visibility:visible;mso-wrap-style:square" from="3494,1064" to="36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hpscAAADcAAAADwAAAGRycy9kb3ducmV2LnhtbESP3WrCQBSE7wXfYTmCN1I3aklD6ipi&#10;/CltL1rtAxyyp0kwezZkV41v7wqFXg4z8w0zX3amFhdqXWVZwWQcgSDOra64UPBz3D4lIJxH1lhb&#10;JgU3crBc9HtzTLW98jddDr4QAcIuRQWl900qpctLMujGtiEO3q9tDfog20LqFq8Bbmo5jaJYGqw4&#10;LJTY0Lqk/HQ4GwXH99HnVzF73uzjW7XfzWyWfSSZUsNBt3oF4anz/+G/9ptWkMQv8DgTj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CGmxwAAANwAAAAPAAAAAAAA&#10;AAAAAAAAAKECAABkcnMvZG93bnJldi54bWxQSwUGAAAAAAQABAD5AAAAlQMAAAAA&#10;" strokeweight=".35mm">
                  <v:stroke joinstyle="miter"/>
                </v:line>
              </v:group>
            </w:pict>
          </mc:Fallback>
        </mc:AlternateContent>
      </w:r>
      <w:r>
        <w:rPr>
          <w:noProof/>
        </w:rPr>
        <mc:AlternateContent>
          <mc:Choice Requires="wps">
            <w:drawing>
              <wp:anchor distT="0" distB="0" distL="114935" distR="114935" simplePos="0" relativeHeight="252057600" behindDoc="0" locked="0" layoutInCell="1" allowOverlap="1" wp14:anchorId="6B00737A" wp14:editId="0B5B0470">
                <wp:simplePos x="0" y="0"/>
                <wp:positionH relativeFrom="column">
                  <wp:posOffset>2444750</wp:posOffset>
                </wp:positionH>
                <wp:positionV relativeFrom="paragraph">
                  <wp:posOffset>1130300</wp:posOffset>
                </wp:positionV>
                <wp:extent cx="229870" cy="231140"/>
                <wp:effectExtent l="6350" t="6350" r="11430" b="10160"/>
                <wp:wrapNone/>
                <wp:docPr id="864" name="Надпись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31140"/>
                        </a:xfrm>
                        <a:prstGeom prst="rect">
                          <a:avLst/>
                        </a:prstGeom>
                        <a:solidFill>
                          <a:srgbClr val="FFFFFF">
                            <a:alpha val="0"/>
                          </a:srgbClr>
                        </a:solidFill>
                        <a:ln w="6350" cmpd="sng">
                          <a:solidFill>
                            <a:srgbClr val="FFFFFF"/>
                          </a:solidFill>
                          <a:miter lim="800000"/>
                          <a:headEnd/>
                          <a:tailEnd/>
                        </a:ln>
                      </wps:spPr>
                      <wps:txbx>
                        <w:txbxContent>
                          <w:p w14:paraId="377721EB" w14:textId="77777777" w:rsidR="000C6F53" w:rsidRDefault="000C6F53" w:rsidP="000C6F53">
                            <w:pPr>
                              <w:rPr>
                                <w:sz w:val="16"/>
                                <w:szCs w:val="16"/>
                                <w:lang w:eastAsia="ar-SA"/>
                              </w:rPr>
                            </w:pPr>
                            <w:r>
                              <w:rPr>
                                <w:sz w:val="16"/>
                                <w:szCs w:val="16"/>
                                <w:lang w:eastAsia="ar-SA"/>
                              </w:rPr>
                              <w:t>36</w:t>
                            </w:r>
                          </w:p>
                        </w:txbxContent>
                      </wps:txbx>
                      <wps:bodyPr rot="0" vert="horz" wrap="square" lIns="39370"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737A" id="Надпись 864" o:spid="_x0000_s2121" type="#_x0000_t202" style="position:absolute;margin-left:192.5pt;margin-top:89pt;width:18.1pt;height:18.2pt;z-index:252057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" strokecolor="white" strokeweight=".5pt">
                <v:fill opacity="0"/>
                <v:textbox inset="3.1pt,3.1pt,.25pt,.25pt">
                  <w:txbxContent>
                    <w:p w14:paraId="377721EB" w14:textId="77777777" w:rsidR="000C6F53" w:rsidRDefault="000C6F53" w:rsidP="000C6F53">
                      <w:pPr>
                        <w:rPr>
                          <w:sz w:val="16"/>
                          <w:szCs w:val="16"/>
                          <w:lang w:eastAsia="ar-SA"/>
                        </w:rPr>
                      </w:pPr>
                      <w:r>
                        <w:rPr>
                          <w:sz w:val="16"/>
                          <w:szCs w:val="16"/>
                          <w:lang w:eastAsia="ar-SA"/>
                        </w:rPr>
                        <w:t>36</w:t>
                      </w:r>
                    </w:p>
                  </w:txbxContent>
                </v:textbox>
              </v:shape>
            </w:pict>
          </mc:Fallback>
        </mc:AlternateContent>
      </w:r>
      <w:r>
        <w:rPr>
          <w:noProof/>
        </w:rPr>
        <mc:AlternateContent>
          <mc:Choice Requires="wps">
            <w:drawing>
              <wp:anchor distT="0" distB="0" distL="114935" distR="114935" simplePos="0" relativeHeight="252056576" behindDoc="0" locked="0" layoutInCell="1" allowOverlap="1" wp14:anchorId="3DC5EC91" wp14:editId="6D115323">
                <wp:simplePos x="0" y="0"/>
                <wp:positionH relativeFrom="column">
                  <wp:posOffset>4160520</wp:posOffset>
                </wp:positionH>
                <wp:positionV relativeFrom="paragraph">
                  <wp:posOffset>1130300</wp:posOffset>
                </wp:positionV>
                <wp:extent cx="230505" cy="231140"/>
                <wp:effectExtent l="7620" t="6350" r="9525" b="10160"/>
                <wp:wrapNone/>
                <wp:docPr id="863" name="Надпись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31140"/>
                        </a:xfrm>
                        <a:prstGeom prst="rect">
                          <a:avLst/>
                        </a:prstGeom>
                        <a:solidFill>
                          <a:srgbClr val="FFFFFF">
                            <a:alpha val="0"/>
                          </a:srgbClr>
                        </a:solidFill>
                        <a:ln w="6350" cmpd="sng">
                          <a:solidFill>
                            <a:srgbClr val="FFFFFF"/>
                          </a:solidFill>
                          <a:miter lim="800000"/>
                          <a:headEnd/>
                          <a:tailEnd/>
                        </a:ln>
                      </wps:spPr>
                      <wps:txbx>
                        <w:txbxContent>
                          <w:p w14:paraId="3E21F1D7" w14:textId="77777777" w:rsidR="000C6F53" w:rsidRDefault="000C6F53" w:rsidP="000C6F53">
                            <w:pPr>
                              <w:rPr>
                                <w:sz w:val="16"/>
                                <w:szCs w:val="16"/>
                                <w:lang w:eastAsia="ar-SA"/>
                              </w:rPr>
                            </w:pPr>
                            <w:r>
                              <w:rPr>
                                <w:sz w:val="16"/>
                                <w:szCs w:val="16"/>
                                <w:lang w:eastAsia="ar-SA"/>
                              </w:rPr>
                              <w:t>36</w:t>
                            </w:r>
                          </w:p>
                        </w:txbxContent>
                      </wps:txbx>
                      <wps:bodyPr rot="0" vert="horz" wrap="square" lIns="39370"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EC91" id="Надпись 863" o:spid="_x0000_s2122" type="#_x0000_t202" style="position:absolute;margin-left:327.6pt;margin-top:89pt;width:18.15pt;height:18.2pt;z-index:252056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" strokecolor="white" strokeweight=".5pt">
                <v:fill opacity="0"/>
                <v:textbox inset="3.1pt,3.1pt,.25pt,.25pt">
                  <w:txbxContent>
                    <w:p w14:paraId="3E21F1D7" w14:textId="77777777" w:rsidR="000C6F53" w:rsidRDefault="000C6F53" w:rsidP="000C6F53">
                      <w:pPr>
                        <w:rPr>
                          <w:sz w:val="16"/>
                          <w:szCs w:val="16"/>
                          <w:lang w:eastAsia="ar-SA"/>
                        </w:rPr>
                      </w:pPr>
                      <w:r>
                        <w:rPr>
                          <w:sz w:val="16"/>
                          <w:szCs w:val="16"/>
                          <w:lang w:eastAsia="ar-SA"/>
                        </w:rPr>
                        <w:t>36</w:t>
                      </w:r>
                    </w:p>
                  </w:txbxContent>
                </v:textbox>
              </v:shape>
            </w:pict>
          </mc:Fallback>
        </mc:AlternateContent>
      </w:r>
      <w:r>
        <w:rPr>
          <w:noProof/>
        </w:rPr>
        <mc:AlternateContent>
          <mc:Choice Requires="wpg">
            <w:drawing>
              <wp:anchor distT="0" distB="0" distL="0" distR="0" simplePos="0" relativeHeight="252055552" behindDoc="0" locked="0" layoutInCell="1" allowOverlap="1" wp14:anchorId="4CAF4519" wp14:editId="7AFAB2C2">
                <wp:simplePos x="0" y="0"/>
                <wp:positionH relativeFrom="column">
                  <wp:posOffset>1760220</wp:posOffset>
                </wp:positionH>
                <wp:positionV relativeFrom="paragraph">
                  <wp:posOffset>1021715</wp:posOffset>
                </wp:positionV>
                <wp:extent cx="259080" cy="316865"/>
                <wp:effectExtent l="7620" t="12065" r="9525" b="13970"/>
                <wp:wrapNone/>
                <wp:docPr id="860"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316865"/>
                          <a:chOff x="2772" y="1609"/>
                          <a:chExt cx="408" cy="499"/>
                        </a:xfrm>
                      </wpg:grpSpPr>
                      <wps:wsp>
                        <wps:cNvPr id="861" name="Text Box 1440"/>
                        <wps:cNvSpPr txBox="1">
                          <a:spLocks noChangeArrowheads="1"/>
                        </wps:cNvSpPr>
                        <wps:spPr bwMode="auto">
                          <a:xfrm>
                            <a:off x="2821" y="1747"/>
                            <a:ext cx="35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A1077C" w14:textId="77777777" w:rsidR="000C6F53" w:rsidRDefault="000C6F53" w:rsidP="000C6F53">
                              <w:pPr>
                                <w:rPr>
                                  <w:sz w:val="16"/>
                                  <w:szCs w:val="16"/>
                                  <w:lang w:eastAsia="ar-SA"/>
                                </w:rPr>
                              </w:pPr>
                              <w:r>
                                <w:rPr>
                                  <w:sz w:val="16"/>
                                  <w:szCs w:val="16"/>
                                  <w:lang w:eastAsia="ar-SA"/>
                                </w:rPr>
                                <w:t>24</w:t>
                              </w:r>
                            </w:p>
                          </w:txbxContent>
                        </wps:txbx>
                        <wps:bodyPr rot="0" vert="horz" wrap="square" lIns="36360" tIns="36360" rIns="54000" bIns="45720" anchor="ctr" anchorCtr="0">
                          <a:noAutofit/>
                        </wps:bodyPr>
                      </wps:wsp>
                      <wps:wsp>
                        <wps:cNvPr id="862" name="Line 1441"/>
                        <wps:cNvCnPr>
                          <a:cxnSpLocks noChangeShapeType="1"/>
                        </wps:cNvCnPr>
                        <wps:spPr bwMode="auto">
                          <a:xfrm flipV="1">
                            <a:off x="2772" y="1609"/>
                            <a:ext cx="164"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AF4519" id="Группа 860" o:spid="_x0000_s2123" style="position:absolute;margin-left:138.6pt;margin-top:80.45pt;width:20.4pt;height:24.95pt;z-index:252055552;mso-wrap-distance-left:0;mso-wrap-distance-right:0;mso-position-horizontal-relative:text;mso-position-vertical-relative:text" coordorigin="2772,1609" coordsize="40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">
                <v:shape id="Text Box 1440" o:spid="_x0000_s2124" type="#_x0000_t202" style="position:absolute;left:2821;top:1747;width:35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dZMYA&#10;AADcAAAADwAAAGRycy9kb3ducmV2LnhtbESPT2vCQBTE7wW/w/KEXorZWIrENGsQpWBpPfgHvD6y&#10;zyQ0+zZk1yR++26h4HGYmd8wWT6aRvTUudqygnkUgyAurK65VHA+fcwSEM4ja2wsk4I7OchXk6cM&#10;U20HPlB/9KUIEHYpKqi8b1MpXVGRQRfZljh4V9sZ9EF2pdQdDgFuGvkaxwtpsOawUGFLm4qKn+PN&#10;KLhd9svy+/r1svdy02+bXft2Tz6Vep6O63cQnkb/CP+3d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dZMYAAADcAAAADwAAAAAAAAAAAAAAAACYAgAAZHJz&#10;L2Rvd25yZXYueG1sUEsFBgAAAAAEAAQA9QAAAIsDAAAAAA==&#10;" strokecolor="white" strokeweight=".26mm">
                  <v:textbox inset="1.01mm,1.01mm,1.5mm">
                    <w:txbxContent>
                      <w:p w14:paraId="50A1077C" w14:textId="77777777" w:rsidR="000C6F53" w:rsidRDefault="000C6F53" w:rsidP="000C6F53">
                        <w:pPr>
                          <w:rPr>
                            <w:sz w:val="16"/>
                            <w:szCs w:val="16"/>
                            <w:lang w:eastAsia="ar-SA"/>
                          </w:rPr>
                        </w:pPr>
                        <w:r>
                          <w:rPr>
                            <w:sz w:val="16"/>
                            <w:szCs w:val="16"/>
                            <w:lang w:eastAsia="ar-SA"/>
                          </w:rPr>
                          <w:t>24</w:t>
                        </w:r>
                      </w:p>
                    </w:txbxContent>
                  </v:textbox>
                </v:shape>
                <v:line id="Line 1441" o:spid="_x0000_s2125" style="position:absolute;flip:y;visibility:visible;mso-wrap-style:square" from="2772,1609" to="2936,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CPscAAADcAAAADwAAAGRycy9kb3ducmV2LnhtbESP3WrCQBSE7wt9h+UUelN0o5YQUjeh&#10;mFbF9sK/BzhkT5PQ7NmQ3Wp8e1coeDnMzDfMPB9MK07Uu8aygsk4AkFcWt1wpeB4+BwlIJxH1tha&#10;JgUXcpBnjw9zTLU9845Oe1+JAGGXooLa+y6V0pU1GXRj2xEH78f2Bn2QfSV1j+cAN62cRlEsDTYc&#10;FmrsaFFT+bv/MwoOm5fvbTV7/VjFl2a1nNmi+EoKpZ6fhvc3EJ4Gfw//t9daQRJP4XYmHAGZ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4I+xwAAANwAAAAPAAAAAAAA&#10;AAAAAAAAAKECAABkcnMvZG93bnJldi54bWxQSwUGAAAAAAQABAD5AAAAlQMAAAAA&#10;" strokeweight=".35mm">
                  <v:stroke joinstyle="miter"/>
                </v:line>
              </v:group>
            </w:pict>
          </mc:Fallback>
        </mc:AlternateContent>
      </w:r>
      <w:r>
        <w:rPr>
          <w:b/>
          <w:noProof/>
          <w:vertAlign w:val="superscript"/>
        </w:rPr>
        <mc:AlternateContent>
          <mc:Choice Requires="wpg">
            <w:drawing>
              <wp:inline distT="0" distB="0" distL="0" distR="0" wp14:anchorId="7EA8C524" wp14:editId="2BA00245">
                <wp:extent cx="6337935" cy="2296795"/>
                <wp:effectExtent l="9525" t="0" r="0" b="8255"/>
                <wp:docPr id="822" name="Группа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2296795"/>
                          <a:chOff x="0" y="0"/>
                          <a:chExt cx="9981" cy="3617"/>
                        </a:xfrm>
                      </wpg:grpSpPr>
                      <wps:wsp>
                        <wps:cNvPr id="823" name="Rectangle 1233"/>
                        <wps:cNvSpPr>
                          <a:spLocks noChangeArrowheads="1"/>
                        </wps:cNvSpPr>
                        <wps:spPr bwMode="auto">
                          <a:xfrm>
                            <a:off x="10" y="0"/>
                            <a:ext cx="9971" cy="36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824" name="Text Box 1234"/>
                        <wps:cNvSpPr txBox="1">
                          <a:spLocks noChangeArrowheads="1"/>
                        </wps:cNvSpPr>
                        <wps:spPr bwMode="auto">
                          <a:xfrm>
                            <a:off x="81" y="2317"/>
                            <a:ext cx="362"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C993AD" w14:textId="77777777" w:rsidR="000C6F53" w:rsidRDefault="000C6F53" w:rsidP="000C6F53">
                              <w:pPr>
                                <w:rPr>
                                  <w:sz w:val="16"/>
                                  <w:szCs w:val="16"/>
                                  <w:lang w:eastAsia="ar-SA"/>
                                </w:rPr>
                              </w:pPr>
                              <w:r>
                                <w:rPr>
                                  <w:sz w:val="16"/>
                                  <w:szCs w:val="16"/>
                                  <w:lang w:eastAsia="ar-SA"/>
                                </w:rPr>
                                <w:t>27</w:t>
                              </w:r>
                            </w:p>
                          </w:txbxContent>
                        </wps:txbx>
                        <wps:bodyPr rot="0" vert="horz" wrap="square" lIns="36360" tIns="36360" rIns="54000" bIns="45720" anchor="ctr" anchorCtr="0">
                          <a:noAutofit/>
                        </wps:bodyPr>
                      </wps:wsp>
                      <wps:wsp>
                        <wps:cNvPr id="825" name="Line 1235"/>
                        <wps:cNvCnPr>
                          <a:cxnSpLocks noChangeShapeType="1"/>
                        </wps:cNvCnPr>
                        <wps:spPr bwMode="auto">
                          <a:xfrm flipV="1">
                            <a:off x="0" y="2179"/>
                            <a:ext cx="165" cy="32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26" name="Group 1236"/>
                        <wpg:cNvGrpSpPr>
                          <a:grpSpLocks/>
                        </wpg:cNvGrpSpPr>
                        <wpg:grpSpPr bwMode="auto">
                          <a:xfrm>
                            <a:off x="5863" y="929"/>
                            <a:ext cx="445" cy="335"/>
                            <a:chOff x="5863" y="929"/>
                            <a:chExt cx="445" cy="335"/>
                          </a:xfrm>
                        </wpg:grpSpPr>
                        <wps:wsp>
                          <wps:cNvPr id="827" name="Text Box 1237"/>
                          <wps:cNvSpPr txBox="1">
                            <a:spLocks noChangeArrowheads="1"/>
                          </wps:cNvSpPr>
                          <wps:spPr bwMode="auto">
                            <a:xfrm>
                              <a:off x="5949" y="1085"/>
                              <a:ext cx="359" cy="17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1FC7A7" w14:textId="77777777" w:rsidR="000C6F53" w:rsidRDefault="000C6F53" w:rsidP="000C6F53">
                                <w:pPr>
                                  <w:rPr>
                                    <w:sz w:val="16"/>
                                    <w:szCs w:val="16"/>
                                    <w:lang w:eastAsia="ar-SA"/>
                                  </w:rPr>
                                </w:pPr>
                                <w:r>
                                  <w:rPr>
                                    <w:sz w:val="16"/>
                                    <w:szCs w:val="16"/>
                                    <w:lang w:eastAsia="ar-SA"/>
                                  </w:rPr>
                                  <w:t>21</w:t>
                                </w:r>
                              </w:p>
                            </w:txbxContent>
                          </wps:txbx>
                          <wps:bodyPr rot="0" vert="horz" wrap="square" lIns="36360" tIns="0" rIns="0" bIns="0" anchor="ctr" anchorCtr="0">
                            <a:noAutofit/>
                          </wps:bodyPr>
                        </wps:wsp>
                        <wps:wsp>
                          <wps:cNvPr id="828" name="Line 1238"/>
                          <wps:cNvCnPr>
                            <a:cxnSpLocks noChangeShapeType="1"/>
                          </wps:cNvCnPr>
                          <wps:spPr bwMode="auto">
                            <a:xfrm flipH="1">
                              <a:off x="5863" y="929"/>
                              <a:ext cx="179"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29" name="Line 1239"/>
                        <wps:cNvCnPr>
                          <a:cxnSpLocks noChangeShapeType="1"/>
                        </wps:cNvCnPr>
                        <wps:spPr bwMode="auto">
                          <a:xfrm flipV="1">
                            <a:off x="2422" y="1979"/>
                            <a:ext cx="182" cy="17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0" name="Group 1240"/>
                        <wpg:cNvGrpSpPr>
                          <a:grpSpLocks/>
                        </wpg:cNvGrpSpPr>
                        <wpg:grpSpPr bwMode="auto">
                          <a:xfrm>
                            <a:off x="2602" y="1427"/>
                            <a:ext cx="1081" cy="731"/>
                            <a:chOff x="2602" y="1427"/>
                            <a:chExt cx="1081" cy="731"/>
                          </a:xfrm>
                        </wpg:grpSpPr>
                        <wps:wsp>
                          <wps:cNvPr id="831" name="Line 1241"/>
                          <wps:cNvCnPr>
                            <a:cxnSpLocks noChangeShapeType="1"/>
                          </wps:cNvCnPr>
                          <wps:spPr bwMode="auto">
                            <a:xfrm>
                              <a:off x="3683" y="1427"/>
                              <a:ext cx="0" cy="731"/>
                            </a:xfrm>
                            <a:prstGeom prst="line">
                              <a:avLst/>
                            </a:prstGeom>
                            <a:noFill/>
                            <a:ln w="381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2" name="Group 1242"/>
                          <wpg:cNvGrpSpPr>
                            <a:grpSpLocks/>
                          </wpg:cNvGrpSpPr>
                          <wpg:grpSpPr bwMode="auto">
                            <a:xfrm>
                              <a:off x="2602" y="1610"/>
                              <a:ext cx="1079" cy="182"/>
                              <a:chOff x="2602" y="1610"/>
                              <a:chExt cx="1079" cy="182"/>
                            </a:xfrm>
                          </wpg:grpSpPr>
                          <wps:wsp>
                            <wps:cNvPr id="833" name="Line 1243"/>
                            <wps:cNvCnPr>
                              <a:cxnSpLocks noChangeShapeType="1"/>
                            </wps:cNvCnPr>
                            <wps:spPr bwMode="auto">
                              <a:xfrm>
                                <a:off x="3202" y="1610"/>
                                <a:ext cx="47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1244"/>
                            <wps:cNvCnPr>
                              <a:cxnSpLocks noChangeShapeType="1"/>
                            </wps:cNvCnPr>
                            <wps:spPr bwMode="auto">
                              <a:xfrm flipH="1">
                                <a:off x="2602" y="1792"/>
                                <a:ext cx="600"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1245"/>
                            <wps:cNvCnPr>
                              <a:cxnSpLocks noChangeShapeType="1"/>
                            </wps:cNvCnPr>
                            <wps:spPr bwMode="auto">
                              <a:xfrm>
                                <a:off x="3202" y="1610"/>
                                <a:ext cx="1" cy="164"/>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36" name="Line 1246"/>
                        <wps:cNvCnPr>
                          <a:cxnSpLocks noChangeShapeType="1"/>
                        </wps:cNvCnPr>
                        <wps:spPr bwMode="auto">
                          <a:xfrm>
                            <a:off x="2242" y="1782"/>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1247"/>
                        <wps:cNvCnPr>
                          <a:cxnSpLocks noChangeShapeType="1"/>
                        </wps:cNvCnPr>
                        <wps:spPr bwMode="auto">
                          <a:xfrm>
                            <a:off x="2241" y="1788"/>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Line 1248"/>
                        <wps:cNvCnPr>
                          <a:cxnSpLocks noChangeShapeType="1"/>
                        </wps:cNvCnPr>
                        <wps:spPr bwMode="auto">
                          <a:xfrm>
                            <a:off x="2241" y="1788"/>
                            <a:ext cx="35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Text Box 1249"/>
                        <wps:cNvSpPr txBox="1">
                          <a:spLocks noChangeArrowheads="1"/>
                        </wps:cNvSpPr>
                        <wps:spPr bwMode="auto">
                          <a:xfrm>
                            <a:off x="4401" y="1078"/>
                            <a:ext cx="719" cy="36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AC055" w14:textId="77777777" w:rsidR="000C6F53" w:rsidRDefault="000C6F53" w:rsidP="000C6F53">
                              <w:pPr>
                                <w:jc w:val="center"/>
                                <w:rPr>
                                  <w:sz w:val="20"/>
                                  <w:szCs w:val="20"/>
                                  <w:lang w:val="en-US" w:eastAsia="ar-SA"/>
                                </w:rPr>
                              </w:pPr>
                              <w:r>
                                <w:rPr>
                                  <w:sz w:val="20"/>
                                  <w:szCs w:val="20"/>
                                  <w:lang w:val="en-US" w:eastAsia="ar-SA"/>
                                </w:rPr>
                                <w:t>PDPE</w:t>
                              </w:r>
                            </w:p>
                          </w:txbxContent>
                        </wps:txbx>
                        <wps:bodyPr rot="0" vert="horz" wrap="square" lIns="17640" tIns="45720" rIns="17640" bIns="10800" anchor="ctr" anchorCtr="0">
                          <a:noAutofit/>
                        </wps:bodyPr>
                      </wps:wsp>
                      <wpg:grpSp>
                        <wpg:cNvPr id="840" name="Group 1250"/>
                        <wpg:cNvGrpSpPr>
                          <a:grpSpLocks/>
                        </wpg:cNvGrpSpPr>
                        <wpg:grpSpPr bwMode="auto">
                          <a:xfrm>
                            <a:off x="81" y="1606"/>
                            <a:ext cx="2158" cy="1451"/>
                            <a:chOff x="81" y="1606"/>
                            <a:chExt cx="2158" cy="1451"/>
                          </a:xfrm>
                        </wpg:grpSpPr>
                        <wps:wsp>
                          <wps:cNvPr id="841" name="Line 1251"/>
                          <wps:cNvCnPr>
                            <a:cxnSpLocks noChangeShapeType="1"/>
                          </wps:cNvCnPr>
                          <wps:spPr bwMode="auto">
                            <a:xfrm>
                              <a:off x="81" y="1606"/>
                              <a:ext cx="0" cy="126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2" name="Group 1252"/>
                          <wpg:cNvGrpSpPr>
                            <a:grpSpLocks/>
                          </wpg:cNvGrpSpPr>
                          <wpg:grpSpPr bwMode="auto">
                            <a:xfrm>
                              <a:off x="81" y="2861"/>
                              <a:ext cx="2158" cy="196"/>
                              <a:chOff x="81" y="2861"/>
                              <a:chExt cx="2158" cy="196"/>
                            </a:xfrm>
                          </wpg:grpSpPr>
                          <wps:wsp>
                            <wps:cNvPr id="843" name="Line 1253"/>
                            <wps:cNvCnPr>
                              <a:cxnSpLocks noChangeShapeType="1"/>
                            </wps:cNvCnPr>
                            <wps:spPr bwMode="auto">
                              <a:xfrm>
                                <a:off x="81" y="2861"/>
                                <a:ext cx="1799"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1254"/>
                            <wps:cNvCnPr>
                              <a:cxnSpLocks noChangeShapeType="1"/>
                            </wps:cNvCnPr>
                            <wps:spPr bwMode="auto">
                              <a:xfrm>
                                <a:off x="1880" y="2861"/>
                                <a:ext cx="0" cy="19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1255"/>
                            <wps:cNvCnPr>
                              <a:cxnSpLocks noChangeShapeType="1"/>
                            </wps:cNvCnPr>
                            <wps:spPr bwMode="auto">
                              <a:xfrm>
                                <a:off x="1520" y="3057"/>
                                <a:ext cx="71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846" name="Group 1256"/>
                        <wpg:cNvGrpSpPr>
                          <a:grpSpLocks/>
                        </wpg:cNvGrpSpPr>
                        <wpg:grpSpPr bwMode="auto">
                          <a:xfrm>
                            <a:off x="1521" y="3238"/>
                            <a:ext cx="1079" cy="359"/>
                            <a:chOff x="1521" y="3238"/>
                            <a:chExt cx="1079" cy="359"/>
                          </a:xfrm>
                        </wpg:grpSpPr>
                        <wps:wsp>
                          <wps:cNvPr id="847" name="Text Box 1257"/>
                          <wps:cNvSpPr txBox="1">
                            <a:spLocks noChangeArrowheads="1"/>
                          </wps:cNvSpPr>
                          <wps:spPr bwMode="auto">
                            <a:xfrm>
                              <a:off x="1522" y="3238"/>
                              <a:ext cx="1078" cy="359"/>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8" name="Text Box 1258"/>
                          <wps:cNvSpPr txBox="1">
                            <a:spLocks noChangeArrowheads="1"/>
                          </wps:cNvSpPr>
                          <wps:spPr bwMode="auto">
                            <a:xfrm>
                              <a:off x="1521" y="3239"/>
                              <a:ext cx="719" cy="358"/>
                            </a:xfrm>
                            <a:prstGeom prst="rect">
                              <a:avLst/>
                            </a:prstGeom>
                            <a:solidFill>
                              <a:srgbClr val="FFFFFF"/>
                            </a:solidFill>
                            <a:ln w="126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F251A" w14:textId="77777777" w:rsidR="000C6F53" w:rsidRDefault="000C6F53" w:rsidP="000C6F53">
                                <w:pPr>
                                  <w:jc w:val="center"/>
                                  <w:rPr>
                                    <w:sz w:val="20"/>
                                    <w:szCs w:val="20"/>
                                    <w:lang w:val="en-US" w:eastAsia="ar-SA"/>
                                  </w:rPr>
                                </w:pPr>
                                <w:r>
                                  <w:rPr>
                                    <w:sz w:val="20"/>
                                    <w:szCs w:val="20"/>
                                    <w:lang w:val="en-US" w:eastAsia="ar-SA"/>
                                  </w:rPr>
                                  <w:t>PDPBA</w:t>
                                </w:r>
                              </w:p>
                            </w:txbxContent>
                          </wps:txbx>
                          <wps:bodyPr rot="0" vert="horz" wrap="square" lIns="0" tIns="45720" rIns="0" bIns="45720" anchor="ctr" anchorCtr="0">
                            <a:noAutofit/>
                          </wps:bodyPr>
                        </wps:wsp>
                      </wpg:grpSp>
                      <wps:wsp>
                        <wps:cNvPr id="849" name="Text Box 1259"/>
                        <wps:cNvSpPr txBox="1">
                          <a:spLocks noChangeArrowheads="1"/>
                        </wps:cNvSpPr>
                        <wps:spPr bwMode="auto">
                          <a:xfrm>
                            <a:off x="80" y="3058"/>
                            <a:ext cx="1085" cy="557"/>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5B28E1" w14:textId="77777777" w:rsidR="000C6F53" w:rsidRDefault="000C6F53" w:rsidP="000C6F53">
                              <w:pPr>
                                <w:jc w:val="right"/>
                                <w:rPr>
                                  <w:sz w:val="20"/>
                                  <w:szCs w:val="20"/>
                                  <w:lang w:val="en-US" w:eastAsia="ar-SA"/>
                                </w:rPr>
                              </w:pPr>
                              <w:r>
                                <w:rPr>
                                  <w:sz w:val="20"/>
                                  <w:szCs w:val="20"/>
                                  <w:lang w:val="en-US" w:eastAsia="ar-SA"/>
                                </w:rPr>
                                <w:t>CR3</w:t>
                              </w:r>
                            </w:p>
                          </w:txbxContent>
                        </wps:txbx>
                        <wps:bodyPr rot="0" vert="horz" wrap="square" lIns="91440" tIns="82440" rIns="91440" bIns="45720" anchor="ctr" anchorCtr="0">
                          <a:noAutofit/>
                        </wps:bodyPr>
                      </wps:wsp>
                      <wps:wsp>
                        <wps:cNvPr id="850" name="Line 1260"/>
                        <wps:cNvCnPr>
                          <a:cxnSpLocks noChangeShapeType="1"/>
                        </wps:cNvCnPr>
                        <wps:spPr bwMode="auto">
                          <a:xfrm flipH="1">
                            <a:off x="173" y="1271"/>
                            <a:ext cx="178"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51" name="Group 1261"/>
                        <wpg:cNvGrpSpPr>
                          <a:grpSpLocks/>
                        </wpg:cNvGrpSpPr>
                        <wpg:grpSpPr bwMode="auto">
                          <a:xfrm>
                            <a:off x="4816" y="1653"/>
                            <a:ext cx="267" cy="335"/>
                            <a:chOff x="4816" y="1653"/>
                            <a:chExt cx="267" cy="335"/>
                          </a:xfrm>
                        </wpg:grpSpPr>
                        <wps:wsp>
                          <wps:cNvPr id="852" name="Text Box 1262"/>
                          <wps:cNvSpPr txBox="1">
                            <a:spLocks noChangeArrowheads="1"/>
                          </wps:cNvSpPr>
                          <wps:spPr bwMode="auto">
                            <a:xfrm>
                              <a:off x="4904" y="1809"/>
                              <a:ext cx="179" cy="179"/>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3C3A0" w14:textId="77777777" w:rsidR="000C6F53" w:rsidRDefault="000C6F53" w:rsidP="000C6F53">
                                <w:pPr>
                                  <w:rPr>
                                    <w:sz w:val="16"/>
                                    <w:szCs w:val="16"/>
                                    <w:lang w:eastAsia="ar-SA"/>
                                  </w:rPr>
                                </w:pPr>
                                <w:r>
                                  <w:rPr>
                                    <w:sz w:val="16"/>
                                    <w:szCs w:val="16"/>
                                    <w:lang w:eastAsia="ar-SA"/>
                                  </w:rPr>
                                  <w:t>9</w:t>
                                </w:r>
                              </w:p>
                            </w:txbxContent>
                          </wps:txbx>
                          <wps:bodyPr rot="0" vert="horz" wrap="square" lIns="36360" tIns="0" rIns="0" bIns="0" anchor="ctr" anchorCtr="0">
                            <a:noAutofit/>
                          </wps:bodyPr>
                        </wps:wsp>
                        <wps:wsp>
                          <wps:cNvPr id="853" name="Line 1263"/>
                          <wps:cNvCnPr>
                            <a:cxnSpLocks noChangeShapeType="1"/>
                          </wps:cNvCnPr>
                          <wps:spPr bwMode="auto">
                            <a:xfrm flipH="1">
                              <a:off x="4816" y="1653"/>
                              <a:ext cx="179" cy="247"/>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54" name="Group 1264"/>
                        <wpg:cNvGrpSpPr>
                          <a:grpSpLocks/>
                        </wpg:cNvGrpSpPr>
                        <wpg:grpSpPr bwMode="auto">
                          <a:xfrm>
                            <a:off x="3499" y="1066"/>
                            <a:ext cx="187" cy="913"/>
                            <a:chOff x="3499" y="1066"/>
                            <a:chExt cx="187" cy="913"/>
                          </a:xfrm>
                        </wpg:grpSpPr>
                        <wps:wsp>
                          <wps:cNvPr id="855" name="Line 1265"/>
                          <wps:cNvCnPr>
                            <a:cxnSpLocks noChangeShapeType="1"/>
                          </wps:cNvCnPr>
                          <wps:spPr bwMode="auto">
                            <a:xfrm>
                              <a:off x="3501" y="1978"/>
                              <a:ext cx="185" cy="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1266"/>
                          <wps:cNvCnPr>
                            <a:cxnSpLocks noChangeShapeType="1"/>
                          </wps:cNvCnPr>
                          <wps:spPr bwMode="auto">
                            <a:xfrm>
                              <a:off x="3499" y="1066"/>
                              <a:ext cx="0" cy="899"/>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57" name="Line 1267"/>
                        <wps:cNvCnPr>
                          <a:cxnSpLocks noChangeShapeType="1"/>
                        </wps:cNvCnPr>
                        <wps:spPr bwMode="auto">
                          <a:xfrm>
                            <a:off x="5950" y="360"/>
                            <a:ext cx="1" cy="1677"/>
                          </a:xfrm>
                          <a:prstGeom prst="line">
                            <a:avLst/>
                          </a:prstGeom>
                          <a:noFill/>
                          <a:ln w="158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Line 1268"/>
                        <wps:cNvCnPr>
                          <a:cxnSpLocks noChangeShapeType="1"/>
                        </wps:cNvCnPr>
                        <wps:spPr bwMode="auto">
                          <a:xfrm>
                            <a:off x="5919" y="2017"/>
                            <a:ext cx="414"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Text Box 1269"/>
                        <wps:cNvSpPr txBox="1">
                          <a:spLocks noChangeArrowheads="1"/>
                        </wps:cNvSpPr>
                        <wps:spPr bwMode="auto">
                          <a:xfrm>
                            <a:off x="7030" y="1440"/>
                            <a:ext cx="900" cy="898"/>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1215D9" w14:textId="77777777" w:rsidR="000C6F53" w:rsidRDefault="000C6F53" w:rsidP="000C6F53">
                              <w:pPr>
                                <w:rPr>
                                  <w:sz w:val="16"/>
                                  <w:szCs w:val="16"/>
                                  <w:lang w:eastAsia="ar-SA"/>
                                </w:rPr>
                              </w:pPr>
                              <w:r>
                                <w:rPr>
                                  <w:sz w:val="16"/>
                                  <w:szCs w:val="16"/>
                                  <w:lang w:eastAsia="ar-SA"/>
                                </w:rPr>
                                <w:t>Физический адрес</w:t>
                              </w:r>
                            </w:p>
                          </w:txbxContent>
                        </wps:txbx>
                        <wps:bodyPr rot="0" vert="horz" wrap="square" lIns="17640" tIns="45720" rIns="0" bIns="45720" anchor="ctr" anchorCtr="0">
                          <a:noAutofit/>
                        </wps:bodyPr>
                      </wps:wsp>
                    </wpg:wgp>
                  </a:graphicData>
                </a:graphic>
              </wp:inline>
            </w:drawing>
          </mc:Choice>
          <mc:Fallback>
            <w:pict>
              <v:group w14:anchorId="7EA8C524" id="Группа 822" o:spid="_x0000_s2126" style="width:499.05pt;height:180.85pt;mso-position-horizontal-relative:char;mso-position-vertical-relative:line" coordsize="9981,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">
                <v:rect id="Rectangle 1233" o:spid="_x0000_s2127" style="position:absolute;left:10;width:9971;height:3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UXsEA&#10;AADcAAAADwAAAGRycy9kb3ducmV2LnhtbESPT4vCMBTE78J+h/AW9mbTuiDSNYq6COLNP+D10Tyb&#10;sslLabK1fnsjCB6HmfkNM18OzoqeutB4VlBkOQjiyuuGawXn03Y8AxEiskbrmRTcKcBy8TGaY6n9&#10;jQ/UH2MtEoRDiQpMjG0pZagMOQyZb4mTd/Wdw5hkV0vd4S3BnZWTPJ9Khw2nBYMtbQxVf8d/p2BY&#10;X1B6a+iK0uX7flv8Fhur1NfnsPoBEWmI7/CrvdMKZp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VF7BAAAA3AAAAA8AAAAAAAAAAAAAAAAAmAIAAGRycy9kb3du&#10;cmV2LnhtbFBLBQYAAAAABAAEAPUAAACGAwAAAAA=&#10;" filled="f" stroked="f">
                  <v:stroke joinstyle="round"/>
                </v:rect>
                <v:shape id="Text Box 1234" o:spid="_x0000_s2128" type="#_x0000_t202" style="position:absolute;left:81;top:2317;width:362;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HPMYA&#10;AADcAAAADwAAAGRycy9kb3ducmV2LnhtbESPT2vCQBTE7wW/w/IEL6XZKFLSNGsQS0FpPfgHvD6y&#10;zyQ0+zZk1yR++26h4HGYmd8wWT6aRvTUudqygnkUgyAurK65VHA+fb4kIJxH1thYJgV3cpCvJk8Z&#10;ptoOfKD+6EsRIOxSVFB536ZSuqIigy6yLXHwrrYz6IPsSqk7HALcNHIRx6/SYM1hocKWNhUVP8eb&#10;UXC77N/K7+vX897LTf/RbNvlPdkpNZuO63cQnkb/CP+3t1pBslj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HPMYAAADcAAAADwAAAAAAAAAAAAAAAACYAgAAZHJz&#10;L2Rvd25yZXYueG1sUEsFBgAAAAAEAAQA9QAAAIsDAAAAAA==&#10;" strokecolor="white" strokeweight=".26mm">
                  <v:textbox inset="1.01mm,1.01mm,1.5mm">
                    <w:txbxContent>
                      <w:p w14:paraId="08C993AD" w14:textId="77777777" w:rsidR="000C6F53" w:rsidRDefault="000C6F53" w:rsidP="000C6F53">
                        <w:pPr>
                          <w:rPr>
                            <w:sz w:val="16"/>
                            <w:szCs w:val="16"/>
                            <w:lang w:eastAsia="ar-SA"/>
                          </w:rPr>
                        </w:pPr>
                        <w:r>
                          <w:rPr>
                            <w:sz w:val="16"/>
                            <w:szCs w:val="16"/>
                            <w:lang w:eastAsia="ar-SA"/>
                          </w:rPr>
                          <w:t>27</w:t>
                        </w:r>
                      </w:p>
                    </w:txbxContent>
                  </v:textbox>
                </v:shape>
                <v:line id="Line 1235" o:spid="_x0000_s2129" style="position:absolute;flip:y;visibility:visible;mso-wrap-style:square" from="0,2179" to="165,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jiscAAADcAAAADwAAAGRycy9kb3ducmV2LnhtbESP0WrCQBRE3wv9h+UW+lLqRq0SYjYi&#10;plZRH1rtB1yy1ySYvRuyq8a/7xYKfRxm5gyTznvTiCt1rrasYDiIQBAXVtdcKvg+rl5jEM4ja2ws&#10;k4I7OZhnjw8pJtre+IuuB1+KAGGXoILK+zaR0hUVGXQD2xIH72Q7gz7IrpS6w1uAm0aOomgqDdYc&#10;FipsaVlRcT5cjILj9mX/WY7f3tfTe73+GNs838W5Us9P/WIGwlPv/8N/7Y1WEI8m8HsmHA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KOKxwAAANwAAAAPAAAAAAAA&#10;AAAAAAAAAKECAABkcnMvZG93bnJldi54bWxQSwUGAAAAAAQABAD5AAAAlQMAAAAA&#10;" strokeweight=".35mm">
                  <v:stroke joinstyle="miter"/>
                </v:line>
                <v:group id="Group 1236" o:spid="_x0000_s2130" style="position:absolute;left:5863;top:929;width:445;height:335" coordorigin="5863,929" coordsize="44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Text Box 1237" o:spid="_x0000_s2131" type="#_x0000_t202" style="position:absolute;left:5949;top:1085;width:35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8O8gA&#10;AADcAAAADwAAAGRycy9kb3ducmV2LnhtbESPS2sCQRCE70L+w9ABL6KzMeJj4ygiGBI9JD6QHJud&#10;3gfZ6Vl2Rl399ZmA4LGoqq+o6bwxpThT7QrLCl56EQjixOqCMwWH/ao7BuE8ssbSMim4koP57Kk1&#10;xVjbC2/pvPOZCBB2MSrIva9iKV2Sk0HXsxVx8FJbG/RB1pnUNV4C3JSyH0VDabDgsJBjRcuckt/d&#10;ySiQx0nn8DVYy/T79TN7H9x+0uvGKtV+bhZvIDw1/hG+tz+0gnF/BP9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jw7yAAAANwAAAAPAAAAAAAAAAAAAAAAAJgCAABk&#10;cnMvZG93bnJldi54bWxQSwUGAAAAAAQABAD1AAAAjQMAAAAA&#10;" strokecolor="white" strokeweight=".26mm">
                    <v:textbox inset="1.01mm,0,0,0">
                      <w:txbxContent>
                        <w:p w14:paraId="191FC7A7" w14:textId="77777777" w:rsidR="000C6F53" w:rsidRDefault="000C6F53" w:rsidP="000C6F53">
                          <w:pPr>
                            <w:rPr>
                              <w:sz w:val="16"/>
                              <w:szCs w:val="16"/>
                              <w:lang w:eastAsia="ar-SA"/>
                            </w:rPr>
                          </w:pPr>
                          <w:r>
                            <w:rPr>
                              <w:sz w:val="16"/>
                              <w:szCs w:val="16"/>
                              <w:lang w:eastAsia="ar-SA"/>
                            </w:rPr>
                            <w:t>21</w:t>
                          </w:r>
                        </w:p>
                      </w:txbxContent>
                    </v:textbox>
                  </v:shape>
                  <v:line id="Line 1238" o:spid="_x0000_s2132" style="position:absolute;flip:x;visibility:visible;mso-wrap-style:square" from="5863,929" to="6042,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MFMMAAADcAAAADwAAAGRycy9kb3ducmV2LnhtbERPy4rCMBTdC/MP4Q7MRjT1gZRqlMGO&#10;D5xZ+PqAS3NtyzQ3pYla/94sBJeH854tWlOJGzWutKxg0I9AEGdWl5wrOJ9WvRiE88gaK8uk4EEO&#10;FvOPzgwTbe98oNvR5yKEsEtQQeF9nUjpsoIMur6tiQN3sY1BH2CTS93gPYSbSg6jaCINlhwaCqxp&#10;WVD2f7waBadd92+fj8Y/m8mj3KxHNk1/41Spr8/2ewrCU+vf4pd7qxXEw7A2nA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JDBTDAAAA3AAAAA8AAAAAAAAAAAAA&#10;AAAAoQIAAGRycy9kb3ducmV2LnhtbFBLBQYAAAAABAAEAPkAAACRAwAAAAA=&#10;" strokeweight=".35mm">
                    <v:stroke joinstyle="miter"/>
                  </v:line>
                </v:group>
                <v:line id="Line 1239" o:spid="_x0000_s2133" style="position:absolute;flip:y;visibility:visible;mso-wrap-style:square" from="2422,1979" to="2604,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iiFMEAAADcAAAADwAAAGRycy9kb3ducmV2LnhtbESPQYvCMBSE7wv+h/AEb2uq4KLVKCII&#10;evCwVfD6bJ5tMXmpTdT6740geBxm5htmtmitEXdqfOVYwaCfgCDOna64UHDYr3/HIHxA1mgck4In&#10;eVjMOz8zTLV78D/ds1CICGGfooIyhDqV0uclWfR9VxNH7+waiyHKppC6wUeEWyOHSfInLVYcF0qs&#10;aVVSfsluVoE55WtnWzpViNfbcWdG2wy3SvW67XIKIlAbvuFPe6MVjIcTeJ+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qKIUwQAAANwAAAAPAAAAAAAAAAAAAAAA&#10;AKECAABkcnMvZG93bnJldi54bWxQSwUGAAAAAAQABAD5AAAAjwMAAAAA&#10;" strokeweight=".26mm">
                  <v:stroke joinstyle="miter"/>
                </v:line>
                <v:group id="Group 1240" o:spid="_x0000_s2134" style="position:absolute;left:2602;top:1427;width:1081;height:731" coordorigin="2602,1427" coordsize="108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line id="Line 1241" o:spid="_x0000_s2135" style="position:absolute;visibility:visible;mso-wrap-style:square" from="3683,1427" to="3683,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UBscAAADcAAAADwAAAGRycy9kb3ducmV2LnhtbESPQWvCQBSE7wX/w/IKvdVNWpSQukop&#10;lSoosbaFHB/Z1ySafRuyq8Z/7wqCx2FmvmEms9404kidqy0riIcRCOLC6ppLBb8/8+cEhPPIGhvL&#10;pOBMDmbTwcMEU21P/E3HrS9FgLBLUUHlfZtK6YqKDLqhbYmD9287gz7IrpS6w1OAm0a+RNFYGqw5&#10;LFTY0kdFxX57MApWyXIXj7L86zPL8tUy2vytd/lcqafH/v0NhKfe38O39kIrSF5juJ4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JQGxwAAANwAAAAPAAAAAAAA&#10;AAAAAAAAAKECAABkcnMvZG93bnJldi54bWxQSwUGAAAAAAQABAD5AAAAlQMAAAAA&#10;" strokeweight="1.06mm">
                    <v:stroke joinstyle="miter"/>
                  </v:line>
                  <v:group id="Group 1242" o:spid="_x0000_s2136" style="position:absolute;left:2602;top:1610;width:1079;height:182" coordorigin="2602,1610" coordsize="107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Line 1243" o:spid="_x0000_s2137" style="position:absolute;visibility:visible;mso-wrap-style:square" from="3202,1610" to="368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t+cUAAADcAAAADwAAAGRycy9kb3ducmV2LnhtbESPT2sCMRTE74LfITyhN83arSKrUcS2&#10;UNqD+Ofi7bF57i5uXpYkddNv3xQKHoeZ+Q2z2kTTijs531hWMJ1kIIhLqxuuFJxP7+MFCB+QNbaW&#10;ScEPedish4MVFtr2fKD7MVQiQdgXqKAOoSuk9GVNBv3EdsTJu1pnMCTpKqkd9gluWvmcZXNpsOG0&#10;UGNHu5rK2/HbKHjZx9dIX/mM+89L1caZ2/dvTqmnUdwuQQSK4RH+b39oBYs8h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Bt+cUAAADcAAAADwAAAAAAAAAA&#10;AAAAAAChAgAAZHJzL2Rvd25yZXYueG1sUEsFBgAAAAAEAAQA+QAAAJMDAAAAAA==&#10;" strokeweight=".26mm">
                      <v:stroke endarrow="block" joinstyle="miter"/>
                    </v:line>
                    <v:line id="Line 1244" o:spid="_x0000_s2138" style="position:absolute;flip:x;visibility:visible;mso-wrap-style:square" from="2602,1792" to="3202,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2QzMcAAADcAAAADwAAAGRycy9kb3ducmV2LnhtbESP3WrCQBSE7wXfYTlCb0Q3bURCdBNK&#10;09ZSvfDvAQ7ZYxKaPRuyW41v3y0UejnMzDfMOh9MK67Uu8aygsd5BIK4tLrhSsH59DZLQDiPrLG1&#10;TAru5CDPxqM1ptre+EDXo69EgLBLUUHtfZdK6cqaDLq57YiDd7G9QR9kX0nd4y3ATSufomgpDTYc&#10;Fmrs6KWm8uv4bRScPqe7fRUvXjfLe7N5j21RbJNCqYfJ8LwC4Wnw/+G/9odWkMQL+D0TjoDM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ZDMxwAAANwAAAAPAAAAAAAA&#10;AAAAAAAAAKECAABkcnMvZG93bnJldi54bWxQSwUGAAAAAAQABAD5AAAAlQMAAAAA&#10;" strokeweight=".35mm">
                      <v:stroke joinstyle="miter"/>
                    </v:line>
                    <v:line id="Line 1245" o:spid="_x0000_s2139" style="position:absolute;visibility:visible;mso-wrap-style:square" from="3202,1610" to="3203,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2xsYAAADcAAAADwAAAGRycy9kb3ducmV2LnhtbESP3WoCMRSE7wXfIZyCd5qtf9itUVpB&#10;LIi03RZ6e9gcN4ubk2UTde3TG0HwcpiZb5j5srWVOFHjS8cKngcJCOLc6ZILBb8/6/4MhA/IGivH&#10;pOBCHpaLbmeOqXZn/qZTFgoRIexTVGBCqFMpfW7Ioh+4mjh6e9dYDFE2hdQNniPcVnKYJFNpseS4&#10;YLCmlaH8kB2tgi3VX+P/9/3o7yWZbnbaZMPPyUqp3lP79goiUBse4Xv7QyuYjS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NsbGAAAA3AAAAA8AAAAAAAAA&#10;AAAAAAAAoQIAAGRycy9kb3ducmV2LnhtbFBLBQYAAAAABAAEAPkAAACUAwAAAAA=&#10;" strokeweight=".35mm">
                      <v:stroke joinstyle="miter"/>
                    </v:line>
                  </v:group>
                </v:group>
                <v:line id="Line 1246" o:spid="_x0000_s2140" style="position:absolute;visibility:visible;mso-wrap-style:square" from="2242,1782" to="260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MeMQAAADcAAAADwAAAGRycy9kb3ducmV2LnhtbESP3WrCQBSE7wXfYTmCd3VjG0Sjq9hS&#10;pQVv/HmAQ/aYDWbPJtmtiW/fLRS8HGbmG2a16W0l7tT60rGC6SQBQZw7XXKh4HLevcxB+ICssXJM&#10;Ch7kYbMeDlaYadfxke6nUIgIYZ+hAhNCnUnpc0MW/cTVxNG7utZiiLItpG6xi3BbydckmUmLJccF&#10;gzV9GMpvpx+rQH6miyY1TZe+N3TANMnd994rNR712yWIQH14hv/bX1rB/G0G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Mx4xAAAANwAAAAPAAAAAAAAAAAA&#10;AAAAAKECAABkcnMvZG93bnJldi54bWxQSwUGAAAAAAQABAD5AAAAkgMAAAAA&#10;" strokeweight=".26mm">
                  <v:stroke joinstyle="miter"/>
                </v:line>
                <v:line id="Line 1247" o:spid="_x0000_s2141" style="position:absolute;visibility:visible;mso-wrap-style:square" from="2241,1788" to="260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p48QAAADcAAAADwAAAGRycy9kb3ducmV2LnhtbESP3WrCQBSE7wt9h+UUvNNNa6gaXaUV&#10;LRW88ecBDtnTbGj2bJJdTXx7tyD0cpiZb5jFqreVuFLrS8cKXkcJCOLc6ZILBefTdjgF4QOyxsox&#10;KbiRh9Xy+WmBmXYdH+h6DIWIEPYZKjAh1JmUPjdk0Y9cTRy9H9daDFG2hdQtdhFuK/mWJO/SYslx&#10;wWBNa0P57/FiFchNOmtS03TpZ0N7TJPc7b68UoOX/mMOIlAf/sOP9rdWMB1P4O9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GnjxAAAANwAAAAPAAAAAAAAAAAA&#10;AAAAAKECAABkcnMvZG93bnJldi54bWxQSwUGAAAAAAQABAD5AAAAkgMAAAAA&#10;" strokeweight=".26mm">
                  <v:stroke joinstyle="miter"/>
                </v:line>
                <v:line id="Line 1248" o:spid="_x0000_s2142" style="position:absolute;visibility:visible;mso-wrap-style:square" from="2241,1788" to="2600,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9kcAAAADcAAAADwAAAGRycy9kb3ducmV2LnhtbERP3WrCMBS+H/gO4Qi7m6mziFajuOFE&#10;YTdTH+DQHJtic9I2ma1vby4ELz++/+W6t5W4UetLxwrGowQEce50yYWC8+nnYwbCB2SNlWNScCcP&#10;69XgbYmZdh3/0e0YChFD2GeowIRQZ1L63JBFP3I1ceQurrUYImwLqVvsYrit5GeSTKXFkmODwZq+&#10;DeXX479VILfpvElN06VfDf1imuTusPNKvQ/7zQJEoD68xE/3XiuYTeLaeCYeAb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f/ZHAAAAA3AAAAA8AAAAAAAAAAAAAAAAA&#10;oQIAAGRycy9kb3ducmV2LnhtbFBLBQYAAAAABAAEAPkAAACOAwAAAAA=&#10;" strokeweight=".26mm">
                  <v:stroke joinstyle="miter"/>
                </v:line>
                <v:shape id="Text Box 1249" o:spid="_x0000_s2143" type="#_x0000_t202" style="position:absolute;left:4401;top:1078;width:719;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PMUA&#10;AADcAAAADwAAAGRycy9kb3ducmV2LnhtbESPT2vCQBTE70K/w/IK3nRTLaLRVUpB6aVQ/6A5PrLP&#10;ZGn2bciuMfXTdwXB4zAzv2EWq85WoqXGG8cK3oYJCOLcacOFgsN+PZiC8AFZY+WYFPyRh9XypbfA&#10;VLsrb6ndhUJECPsUFZQh1KmUPi/Joh+6mjh6Z9dYDFE2hdQNXiPcVnKUJBNp0XBcKLGmz5Ly393F&#10;KnjPMjPuNj/F6dbeZs6ZzXeeHZXqv3YfcxCBuvAMP9pfWsF0PIP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M8xQAAANwAAAAPAAAAAAAAAAAAAAAAAJgCAABkcnMv&#10;ZG93bnJldi54bWxQSwUGAAAAAAQABAD1AAAAigMAAAAA&#10;" strokecolor="white" strokeweight=".26mm">
                  <v:textbox inset=".49mm,,.49mm,.3mm">
                    <w:txbxContent>
                      <w:p w14:paraId="3E3AC055" w14:textId="77777777" w:rsidR="000C6F53" w:rsidRDefault="000C6F53" w:rsidP="000C6F53">
                        <w:pPr>
                          <w:jc w:val="center"/>
                          <w:rPr>
                            <w:sz w:val="20"/>
                            <w:szCs w:val="20"/>
                            <w:lang w:val="en-US" w:eastAsia="ar-SA"/>
                          </w:rPr>
                        </w:pPr>
                        <w:r>
                          <w:rPr>
                            <w:sz w:val="20"/>
                            <w:szCs w:val="20"/>
                            <w:lang w:val="en-US" w:eastAsia="ar-SA"/>
                          </w:rPr>
                          <w:t>PDPE</w:t>
                        </w:r>
                      </w:p>
                    </w:txbxContent>
                  </v:textbox>
                </v:shape>
                <v:group id="Group 1250" o:spid="_x0000_s2144" style="position:absolute;left:81;top:1606;width:2158;height:1451" coordorigin="81,1606" coordsize="2158,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line id="Line 1251" o:spid="_x0000_s2145" style="position:absolute;visibility:visible;mso-wrap-style:square" from="81,1606" to="81,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lDuMcAAADcAAAADwAAAGRycy9kb3ducmV2LnhtbESP3WrCQBSE74W+w3IK3pmNPxVNXaUK&#10;pUIprVHo7SF7zIZmz4bsqtGndwuFXg4z8w2zWHW2FmdqfeVYwTBJQRAXTldcKjjsXwczED4ga6wd&#10;k4IreVgtH3oLzLS78I7OeShFhLDPUIEJocmk9IUhiz5xDXH0jq61GKJsS6lbvES4reUoTafSYsVx&#10;wWBDG0PFT36yCt6p+Zrc1sfx9zydvn1ok48+nzZK9R+7l2cQgbrwH/5rb7WC2WQIv2fi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6UO4xwAAANwAAAAPAAAAAAAA&#10;AAAAAAAAAKECAABkcnMvZG93bnJldi54bWxQSwUGAAAAAAQABAD5AAAAlQMAAAAA&#10;" strokeweight=".35mm">
                    <v:stroke joinstyle="miter"/>
                  </v:line>
                  <v:group id="Group 1252" o:spid="_x0000_s2146" style="position:absolute;left:81;top:2861;width:2158;height:196" coordorigin="81,2861" coordsize="215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1253" o:spid="_x0000_s2147" style="position:absolute;visibility:visible;mso-wrap-style:square" from="81,2861" to="1880,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4VMYAAADcAAAADwAAAGRycy9kb3ducmV2LnhtbESP3WrCQBSE7wXfYTkF78ym/qHRVVqh&#10;tFBKaxS8PWSP2WD2bMiumvbpuwWhl8PMfMOsNp2txZVaXzlW8JikIIgLpysuFRz2L8M5CB+QNdaO&#10;ScE3edis+70VZtrdeEfXPJQiQthnqMCE0GRS+sKQRZ+4hjh6J9daDFG2pdQt3iLc1nKUpjNpseK4&#10;YLChraHinF+sgndqviY/z6fxcZHOXj+0yUef061Sg4fuaQkiUBf+w/f2m1Ywn4zh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3eFTGAAAA3AAAAA8AAAAAAAAA&#10;AAAAAAAAoQIAAGRycy9kb3ducmV2LnhtbFBLBQYAAAAABAAEAPkAAACUAwAAAAA=&#10;" strokeweight=".35mm">
                      <v:stroke joinstyle="miter"/>
                    </v:line>
                    <v:line id="Line 1254" o:spid="_x0000_s2148" style="position:absolute;visibility:visible;mso-wrap-style:square" from="1880,2861" to="1880,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E6cMAAADcAAAADwAAAGRycy9kb3ducmV2LnhtbESPUWvCMBSF3wX/Q7iCb5o6wnDVKDrm&#10;mLCXqT/g0lybYnPTNpnt/v0yEPZ4OOd8h7PeDq4Wd+pC5VnDYp6BIC68qbjUcDkfZksQISIbrD2T&#10;hh8KsN2MR2vMje/5i+6nWIoE4ZCjBhtjk0sZCksOw9w3xMm7+s5hTLIrpemwT3BXy6cse5YOK04L&#10;Fht6tVTcTt9Og3xTL62yba/2LX2iygp/fA9aTyfDbgUi0hD/w4/2h9GwVAr+zq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UhOnDAAAA3AAAAA8AAAAAAAAAAAAA&#10;AAAAoQIAAGRycy9kb3ducmV2LnhtbFBLBQYAAAAABAAEAPkAAACRAwAAAAA=&#10;" strokeweight=".26mm">
                      <v:stroke joinstyle="miter"/>
                    </v:line>
                    <v:line id="Line 1255" o:spid="_x0000_s2149" style="position:absolute;visibility:visible;mso-wrap-style:square" from="1520,3057" to="2239,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hcsQAAADcAAAADwAAAGRycy9kb3ducmV2LnhtbESPzWrDMBCE74W8g9hAb42copbEiRKS&#10;kpYWcsnPAyzWxjKxVralxO7bV4VCj8PMfMMs14OrxZ26UHnWMJ1kIIgLbyouNZxP708zECEiG6w9&#10;k4ZvCrBejR6WmBvf84Hux1iKBOGQowYbY5NLGQpLDsPEN8TJu/jOYUyyK6XpsE9wV8vnLHuVDitO&#10;CxYberNUXI83p0Hu1LxVtu3VtqU9qqzwXx9B68fxsFmAiDTE//Bf+9NomKkX+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CFyxAAAANwAAAAPAAAAAAAAAAAA&#10;AAAAAKECAABkcnMvZG93bnJldi54bWxQSwUGAAAAAAQABAD5AAAAkgMAAAAA&#10;" strokeweight=".26mm">
                      <v:stroke joinstyle="miter"/>
                    </v:line>
                  </v:group>
                </v:group>
                <v:group id="Group 1256" o:spid="_x0000_s2150" style="position:absolute;left:1521;top:3238;width:1079;height:359" coordorigin="1521,3238" coordsize="1079,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Text Box 1257" o:spid="_x0000_s2151" type="#_x0000_t202" style="position:absolute;left:1522;top:3238;width:1078;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QCsUA&#10;AADcAAAADwAAAGRycy9kb3ducmV2LnhtbESPQWvCQBSE7wX/w/IEb3WjSKupq6ggFayCiVB6e2Rf&#10;k2D2bdjdavrv3ULB4zAz3zDzZWcacSXna8sKRsMEBHFhdc2lgnO+fZ6C8AFZY2OZFPySh+Wi9zTH&#10;VNsbn+iahVJECPsUFVQhtKmUvqjIoB/aljh639YZDFG6UmqHtwg3jRwnyYs0WHNcqLClTUXFJfsx&#10;CkzO+e4gZyV/ZF/H/dp9bvT5XalBv1u9gQjUhUf4v73TCqaTV/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FAKxQAAANwAAAAPAAAAAAAAAAAAAAAAAJgCAABkcnMv&#10;ZG93bnJldi54bWxQSwUGAAAAAAQABAD1AAAAigMAAAAA&#10;" strokeweight=".35mm"/>
                  <v:shape id="Text Box 1258" o:spid="_x0000_s2152" type="#_x0000_t202" style="position:absolute;left:1521;top:3239;width:719;height: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tyr8A&#10;AADcAAAADwAAAGRycy9kb3ducmV2LnhtbERPy6rCMBDdX/AfwghuLpoqIqUaxQqiCxe+cD00Y1ts&#10;JqVJtf69WQguD+e9WHWmEk9qXGlZwXgUgSDOrC45V3C9bIcxCOeRNVaWScGbHKyWvb8FJtq++ETP&#10;s89FCGGXoILC+zqR0mUFGXQjWxMH7m4bgz7AJpe6wVcIN5WcRNFMGiw5NBRY06ag7HFujYI2PbVS&#10;y0O8n/3vjmmb3iZxfVNq0O/WcxCeOv8Tf917rSCehrXh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K3KvwAAANwAAAAPAAAAAAAAAAAAAAAAAJgCAABkcnMvZG93bnJl&#10;di54bWxQSwUGAAAAAAQABAD1AAAAhAMAAAAA&#10;" strokeweight=".35mm">
                    <v:textbox inset="0,,0">
                      <w:txbxContent>
                        <w:p w14:paraId="3B5F251A" w14:textId="77777777" w:rsidR="000C6F53" w:rsidRDefault="000C6F53" w:rsidP="000C6F53">
                          <w:pPr>
                            <w:jc w:val="center"/>
                            <w:rPr>
                              <w:sz w:val="20"/>
                              <w:szCs w:val="20"/>
                              <w:lang w:val="en-US" w:eastAsia="ar-SA"/>
                            </w:rPr>
                          </w:pPr>
                          <w:r>
                            <w:rPr>
                              <w:sz w:val="20"/>
                              <w:szCs w:val="20"/>
                              <w:lang w:val="en-US" w:eastAsia="ar-SA"/>
                            </w:rPr>
                            <w:t>PDPBA</w:t>
                          </w:r>
                        </w:p>
                      </w:txbxContent>
                    </v:textbox>
                  </v:shape>
                </v:group>
                <v:shape id="Text Box 1259" o:spid="_x0000_s2153" type="#_x0000_t202" style="position:absolute;left:80;top:3058;width:1085;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0CcMA&#10;AADcAAAADwAAAGRycy9kb3ducmV2LnhtbESPzWrDMBCE74G+g9hCb4ncYNrUjRJCIRB6KXXyAIu1&#10;texaKyMp/nn7qhDIcZiZb5jtfrKdGMiHxrGC51UGgrhyuuFaweV8XG5AhIissXNMCmYKsN89LLZY&#10;aDfyNw1lrEWCcChQgYmxL6QMlSGLYeV64uT9OG8xJulrqT2OCW47uc6yF2mx4bRgsKcPQ9VvebUK&#10;5PhVvfrPa7PuWiNzi+1h7lulnh6nwzuISFO8h2/tk1awyd/g/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V0CcMAAADcAAAADwAAAAAAAAAAAAAAAACYAgAAZHJzL2Rv&#10;d25yZXYueG1sUEsFBgAAAAAEAAQA9QAAAIgDAAAAAA==&#10;" strokecolor="white" strokeweight=".26mm">
                  <v:textbox inset=",2.29mm">
                    <w:txbxContent>
                      <w:p w14:paraId="645B28E1" w14:textId="77777777" w:rsidR="000C6F53" w:rsidRDefault="000C6F53" w:rsidP="000C6F53">
                        <w:pPr>
                          <w:jc w:val="right"/>
                          <w:rPr>
                            <w:sz w:val="20"/>
                            <w:szCs w:val="20"/>
                            <w:lang w:val="en-US" w:eastAsia="ar-SA"/>
                          </w:rPr>
                        </w:pPr>
                        <w:r>
                          <w:rPr>
                            <w:sz w:val="20"/>
                            <w:szCs w:val="20"/>
                            <w:lang w:val="en-US" w:eastAsia="ar-SA"/>
                          </w:rPr>
                          <w:t>CR3</w:t>
                        </w:r>
                      </w:p>
                    </w:txbxContent>
                  </v:textbox>
                </v:shape>
                <v:line id="Line 1260" o:spid="_x0000_s2154" style="position:absolute;flip:x;visibility:visible;mso-wrap-style:square" from="173,1271" to="35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zb8QAAADcAAAADwAAAGRycy9kb3ducmV2LnhtbERPzWrCQBC+C77DMoKXoptqlRCzijRt&#10;FduDNX2AITsmwexsyG41vn33UPD48f2nm9404kqdqy0reJ5GIIgLq2suFfzk75MYhPPIGhvLpOBO&#10;Djbr4SDFRNsbf9P15EsRQtglqKDyvk2kdEVFBt3UtsSBO9vOoA+wK6Xu8BbCTSNnUbSUBmsODRW2&#10;9FpRcTn9GgX54enrWM5f3nbLe737mNss+4wzpcajfrsC4an3D/G/e68VxIswP5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XNvxAAAANwAAAAPAAAAAAAAAAAA&#10;AAAAAKECAABkcnMvZG93bnJldi54bWxQSwUGAAAAAAQABAD5AAAAkgMAAAAA&#10;" strokeweight=".35mm">
                  <v:stroke joinstyle="miter"/>
                </v:line>
                <v:group id="Group 1261" o:spid="_x0000_s2155" style="position:absolute;left:4816;top:1653;width:267;height:335" coordorigin="4816,1653" coordsize="26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Text Box 1262" o:spid="_x0000_s2156" type="#_x0000_t202" style="position:absolute;left:4904;top:1809;width:17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s3sgA&#10;AADcAAAADwAAAGRycy9kb3ducmV2LnhtbESPS2sCQRCE70L+w9ABL6KzMSq6cRQRDIkeEh9Ijs1O&#10;74Ps9Cw7o67++kxA8FhU1VfUdN6YUpypdoVlBS+9CARxYnXBmYLDftUdg3AeWWNpmRRcycF89tSa&#10;Yqzthbd03vlMBAi7GBXk3lexlC7JyaDr2Yo4eKmtDfog60zqGi8BbkrZj6KRNFhwWMixomVOye/u&#10;ZBTI46Rz+BqsZfr9+pm9D24/6XVjlWo/N4s3EJ4a/wjf2x9awXjYh/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zeyAAAANwAAAAPAAAAAAAAAAAAAAAAAJgCAABk&#10;cnMvZG93bnJldi54bWxQSwUGAAAAAAQABAD1AAAAjQMAAAAA&#10;" strokecolor="white" strokeweight=".26mm">
                    <v:textbox inset="1.01mm,0,0,0">
                      <w:txbxContent>
                        <w:p w14:paraId="5623C3A0" w14:textId="77777777" w:rsidR="000C6F53" w:rsidRDefault="000C6F53" w:rsidP="000C6F53">
                          <w:pPr>
                            <w:rPr>
                              <w:sz w:val="16"/>
                              <w:szCs w:val="16"/>
                              <w:lang w:eastAsia="ar-SA"/>
                            </w:rPr>
                          </w:pPr>
                          <w:r>
                            <w:rPr>
                              <w:sz w:val="16"/>
                              <w:szCs w:val="16"/>
                              <w:lang w:eastAsia="ar-SA"/>
                            </w:rPr>
                            <w:t>9</w:t>
                          </w:r>
                        </w:p>
                      </w:txbxContent>
                    </v:textbox>
                  </v:shape>
                  <v:line id="Line 1263" o:spid="_x0000_s2157" style="position:absolute;flip:x;visibility:visible;mso-wrap-style:square" from="4816,1653" to="4995,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tGMcAAADcAAAADwAAAGRycy9kb3ducmV2LnhtbESP3WrCQBSE7wXfYTkFb0rdtFEJ0VVK&#10;40+pvWjVBzhkT5Ng9mzIrhrf3hUKXg4z8w0zW3SmFmdqXWVZweswAkGcW11xoeCwX70kIJxH1lhb&#10;JgVXcrCY93szTLW98C+dd74QAcIuRQWl900qpctLMuiGtiEO3p9tDfog20LqFi8Bbmr5FkUTabDi&#10;sFBiQx8l5cfdySjYfz1//xTxaLmZXKvNOrZZtk0ypQZP3fsUhKfOP8L/7U+tIBnHcD8Tj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0YxwAAANwAAAAPAAAAAAAA&#10;AAAAAAAAAKECAABkcnMvZG93bnJldi54bWxQSwUGAAAAAAQABAD5AAAAlQMAAAAA&#10;" strokeweight=".35mm">
                    <v:stroke joinstyle="miter"/>
                  </v:line>
                </v:group>
                <v:group id="Group 1264" o:spid="_x0000_s2158" style="position:absolute;left:3499;top:1066;width:187;height:913" coordorigin="3499,1066" coordsize="187,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1265" o:spid="_x0000_s2159" style="position:absolute;visibility:visible;mso-wrap-style:square" from="3501,1978" to="3686,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1tsQAAADcAAAADwAAAGRycy9kb3ducmV2LnhtbESPQWsCMRSE7wX/Q3iCt5q1dUW2RpG2&#10;gtiDaHvp7bF57i5uXpYkdeO/N0LB4zAz3zCLVTStuJDzjWUFk3EGgri0uuFKwc/35nkOwgdkja1l&#10;UnAlD6vl4GmBhbY9H+hyDJVIEPYFKqhD6AopfVmTQT+2HXHyTtYZDEm6SmqHfYKbVr5k2UwabDgt&#10;1NjRe03l+fhnFEz38SPS12vO/e63amPu9v2nU2o0jOs3EIFieIT/21utYJ7nc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rW2xAAAANwAAAAPAAAAAAAAAAAA&#10;AAAAAKECAABkcnMvZG93bnJldi54bWxQSwUGAAAAAAQABAD5AAAAkgMAAAAA&#10;" strokeweight=".26mm">
                    <v:stroke endarrow="block" joinstyle="miter"/>
                  </v:line>
                  <v:line id="Line 1266" o:spid="_x0000_s2160" style="position:absolute;visibility:visible;mso-wrap-style:square" from="3499,1066" to="3499,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NEcYAAADcAAAADwAAAGRycy9kb3ducmV2LnhtbESPQWvCQBSE7wX/w/IEb3WjrUGjq7SC&#10;WChSjYLXR/aZDc2+DdlV0/76bqHQ4zAz3zCLVWdrcaPWV44VjIYJCOLC6YpLBafj5nEKwgdkjbVj&#10;UvBFHlbL3sMCM+3ufKBbHkoRIewzVGBCaDIpfWHIoh+6hjh6F9daDFG2pdQt3iPc1nKcJKm0WHFc&#10;MNjQ2lDxmV+tgndq9s/fr5en8yxJtztt8vHHZK3UoN+9zEEE6sJ/+K/9phVMJ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ZTRHGAAAA3AAAAA8AAAAAAAAA&#10;AAAAAAAAoQIAAGRycy9kb3ducmV2LnhtbFBLBQYAAAAABAAEAPkAAACUAwAAAAA=&#10;" strokeweight=".35mm">
                    <v:stroke joinstyle="miter"/>
                  </v:line>
                </v:group>
                <v:line id="Line 1267" o:spid="_x0000_s2161" style="position:absolute;visibility:visible;mso-wrap-style:square" from="5950,360" to="595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PSsQAAADcAAAADwAAAGRycy9kb3ducmV2LnhtbESPT4vCMBTE74LfIbwFb5oq+IeuqSyK&#10;oOxerF68PZu3bWnzUppo67ffCAseh5n5DbPe9KYWD2pdaVnBdBKBIM6sLjlXcDnvxysQziNrrC2T&#10;gic52CTDwRpjbTs+0SP1uQgQdjEqKLxvYildVpBBN7ENcfB+bWvQB9nmUrfYBbip5SyKFtJgyWGh&#10;wIa2BWVVejcKZOcus3Se3vrlzy5/VtOr6b6PSo0++q9PEJ56/w7/tw9awWq+hNeZcAR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M9KxAAAANwAAAAPAAAAAAAAAAAA&#10;AAAAAKECAABkcnMvZG93bnJldi54bWxQSwUGAAAAAAQABAD5AAAAkgMAAAAA&#10;" strokeweight=".44mm">
                  <v:stroke joinstyle="miter"/>
                </v:line>
                <v:line id="Line 1268" o:spid="_x0000_s2162" style="position:absolute;visibility:visible;mso-wrap-style:square" from="5919,2017" to="6333,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aKMEAAADcAAAADwAAAGRycy9kb3ducmV2LnhtbERPy2oCMRTdF/oP4Rbc1UzVERmNUnyA&#10;2IVou3F3mdzODJ3cDEl04t+bhdDl4bwXq2hacSPnG8sKPoYZCOLS6oYrBT/fu/cZCB+QNbaWScGd&#10;PKyWry8LLLTt+US3c6hECmFfoII6hK6Q0pc1GfRD2xEn7tc6gyFBV0ntsE/hppWjLJtKgw2nhho7&#10;WtdU/p2vRsHkGDeRvsY594dL1cbcHfutU2rwFj/nIALF8C9+uvdawSxPa9OZd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uxoowQAAANwAAAAPAAAAAAAAAAAAAAAA&#10;AKECAABkcnMvZG93bnJldi54bWxQSwUGAAAAAAQABAD5AAAAjwMAAAAA&#10;" strokeweight=".26mm">
                  <v:stroke endarrow="block" joinstyle="miter"/>
                </v:line>
                <v:shape id="Text Box 1269" o:spid="_x0000_s2163" type="#_x0000_t202" style="position:absolute;left:7030;top:1440;width:900;height: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37MQA&#10;AADcAAAADwAAAGRycy9kb3ducmV2LnhtbESPwWrDMBBE74H+g9hCb4ncQIvrRglpcCGHHhKnH7BY&#10;W9nU2nUtNXb/vgoEchxm5g2z2ky+U2caQits4HGRgSKuxbbsDHye3uc5qBCRLXbCZOCPAmzWd7MV&#10;FlZGPtK5ik4lCIcCDTQx9oXWoW7IY1hIT5y8Lxk8xiQHp+2AY4L7Ti+z7Fl7bDktNNjTrqH6u/r1&#10;BvRYvXkpP47yk/O43R9Kca405uF+2r6CijTFW/ja3lsD+dMLXM6k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t+zEAAAA3AAAAA8AAAAAAAAAAAAAAAAAmAIAAGRycy9k&#10;b3ducmV2LnhtbFBLBQYAAAAABAAEAPUAAACJAwAAAAA=&#10;" strokecolor="white" strokeweight=".26mm">
                  <v:textbox inset=".49mm,,0">
                    <w:txbxContent>
                      <w:p w14:paraId="751215D9" w14:textId="77777777" w:rsidR="000C6F53" w:rsidRDefault="000C6F53" w:rsidP="000C6F53">
                        <w:pPr>
                          <w:rPr>
                            <w:sz w:val="16"/>
                            <w:szCs w:val="16"/>
                            <w:lang w:eastAsia="ar-SA"/>
                          </w:rPr>
                        </w:pPr>
                        <w:r>
                          <w:rPr>
                            <w:sz w:val="16"/>
                            <w:szCs w:val="16"/>
                            <w:lang w:eastAsia="ar-SA"/>
                          </w:rPr>
                          <w:t>Физический адрес</w:t>
                        </w:r>
                      </w:p>
                    </w:txbxContent>
                  </v:textbox>
                </v:shape>
                <w10:anchorlock/>
              </v:group>
            </w:pict>
          </mc:Fallback>
        </mc:AlternateContent>
      </w:r>
    </w:p>
    <w:p w14:paraId="437622D3" w14:textId="77777777" w:rsidR="000C6F53" w:rsidRDefault="000C6F53" w:rsidP="000C6F53">
      <w:pPr>
        <w:tabs>
          <w:tab w:val="left" w:pos="3010"/>
        </w:tabs>
        <w:rPr>
          <w:b/>
          <w:lang w:eastAsia="ar-SA"/>
        </w:rPr>
      </w:pPr>
      <w:r>
        <w:rPr>
          <w:vertAlign w:val="superscript"/>
          <w:lang w:eastAsia="ar-SA"/>
        </w:rPr>
        <w:t xml:space="preserve">                                    </w:t>
      </w:r>
      <w:r>
        <w:rPr>
          <w:b/>
          <w:vertAlign w:val="superscript"/>
          <w:lang w:eastAsia="ar-SA"/>
        </w:rPr>
        <w:t>31            5   4    0</w:t>
      </w:r>
      <w:r>
        <w:rPr>
          <w:b/>
          <w:lang w:eastAsia="ar-SA"/>
        </w:rPr>
        <w:tab/>
      </w:r>
    </w:p>
    <w:p w14:paraId="2622DA10" w14:textId="77777777" w:rsidR="000C6F53" w:rsidRDefault="000C6F53" w:rsidP="000C6F53">
      <w:pPr>
        <w:tabs>
          <w:tab w:val="left" w:pos="5145"/>
        </w:tabs>
        <w:jc w:val="both"/>
        <w:rPr>
          <w:sz w:val="28"/>
          <w:szCs w:val="28"/>
          <w:lang w:eastAsia="ar-SA"/>
        </w:rPr>
      </w:pPr>
    </w:p>
    <w:p w14:paraId="22145063" w14:textId="77777777" w:rsidR="000C6F53" w:rsidRDefault="000C6F53" w:rsidP="000C6F53">
      <w:pPr>
        <w:tabs>
          <w:tab w:val="left" w:pos="5145"/>
        </w:tabs>
        <w:jc w:val="center"/>
        <w:rPr>
          <w:b/>
          <w:sz w:val="28"/>
          <w:szCs w:val="28"/>
          <w:u w:val="single"/>
          <w:lang w:eastAsia="ar-SA"/>
        </w:rPr>
      </w:pPr>
      <w:r>
        <w:rPr>
          <w:b/>
          <w:sz w:val="28"/>
          <w:szCs w:val="28"/>
          <w:u w:val="single"/>
          <w:lang w:eastAsia="ar-SA"/>
        </w:rPr>
        <w:t>Бит глобальности</w:t>
      </w:r>
    </w:p>
    <w:p w14:paraId="005C9EC4" w14:textId="77777777" w:rsidR="000C6F53" w:rsidRDefault="000C6F53" w:rsidP="000C6F53">
      <w:pPr>
        <w:tabs>
          <w:tab w:val="left" w:pos="5145"/>
        </w:tabs>
        <w:jc w:val="both"/>
        <w:rPr>
          <w:sz w:val="28"/>
          <w:szCs w:val="28"/>
          <w:lang w:eastAsia="ar-SA"/>
        </w:rPr>
      </w:pPr>
    </w:p>
    <w:p w14:paraId="7C436C8A" w14:textId="77777777" w:rsidR="000C6F53" w:rsidRDefault="000C6F53" w:rsidP="000C6F53">
      <w:pPr>
        <w:tabs>
          <w:tab w:val="left" w:pos="5145"/>
        </w:tabs>
        <w:ind w:firstLine="426"/>
        <w:jc w:val="both"/>
        <w:rPr>
          <w:sz w:val="28"/>
          <w:szCs w:val="28"/>
          <w:lang w:eastAsia="ar-SA"/>
        </w:rPr>
      </w:pPr>
      <w:r>
        <w:rPr>
          <w:sz w:val="28"/>
          <w:szCs w:val="28"/>
          <w:lang w:eastAsia="ar-SA"/>
        </w:rPr>
        <w:t xml:space="preserve">В элементы </w:t>
      </w:r>
      <w:r>
        <w:rPr>
          <w:sz w:val="28"/>
          <w:szCs w:val="28"/>
          <w:lang w:val="en-US" w:eastAsia="ar-SA"/>
        </w:rPr>
        <w:t>PDE</w:t>
      </w:r>
      <w:r>
        <w:rPr>
          <w:sz w:val="28"/>
          <w:szCs w:val="28"/>
          <w:lang w:eastAsia="ar-SA"/>
        </w:rPr>
        <w:t xml:space="preserve"> и </w:t>
      </w:r>
      <w:r>
        <w:rPr>
          <w:sz w:val="28"/>
          <w:szCs w:val="28"/>
          <w:lang w:val="en-US" w:eastAsia="ar-SA"/>
        </w:rPr>
        <w:t>PTE</w:t>
      </w:r>
      <w:r>
        <w:rPr>
          <w:sz w:val="28"/>
          <w:szCs w:val="28"/>
          <w:lang w:eastAsia="ar-SA"/>
        </w:rPr>
        <w:t xml:space="preserve">  включается дополнительный бит </w:t>
      </w:r>
      <w:r>
        <w:rPr>
          <w:sz w:val="28"/>
          <w:szCs w:val="28"/>
          <w:lang w:val="en-US" w:eastAsia="ar-SA"/>
        </w:rPr>
        <w:t>G</w:t>
      </w:r>
      <w:r>
        <w:rPr>
          <w:sz w:val="28"/>
          <w:szCs w:val="28"/>
          <w:lang w:eastAsia="ar-SA"/>
        </w:rPr>
        <w:t xml:space="preserve"> (</w:t>
      </w:r>
      <w:r>
        <w:rPr>
          <w:sz w:val="28"/>
          <w:szCs w:val="28"/>
          <w:lang w:val="en-US" w:eastAsia="ar-SA"/>
        </w:rPr>
        <w:t>Global</w:t>
      </w:r>
      <w:r>
        <w:rPr>
          <w:sz w:val="28"/>
          <w:szCs w:val="28"/>
          <w:lang w:eastAsia="ar-SA"/>
        </w:rPr>
        <w:t xml:space="preserve">), который оказывает влияние на очистку </w:t>
      </w:r>
      <w:r>
        <w:rPr>
          <w:sz w:val="28"/>
          <w:szCs w:val="28"/>
          <w:lang w:val="en-US" w:eastAsia="ar-SA"/>
        </w:rPr>
        <w:t>TLB</w:t>
      </w:r>
      <w:r>
        <w:rPr>
          <w:sz w:val="28"/>
          <w:szCs w:val="28"/>
          <w:lang w:eastAsia="ar-SA"/>
        </w:rPr>
        <w:t xml:space="preserve"> при переключении задач. Для страниц, отмеченных единичным значением этого бита, информация в </w:t>
      </w:r>
      <w:r>
        <w:rPr>
          <w:sz w:val="28"/>
          <w:szCs w:val="28"/>
          <w:lang w:val="en-US" w:eastAsia="ar-SA"/>
        </w:rPr>
        <w:t>TLB</w:t>
      </w:r>
      <w:r>
        <w:rPr>
          <w:sz w:val="28"/>
          <w:szCs w:val="28"/>
          <w:lang w:eastAsia="ar-SA"/>
        </w:rPr>
        <w:t xml:space="preserve">  сохраняется при переключении задач. </w:t>
      </w:r>
    </w:p>
    <w:p w14:paraId="41A7D1D6" w14:textId="77777777" w:rsidR="000C6F53" w:rsidRDefault="000C6F53" w:rsidP="000C6F53">
      <w:pPr>
        <w:tabs>
          <w:tab w:val="left" w:pos="5145"/>
        </w:tabs>
        <w:jc w:val="both"/>
        <w:rPr>
          <w:sz w:val="28"/>
          <w:szCs w:val="28"/>
          <w:lang w:eastAsia="ar-SA"/>
        </w:rPr>
      </w:pPr>
      <w:r>
        <w:rPr>
          <w:sz w:val="28"/>
          <w:szCs w:val="28"/>
          <w:lang w:eastAsia="ar-SA"/>
        </w:rPr>
        <w:t xml:space="preserve">     Типичными страницами, которые отмечаются как глобальные, могут являться страницы кода ядра операционной системы.</w:t>
      </w:r>
    </w:p>
    <w:p w14:paraId="5E29CF97" w14:textId="77777777" w:rsidR="000C6F53" w:rsidRDefault="000C6F53" w:rsidP="000C6F53">
      <w:pPr>
        <w:tabs>
          <w:tab w:val="left" w:pos="5145"/>
        </w:tabs>
        <w:jc w:val="center"/>
        <w:rPr>
          <w:b/>
          <w:sz w:val="28"/>
          <w:szCs w:val="28"/>
          <w:u w:val="single"/>
          <w:lang w:eastAsia="ar-SA"/>
        </w:rPr>
      </w:pPr>
    </w:p>
    <w:p w14:paraId="050DAD53" w14:textId="77777777" w:rsidR="000C6F53" w:rsidRDefault="000C6F53" w:rsidP="000C6F53">
      <w:pPr>
        <w:tabs>
          <w:tab w:val="left" w:pos="5145"/>
        </w:tabs>
        <w:jc w:val="center"/>
        <w:rPr>
          <w:b/>
          <w:sz w:val="28"/>
          <w:szCs w:val="28"/>
          <w:u w:val="single"/>
          <w:lang w:eastAsia="ar-SA"/>
        </w:rPr>
      </w:pPr>
    </w:p>
    <w:p w14:paraId="78BEF7FB" w14:textId="77777777" w:rsidR="000C6F53" w:rsidRDefault="000C6F53" w:rsidP="000C6F53">
      <w:pPr>
        <w:tabs>
          <w:tab w:val="left" w:pos="5145"/>
        </w:tabs>
        <w:jc w:val="center"/>
        <w:rPr>
          <w:b/>
          <w:sz w:val="28"/>
          <w:szCs w:val="28"/>
          <w:u w:val="single"/>
          <w:lang w:eastAsia="ar-SA"/>
        </w:rPr>
      </w:pPr>
    </w:p>
    <w:p w14:paraId="513C462D" w14:textId="77777777" w:rsidR="000C6F53" w:rsidRDefault="000C6F53" w:rsidP="000C6F53"/>
    <w:p w14:paraId="105D1F11" w14:textId="77777777" w:rsidR="000C6F53" w:rsidRDefault="000C6F53" w:rsidP="000C6F53">
      <w:pPr>
        <w:pStyle w:val="a3"/>
        <w:sectPr w:rsidR="000C6F53">
          <w:footerReference w:type="even" r:id="rId107"/>
          <w:footerReference w:type="default" r:id="rId108"/>
          <w:footnotePr>
            <w:pos w:val="beneathText"/>
          </w:footnotePr>
          <w:pgSz w:w="11905" w:h="16837"/>
          <w:pgMar w:top="851" w:right="567" w:bottom="567" w:left="1418" w:header="720" w:footer="0" w:gutter="0"/>
          <w:cols w:space="720"/>
          <w:docGrid w:linePitch="360"/>
        </w:sectPr>
      </w:pPr>
    </w:p>
    <w:p w14:paraId="5F7D862C" w14:textId="77777777" w:rsidR="000C6F53" w:rsidRDefault="000C6F53" w:rsidP="000C6F53">
      <w:pPr>
        <w:rPr>
          <w:b/>
          <w:color w:val="000000"/>
        </w:rPr>
      </w:pPr>
      <w:r>
        <w:rPr>
          <w:b/>
          <w:color w:val="000000"/>
        </w:rPr>
        <w:lastRenderedPageBreak/>
        <w:t>СОДЕРЖАНИЕ:</w:t>
      </w:r>
    </w:p>
    <w:p w14:paraId="6D912C42" w14:textId="77777777" w:rsidR="000C6F53" w:rsidRDefault="000C6F53" w:rsidP="000C6F53">
      <w:pPr>
        <w:ind w:left="-1400"/>
        <w:rPr>
          <w:color w:val="000000"/>
        </w:rPr>
      </w:pPr>
    </w:p>
    <w:p w14:paraId="755BDDDA" w14:textId="77777777" w:rsidR="000C6F53" w:rsidRDefault="00844782" w:rsidP="000C6F53">
      <w:pPr>
        <w:ind w:firstLine="280"/>
        <w:rPr>
          <w:color w:val="000000"/>
        </w:rPr>
      </w:pPr>
      <w:hyperlink r:id="rId109" w:history="1">
        <w:r w:rsidR="000C6F53">
          <w:rPr>
            <w:rStyle w:val="af0"/>
          </w:rPr>
          <w:t>1. Иерархическая организация памяти ЭВМ</w:t>
        </w:r>
      </w:hyperlink>
      <w:r w:rsidR="000C6F53">
        <w:rPr>
          <w:color w:val="000000"/>
        </w:rPr>
        <w:tab/>
      </w:r>
      <w:r w:rsidR="000C6F53">
        <w:rPr>
          <w:color w:val="000000"/>
        </w:rPr>
        <w:tab/>
      </w:r>
      <w:r w:rsidR="000C6F53">
        <w:rPr>
          <w:color w:val="000000"/>
        </w:rPr>
        <w:tab/>
      </w:r>
      <w:r w:rsidR="000C6F53">
        <w:rPr>
          <w:color w:val="000000"/>
        </w:rPr>
        <w:tab/>
        <w:t xml:space="preserve">                                3</w:t>
      </w:r>
    </w:p>
    <w:p w14:paraId="605AFA64" w14:textId="77777777" w:rsidR="000C6F53" w:rsidRDefault="00844782" w:rsidP="000C6F53">
      <w:pPr>
        <w:ind w:firstLine="280"/>
        <w:rPr>
          <w:color w:val="000000"/>
        </w:rPr>
      </w:pPr>
      <w:hyperlink r:id="rId110" w:anchor="1-2" w:history="1">
        <w:r w:rsidR="000C6F53">
          <w:rPr>
            <w:rStyle w:val="af0"/>
          </w:rPr>
          <w:t xml:space="preserve">2. Концепции кэш-памяти </w:t>
        </w:r>
      </w:hyperlink>
      <w:r w:rsidR="000C6F53">
        <w:rPr>
          <w:color w:val="000000"/>
        </w:rPr>
        <w:tab/>
      </w:r>
      <w:r w:rsidR="000C6F53">
        <w:rPr>
          <w:color w:val="000000"/>
        </w:rPr>
        <w:tab/>
      </w:r>
      <w:r w:rsidR="000C6F53">
        <w:rPr>
          <w:color w:val="000000"/>
        </w:rPr>
        <w:tab/>
      </w:r>
      <w:r w:rsidR="000C6F53">
        <w:rPr>
          <w:color w:val="000000"/>
        </w:rPr>
        <w:tab/>
      </w:r>
      <w:r w:rsidR="000C6F53">
        <w:rPr>
          <w:color w:val="000000"/>
        </w:rPr>
        <w:tab/>
      </w:r>
      <w:r w:rsidR="000C6F53">
        <w:rPr>
          <w:color w:val="000000"/>
        </w:rPr>
        <w:tab/>
      </w:r>
      <w:r w:rsidR="000C6F53">
        <w:rPr>
          <w:color w:val="000000"/>
        </w:rPr>
        <w:tab/>
      </w:r>
      <w:r w:rsidR="000C6F53">
        <w:rPr>
          <w:color w:val="000000"/>
        </w:rPr>
        <w:tab/>
        <w:t xml:space="preserve">        4</w:t>
      </w:r>
    </w:p>
    <w:p w14:paraId="1D44B475" w14:textId="77777777" w:rsidR="000C6F53" w:rsidRDefault="00844782" w:rsidP="000C6F53">
      <w:pPr>
        <w:ind w:firstLine="280"/>
        <w:rPr>
          <w:color w:val="000000"/>
        </w:rPr>
      </w:pPr>
      <w:hyperlink r:id="rId111" w:anchor="1-3" w:history="1">
        <w:r w:rsidR="000C6F53">
          <w:rPr>
            <w:rStyle w:val="af0"/>
          </w:rPr>
          <w:t>3. Стратегии отображения (</w:t>
        </w:r>
      </w:hyperlink>
      <w:r w:rsidR="000C6F53">
        <w:rPr>
          <w:color w:val="000000"/>
        </w:rPr>
        <w:t>распределения)</w:t>
      </w:r>
      <w:r w:rsidR="000C6F53">
        <w:rPr>
          <w:color w:val="000000"/>
        </w:rPr>
        <w:tab/>
      </w:r>
      <w:r w:rsidR="000C6F53">
        <w:rPr>
          <w:color w:val="000000"/>
        </w:rPr>
        <w:tab/>
      </w:r>
      <w:r w:rsidR="000C6F53">
        <w:rPr>
          <w:color w:val="000000"/>
        </w:rPr>
        <w:tab/>
      </w:r>
      <w:r w:rsidR="000C6F53">
        <w:rPr>
          <w:color w:val="000000"/>
        </w:rPr>
        <w:tab/>
      </w:r>
      <w:r w:rsidR="000C6F53">
        <w:rPr>
          <w:color w:val="000000"/>
        </w:rPr>
        <w:tab/>
        <w:t xml:space="preserve">                    5</w:t>
      </w:r>
    </w:p>
    <w:p w14:paraId="6FCBB615" w14:textId="77777777" w:rsidR="000C6F53" w:rsidRDefault="00844782" w:rsidP="000C6F53">
      <w:pPr>
        <w:ind w:left="708" w:firstLine="280"/>
        <w:rPr>
          <w:color w:val="000000"/>
        </w:rPr>
      </w:pPr>
      <w:hyperlink r:id="rId112" w:anchor="1-3-1" w:history="1">
        <w:r w:rsidR="000C6F53">
          <w:rPr>
            <w:rStyle w:val="af0"/>
          </w:rPr>
          <w:t xml:space="preserve">3.1. Кэш-память с прямым отображением </w:t>
        </w:r>
      </w:hyperlink>
      <w:r w:rsidR="000C6F53">
        <w:rPr>
          <w:color w:val="000000"/>
        </w:rPr>
        <w:tab/>
      </w:r>
      <w:r w:rsidR="000C6F53">
        <w:rPr>
          <w:color w:val="000000"/>
        </w:rPr>
        <w:tab/>
      </w:r>
      <w:r w:rsidR="000C6F53">
        <w:rPr>
          <w:color w:val="000000"/>
        </w:rPr>
        <w:tab/>
      </w:r>
      <w:r w:rsidR="000C6F53">
        <w:rPr>
          <w:color w:val="000000"/>
        </w:rPr>
        <w:tab/>
      </w:r>
      <w:r w:rsidR="000C6F53">
        <w:rPr>
          <w:color w:val="000000"/>
        </w:rPr>
        <w:tab/>
        <w:t xml:space="preserve">        5</w:t>
      </w:r>
    </w:p>
    <w:p w14:paraId="75152BB4" w14:textId="77777777" w:rsidR="000C6F53" w:rsidRDefault="00844782" w:rsidP="000C6F53">
      <w:pPr>
        <w:ind w:left="708" w:firstLine="280"/>
        <w:rPr>
          <w:color w:val="000000"/>
        </w:rPr>
      </w:pPr>
      <w:hyperlink r:id="rId113" w:anchor="1-3-2" w:history="1">
        <w:r w:rsidR="000C6F53">
          <w:rPr>
            <w:rStyle w:val="af0"/>
          </w:rPr>
          <w:t xml:space="preserve">3.2. Кэш-память с полностью ассоциативным отображением </w:t>
        </w:r>
      </w:hyperlink>
      <w:r w:rsidR="000C6F53">
        <w:rPr>
          <w:color w:val="000000"/>
        </w:rPr>
        <w:tab/>
      </w:r>
      <w:r w:rsidR="000C6F53">
        <w:rPr>
          <w:color w:val="000000"/>
        </w:rPr>
        <w:tab/>
        <w:t xml:space="preserve">        7</w:t>
      </w:r>
    </w:p>
    <w:p w14:paraId="483A7DC5" w14:textId="77777777" w:rsidR="000C6F53" w:rsidRDefault="00844782" w:rsidP="000C6F53">
      <w:pPr>
        <w:ind w:left="708" w:firstLine="280"/>
        <w:rPr>
          <w:color w:val="000000"/>
        </w:rPr>
      </w:pPr>
      <w:hyperlink r:id="rId114" w:anchor="1-3-3" w:history="1">
        <w:r w:rsidR="000C6F53">
          <w:rPr>
            <w:rStyle w:val="af0"/>
          </w:rPr>
          <w:t>3.3. Кэш-память с множественно-ассоциативным отображением  </w:t>
        </w:r>
      </w:hyperlink>
      <w:r w:rsidR="000C6F53">
        <w:rPr>
          <w:color w:val="000000"/>
        </w:rPr>
        <w:tab/>
        <w:t xml:space="preserve">        9 </w:t>
      </w:r>
    </w:p>
    <w:p w14:paraId="06F7BF45" w14:textId="77777777" w:rsidR="000C6F53" w:rsidRDefault="00844782" w:rsidP="000C6F53">
      <w:pPr>
        <w:ind w:left="708" w:firstLine="280"/>
        <w:rPr>
          <w:color w:val="000000"/>
        </w:rPr>
      </w:pPr>
      <w:hyperlink r:id="rId115" w:anchor="1-3-4" w:history="1">
        <w:r w:rsidR="000C6F53">
          <w:rPr>
            <w:rStyle w:val="af0"/>
          </w:rPr>
          <w:t>3.4. Кэш-память с распределением секторов</w:t>
        </w:r>
      </w:hyperlink>
      <w:r w:rsidR="000C6F53">
        <w:rPr>
          <w:color w:val="000000"/>
        </w:rPr>
        <w:tab/>
      </w:r>
      <w:r w:rsidR="000C6F53">
        <w:rPr>
          <w:color w:val="000000"/>
        </w:rPr>
        <w:tab/>
      </w:r>
      <w:r w:rsidR="000C6F53">
        <w:rPr>
          <w:color w:val="000000"/>
        </w:rPr>
        <w:tab/>
      </w:r>
      <w:r w:rsidR="000C6F53">
        <w:rPr>
          <w:color w:val="000000"/>
        </w:rPr>
        <w:tab/>
      </w:r>
      <w:r w:rsidR="000C6F53">
        <w:rPr>
          <w:color w:val="000000"/>
        </w:rPr>
        <w:tab/>
        <w:t xml:space="preserve">       10  </w:t>
      </w:r>
    </w:p>
    <w:p w14:paraId="69715F3B" w14:textId="77777777" w:rsidR="000C6F53" w:rsidRDefault="00844782" w:rsidP="000C6F53">
      <w:pPr>
        <w:ind w:firstLine="280"/>
        <w:rPr>
          <w:color w:val="000000"/>
        </w:rPr>
      </w:pPr>
      <w:hyperlink r:id="rId116" w:anchor="1-4" w:history="1">
        <w:r w:rsidR="000C6F53">
          <w:rPr>
            <w:rStyle w:val="af0"/>
          </w:rPr>
          <w:t>4. Стратегии замещения блоков в кэш-памяти</w:t>
        </w:r>
      </w:hyperlink>
      <w:r w:rsidR="000C6F53">
        <w:rPr>
          <w:color w:val="000000"/>
        </w:rPr>
        <w:tab/>
      </w:r>
      <w:r w:rsidR="000C6F53">
        <w:rPr>
          <w:color w:val="000000"/>
        </w:rPr>
        <w:tab/>
      </w:r>
      <w:r w:rsidR="000C6F53">
        <w:rPr>
          <w:color w:val="000000"/>
        </w:rPr>
        <w:tab/>
      </w:r>
      <w:r w:rsidR="000C6F53">
        <w:rPr>
          <w:color w:val="000000"/>
        </w:rPr>
        <w:tab/>
      </w:r>
      <w:r w:rsidR="000C6F53">
        <w:rPr>
          <w:color w:val="000000"/>
        </w:rPr>
        <w:tab/>
        <w:t xml:space="preserve">       11</w:t>
      </w:r>
    </w:p>
    <w:p w14:paraId="3D5F37DF" w14:textId="77777777" w:rsidR="000C6F53" w:rsidRDefault="00844782" w:rsidP="000C6F53">
      <w:pPr>
        <w:ind w:left="280"/>
        <w:rPr>
          <w:color w:val="000000"/>
        </w:rPr>
      </w:pPr>
      <w:hyperlink r:id="rId117" w:history="1">
        <w:r w:rsidR="000C6F53">
          <w:rPr>
            <w:rStyle w:val="af0"/>
          </w:rPr>
          <w:t xml:space="preserve">5. Проблема поддержки актуальности копий и способы её решения. </w:t>
        </w:r>
      </w:hyperlink>
      <w:r w:rsidR="000C6F53">
        <w:rPr>
          <w:color w:val="000000"/>
        </w:rPr>
        <w:t xml:space="preserve">Стратегии </w:t>
      </w:r>
    </w:p>
    <w:p w14:paraId="08EF2CE6" w14:textId="77777777" w:rsidR="000C6F53" w:rsidRDefault="000C6F53" w:rsidP="000C6F53">
      <w:pPr>
        <w:ind w:left="280"/>
        <w:rPr>
          <w:color w:val="000000"/>
        </w:rPr>
      </w:pPr>
      <w:r>
        <w:rPr>
          <w:color w:val="000000"/>
        </w:rPr>
        <w:t xml:space="preserve">    обновления ОП</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15</w:t>
      </w:r>
    </w:p>
    <w:p w14:paraId="5A9A2096" w14:textId="77777777" w:rsidR="000C6F53" w:rsidRDefault="000C6F53" w:rsidP="000C6F53">
      <w:pPr>
        <w:ind w:left="280"/>
        <w:rPr>
          <w:color w:val="000000"/>
        </w:rPr>
      </w:pPr>
      <w:r>
        <w:rPr>
          <w:color w:val="000000"/>
        </w:rPr>
        <w:t>6. Обобщение понятия кэширования                                                                                  16</w:t>
      </w:r>
    </w:p>
    <w:p w14:paraId="65E0FAB3" w14:textId="77777777" w:rsidR="000C6F53" w:rsidRDefault="000C6F53" w:rsidP="000C6F53">
      <w:pPr>
        <w:spacing w:before="100" w:after="100"/>
        <w:jc w:val="center"/>
        <w:rPr>
          <w:b/>
        </w:rPr>
      </w:pPr>
    </w:p>
    <w:p w14:paraId="02FE8790" w14:textId="77777777" w:rsidR="000C6F53" w:rsidRDefault="000C6F53" w:rsidP="000C6F53">
      <w:pPr>
        <w:spacing w:before="100" w:after="100"/>
        <w:jc w:val="center"/>
        <w:rPr>
          <w:b/>
        </w:rPr>
      </w:pPr>
    </w:p>
    <w:p w14:paraId="79A34D51" w14:textId="77777777" w:rsidR="000C6F53" w:rsidRDefault="000C6F53" w:rsidP="000C6F53">
      <w:pPr>
        <w:spacing w:before="100" w:after="100"/>
        <w:jc w:val="center"/>
        <w:rPr>
          <w:b/>
        </w:rPr>
      </w:pPr>
    </w:p>
    <w:p w14:paraId="08DA0A80" w14:textId="77777777" w:rsidR="000C6F53" w:rsidRDefault="000C6F53" w:rsidP="000C6F53">
      <w:pPr>
        <w:spacing w:before="100" w:after="100"/>
        <w:jc w:val="center"/>
        <w:rPr>
          <w:b/>
        </w:rPr>
      </w:pPr>
    </w:p>
    <w:p w14:paraId="2FD19476" w14:textId="77777777" w:rsidR="000C6F53" w:rsidRDefault="000C6F53" w:rsidP="000C6F53">
      <w:pPr>
        <w:spacing w:before="100" w:after="100"/>
        <w:jc w:val="center"/>
        <w:rPr>
          <w:b/>
        </w:rPr>
      </w:pPr>
    </w:p>
    <w:p w14:paraId="1639430B" w14:textId="77777777" w:rsidR="000C6F53" w:rsidRDefault="000C6F53" w:rsidP="000C6F53">
      <w:pPr>
        <w:spacing w:before="100" w:after="100"/>
        <w:jc w:val="center"/>
        <w:rPr>
          <w:b/>
        </w:rPr>
      </w:pPr>
    </w:p>
    <w:p w14:paraId="2DCDBE1C" w14:textId="77777777" w:rsidR="000C6F53" w:rsidRDefault="000C6F53" w:rsidP="000C6F53">
      <w:pPr>
        <w:spacing w:before="100" w:after="100"/>
        <w:jc w:val="center"/>
        <w:rPr>
          <w:b/>
        </w:rPr>
      </w:pPr>
    </w:p>
    <w:p w14:paraId="49030C17" w14:textId="77777777" w:rsidR="000C6F53" w:rsidRDefault="000C6F53" w:rsidP="000C6F53">
      <w:pPr>
        <w:spacing w:before="100" w:after="100"/>
        <w:jc w:val="center"/>
        <w:rPr>
          <w:b/>
        </w:rPr>
      </w:pPr>
    </w:p>
    <w:p w14:paraId="14F3B8FB" w14:textId="77777777" w:rsidR="000C6F53" w:rsidRDefault="000C6F53" w:rsidP="000C6F53">
      <w:pPr>
        <w:spacing w:before="100" w:after="100"/>
        <w:jc w:val="center"/>
        <w:rPr>
          <w:b/>
        </w:rPr>
      </w:pPr>
    </w:p>
    <w:p w14:paraId="650C3ADD" w14:textId="77777777" w:rsidR="000C6F53" w:rsidRDefault="000C6F53" w:rsidP="000C6F53">
      <w:pPr>
        <w:spacing w:before="100" w:after="100"/>
        <w:jc w:val="center"/>
        <w:rPr>
          <w:b/>
        </w:rPr>
      </w:pPr>
    </w:p>
    <w:p w14:paraId="213B2DA4" w14:textId="77777777" w:rsidR="000C6F53" w:rsidRDefault="000C6F53" w:rsidP="000C6F53">
      <w:pPr>
        <w:spacing w:before="100" w:after="100"/>
        <w:jc w:val="center"/>
        <w:rPr>
          <w:b/>
        </w:rPr>
      </w:pPr>
    </w:p>
    <w:p w14:paraId="7652C1FE" w14:textId="77777777" w:rsidR="000C6F53" w:rsidRDefault="000C6F53" w:rsidP="000C6F53">
      <w:pPr>
        <w:spacing w:before="100" w:after="100"/>
        <w:jc w:val="center"/>
        <w:rPr>
          <w:b/>
        </w:rPr>
      </w:pPr>
    </w:p>
    <w:p w14:paraId="5FE9302C" w14:textId="77777777" w:rsidR="000C6F53" w:rsidRDefault="000C6F53" w:rsidP="000C6F53">
      <w:pPr>
        <w:spacing w:before="100" w:after="100"/>
        <w:jc w:val="center"/>
        <w:rPr>
          <w:b/>
        </w:rPr>
      </w:pPr>
    </w:p>
    <w:p w14:paraId="0FE9EE6A" w14:textId="77777777" w:rsidR="000C6F53" w:rsidRDefault="000C6F53" w:rsidP="000C6F53">
      <w:pPr>
        <w:spacing w:before="100" w:after="100"/>
        <w:jc w:val="center"/>
        <w:rPr>
          <w:b/>
        </w:rPr>
      </w:pPr>
    </w:p>
    <w:p w14:paraId="1C6C179A" w14:textId="77777777" w:rsidR="000C6F53" w:rsidRDefault="000C6F53" w:rsidP="000C6F53">
      <w:pPr>
        <w:spacing w:before="100" w:after="100"/>
        <w:jc w:val="center"/>
        <w:rPr>
          <w:b/>
        </w:rPr>
      </w:pPr>
    </w:p>
    <w:p w14:paraId="79D2202C" w14:textId="77777777" w:rsidR="000C6F53" w:rsidRDefault="000C6F53" w:rsidP="000C6F53">
      <w:pPr>
        <w:spacing w:before="100" w:after="100"/>
        <w:jc w:val="center"/>
        <w:rPr>
          <w:b/>
        </w:rPr>
      </w:pPr>
    </w:p>
    <w:p w14:paraId="0D291ECA" w14:textId="77777777" w:rsidR="000C6F53" w:rsidRDefault="000C6F53" w:rsidP="000C6F53">
      <w:pPr>
        <w:spacing w:before="100" w:after="100"/>
        <w:jc w:val="center"/>
        <w:rPr>
          <w:b/>
        </w:rPr>
      </w:pPr>
    </w:p>
    <w:p w14:paraId="7D8EE6F3" w14:textId="77777777" w:rsidR="000C6F53" w:rsidRDefault="000C6F53" w:rsidP="000C6F53">
      <w:pPr>
        <w:spacing w:before="100" w:after="100"/>
        <w:jc w:val="center"/>
        <w:rPr>
          <w:b/>
        </w:rPr>
      </w:pPr>
    </w:p>
    <w:p w14:paraId="6E3EE1A0" w14:textId="77777777" w:rsidR="000C6F53" w:rsidRDefault="000C6F53" w:rsidP="000C6F53">
      <w:pPr>
        <w:spacing w:before="100" w:after="100"/>
        <w:jc w:val="center"/>
        <w:rPr>
          <w:b/>
        </w:rPr>
      </w:pPr>
    </w:p>
    <w:p w14:paraId="7D629FF2" w14:textId="77777777" w:rsidR="000C6F53" w:rsidRDefault="000C6F53" w:rsidP="000C6F53">
      <w:pPr>
        <w:spacing w:before="100" w:after="100"/>
        <w:jc w:val="center"/>
        <w:rPr>
          <w:b/>
        </w:rPr>
      </w:pPr>
    </w:p>
    <w:p w14:paraId="4B9F0B9D" w14:textId="77777777" w:rsidR="000C6F53" w:rsidRDefault="000C6F53" w:rsidP="000C6F53">
      <w:pPr>
        <w:spacing w:before="100" w:after="100"/>
        <w:jc w:val="center"/>
        <w:rPr>
          <w:b/>
        </w:rPr>
      </w:pPr>
    </w:p>
    <w:p w14:paraId="2F8D53E3" w14:textId="77777777" w:rsidR="000C6F53" w:rsidRDefault="000C6F53" w:rsidP="000C6F53">
      <w:pPr>
        <w:spacing w:before="100" w:after="100"/>
        <w:jc w:val="center"/>
        <w:rPr>
          <w:b/>
        </w:rPr>
      </w:pPr>
    </w:p>
    <w:p w14:paraId="5BD7FABD" w14:textId="77777777" w:rsidR="000C6F53" w:rsidRDefault="000C6F53" w:rsidP="000C6F53">
      <w:pPr>
        <w:spacing w:before="100" w:after="100"/>
        <w:jc w:val="center"/>
        <w:rPr>
          <w:b/>
        </w:rPr>
      </w:pPr>
    </w:p>
    <w:p w14:paraId="07BB053F" w14:textId="77777777" w:rsidR="000C6F53" w:rsidRDefault="000C6F53" w:rsidP="000C6F53">
      <w:pPr>
        <w:spacing w:before="100" w:after="100"/>
        <w:jc w:val="center"/>
        <w:rPr>
          <w:b/>
        </w:rPr>
      </w:pPr>
    </w:p>
    <w:p w14:paraId="2CC4FA89" w14:textId="77777777" w:rsidR="000C6F53" w:rsidRDefault="000C6F53" w:rsidP="000C6F53">
      <w:pPr>
        <w:spacing w:before="100" w:after="100"/>
        <w:jc w:val="center"/>
        <w:rPr>
          <w:b/>
        </w:rPr>
      </w:pPr>
    </w:p>
    <w:p w14:paraId="1BCC1989" w14:textId="77777777" w:rsidR="000C6F53" w:rsidRDefault="000C6F53" w:rsidP="000C6F53">
      <w:pPr>
        <w:spacing w:before="100" w:after="100"/>
        <w:jc w:val="center"/>
        <w:rPr>
          <w:b/>
        </w:rPr>
      </w:pPr>
    </w:p>
    <w:p w14:paraId="7FFC6658" w14:textId="77777777" w:rsidR="000C6F53" w:rsidRDefault="000C6F53" w:rsidP="000C6F53">
      <w:pPr>
        <w:spacing w:before="100" w:after="100"/>
        <w:jc w:val="center"/>
        <w:rPr>
          <w:b/>
        </w:rPr>
      </w:pPr>
    </w:p>
    <w:p w14:paraId="10EF4C69" w14:textId="77777777" w:rsidR="000C6F53" w:rsidRDefault="000C6F53" w:rsidP="000C6F53">
      <w:pPr>
        <w:spacing w:before="100" w:after="100"/>
        <w:jc w:val="center"/>
        <w:rPr>
          <w:b/>
        </w:rPr>
      </w:pPr>
      <w:r>
        <w:rPr>
          <w:b/>
        </w:rPr>
        <w:t>1. Иерархическая организация памяти ЭВМ</w:t>
      </w:r>
    </w:p>
    <w:p w14:paraId="47531729" w14:textId="77777777" w:rsidR="000C6F53" w:rsidRDefault="000C6F53" w:rsidP="000C6F53">
      <w:pPr>
        <w:spacing w:before="100" w:after="100"/>
        <w:ind w:firstLine="540"/>
      </w:pPr>
      <w:r>
        <w:t xml:space="preserve">Память компьютера состоит из некоторого числа разнообразных по своему действию запоминающих устройств, объединенных по многоуровневому (иерархическому) принципу (рис. 1.1). Использование подобного иерархического подхода к построению памяти связано с противоречивостью требований пользователя, предъявляемых к объему, быстродействию и </w:t>
      </w:r>
      <w:r>
        <w:lastRenderedPageBreak/>
        <w:t>стоимости памяти. Быстродействие памяти, как правило, оценивается временем доступа. Удельная стоимость памяти определяется как отношение общей стоимости к объему.</w:t>
      </w:r>
    </w:p>
    <w:p w14:paraId="59AC5084" w14:textId="77777777" w:rsidR="000C6F53" w:rsidRDefault="000C6F53" w:rsidP="000C6F53">
      <w:pPr>
        <w:spacing w:before="100" w:after="100"/>
        <w:ind w:firstLine="540"/>
      </w:pPr>
      <w:r>
        <w:rPr>
          <w:noProof/>
        </w:rPr>
        <w:drawing>
          <wp:inline distT="0" distB="0" distL="0" distR="0" wp14:anchorId="3483E536" wp14:editId="42FD21C8">
            <wp:extent cx="5934075" cy="3962400"/>
            <wp:effectExtent l="0" t="0" r="9525"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solidFill>
                      <a:srgbClr val="FFFFFF"/>
                    </a:solidFill>
                    <a:ln>
                      <a:noFill/>
                    </a:ln>
                  </pic:spPr>
                </pic:pic>
              </a:graphicData>
            </a:graphic>
          </wp:inline>
        </w:drawing>
      </w:r>
    </w:p>
    <w:p w14:paraId="4299C2E0" w14:textId="77777777" w:rsidR="000C6F53" w:rsidRDefault="000C6F53" w:rsidP="000C6F53">
      <w:pPr>
        <w:spacing w:before="100" w:after="100"/>
        <w:ind w:firstLine="540"/>
        <w:jc w:val="center"/>
      </w:pPr>
      <w:r>
        <w:t>Рис. 1.1. Упрощенная схема иерархии памяти</w:t>
      </w:r>
    </w:p>
    <w:p w14:paraId="1FD5ECEF" w14:textId="77777777" w:rsidR="000C6F53" w:rsidRDefault="000C6F53" w:rsidP="000C6F53">
      <w:pPr>
        <w:spacing w:before="100" w:after="100"/>
        <w:ind w:firstLine="540"/>
      </w:pPr>
      <w:r>
        <w:t> </w:t>
      </w:r>
    </w:p>
    <w:p w14:paraId="6CEF5354" w14:textId="77777777" w:rsidR="000C6F53" w:rsidRDefault="000C6F53" w:rsidP="000C6F53">
      <w:pPr>
        <w:spacing w:before="100" w:after="100"/>
        <w:ind w:firstLine="540"/>
      </w:pPr>
      <w:r>
        <w:t xml:space="preserve">В принципе, существует определенная зависимость между быстродействием процессора и емкостью основной памяти, при которой обеспечивается наиболее эффективное согласование этих основных устройств ЭВМ. В 70-х годах был сформулирован эмпирический закон, называемый </w:t>
      </w:r>
      <w:r>
        <w:rPr>
          <w:i/>
        </w:rPr>
        <w:t>законом Амдала</w:t>
      </w:r>
      <w:r>
        <w:t xml:space="preserve">, сущность которого состоит в следующем: для эффективной работы ЭВМ каждой единице быстродействия ЦП в 1 </w:t>
      </w:r>
      <w:r>
        <w:rPr>
          <w:lang w:val="en-US"/>
        </w:rPr>
        <w:t>MIPS</w:t>
      </w:r>
      <w:r>
        <w:t xml:space="preserve"> требуется одна единица емкости памяти – 1 Мбайт.</w:t>
      </w:r>
    </w:p>
    <w:p w14:paraId="345CBACC" w14:textId="77777777" w:rsidR="000C6F53" w:rsidRDefault="000C6F53" w:rsidP="000C6F53">
      <w:pPr>
        <w:spacing w:before="100" w:after="100"/>
        <w:ind w:firstLine="540"/>
        <w:rPr>
          <w:i/>
        </w:rPr>
      </w:pPr>
      <w:r>
        <w:rPr>
          <w:i/>
        </w:rPr>
        <w:t>Основные дополнения к упрощенной схеме иерархии памяти:</w:t>
      </w:r>
    </w:p>
    <w:p w14:paraId="6476F28F" w14:textId="77777777" w:rsidR="000C6F53" w:rsidRDefault="000C6F53" w:rsidP="000C6F53">
      <w:r>
        <w:t>1)  разделение кэш-памяти на уровни;</w:t>
      </w:r>
    </w:p>
    <w:p w14:paraId="4244389B" w14:textId="77777777" w:rsidR="000C6F53" w:rsidRDefault="000C6F53" w:rsidP="000C6F53">
      <w:r>
        <w:t>2)  использование дисковой кэш-памяти в качестве промежуточного уровня между оперативной и внешней памятью;</w:t>
      </w:r>
    </w:p>
    <w:p w14:paraId="4E3C7849" w14:textId="77777777" w:rsidR="000C6F53" w:rsidRDefault="000C6F53" w:rsidP="000C6F53">
      <w:r>
        <w:t>3)  дополнение внешней (дисковой) памяти так называемой архивной памятью, в качестве которой используется ВЗУ на магнитных лентах.</w:t>
      </w:r>
    </w:p>
    <w:p w14:paraId="00DF6A88" w14:textId="77777777" w:rsidR="000C6F53" w:rsidRDefault="000C6F53" w:rsidP="000C6F53">
      <w:pPr>
        <w:spacing w:before="100" w:after="100"/>
        <w:rPr>
          <w:b/>
          <w:sz w:val="27"/>
        </w:rPr>
      </w:pPr>
      <w:bookmarkStart w:id="50" w:name="1-2"/>
      <w:bookmarkEnd w:id="50"/>
      <w:r>
        <w:rPr>
          <w:b/>
          <w:sz w:val="27"/>
        </w:rPr>
        <w:t> </w:t>
      </w:r>
    </w:p>
    <w:p w14:paraId="16068700" w14:textId="77777777" w:rsidR="000C6F53" w:rsidRDefault="000C6F53" w:rsidP="000C6F53">
      <w:pPr>
        <w:spacing w:before="100" w:after="100"/>
        <w:jc w:val="center"/>
        <w:rPr>
          <w:b/>
        </w:rPr>
      </w:pPr>
    </w:p>
    <w:p w14:paraId="1375C932" w14:textId="77777777" w:rsidR="000C6F53" w:rsidRDefault="000C6F53" w:rsidP="000C6F53">
      <w:pPr>
        <w:spacing w:before="100" w:after="100"/>
        <w:jc w:val="center"/>
        <w:rPr>
          <w:b/>
        </w:rPr>
      </w:pPr>
    </w:p>
    <w:p w14:paraId="28B43900" w14:textId="77777777" w:rsidR="000C6F53" w:rsidRDefault="000C6F53" w:rsidP="000C6F53">
      <w:pPr>
        <w:spacing w:before="100" w:after="100"/>
        <w:jc w:val="center"/>
        <w:rPr>
          <w:b/>
        </w:rPr>
      </w:pPr>
    </w:p>
    <w:p w14:paraId="24FB8F2E" w14:textId="77777777" w:rsidR="000C6F53" w:rsidRDefault="000C6F53" w:rsidP="000C6F53">
      <w:pPr>
        <w:spacing w:before="100" w:after="100"/>
        <w:jc w:val="center"/>
        <w:rPr>
          <w:b/>
        </w:rPr>
      </w:pPr>
    </w:p>
    <w:p w14:paraId="61B08F32" w14:textId="77777777" w:rsidR="000C6F53" w:rsidRDefault="000C6F53" w:rsidP="000C6F53">
      <w:pPr>
        <w:spacing w:before="100" w:after="100"/>
        <w:jc w:val="center"/>
        <w:rPr>
          <w:b/>
        </w:rPr>
      </w:pPr>
      <w:r>
        <w:rPr>
          <w:b/>
        </w:rPr>
        <w:t>2. Концепции кэш-памяти</w:t>
      </w:r>
    </w:p>
    <w:p w14:paraId="4D724B31" w14:textId="77777777" w:rsidR="000C6F53" w:rsidRDefault="000C6F53" w:rsidP="000C6F53">
      <w:pPr>
        <w:spacing w:before="100" w:after="100"/>
        <w:ind w:firstLine="540"/>
      </w:pPr>
      <w:r>
        <w:t>1.</w:t>
      </w:r>
      <w:r>
        <w:rPr>
          <w:sz w:val="14"/>
        </w:rPr>
        <w:t>  </w:t>
      </w:r>
      <w:r>
        <w:t xml:space="preserve">Кэш-память является чисто аппаратным средством, “прозрачным” для выполняемых программ и представляет собой своеобразный буфер между основной памятью и ЦП (рис.1.2). Как правило, соотношение между емкостью кэш-памяти и ОП составляет 1/100 – 1/1000 – в зависимости от типа ЭВМ. Соотношение между временем доступа (циклом памяти) соответственно составляет 1/2 – 1/5. Как правило, передача данных между основной памятью и </w:t>
      </w:r>
      <w:r>
        <w:lastRenderedPageBreak/>
        <w:t>процессором производится через кэш-память, хотя в принципе возможна прямая передача (на рис.1.2 показана пунктиром) .</w:t>
      </w:r>
    </w:p>
    <w:p w14:paraId="34BB66AD" w14:textId="77777777" w:rsidR="000C6F53" w:rsidRDefault="000C6F53" w:rsidP="000C6F53">
      <w:pPr>
        <w:spacing w:before="100" w:after="100"/>
        <w:ind w:left="2124"/>
      </w:pPr>
      <w:r>
        <w:rPr>
          <w:noProof/>
        </w:rPr>
        <w:drawing>
          <wp:inline distT="0" distB="0" distL="0" distR="0" wp14:anchorId="0405D558" wp14:editId="6ED642B8">
            <wp:extent cx="3181350" cy="133350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9">
                      <a:extLst>
                        <a:ext uri="{28A0092B-C50C-407E-A947-70E740481C1C}">
                          <a14:useLocalDpi xmlns:a14="http://schemas.microsoft.com/office/drawing/2010/main" val="0"/>
                        </a:ext>
                      </a:extLst>
                    </a:blip>
                    <a:srcRect b="12411"/>
                    <a:stretch>
                      <a:fillRect/>
                    </a:stretch>
                  </pic:blipFill>
                  <pic:spPr bwMode="auto">
                    <a:xfrm>
                      <a:off x="0" y="0"/>
                      <a:ext cx="3181350" cy="1333500"/>
                    </a:xfrm>
                    <a:prstGeom prst="rect">
                      <a:avLst/>
                    </a:prstGeom>
                    <a:solidFill>
                      <a:srgbClr val="FFFFFF"/>
                    </a:solidFill>
                    <a:ln>
                      <a:noFill/>
                    </a:ln>
                  </pic:spPr>
                </pic:pic>
              </a:graphicData>
            </a:graphic>
          </wp:inline>
        </w:drawing>
      </w:r>
    </w:p>
    <w:p w14:paraId="145EC674" w14:textId="77777777" w:rsidR="000C6F53" w:rsidRDefault="000C6F53" w:rsidP="000C6F53">
      <w:pPr>
        <w:spacing w:before="100" w:after="100"/>
        <w:jc w:val="center"/>
      </w:pPr>
      <w:r>
        <w:t>Рис. 1.2. Передача данных между ОП и процессором </w:t>
      </w:r>
    </w:p>
    <w:p w14:paraId="12F00E2F" w14:textId="77777777" w:rsidR="000C6F53" w:rsidRDefault="000C6F53" w:rsidP="000C6F53">
      <w:pPr>
        <w:spacing w:before="100" w:after="100"/>
        <w:ind w:firstLine="540"/>
      </w:pPr>
      <w:r>
        <w:t>2.</w:t>
      </w:r>
      <w:r>
        <w:rPr>
          <w:sz w:val="14"/>
        </w:rPr>
        <w:t xml:space="preserve">  </w:t>
      </w:r>
      <w:r>
        <w:t>Кэш-память строится на основе элементов статической памяти (</w:t>
      </w:r>
      <w:r>
        <w:rPr>
          <w:lang w:val="en-US"/>
        </w:rPr>
        <w:t>SRAM</w:t>
      </w:r>
      <w:r>
        <w:t xml:space="preserve"> – Static Random Access Memory), а ОП – на элементах динамической памяти (</w:t>
      </w:r>
      <w:r>
        <w:rPr>
          <w:lang w:val="en-US"/>
        </w:rPr>
        <w:t>DRAM</w:t>
      </w:r>
      <w:r>
        <w:t xml:space="preserve"> – </w:t>
      </w:r>
      <w:r>
        <w:rPr>
          <w:lang w:val="en-US"/>
        </w:rPr>
        <w:t>D</w:t>
      </w:r>
      <w:r>
        <w:t xml:space="preserve">ynamic </w:t>
      </w:r>
      <w:r>
        <w:rPr>
          <w:lang w:val="en-US"/>
        </w:rPr>
        <w:t>RAM</w:t>
      </w:r>
      <w:r>
        <w:t xml:space="preserve">). Элементы </w:t>
      </w:r>
      <w:r>
        <w:rPr>
          <w:lang w:val="en-US"/>
        </w:rPr>
        <w:t>SRAM</w:t>
      </w:r>
      <w:r>
        <w:t xml:space="preserve"> представляют собой триггеры, а </w:t>
      </w:r>
      <w:r>
        <w:rPr>
          <w:lang w:val="en-US"/>
        </w:rPr>
        <w:t>DRAM</w:t>
      </w:r>
      <w:r>
        <w:t xml:space="preserve"> – по принципу действия подобны конденсатору. В связи со стеканием заряда во времени память типа </w:t>
      </w:r>
      <w:r>
        <w:rPr>
          <w:lang w:val="en-US"/>
        </w:rPr>
        <w:t>DRAM</w:t>
      </w:r>
      <w:r>
        <w:t xml:space="preserve"> требует периодической перезаписи (</w:t>
      </w:r>
      <w:r>
        <w:rPr>
          <w:lang w:val="en-US"/>
        </w:rPr>
        <w:t>refresh</w:t>
      </w:r>
      <w:r>
        <w:t xml:space="preserve">). </w:t>
      </w:r>
    </w:p>
    <w:p w14:paraId="1E5CE3D6" w14:textId="77777777" w:rsidR="000C6F53" w:rsidRDefault="000C6F53" w:rsidP="000C6F53">
      <w:pPr>
        <w:spacing w:before="100" w:after="100"/>
        <w:ind w:firstLine="540"/>
      </w:pPr>
      <w:r>
        <w:t>3.</w:t>
      </w:r>
      <w:r>
        <w:rPr>
          <w:sz w:val="14"/>
        </w:rPr>
        <w:t>   </w:t>
      </w:r>
      <w:r>
        <w:t>Кэш-память и основная память разделяются на блоки одинакового объема, размер которых обычно составляет 8</w:t>
      </w:r>
      <w:r>
        <w:rPr>
          <w:rFonts w:ascii="Symbol" w:hAnsi="Symbol"/>
        </w:rPr>
        <w:t></w:t>
      </w:r>
      <w:r>
        <w:t xml:space="preserve">128 байт. Обычно блок ОП и кэш-памяти называют </w:t>
      </w:r>
      <w:r>
        <w:rPr>
          <w:i/>
        </w:rPr>
        <w:t>строкой (</w:t>
      </w:r>
      <w:r>
        <w:rPr>
          <w:i/>
          <w:lang w:val="en-US"/>
        </w:rPr>
        <w:t>line</w:t>
      </w:r>
      <w:r>
        <w:rPr>
          <w:i/>
        </w:rPr>
        <w:t>)</w:t>
      </w:r>
      <w:r>
        <w:t xml:space="preserve">. Обмен между ОП и кэш-памятью носит блочный характер (рис. 1.2). В кэш-памяти содержатся копии тех блоков ОП, к которым в последнее время выполнялись обращения со стороны ЦП. </w:t>
      </w:r>
    </w:p>
    <w:p w14:paraId="6C9D5C82" w14:textId="77777777" w:rsidR="000C6F53" w:rsidRDefault="000C6F53" w:rsidP="000C6F53">
      <w:r>
        <w:t xml:space="preserve">      4.  При любом обращении процессора к основной памяти определяется наличие блока, к которому производится обращение, в кэш-памяти. При нахождении блока в кэш-памяти (такая ситуация называется </w:t>
      </w:r>
      <w:r>
        <w:rPr>
          <w:i/>
        </w:rPr>
        <w:t>кэш-попаданием</w:t>
      </w:r>
      <w:r>
        <w:t xml:space="preserve"> – </w:t>
      </w:r>
      <w:r>
        <w:rPr>
          <w:i/>
        </w:rPr>
        <w:t>cache-hit</w:t>
      </w:r>
      <w:r>
        <w:t xml:space="preserve">), осуществляется быстрое обращение (чтение или запись) со стороны ЦП в кэш-память. </w:t>
      </w:r>
    </w:p>
    <w:p w14:paraId="6BF2EA46" w14:textId="77777777" w:rsidR="000C6F53" w:rsidRDefault="000C6F53" w:rsidP="000C6F53">
      <w:r>
        <w:t xml:space="preserve">Обмен между ЦП и кэш-памятью осуществляется не на уровне блоков, а на уровне слов (рис. 1.2). Под словом в данном случае понимается объём данных, участвующих в одной пересылке между ЦП и кэш-памятью или ЦП и ОП. Разрядность слова определяется разрядностью шины данных между ЦП и кэш-памятью или ЦП и основной памятью. </w:t>
      </w:r>
    </w:p>
    <w:p w14:paraId="611273CB" w14:textId="77777777" w:rsidR="000C6F53" w:rsidRDefault="000C6F53" w:rsidP="000C6F53">
      <w:r>
        <w:t xml:space="preserve">При отсутствии в кэш-памяти бдока, к которому осуществляется обращение (такая ситуация называется </w:t>
      </w:r>
      <w:r>
        <w:rPr>
          <w:i/>
        </w:rPr>
        <w:t>кэш-промахом</w:t>
      </w:r>
      <w:r>
        <w:t xml:space="preserve"> – </w:t>
      </w:r>
      <w:r>
        <w:rPr>
          <w:i/>
        </w:rPr>
        <w:t>cache-miss</w:t>
      </w:r>
      <w:r>
        <w:t>), сначала инициируется пересылка блока, содержащего затребованное слово, из ОП в кэш-память, а затем осуществляется обращение к этому слову из кэш-памяти. Как правило, подобный подход имеет место при обращении по чтению. При обращении по записи в случае отсутствия блока в кэш-памяти, запись может производиться и непосредственно в оперативную память без предварительной пересылки блока в кэш-память (рис. 1.2).</w:t>
      </w:r>
    </w:p>
    <w:p w14:paraId="1BF11009" w14:textId="77777777" w:rsidR="000C6F53" w:rsidRDefault="000C6F53" w:rsidP="000C6F53">
      <w:pPr>
        <w:ind w:left="709"/>
      </w:pPr>
    </w:p>
    <w:p w14:paraId="0A00E238" w14:textId="77777777" w:rsidR="000C6F53" w:rsidRDefault="000C6F53" w:rsidP="000C6F53">
      <w:r>
        <w:t xml:space="preserve">        5.</w:t>
      </w:r>
      <w:r>
        <w:rPr>
          <w:sz w:val="14"/>
        </w:rPr>
        <w:t>   </w:t>
      </w:r>
      <w:r>
        <w:t xml:space="preserve">Эффективность использования кэш-памяти определяется так называемым </w:t>
      </w:r>
      <w:r>
        <w:rPr>
          <w:i/>
        </w:rPr>
        <w:t>принципом локальности ссылок</w:t>
      </w:r>
      <w:r>
        <w:t xml:space="preserve"> (доступа, обращений). Причем выделяются два вида локальности: </w:t>
      </w:r>
      <w:r>
        <w:rPr>
          <w:i/>
        </w:rPr>
        <w:t>пространственная</w:t>
      </w:r>
      <w:r>
        <w:t xml:space="preserve"> и </w:t>
      </w:r>
      <w:r>
        <w:rPr>
          <w:i/>
        </w:rPr>
        <w:t>временная</w:t>
      </w:r>
      <w:r>
        <w:t xml:space="preserve">. Кроме того, принцип локальности рассматривается как в отношении команд, так и в отношении данных. </w:t>
      </w:r>
    </w:p>
    <w:p w14:paraId="5EF3339E" w14:textId="77777777" w:rsidR="000C6F53" w:rsidRDefault="000C6F53" w:rsidP="000C6F53">
      <w:r>
        <w:rPr>
          <w:i/>
        </w:rPr>
        <w:t>Пространственная локальность в отношении команд</w:t>
      </w:r>
      <w:r>
        <w:t xml:space="preserve"> характеризуется тем, что вероятность выборки команды по следующему адресу, по сравнению с адресом исполняемой команды, намного больше, чем вероятность выборки команды по любому другому адресу. Этот принцип проявляется на линейных участках программы. По статистическим данным, средняя длина линейных участков большинства программ научно-технического профиля составляет 5-7 машинных команд. </w:t>
      </w:r>
    </w:p>
    <w:p w14:paraId="331013DC" w14:textId="77777777" w:rsidR="000C6F53" w:rsidRDefault="000C6F53" w:rsidP="000C6F53">
      <w:r>
        <w:rPr>
          <w:i/>
        </w:rPr>
        <w:t>Пространственная локальность в отношении данных</w:t>
      </w:r>
      <w:r>
        <w:t xml:space="preserve"> выражается в том, что вероятность обращения к слову данных по следующему адресу намного больше вероятности обращения к  данным по любому другому адресу. Этот принцип проявляется, например, при обработке массивов данных.</w:t>
      </w:r>
    </w:p>
    <w:p w14:paraId="0AD6A223" w14:textId="77777777" w:rsidR="000C6F53" w:rsidRDefault="000C6F53" w:rsidP="000C6F53">
      <w:r>
        <w:rPr>
          <w:i/>
        </w:rPr>
        <w:t>Временной аспект принципа локальности обращений в отношении команд</w:t>
      </w:r>
      <w:r>
        <w:t xml:space="preserve"> предполагает большую вероятность обращения к команде по одному и тому же адресу в течение небольшого интервала времени. Этот аспект проявляется при выполнении программных циклов. </w:t>
      </w:r>
    </w:p>
    <w:p w14:paraId="6716C991" w14:textId="77777777" w:rsidR="000C6F53" w:rsidRDefault="000C6F53" w:rsidP="000C6F53">
      <w:r>
        <w:rPr>
          <w:i/>
        </w:rPr>
        <w:lastRenderedPageBreak/>
        <w:t>В отношении данных временной аспект принципа локальности обращений</w:t>
      </w:r>
      <w:r>
        <w:t xml:space="preserve"> означает большое значение вероятности обращений к одному и тому же слову данных в течение небольшого интервала времени. Этот аспект проявляется при многократной обработке массивов данных.</w:t>
      </w:r>
    </w:p>
    <w:p w14:paraId="703FA9FF" w14:textId="77777777" w:rsidR="000C6F53" w:rsidRDefault="000C6F53" w:rsidP="000C6F53">
      <w:r>
        <w:t>В соответствии с принципом локальности ссылок, к слову, однажды прочитанному из ОП в кэш-память, будет выполняться несколько повторных обращений (временной аспект) и, кроме того, так как вместе с одним словом из ОП в кэш-память передается целый блок, состоящий из нескольких последовательных слов, то с большой вероятностью, ряд последующих обращений будет локализован в пределах этого блока (пространственный аспект).</w:t>
      </w:r>
    </w:p>
    <w:p w14:paraId="5569922C" w14:textId="77777777" w:rsidR="000C6F53" w:rsidRDefault="000C6F53" w:rsidP="000C6F53">
      <w:pPr>
        <w:spacing w:before="100" w:after="100"/>
        <w:ind w:firstLine="700"/>
      </w:pPr>
      <w:r>
        <w:t> 6. Численной оценкой эффективности принятого принципа построения кэш-памяти является процент удачных обращений (процент кэш-попаданий), определяемый как отношение числа обращений к памяти, реализуемых через кэш, к общему числу обращений. Как правило, в современных компьютерах процент кэш-попаданий составляет  95</w:t>
      </w:r>
      <w:r>
        <w:rPr>
          <w:rFonts w:ascii="Symbol" w:hAnsi="Symbol"/>
        </w:rPr>
        <w:t></w:t>
      </w:r>
      <w:r>
        <w:t>98 %.</w:t>
      </w:r>
    </w:p>
    <w:p w14:paraId="4E19899C" w14:textId="77777777" w:rsidR="000C6F53" w:rsidRDefault="000C6F53" w:rsidP="000C6F53">
      <w:pPr>
        <w:spacing w:before="100" w:after="100"/>
        <w:ind w:left="700"/>
      </w:pPr>
      <w:r>
        <w:t>7. При построении кэш-памяти необходимо решить следующие задачи, определяющие её организацию:</w:t>
      </w:r>
    </w:p>
    <w:p w14:paraId="44C10787" w14:textId="77777777" w:rsidR="000C6F53" w:rsidRDefault="000C6F53" w:rsidP="000C6F53">
      <w:pPr>
        <w:ind w:left="709"/>
      </w:pPr>
      <w:r>
        <w:t>1)  выбор принципа отображения блоков основной памяти на блоки кэш-памяти (стратегия отображения \ распределения);</w:t>
      </w:r>
    </w:p>
    <w:p w14:paraId="3C4AA86D" w14:textId="77777777" w:rsidR="000C6F53" w:rsidRDefault="000C6F53" w:rsidP="000C6F53">
      <w:pPr>
        <w:ind w:left="709"/>
      </w:pPr>
      <w:r>
        <w:t>2)  выбор принципа удаления блоков из кэш-памяти (стратегия замещения);</w:t>
      </w:r>
    </w:p>
    <w:p w14:paraId="172C2408" w14:textId="77777777" w:rsidR="000C6F53" w:rsidRDefault="000C6F53" w:rsidP="000C6F53">
      <w:pPr>
        <w:ind w:left="709"/>
      </w:pPr>
      <w:r>
        <w:t>3)  выбор принципа поддержания актуальности копий блоков кэш-памяти в блоках основной памяти (стратегия обновления ОП).</w:t>
      </w:r>
    </w:p>
    <w:p w14:paraId="136F16DC" w14:textId="77777777" w:rsidR="000C6F53" w:rsidRDefault="000C6F53" w:rsidP="000C6F53">
      <w:pPr>
        <w:spacing w:before="100" w:after="100" w:line="160" w:lineRule="exact"/>
        <w:ind w:firstLine="539"/>
      </w:pPr>
      <w:bookmarkStart w:id="51" w:name="1-3"/>
      <w:bookmarkEnd w:id="51"/>
      <w:r>
        <w:t> </w:t>
      </w:r>
    </w:p>
    <w:p w14:paraId="27CCA222" w14:textId="77777777" w:rsidR="000C6F53" w:rsidRDefault="000C6F53" w:rsidP="000C6F53">
      <w:pPr>
        <w:spacing w:before="100" w:after="100"/>
        <w:jc w:val="center"/>
        <w:rPr>
          <w:b/>
        </w:rPr>
      </w:pPr>
      <w:r>
        <w:rPr>
          <w:b/>
        </w:rPr>
        <w:t>3. Стратегии отображения (распределения)</w:t>
      </w:r>
    </w:p>
    <w:p w14:paraId="7074AC45" w14:textId="77777777" w:rsidR="000C6F53" w:rsidRDefault="000C6F53" w:rsidP="000C6F53">
      <w:pPr>
        <w:spacing w:before="100" w:after="100"/>
        <w:ind w:firstLine="540"/>
      </w:pPr>
      <w:r>
        <w:t xml:space="preserve">Двумя основными стратегиями отображения блоков основной памяти на блоки кэш-памяти являются: </w:t>
      </w:r>
    </w:p>
    <w:p w14:paraId="4701BC91" w14:textId="77777777" w:rsidR="000C6F53" w:rsidRDefault="000C6F53" w:rsidP="000C6F53">
      <w:pPr>
        <w:spacing w:before="100" w:after="100"/>
        <w:ind w:firstLine="540"/>
      </w:pPr>
      <w:r>
        <w:t>- прямое отображение;</w:t>
      </w:r>
    </w:p>
    <w:p w14:paraId="28ABD6ED" w14:textId="77777777" w:rsidR="000C6F53" w:rsidRDefault="000C6F53" w:rsidP="000C6F53">
      <w:pPr>
        <w:spacing w:before="100" w:after="100"/>
        <w:ind w:firstLine="540"/>
      </w:pPr>
      <w:r>
        <w:t>- полностью ассоциативное отображение.</w:t>
      </w:r>
    </w:p>
    <w:p w14:paraId="63610A2D" w14:textId="77777777" w:rsidR="000C6F53" w:rsidRDefault="000C6F53" w:rsidP="000C6F53">
      <w:pPr>
        <w:spacing w:before="100" w:after="100"/>
        <w:ind w:firstLine="540"/>
      </w:pPr>
      <w:r>
        <w:t>При использовании первого принципа любой блок ОП может отображаться только на один конкретный блок кэш-памяти. При использовании второго принципа любой блок ОП может быть отображен на любой блок кэш-памяти.</w:t>
      </w:r>
    </w:p>
    <w:p w14:paraId="1CD05683" w14:textId="77777777" w:rsidR="000C6F53" w:rsidRDefault="000C6F53" w:rsidP="000C6F53">
      <w:pPr>
        <w:spacing w:before="100" w:after="100"/>
        <w:jc w:val="center"/>
        <w:rPr>
          <w:b/>
        </w:rPr>
      </w:pPr>
      <w:bookmarkStart w:id="52" w:name="1-3-1"/>
      <w:bookmarkEnd w:id="52"/>
      <w:r>
        <w:rPr>
          <w:b/>
        </w:rPr>
        <w:t>3.1. Кэш-память с прямым отображением</w:t>
      </w:r>
    </w:p>
    <w:p w14:paraId="7F93A438" w14:textId="77777777" w:rsidR="000C6F53" w:rsidRDefault="000C6F53" w:rsidP="000C6F53">
      <w:pPr>
        <w:spacing w:before="100" w:after="100"/>
        <w:ind w:firstLine="560"/>
      </w:pPr>
      <w:r>
        <w:t>Упрощенная структура кэш-памяти с прямым отображением представлена на рис. 1.3 а.</w:t>
      </w:r>
    </w:p>
    <w:p w14:paraId="5E10073B" w14:textId="77777777" w:rsidR="000C6F53" w:rsidRDefault="000C6F53" w:rsidP="000C6F53">
      <w:pPr>
        <w:ind w:firstLine="540"/>
      </w:pPr>
      <w:r>
        <w:t xml:space="preserve">Кэш-память разделяется на две части: память тегов и память данных. Память данных состоит из 128 блоков (по разрядности поля </w:t>
      </w:r>
      <w:r>
        <w:rPr>
          <w:i/>
        </w:rPr>
        <w:t>b</w:t>
      </w:r>
      <w:r>
        <w:t xml:space="preserve"> в адресе основной памяти), каждый блок содержит 16 слов (по разрядности поля </w:t>
      </w:r>
      <w:r>
        <w:rPr>
          <w:i/>
        </w:rPr>
        <w:t>c</w:t>
      </w:r>
      <w:r>
        <w:t>). В частном случае, слово может соответствовать байту. Емкость кэш-памяти составляет 2</w:t>
      </w:r>
      <w:r>
        <w:rPr>
          <w:vertAlign w:val="superscript"/>
        </w:rPr>
        <w:t>11</w:t>
      </w:r>
      <w:r>
        <w:t>слов = 2 Кслов.</w:t>
      </w:r>
    </w:p>
    <w:p w14:paraId="27F24B43" w14:textId="77777777" w:rsidR="000C6F53" w:rsidRDefault="000C6F53" w:rsidP="000C6F53">
      <w:r>
        <w:t>Емкость основной памяти равна 2</w:t>
      </w:r>
      <w:r>
        <w:rPr>
          <w:vertAlign w:val="superscript"/>
        </w:rPr>
        <w:t>18</w:t>
      </w:r>
      <w:r>
        <w:t xml:space="preserve"> слов = 256 Кслов, что в 128 раз больше емкости кэш-памяти. Основная память состоит из 2</w:t>
      </w:r>
      <w:r>
        <w:rPr>
          <w:vertAlign w:val="superscript"/>
        </w:rPr>
        <w:t xml:space="preserve">14 </w:t>
      </w:r>
      <w:r>
        <w:t xml:space="preserve">= 16384 блоков. Адрес блока (14 разрядов) разделяется на два поля: 7 старших разрядов образуют тег (идентификатор блока), а 7 младших – индекс блока. В соответствии со значениями тега и индекса, основную память можно представить в виде матрицы блоков, в которой номер столбца определяет значение тега, а номер строки – значение индекса блока (рис. 1.3 б). На один блок кэш-памяти может отображаться любой из 128 блоков ОП с одинаковым значением индекса, то есть блоки одной строки матрицы. </w:t>
      </w:r>
    </w:p>
    <w:p w14:paraId="153E013D" w14:textId="77777777" w:rsidR="000C6F53" w:rsidRDefault="000C6F53" w:rsidP="000C6F53">
      <w:pPr>
        <w:spacing w:before="100" w:after="100"/>
        <w:ind w:left="560" w:firstLine="540"/>
      </w:pPr>
      <w:r>
        <w:rPr>
          <w:noProof/>
        </w:rPr>
        <w:lastRenderedPageBreak/>
        <w:drawing>
          <wp:inline distT="0" distB="0" distL="0" distR="0" wp14:anchorId="2CCA7E10" wp14:editId="6F52F0F8">
            <wp:extent cx="5114925" cy="5572125"/>
            <wp:effectExtent l="0" t="0" r="9525" b="9525"/>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14925" cy="5572125"/>
                    </a:xfrm>
                    <a:prstGeom prst="rect">
                      <a:avLst/>
                    </a:prstGeom>
                    <a:solidFill>
                      <a:srgbClr val="FFFFFF"/>
                    </a:solidFill>
                    <a:ln>
                      <a:noFill/>
                    </a:ln>
                  </pic:spPr>
                </pic:pic>
              </a:graphicData>
            </a:graphic>
          </wp:inline>
        </w:drawing>
      </w:r>
    </w:p>
    <w:p w14:paraId="06C247F9" w14:textId="77777777" w:rsidR="000C6F53" w:rsidRDefault="000C6F53" w:rsidP="000C6F53">
      <w:pPr>
        <w:spacing w:before="100" w:after="100"/>
        <w:ind w:firstLine="540"/>
      </w:pPr>
      <w:r>
        <w:t> </w:t>
      </w:r>
      <w:r>
        <w:tab/>
      </w:r>
      <w:r>
        <w:tab/>
      </w:r>
      <w:r>
        <w:tab/>
        <w:t>Рис. 1.3. Кэш-память с прямым отображением.</w:t>
      </w:r>
    </w:p>
    <w:p w14:paraId="664FC185" w14:textId="77777777" w:rsidR="000C6F53" w:rsidRDefault="000C6F53" w:rsidP="000C6F53">
      <w:pPr>
        <w:spacing w:before="100" w:after="100"/>
        <w:ind w:firstLine="540"/>
        <w:jc w:val="center"/>
      </w:pPr>
      <w:r>
        <w:t>а) – структура кэш-памяти,  б) – карта отображения блоков</w:t>
      </w:r>
    </w:p>
    <w:p w14:paraId="1CBFEFA6" w14:textId="77777777" w:rsidR="000C6F53" w:rsidRDefault="000C6F53" w:rsidP="000C6F53">
      <w:r>
        <w:t xml:space="preserve"> При обращении к ОП осуществляется выборка тега из памяти тегов по адресу, представляющему собой индекс блока (поле </w:t>
      </w:r>
      <w:r>
        <w:rPr>
          <w:i/>
        </w:rPr>
        <w:t>b</w:t>
      </w:r>
      <w:r>
        <w:t xml:space="preserve">). Выбранный тег блока поступает на один из входов схемы сравнения (компаратора – </w:t>
      </w:r>
      <w:r>
        <w:rPr>
          <w:lang w:val="en-US"/>
        </w:rPr>
        <w:t>CMP</w:t>
      </w:r>
      <w:r>
        <w:t xml:space="preserve">), на другой вход которого поступает тег запроса, то есть тег блока, к которому осуществляется текущее обращение (поле </w:t>
      </w:r>
      <w:r>
        <w:rPr>
          <w:i/>
          <w:lang w:val="en-US"/>
        </w:rPr>
        <w:t>a</w:t>
      </w:r>
      <w:r>
        <w:t xml:space="preserve"> из регистра адреса). </w:t>
      </w:r>
    </w:p>
    <w:p w14:paraId="0A596F1A" w14:textId="77777777" w:rsidR="000C6F53" w:rsidRDefault="000C6F53" w:rsidP="000C6F53">
      <w:r>
        <w:t>При совпадении тегов (кэш-попадание) на выходе компаратора формируется сигнал, по которому разрешается запись слова из памяти данных в регистр данных при операции чтения, или запись слова из регистра данных в память данных при операции записи. При несовпадении тегов формируется  сигнал кэш-промаха. При обращении по чтению реакцией на этот сигнал будет пересылка блока из ОП в кэш-память с последующим чтением из кэш-памяти. При обращении по записи могут иметь место два подхода:</w:t>
      </w:r>
    </w:p>
    <w:p w14:paraId="2407E9FA" w14:textId="77777777" w:rsidR="000C6F53" w:rsidRDefault="000C6F53" w:rsidP="000C6F53">
      <w:pPr>
        <w:ind w:left="709"/>
      </w:pPr>
      <w:r>
        <w:t>-   запись слова только в ОП;</w:t>
      </w:r>
    </w:p>
    <w:p w14:paraId="5EA7D1C4" w14:textId="77777777" w:rsidR="000C6F53" w:rsidRDefault="000C6F53" w:rsidP="000C6F53">
      <w:pPr>
        <w:ind w:left="709"/>
      </w:pPr>
      <w:r>
        <w:t>-   пересылка блока из ОП в кэш-память с последующей записью слова в кэш-память.</w:t>
      </w:r>
      <w:bookmarkStart w:id="53" w:name="1-3-2"/>
      <w:bookmarkEnd w:id="53"/>
    </w:p>
    <w:p w14:paraId="67274403" w14:textId="77777777" w:rsidR="000C6F53" w:rsidRDefault="000C6F53" w:rsidP="000C6F53">
      <w:pPr>
        <w:spacing w:before="100" w:after="100"/>
        <w:jc w:val="center"/>
        <w:rPr>
          <w:b/>
        </w:rPr>
      </w:pPr>
    </w:p>
    <w:p w14:paraId="686911EF" w14:textId="77777777" w:rsidR="000C6F53" w:rsidRDefault="000C6F53" w:rsidP="000C6F53">
      <w:pPr>
        <w:spacing w:before="100" w:after="100"/>
        <w:jc w:val="center"/>
        <w:rPr>
          <w:b/>
        </w:rPr>
      </w:pPr>
      <w:r>
        <w:rPr>
          <w:b/>
        </w:rPr>
        <w:t>3.2. Кэш-память с полностью ассоциативным отображением</w:t>
      </w:r>
    </w:p>
    <w:p w14:paraId="21E1FEC7" w14:textId="77777777" w:rsidR="000C6F53" w:rsidRDefault="000C6F53" w:rsidP="000C6F53">
      <w:pPr>
        <w:spacing w:before="100" w:after="100"/>
        <w:ind w:left="700" w:firstLine="700"/>
      </w:pPr>
      <w:r>
        <w:t>Кэш-память с полностью ассоциативным отображением представлена на рис. 1.4.</w:t>
      </w:r>
    </w:p>
    <w:p w14:paraId="75F7E2EB" w14:textId="77777777" w:rsidR="000C6F53" w:rsidRDefault="000C6F53" w:rsidP="000C6F53">
      <w:pPr>
        <w:ind w:left="709" w:firstLine="707"/>
      </w:pPr>
      <w:r>
        <w:t>При использовании принципа полностью ассоциативного отображения любой блок ОП может быть помещен на место любого блока кэш-памяти. По аналогии с кэш-памятью с прямым отображением в кэш-памяти с полностью ассоциативным отображением можно выделить память тегов и память данных.</w:t>
      </w:r>
    </w:p>
    <w:p w14:paraId="41C94E47" w14:textId="77777777" w:rsidR="000C6F53" w:rsidRDefault="000C6F53" w:rsidP="000C6F53">
      <w:pPr>
        <w:ind w:left="840"/>
      </w:pPr>
      <w:r>
        <w:rPr>
          <w:noProof/>
        </w:rPr>
        <w:lastRenderedPageBreak/>
        <w:drawing>
          <wp:inline distT="0" distB="0" distL="0" distR="0" wp14:anchorId="5BF34D08" wp14:editId="1FDF1E53">
            <wp:extent cx="5400675" cy="3705225"/>
            <wp:effectExtent l="0" t="0" r="9525" b="9525"/>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21">
                      <a:extLst>
                        <a:ext uri="{28A0092B-C50C-407E-A947-70E740481C1C}">
                          <a14:useLocalDpi xmlns:a14="http://schemas.microsoft.com/office/drawing/2010/main" val="0"/>
                        </a:ext>
                      </a:extLst>
                    </a:blip>
                    <a:srcRect b="4623"/>
                    <a:stretch>
                      <a:fillRect/>
                    </a:stretch>
                  </pic:blipFill>
                  <pic:spPr bwMode="auto">
                    <a:xfrm>
                      <a:off x="0" y="0"/>
                      <a:ext cx="5400675" cy="3705225"/>
                    </a:xfrm>
                    <a:prstGeom prst="rect">
                      <a:avLst/>
                    </a:prstGeom>
                    <a:solidFill>
                      <a:srgbClr val="FFFFFF"/>
                    </a:solidFill>
                    <a:ln>
                      <a:noFill/>
                    </a:ln>
                  </pic:spPr>
                </pic:pic>
              </a:graphicData>
            </a:graphic>
          </wp:inline>
        </w:drawing>
      </w:r>
    </w:p>
    <w:p w14:paraId="62CCCBD6" w14:textId="77777777" w:rsidR="000C6F53" w:rsidRDefault="000C6F53" w:rsidP="000C6F53">
      <w:pPr>
        <w:ind w:left="1120"/>
      </w:pPr>
      <w:r>
        <w:rPr>
          <w:noProof/>
        </w:rPr>
        <w:drawing>
          <wp:inline distT="0" distB="0" distL="0" distR="0" wp14:anchorId="4D9B17A4" wp14:editId="51E6BEFA">
            <wp:extent cx="4257675" cy="2667000"/>
            <wp:effectExtent l="0" t="0" r="9525"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57675" cy="2667000"/>
                    </a:xfrm>
                    <a:prstGeom prst="rect">
                      <a:avLst/>
                    </a:prstGeom>
                    <a:solidFill>
                      <a:srgbClr val="FFFFFF"/>
                    </a:solidFill>
                    <a:ln>
                      <a:noFill/>
                    </a:ln>
                  </pic:spPr>
                </pic:pic>
              </a:graphicData>
            </a:graphic>
          </wp:inline>
        </w:drawing>
      </w:r>
    </w:p>
    <w:p w14:paraId="65B4CCF9" w14:textId="77777777" w:rsidR="000C6F53" w:rsidRDefault="000C6F53" w:rsidP="000C6F53">
      <w:pPr>
        <w:spacing w:before="100" w:after="100"/>
        <w:ind w:firstLine="540"/>
        <w:jc w:val="center"/>
      </w:pPr>
      <w:r>
        <w:t>Рис. 1.4. Кэш-память с полностью ассоциативным отображением</w:t>
      </w:r>
    </w:p>
    <w:p w14:paraId="64284C70" w14:textId="77777777" w:rsidR="000C6F53" w:rsidRDefault="000C6F53" w:rsidP="000C6F53">
      <w:pPr>
        <w:spacing w:before="100" w:after="100"/>
        <w:ind w:firstLine="540"/>
        <w:jc w:val="center"/>
      </w:pPr>
      <w:r>
        <w:t>а – структура кэш-памяти, б – карта отображения блоков</w:t>
      </w:r>
    </w:p>
    <w:p w14:paraId="790958AC" w14:textId="77777777" w:rsidR="000C6F53" w:rsidRDefault="000C6F53" w:rsidP="000C6F53">
      <w:pPr>
        <w:ind w:left="709" w:firstLine="707"/>
      </w:pPr>
      <w:r>
        <w:t>Память тегов реализуется как ассоциативная, то есть обращение к ней производится не по адресу, а по некоторому ключу (признаку, тегу). Ключом поиска в памяти тегов является 14-разрядный адрес блока. Реализацию ассоциативной памяти можно  пояснить рисунком 1.5.</w:t>
      </w:r>
    </w:p>
    <w:p w14:paraId="769BC594" w14:textId="77777777" w:rsidR="000C6F53" w:rsidRDefault="000C6F53" w:rsidP="000C6F53">
      <w:pPr>
        <w:ind w:left="709" w:firstLine="707"/>
      </w:pPr>
      <w:r>
        <w:t>В ассоциативной памяти выделяются два регистровых блока:</w:t>
      </w:r>
    </w:p>
    <w:p w14:paraId="50F7ABC9" w14:textId="77777777" w:rsidR="000C6F53" w:rsidRDefault="000C6F53" w:rsidP="000C6F53">
      <w:pPr>
        <w:ind w:left="709" w:firstLine="707"/>
      </w:pPr>
      <w:r>
        <w:t>-</w:t>
      </w:r>
      <w:r>
        <w:rPr>
          <w:sz w:val="14"/>
        </w:rPr>
        <w:t xml:space="preserve"> </w:t>
      </w:r>
      <w:r>
        <w:t> регистры тегов (</w:t>
      </w:r>
      <w:r>
        <w:rPr>
          <w:lang w:val="en-US"/>
        </w:rPr>
        <w:t>TR</w:t>
      </w:r>
      <w:r>
        <w:rPr>
          <w:vertAlign w:val="subscript"/>
        </w:rPr>
        <w:t>1,</w:t>
      </w:r>
      <w:r>
        <w:t xml:space="preserve"> …, </w:t>
      </w:r>
      <w:r>
        <w:rPr>
          <w:lang w:val="en-US"/>
        </w:rPr>
        <w:t>TR</w:t>
      </w:r>
      <w:r>
        <w:rPr>
          <w:vertAlign w:val="subscript"/>
          <w:lang w:val="en-US"/>
        </w:rPr>
        <w:t>n</w:t>
      </w:r>
      <w:r>
        <w:t>);</w:t>
      </w:r>
    </w:p>
    <w:p w14:paraId="488622F3" w14:textId="77777777" w:rsidR="000C6F53" w:rsidRDefault="000C6F53" w:rsidP="000C6F53">
      <w:pPr>
        <w:ind w:left="709" w:firstLine="707"/>
      </w:pPr>
      <w:r>
        <w:t>-</w:t>
      </w:r>
      <w:r>
        <w:rPr>
          <w:sz w:val="14"/>
        </w:rPr>
        <w:t xml:space="preserve"> </w:t>
      </w:r>
      <w:r>
        <w:t> регистры данных (</w:t>
      </w:r>
      <w:r>
        <w:rPr>
          <w:lang w:val="en-US"/>
        </w:rPr>
        <w:t>DR</w:t>
      </w:r>
      <w:r>
        <w:rPr>
          <w:vertAlign w:val="subscript"/>
        </w:rPr>
        <w:t>1,</w:t>
      </w:r>
      <w:r>
        <w:t xml:space="preserve"> …, </w:t>
      </w:r>
      <w:r>
        <w:rPr>
          <w:lang w:val="en-US"/>
        </w:rPr>
        <w:t>DR</w:t>
      </w:r>
      <w:r>
        <w:rPr>
          <w:vertAlign w:val="subscript"/>
          <w:lang w:val="en-US"/>
        </w:rPr>
        <w:t>n</w:t>
      </w:r>
      <w:r>
        <w:t>).</w:t>
      </w:r>
    </w:p>
    <w:p w14:paraId="5CF79174" w14:textId="77777777" w:rsidR="000C6F53" w:rsidRDefault="000C6F53" w:rsidP="000C6F53">
      <w:pPr>
        <w:ind w:left="709" w:firstLine="707"/>
      </w:pPr>
      <w:r>
        <w:t>Между теговыми регистрами и регистрами данных существует взаимно однозначное соответствие. Для поиска информации в ассоциативной памяти во входной регистр ITR (Input Tag Register) записывается тег, по которому осуществляется поиск данных. Этот тег поступает на один из входов схем совпадений (компараторов) CMP</w:t>
      </w:r>
      <w:r>
        <w:rPr>
          <w:vertAlign w:val="subscript"/>
        </w:rPr>
        <w:t>1</w:t>
      </w:r>
      <w:r>
        <w:t>, …, CMP</w:t>
      </w:r>
      <w:r>
        <w:rPr>
          <w:vertAlign w:val="subscript"/>
        </w:rPr>
        <w:t>n</w:t>
      </w:r>
      <w:r>
        <w:t>. На другой вход каждого компаратора подается тег из соответствующего тегового регистра. При совпадении содержимого одного из теговых регистров с входным тегом на соответствующем компараторе будет выработан сигнал разрешения обращения Е</w:t>
      </w:r>
      <w:r>
        <w:rPr>
          <w:vertAlign w:val="subscript"/>
        </w:rPr>
        <w:t>1</w:t>
      </w:r>
      <w:r>
        <w:t>, …, Е</w:t>
      </w:r>
      <w:r>
        <w:rPr>
          <w:vertAlign w:val="subscript"/>
        </w:rPr>
        <w:t>n</w:t>
      </w:r>
      <w:r>
        <w:t xml:space="preserve"> к соответствующему регистру данных. Выходы всех компараторов </w:t>
      </w:r>
      <w:r>
        <w:lastRenderedPageBreak/>
        <w:t>объединяются на элементе ИЛИ, выход которого связан с входом разрешения обращения выходного регистра данных ODR (Output Data Register).</w:t>
      </w:r>
    </w:p>
    <w:p w14:paraId="2093EC6E" w14:textId="77777777" w:rsidR="000C6F53" w:rsidRDefault="000C6F53" w:rsidP="000C6F53">
      <w:pPr>
        <w:spacing w:before="100" w:after="100"/>
        <w:ind w:left="1540" w:firstLine="140"/>
      </w:pPr>
      <w:r>
        <w:rPr>
          <w:noProof/>
        </w:rPr>
        <w:drawing>
          <wp:inline distT="0" distB="0" distL="0" distR="0" wp14:anchorId="1C3952D7" wp14:editId="5E2BC9A9">
            <wp:extent cx="4638675" cy="4143375"/>
            <wp:effectExtent l="19050" t="19050" r="28575" b="28575"/>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38675" cy="4143375"/>
                    </a:xfrm>
                    <a:prstGeom prst="rect">
                      <a:avLst/>
                    </a:prstGeom>
                    <a:solidFill>
                      <a:srgbClr val="FFFFFF"/>
                    </a:solidFill>
                    <a:ln w="6350" cmpd="sng">
                      <a:solidFill>
                        <a:srgbClr val="000000"/>
                      </a:solidFill>
                      <a:miter lim="800000"/>
                      <a:headEnd/>
                      <a:tailEnd/>
                    </a:ln>
                    <a:effectLst/>
                  </pic:spPr>
                </pic:pic>
              </a:graphicData>
            </a:graphic>
          </wp:inline>
        </w:drawing>
      </w:r>
    </w:p>
    <w:p w14:paraId="65E1F0E8" w14:textId="77777777" w:rsidR="000C6F53" w:rsidRDefault="000C6F53" w:rsidP="000C6F53">
      <w:pPr>
        <w:spacing w:before="100" w:after="100"/>
        <w:ind w:firstLine="540"/>
        <w:jc w:val="center"/>
      </w:pPr>
      <w:r>
        <w:t>Рис. 1.5. Упрощенная схема ассоциативной памяти</w:t>
      </w:r>
    </w:p>
    <w:p w14:paraId="27E3CFEC" w14:textId="77777777" w:rsidR="000C6F53" w:rsidRDefault="000C6F53" w:rsidP="000C6F53">
      <w:pPr>
        <w:ind w:left="709" w:firstLine="707"/>
      </w:pPr>
      <w:r>
        <w:t>При подаче сигнала чтения R в регистры данных и сигнала записи W в выходной регистр данных, на выходе ассоциативной памяти появятся данные с тегом, соответствующим входному.</w:t>
      </w:r>
    </w:p>
    <w:p w14:paraId="69AC49D4" w14:textId="77777777" w:rsidR="000C6F53" w:rsidRDefault="000C6F53" w:rsidP="000C6F53">
      <w:pPr>
        <w:ind w:left="709" w:firstLine="707"/>
      </w:pPr>
      <w:r>
        <w:t>В случае несовпадения входного тега с содержимым теговых регистров вырабатывается соответствующий сигнал на выходе инвертора. Этим сигналом отмечается факт отсутствия искомой информации в ассоциативной памяти.</w:t>
      </w:r>
    </w:p>
    <w:p w14:paraId="11993398" w14:textId="77777777" w:rsidR="000C6F53" w:rsidRDefault="000C6F53" w:rsidP="000C6F53">
      <w:pPr>
        <w:ind w:left="709" w:firstLine="707"/>
      </w:pPr>
      <w:r>
        <w:t>Схема, приведенная на рис. 1.4, соответствует основной памяти емкостью 2</w:t>
      </w:r>
      <w:r>
        <w:rPr>
          <w:vertAlign w:val="superscript"/>
        </w:rPr>
        <w:t>18</w:t>
      </w:r>
      <w:r>
        <w:t xml:space="preserve"> слов  = 256 Кслов так же, как и для кэш-памяти с прямым отображением (рис.1.3). Однако, в  отличие от кэш-памяти с прямым отображением, где тег является 7-разрядным, в кэш-памяти с полностью ассоциативным отображением тег занимает 14 старших разрядов адреса и представляет собой адрес блока ОП. По тегу блока, используемого в качестве ключа поиска, из ассоциативной памяти тегов в случае кэш-попадания осуществляется выборка адреса блока в кэш-памяти. Для обращения к слову данных, адрес блока дополняется адресом слова в блоке со стороны младших разрядов.</w:t>
      </w:r>
    </w:p>
    <w:p w14:paraId="3D5CFF13" w14:textId="77777777" w:rsidR="000C6F53" w:rsidRDefault="000C6F53" w:rsidP="000C6F53">
      <w:pPr>
        <w:ind w:left="709" w:firstLine="707"/>
      </w:pPr>
      <w:r>
        <w:t>Рассмотренные две стратегии отображения блоков ОП на блоки кэш-памяти в чистом виде практически не применяются. Для построения кэш-памяти, как правило, используется некоторый промежуточный вариант – кэш-память с частично ассоциативным отображением – сочетающий в себе низкую стоимость кэш-памяти с прямым отображением и высокий процент кэш-попаданий для полностью ассоциативной кэш-памяти. Наиболее часто этот промежуточный подход реализуется в виде кэш-памяти с множественно-ассоциативным отображением (кэш-памяти, ассоциативной по множеству). Другим вариантом сочетания принципов прямого и полностью ассоциативного отображения является кэш-память с распределением секторов.</w:t>
      </w:r>
    </w:p>
    <w:p w14:paraId="33B23FDD" w14:textId="77777777" w:rsidR="000C6F53" w:rsidRDefault="000C6F53" w:rsidP="000C6F53">
      <w:pPr>
        <w:ind w:left="709" w:firstLine="707"/>
      </w:pPr>
    </w:p>
    <w:p w14:paraId="5848D175" w14:textId="77777777" w:rsidR="000C6F53" w:rsidRDefault="000C6F53" w:rsidP="000C6F53">
      <w:pPr>
        <w:spacing w:before="100" w:after="100"/>
        <w:ind w:firstLine="540"/>
        <w:jc w:val="center"/>
        <w:rPr>
          <w:b/>
        </w:rPr>
      </w:pPr>
      <w:bookmarkStart w:id="54" w:name="1-3-3"/>
      <w:bookmarkEnd w:id="54"/>
      <w:r>
        <w:rPr>
          <w:b/>
        </w:rPr>
        <w:t>3.3. Кэш-память с множественно-ассоциативным отображением</w:t>
      </w:r>
    </w:p>
    <w:p w14:paraId="7C985CFA" w14:textId="77777777" w:rsidR="000C6F53" w:rsidRDefault="000C6F53" w:rsidP="000C6F53">
      <w:pPr>
        <w:spacing w:before="100" w:after="100"/>
        <w:ind w:left="700" w:firstLine="540"/>
        <w:rPr>
          <w:sz w:val="22"/>
        </w:rPr>
      </w:pPr>
      <w:r>
        <w:rPr>
          <w:sz w:val="22"/>
        </w:rPr>
        <w:t>Кэш-память с множественно-ассоциативным отображением представлена на рис. 1.6.</w:t>
      </w:r>
    </w:p>
    <w:p w14:paraId="7C33DD1A" w14:textId="77777777" w:rsidR="000C6F53" w:rsidRDefault="000C6F53" w:rsidP="000C6F53">
      <w:pPr>
        <w:spacing w:before="100" w:after="100"/>
        <w:ind w:left="560" w:firstLine="540"/>
      </w:pPr>
      <w:r>
        <w:rPr>
          <w:noProof/>
        </w:rPr>
        <w:lastRenderedPageBreak/>
        <w:drawing>
          <wp:inline distT="0" distB="0" distL="0" distR="0" wp14:anchorId="50E44424" wp14:editId="6016FA8F">
            <wp:extent cx="5153025" cy="4943475"/>
            <wp:effectExtent l="0" t="0" r="9525" b="9525"/>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53025" cy="4943475"/>
                    </a:xfrm>
                    <a:prstGeom prst="rect">
                      <a:avLst/>
                    </a:prstGeom>
                    <a:solidFill>
                      <a:srgbClr val="FFFFFF"/>
                    </a:solidFill>
                    <a:ln>
                      <a:noFill/>
                    </a:ln>
                  </pic:spPr>
                </pic:pic>
              </a:graphicData>
            </a:graphic>
          </wp:inline>
        </w:drawing>
      </w:r>
    </w:p>
    <w:p w14:paraId="6CB61911" w14:textId="77777777" w:rsidR="000C6F53" w:rsidRDefault="000C6F53" w:rsidP="000C6F53">
      <w:pPr>
        <w:spacing w:before="100" w:after="100"/>
        <w:ind w:firstLine="540"/>
        <w:rPr>
          <w:sz w:val="22"/>
        </w:rPr>
      </w:pPr>
      <w:r>
        <w:rPr>
          <w:noProof/>
        </w:rPr>
        <w:drawing>
          <wp:inline distT="0" distB="0" distL="0" distR="0" wp14:anchorId="6C9725D9" wp14:editId="7D93F73B">
            <wp:extent cx="5800725" cy="2038350"/>
            <wp:effectExtent l="0" t="0" r="9525"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00725" cy="2038350"/>
                    </a:xfrm>
                    <a:prstGeom prst="rect">
                      <a:avLst/>
                    </a:prstGeom>
                    <a:solidFill>
                      <a:srgbClr val="FFFFFF"/>
                    </a:solidFill>
                    <a:ln>
                      <a:noFill/>
                    </a:ln>
                  </pic:spPr>
                </pic:pic>
              </a:graphicData>
            </a:graphic>
          </wp:inline>
        </w:drawing>
      </w:r>
    </w:p>
    <w:p w14:paraId="20EC8D4D" w14:textId="77777777" w:rsidR="000C6F53" w:rsidRDefault="000C6F53" w:rsidP="000C6F53">
      <w:pPr>
        <w:spacing w:before="100" w:after="100"/>
        <w:ind w:firstLine="540"/>
        <w:jc w:val="center"/>
        <w:rPr>
          <w:sz w:val="22"/>
        </w:rPr>
      </w:pPr>
      <w:r>
        <w:rPr>
          <w:sz w:val="22"/>
        </w:rPr>
        <w:t>Рис. 1.6. Кэш-память с множественно-ассоциативным отображением</w:t>
      </w:r>
    </w:p>
    <w:p w14:paraId="2DF57AA5" w14:textId="77777777" w:rsidR="000C6F53" w:rsidRDefault="000C6F53" w:rsidP="000C6F53">
      <w:pPr>
        <w:spacing w:before="100" w:after="100"/>
        <w:ind w:firstLine="540"/>
        <w:jc w:val="center"/>
        <w:rPr>
          <w:sz w:val="22"/>
        </w:rPr>
      </w:pPr>
      <w:r>
        <w:rPr>
          <w:sz w:val="22"/>
        </w:rPr>
        <w:t>а – структура кэш-памяти, б – карта отображения блоков</w:t>
      </w:r>
    </w:p>
    <w:p w14:paraId="3D6EE435" w14:textId="77777777" w:rsidR="000C6F53" w:rsidRDefault="000C6F53" w:rsidP="000C6F53">
      <w:pPr>
        <w:ind w:left="709" w:firstLine="707"/>
      </w:pPr>
    </w:p>
    <w:p w14:paraId="62359E0B" w14:textId="77777777" w:rsidR="000C6F53" w:rsidRDefault="000C6F53" w:rsidP="000C6F53">
      <w:pPr>
        <w:ind w:left="709" w:firstLine="707"/>
      </w:pPr>
      <w:r>
        <w:t>В кэш-памяти с множественно-ассоциативным отображением осуществляется разделение блоков кэш-памяти и, соответственно, основной памяти на ряд множеств (групп). Для блоков ОП, принадлежащих одному множеству, реализуется принцип прямого отображения, то есть все блоки ОП из одного множества должны отображаться на определенное число блоков кэш-памяти соответствующего множества гораздо меньшей мощности. В свою очередь принцип отображения блоков ОП на блоки кэш-памяти внутри выбранного множества является ассоциативным: любой блок ОП, принадлежащий выбранному множеству, может помещаться на место любого блока кэш-памяти, принадлежащего соответствующему множеству.</w:t>
      </w:r>
    </w:p>
    <w:p w14:paraId="3DFCEF34" w14:textId="77777777" w:rsidR="000C6F53" w:rsidRDefault="000C6F53" w:rsidP="000C6F53">
      <w:pPr>
        <w:ind w:left="709" w:firstLine="707"/>
      </w:pPr>
      <w:r>
        <w:lastRenderedPageBreak/>
        <w:t xml:space="preserve">Разрядность поля </w:t>
      </w:r>
      <w:r>
        <w:rPr>
          <w:i/>
        </w:rPr>
        <w:t>с</w:t>
      </w:r>
      <w:r>
        <w:t xml:space="preserve"> определяется величиной (размером) блока в байтах, разрядность поля </w:t>
      </w:r>
      <w:r>
        <w:rPr>
          <w:i/>
        </w:rPr>
        <w:t>b</w:t>
      </w:r>
      <w:r>
        <w:t xml:space="preserve"> – количеством множеств. Поле </w:t>
      </w:r>
      <w:r>
        <w:rPr>
          <w:i/>
        </w:rPr>
        <w:t>a</w:t>
      </w:r>
      <w:r>
        <w:t xml:space="preserve"> занимает оставшиеся старшие разряды физического адреса. </w:t>
      </w:r>
    </w:p>
    <w:p w14:paraId="2B716440" w14:textId="77777777" w:rsidR="000C6F53" w:rsidRDefault="000C6F53" w:rsidP="000C6F53">
      <w:pPr>
        <w:ind w:left="709" w:firstLine="707"/>
      </w:pPr>
      <w:r>
        <w:t>Память данных (рис. 1.6 б) состоит из 128 блоков, которые разделяются на 32 множества (группы) по 4 блока в множестве. Каждому блоку памяти данных соответствует определенный тег из памяти тегов. Память тегов представляет собой  матрицу из 32 строк и 4 столбцов.</w:t>
      </w:r>
    </w:p>
    <w:p w14:paraId="381FB43B" w14:textId="77777777" w:rsidR="000C6F53" w:rsidRDefault="000C6F53" w:rsidP="000C6F53">
      <w:pPr>
        <w:ind w:left="709" w:firstLine="707"/>
      </w:pPr>
      <w:r>
        <w:t>В свою очередь,  ОП состоит из 32 множеств (групп) по 512 блоков в множестве. Каждый из них претендует на занятие одного из 4-х мест в кэш-памяти. Подобная реализация называется  кэш-памятью с четырехканальным доступом (4 WSA - 4 Way Set Associative cache). Так как число блоков ОП более, чем на два порядка, превосходит число блоков кэш-памяти, то существует конкуренция между блоками ОП на захват блоков кэш-памяти.</w:t>
      </w:r>
    </w:p>
    <w:p w14:paraId="33521220" w14:textId="77777777" w:rsidR="000C6F53" w:rsidRDefault="000C6F53" w:rsidP="000C6F53">
      <w:pPr>
        <w:ind w:left="709" w:firstLine="707"/>
      </w:pPr>
      <w:r>
        <w:t>При обращении к кэш-памяти из памяти тегов выбираются 4 тега блоков из одного множества (по одному из каждого банка) для параллельного сравнения с входным тегом из регистра адреса на компараторах CMP</w:t>
      </w:r>
      <w:r>
        <w:rPr>
          <w:vertAlign w:val="subscript"/>
        </w:rPr>
        <w:t>0</w:t>
      </w:r>
      <w:r>
        <w:t xml:space="preserve"> – CMP</w:t>
      </w:r>
      <w:r>
        <w:rPr>
          <w:vertAlign w:val="subscript"/>
        </w:rPr>
        <w:t>3</w:t>
      </w:r>
      <w:r>
        <w:t>. При совпадении одного из тегов блоков с  входным тегом на выходе шифратора (кодера) формируется адрес банка для управления пересылкой данных между регистром данных и памятью данных через мультиплексор/демультиплексор. Банк соответствует столбцу памяти тегов и памяти данных. Каждый банк снабжается собственными схемами управления доступом, что допускает параллельное обращение ко всем банкам по одному адресу.</w:t>
      </w:r>
    </w:p>
    <w:p w14:paraId="6E8E3588" w14:textId="77777777" w:rsidR="000C6F53" w:rsidRDefault="000C6F53" w:rsidP="000C6F53">
      <w:pPr>
        <w:jc w:val="center"/>
        <w:rPr>
          <w:b/>
        </w:rPr>
      </w:pPr>
    </w:p>
    <w:p w14:paraId="60A88F6D" w14:textId="77777777" w:rsidR="000C6F53" w:rsidRDefault="000C6F53" w:rsidP="000C6F53">
      <w:pPr>
        <w:jc w:val="center"/>
        <w:rPr>
          <w:b/>
        </w:rPr>
      </w:pPr>
      <w:r>
        <w:rPr>
          <w:b/>
        </w:rPr>
        <w:t>3.4. Кэш-память с распределением секторов</w:t>
      </w:r>
    </w:p>
    <w:p w14:paraId="3D932D87" w14:textId="77777777" w:rsidR="000C6F53" w:rsidRDefault="000C6F53" w:rsidP="000C6F53">
      <w:pPr>
        <w:jc w:val="center"/>
      </w:pPr>
    </w:p>
    <w:p w14:paraId="52466138" w14:textId="77777777" w:rsidR="000C6F53" w:rsidRDefault="000C6F53" w:rsidP="000C6F53">
      <w:pPr>
        <w:ind w:left="700" w:firstLine="540"/>
      </w:pPr>
      <w:r>
        <w:t>Кэш-память с распределением секторов представлена на рис. 1.7.</w:t>
      </w:r>
    </w:p>
    <w:p w14:paraId="710C7EA0" w14:textId="77777777" w:rsidR="000C6F53" w:rsidRDefault="000C6F53" w:rsidP="000C6F53">
      <w:pPr>
        <w:ind w:left="700" w:firstLine="540"/>
      </w:pPr>
      <w:r>
        <w:t>Кэш-память  состоит из 8-ми секторов по 16 блоков в каждом, а ОП – из 1024 секторов, также, по 16 блоков в каждом. В отношении секторов реализован принцип полностью ассоциативного отображения, в то время как для блоков внутри каждого из секторов используется принцип прямого отображения. Дополнительным элементом кэш-памяти является память битов достоверности. Каждый бит этой памяти отмечает наличие копии блока из соответствующего сектора ОП в кэш-памяти. Память битов достоверности представляет собой битовую матрицу размером 16х8, число строк которой соответствует числу блоков в секторе, а число столбцов – количеству секторов.</w:t>
      </w:r>
    </w:p>
    <w:p w14:paraId="0762C5CD" w14:textId="77777777" w:rsidR="000C6F53" w:rsidRDefault="000C6F53" w:rsidP="000C6F53">
      <w:pPr>
        <w:ind w:left="700" w:firstLine="540"/>
      </w:pPr>
      <w:r>
        <w:t>При обращении к кэш-памяти, прежде всего, проверяется наличие сектора в кэш-памяти (по ассоциативному принципу). В случае кэш-попадания определяется наличие блока путем проверки соответствующего бита достоверности. При отсутствии затребованного сектора в кэш-памяти (кэш-промах по сектору), осуществляется выделение места под сектор кэш-памяти путем выбора сектора – кандидата на удаление. Все биты достоверности данного сектора сбрасываются. Далее осуществляется пересылка затребованного блока из ОП в кэш-память с установкой бита достоверности этого блока, после чего обращение к этому блоку становится возможным.</w:t>
      </w:r>
    </w:p>
    <w:p w14:paraId="734AFEBE" w14:textId="77777777" w:rsidR="000C6F53" w:rsidRDefault="000C6F53" w:rsidP="000C6F53">
      <w:pPr>
        <w:ind w:left="700" w:firstLine="540"/>
      </w:pPr>
      <w:r>
        <w:t>При отсутствии затребованного блока (кэш-попадание по сектору, но кэш-промах по блоку) осуществляется пересылка блока из ОП в кэш-память в рамках имеющегося в кэш-памяти сектора. Любая пересылка блока из ОП в кэш-память сопровождается установкой бита достоверности этого блока.</w:t>
      </w:r>
    </w:p>
    <w:p w14:paraId="1F1BC4D9" w14:textId="77777777" w:rsidR="000C6F53" w:rsidRDefault="000C6F53" w:rsidP="000C6F53">
      <w:pPr>
        <w:ind w:left="560"/>
      </w:pPr>
      <w:r>
        <w:rPr>
          <w:noProof/>
        </w:rPr>
        <w:lastRenderedPageBreak/>
        <w:drawing>
          <wp:inline distT="0" distB="0" distL="0" distR="0" wp14:anchorId="308086F3" wp14:editId="4DC5DD23">
            <wp:extent cx="5953125" cy="3886200"/>
            <wp:effectExtent l="0" t="0" r="9525"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53125" cy="3886200"/>
                    </a:xfrm>
                    <a:prstGeom prst="rect">
                      <a:avLst/>
                    </a:prstGeom>
                    <a:solidFill>
                      <a:srgbClr val="FFFFFF"/>
                    </a:solidFill>
                    <a:ln>
                      <a:noFill/>
                    </a:ln>
                  </pic:spPr>
                </pic:pic>
              </a:graphicData>
            </a:graphic>
          </wp:inline>
        </w:drawing>
      </w:r>
    </w:p>
    <w:p w14:paraId="075B7C32" w14:textId="77777777" w:rsidR="000C6F53" w:rsidRDefault="000C6F53" w:rsidP="000C6F53">
      <w:pPr>
        <w:ind w:left="840"/>
        <w:rPr>
          <w:sz w:val="20"/>
        </w:rPr>
      </w:pPr>
      <w:r>
        <w:rPr>
          <w:noProof/>
        </w:rPr>
        <w:drawing>
          <wp:inline distT="0" distB="0" distL="0" distR="0" wp14:anchorId="3AC15EC8" wp14:editId="275DFB0B">
            <wp:extent cx="5943600" cy="2276475"/>
            <wp:effectExtent l="0" t="0" r="0" b="9525"/>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solidFill>
                      <a:srgbClr val="FFFFFF"/>
                    </a:solidFill>
                    <a:ln>
                      <a:noFill/>
                    </a:ln>
                  </pic:spPr>
                </pic:pic>
              </a:graphicData>
            </a:graphic>
          </wp:inline>
        </w:drawing>
      </w:r>
    </w:p>
    <w:p w14:paraId="5BB848F4" w14:textId="77777777" w:rsidR="000C6F53" w:rsidRDefault="000C6F53" w:rsidP="000C6F53">
      <w:pPr>
        <w:spacing w:before="100" w:after="100"/>
        <w:jc w:val="center"/>
      </w:pPr>
      <w:r>
        <w:rPr>
          <w:sz w:val="20"/>
        </w:rPr>
        <w:t> </w:t>
      </w:r>
      <w:r>
        <w:t>Рис. 1.7. Кэш-память с распределением секторов</w:t>
      </w:r>
    </w:p>
    <w:p w14:paraId="47D39AB9" w14:textId="77777777" w:rsidR="000C6F53" w:rsidRDefault="000C6F53" w:rsidP="000C6F53">
      <w:pPr>
        <w:spacing w:before="100" w:after="100"/>
        <w:ind w:firstLine="540"/>
        <w:jc w:val="center"/>
      </w:pPr>
      <w:r>
        <w:t>а – структура кэш-памяти, б – карта отображения блоков</w:t>
      </w:r>
    </w:p>
    <w:p w14:paraId="1BE37C22" w14:textId="77777777" w:rsidR="000C6F53" w:rsidRDefault="000C6F53" w:rsidP="000C6F53">
      <w:pPr>
        <w:ind w:firstLine="540"/>
      </w:pPr>
    </w:p>
    <w:p w14:paraId="011DDE6D" w14:textId="77777777" w:rsidR="000C6F53" w:rsidRDefault="000C6F53" w:rsidP="000C6F53">
      <w:pPr>
        <w:jc w:val="center"/>
        <w:rPr>
          <w:b/>
        </w:rPr>
      </w:pPr>
      <w:r>
        <w:rPr>
          <w:b/>
        </w:rPr>
        <w:t>4. Стратегии замещения блоков в кэш-памяти</w:t>
      </w:r>
    </w:p>
    <w:p w14:paraId="71EAA64E" w14:textId="77777777" w:rsidR="000C6F53" w:rsidRDefault="000C6F53" w:rsidP="000C6F53">
      <w:pPr>
        <w:jc w:val="center"/>
      </w:pPr>
    </w:p>
    <w:p w14:paraId="51FAECB5" w14:textId="77777777" w:rsidR="000C6F53" w:rsidRDefault="000C6F53" w:rsidP="000C6F53">
      <w:pPr>
        <w:ind w:left="700"/>
      </w:pPr>
      <w:r>
        <w:t xml:space="preserve">При загрузке компьютера все блоки кэш-памяти являются свободными. По мере работы происходит заполнение кэш-памяти, в результате чего наступает момент, когда свободные блоки отсутствуют. В этом случае при очередном кэш-промахе возникает проблема выбора блока  – кандидата на удаление из кэш-памяти – с целью освобождения места для блока, пересылаемого из ОП. Эта проблема полностью отсутствует в кэш-памяти с прямым отображением, поскольку при таком способе организации существует единственная строка кэша, в которую может быть помещен новый блок. </w:t>
      </w:r>
    </w:p>
    <w:p w14:paraId="2257B033" w14:textId="77777777" w:rsidR="000C6F53" w:rsidRDefault="000C6F53" w:rsidP="000C6F53">
      <w:pPr>
        <w:ind w:left="700" w:firstLine="9"/>
      </w:pPr>
      <w:r>
        <w:t>В зависимости от используемого принципа отображения выбор блока – кандидата на удаление из кэш-памяти – осуществляется:</w:t>
      </w:r>
    </w:p>
    <w:p w14:paraId="190F6334" w14:textId="77777777" w:rsidR="000C6F53" w:rsidRDefault="000C6F53" w:rsidP="000C6F53">
      <w:pPr>
        <w:ind w:left="708" w:firstLine="708"/>
      </w:pPr>
      <w:r>
        <w:t>a)</w:t>
      </w:r>
      <w:r>
        <w:rPr>
          <w:sz w:val="14"/>
        </w:rPr>
        <w:t xml:space="preserve">  </w:t>
      </w:r>
      <w:r>
        <w:t>на всем множестве блоков для полностью ассоциативной кэш-памяти;</w:t>
      </w:r>
    </w:p>
    <w:p w14:paraId="7E5D9116" w14:textId="77777777" w:rsidR="000C6F53" w:rsidRDefault="000C6F53" w:rsidP="000C6F53">
      <w:pPr>
        <w:ind w:left="708" w:firstLine="708"/>
      </w:pPr>
      <w:r>
        <w:t>b) среди блоков, принадлежащих одному множеству для ассоциативной по множеству кэш-памяти;</w:t>
      </w:r>
    </w:p>
    <w:p w14:paraId="6693F8F8" w14:textId="77777777" w:rsidR="000C6F53" w:rsidRDefault="000C6F53" w:rsidP="000C6F53">
      <w:pPr>
        <w:ind w:left="708" w:firstLine="708"/>
      </w:pPr>
      <w:r>
        <w:t>c)</w:t>
      </w:r>
      <w:r>
        <w:rPr>
          <w:sz w:val="14"/>
        </w:rPr>
        <w:t>  </w:t>
      </w:r>
      <w:r>
        <w:t>среди множества секторов для кэш-памяти с распределением секторов.</w:t>
      </w:r>
    </w:p>
    <w:p w14:paraId="55C32539" w14:textId="77777777" w:rsidR="000C6F53" w:rsidRDefault="000C6F53" w:rsidP="000C6F53">
      <w:r>
        <w:t>К основным видам стратегии замещения блоков принято относить:</w:t>
      </w:r>
    </w:p>
    <w:p w14:paraId="3A77E176" w14:textId="77777777" w:rsidR="000C6F53" w:rsidRDefault="000C6F53" w:rsidP="000C6F53">
      <w:pPr>
        <w:ind w:left="707"/>
        <w:rPr>
          <w:lang w:val="en-US"/>
        </w:rPr>
      </w:pPr>
      <w:r>
        <w:rPr>
          <w:lang w:val="en-US"/>
        </w:rPr>
        <w:lastRenderedPageBreak/>
        <w:t>1)</w:t>
      </w:r>
      <w:r>
        <w:rPr>
          <w:sz w:val="14"/>
          <w:lang w:val="en-US"/>
        </w:rPr>
        <w:t xml:space="preserve">  </w:t>
      </w:r>
      <w:r>
        <w:t>случайный</w:t>
      </w:r>
      <w:r>
        <w:rPr>
          <w:lang w:val="en-US"/>
        </w:rPr>
        <w:t xml:space="preserve"> </w:t>
      </w:r>
      <w:r>
        <w:t>выбор</w:t>
      </w:r>
      <w:r>
        <w:rPr>
          <w:lang w:val="en-US"/>
        </w:rPr>
        <w:t xml:space="preserve"> (</w:t>
      </w:r>
      <w:smartTag w:uri="urn:schemas-microsoft-com:office:smarttags" w:element="place">
        <w:r>
          <w:rPr>
            <w:lang w:val="en-US"/>
          </w:rPr>
          <w:t>RAND</w:t>
        </w:r>
      </w:smartTag>
      <w:r>
        <w:rPr>
          <w:lang w:val="en-US"/>
        </w:rPr>
        <w:t>);</w:t>
      </w:r>
    </w:p>
    <w:p w14:paraId="241138F8" w14:textId="77777777" w:rsidR="000C6F53" w:rsidRDefault="000C6F53" w:rsidP="000C6F53">
      <w:pPr>
        <w:ind w:left="707"/>
        <w:rPr>
          <w:lang w:val="en-US"/>
        </w:rPr>
      </w:pPr>
      <w:r>
        <w:rPr>
          <w:lang w:val="en-US"/>
        </w:rPr>
        <w:t>2) FIFO – First In First Out;</w:t>
      </w:r>
    </w:p>
    <w:p w14:paraId="43C35869" w14:textId="77777777" w:rsidR="000C6F53" w:rsidRDefault="000C6F53" w:rsidP="000C6F53">
      <w:pPr>
        <w:ind w:left="707"/>
        <w:rPr>
          <w:lang w:val="en-US"/>
        </w:rPr>
      </w:pPr>
      <w:r>
        <w:rPr>
          <w:lang w:val="en-US"/>
        </w:rPr>
        <w:t>3)</w:t>
      </w:r>
      <w:r>
        <w:rPr>
          <w:sz w:val="14"/>
          <w:lang w:val="en-US"/>
        </w:rPr>
        <w:t>  </w:t>
      </w:r>
      <w:r>
        <w:rPr>
          <w:lang w:val="en-US"/>
        </w:rPr>
        <w:t xml:space="preserve">LFU – Least </w:t>
      </w:r>
      <w:r>
        <w:rPr>
          <w:color w:val="000000"/>
          <w:lang w:val="en-US"/>
        </w:rPr>
        <w:t xml:space="preserve">Frequency </w:t>
      </w:r>
      <w:r>
        <w:rPr>
          <w:lang w:val="en-US"/>
        </w:rPr>
        <w:t>Used;</w:t>
      </w:r>
    </w:p>
    <w:p w14:paraId="38239793" w14:textId="77777777" w:rsidR="000C6F53" w:rsidRPr="00720386" w:rsidRDefault="000C6F53" w:rsidP="000C6F53">
      <w:pPr>
        <w:ind w:left="707"/>
        <w:rPr>
          <w:lang w:val="en-US"/>
        </w:rPr>
      </w:pPr>
      <w:r w:rsidRPr="00720386">
        <w:rPr>
          <w:lang w:val="en-US"/>
        </w:rPr>
        <w:t>4)</w:t>
      </w:r>
      <w:r>
        <w:rPr>
          <w:sz w:val="14"/>
          <w:lang w:val="en-US"/>
        </w:rPr>
        <w:t>  </w:t>
      </w:r>
      <w:r>
        <w:rPr>
          <w:lang w:val="en-US"/>
        </w:rPr>
        <w:t>LRU</w:t>
      </w:r>
      <w:r w:rsidRPr="00720386">
        <w:rPr>
          <w:lang w:val="en-US"/>
        </w:rPr>
        <w:t xml:space="preserve"> – </w:t>
      </w:r>
      <w:r>
        <w:rPr>
          <w:lang w:val="en-US"/>
        </w:rPr>
        <w:t>Least</w:t>
      </w:r>
      <w:r w:rsidRPr="00720386">
        <w:rPr>
          <w:lang w:val="en-US"/>
        </w:rPr>
        <w:t xml:space="preserve"> </w:t>
      </w:r>
      <w:r>
        <w:rPr>
          <w:lang w:val="en-US"/>
        </w:rPr>
        <w:t>Recently</w:t>
      </w:r>
      <w:r w:rsidRPr="00720386">
        <w:rPr>
          <w:lang w:val="en-US"/>
        </w:rPr>
        <w:t xml:space="preserve"> </w:t>
      </w:r>
      <w:r>
        <w:rPr>
          <w:lang w:val="en-US"/>
        </w:rPr>
        <w:t>Used</w:t>
      </w:r>
      <w:r w:rsidRPr="00720386">
        <w:rPr>
          <w:lang w:val="en-US"/>
        </w:rPr>
        <w:t>.</w:t>
      </w:r>
    </w:p>
    <w:p w14:paraId="487ABDAA" w14:textId="77777777" w:rsidR="000C6F53" w:rsidRDefault="000C6F53" w:rsidP="000C6F53">
      <w:pPr>
        <w:ind w:left="700"/>
      </w:pPr>
      <w:r>
        <w:t xml:space="preserve">При использовании принципа случайного выбора не предполагается выполнения анализа предыстории блоков, находящихся в кэш-памяти. Согласно стратегии </w:t>
      </w:r>
      <w:r>
        <w:rPr>
          <w:lang w:val="en-US"/>
        </w:rPr>
        <w:t>RAND</w:t>
      </w:r>
      <w:r>
        <w:t xml:space="preserve"> блок – кандидат на удаление – выбирается случайным образом (т.е. удален может быть любой из допустимого множества блоков</w:t>
      </w:r>
      <w:r>
        <w:rPr>
          <w:rStyle w:val="af"/>
        </w:rPr>
        <w:footnoteReference w:id="1"/>
      </w:r>
      <w:r>
        <w:t xml:space="preserve"> кэш-памяти). Реализация принципа случайного выбора может быть осуществлена с помощью счетчика, содержимое которого инкрементируется с каким-либо периодом. Частным случаем такого счетчика может быть системный таймер. Значение в счетчике, в принципе, является случайным по отношению к процессу замещения блоков в кэш-памяти и может использоваться как номер блока – кандидата на удаление.  </w:t>
      </w:r>
    </w:p>
    <w:p w14:paraId="27CB05BD" w14:textId="77777777" w:rsidR="000C6F53" w:rsidRDefault="000C6F53" w:rsidP="000C6F53">
      <w:pPr>
        <w:ind w:left="700"/>
      </w:pPr>
      <w:r>
        <w:t xml:space="preserve">При реализации принципа </w:t>
      </w:r>
      <w:r>
        <w:rPr>
          <w:lang w:val="en-US"/>
        </w:rPr>
        <w:t>FIFO</w:t>
      </w:r>
      <w:r>
        <w:t xml:space="preserve"> удалению подлежит тот блок из допустимого множества блоков кэш-памяти, который раньше других был помещен в кэш. Физическая реализация этой стратегии может быть осуществлена с использованием принципа циклического буфера, в котором блоки выстраиваются в порядке их поступления в кэш. Блок – кандидат на удаление  выбирается из вершины  буфера. </w:t>
      </w:r>
    </w:p>
    <w:p w14:paraId="32A7FB7A" w14:textId="77777777" w:rsidR="000C6F53" w:rsidRDefault="000C6F53" w:rsidP="000C6F53">
      <w:pPr>
        <w:ind w:left="700"/>
      </w:pPr>
      <w:r>
        <w:t xml:space="preserve">Принцип </w:t>
      </w:r>
      <w:r>
        <w:rPr>
          <w:lang w:val="en-US"/>
        </w:rPr>
        <w:t>LFU</w:t>
      </w:r>
      <w:r>
        <w:t xml:space="preserve"> предполагает, что удалению из допустимого множества блоков кэш-памяти подлежит блок с наименьшей частотой обращений. Для реализации этого принципа необходимо каждый блок кэш-памяти снабдить счетчиком обращений, значение которого инкрементируется при обращении к блоку. Тогда при необходимости записать новый блок из ОП на место одного из блоков кэш-памяти анализируются значения счетчиков всех блоков из допустимого множества. Удалению подлежит блок с наименьшим значением счетчика обращений. Процесс выбора блока – кандидата на удаление  завершается обнулением (сбросом) счетчиков обращений всех блоков кэш-памяти.</w:t>
      </w:r>
    </w:p>
    <w:p w14:paraId="71674CA9" w14:textId="77777777" w:rsidR="000C6F53" w:rsidRDefault="000C6F53" w:rsidP="000C6F53">
      <w:pPr>
        <w:ind w:left="700" w:firstLine="700"/>
      </w:pPr>
      <w:r>
        <w:t xml:space="preserve">Наиболее употребительной при реализации кэш-памяти является стратегия </w:t>
      </w:r>
      <w:r>
        <w:rPr>
          <w:lang w:val="en-US"/>
        </w:rPr>
        <w:t>LRU</w:t>
      </w:r>
      <w:r>
        <w:t xml:space="preserve"> или её упрощенная модификация в виде </w:t>
      </w:r>
      <w:r>
        <w:rPr>
          <w:lang w:val="en-US"/>
        </w:rPr>
        <w:t>Pseudo</w:t>
      </w:r>
      <w:r>
        <w:t xml:space="preserve"> </w:t>
      </w:r>
      <w:r>
        <w:rPr>
          <w:lang w:val="en-US"/>
        </w:rPr>
        <w:t>LRU</w:t>
      </w:r>
      <w:r>
        <w:t xml:space="preserve">. Данная стратегия предполагает, что удалению подлежит тот блок из допустимого множества блоков кэш-памяти, к которому наиболее долго не было обращения. </w:t>
      </w:r>
    </w:p>
    <w:p w14:paraId="22F4EB54" w14:textId="77777777" w:rsidR="000C6F53" w:rsidRDefault="000C6F53" w:rsidP="000C6F53">
      <w:pPr>
        <w:ind w:left="700"/>
      </w:pPr>
      <w:r>
        <w:t xml:space="preserve">Физическая реализация этой стратегии может быть осуществлена с использованием </w:t>
      </w:r>
      <w:r>
        <w:rPr>
          <w:lang w:val="en-US"/>
        </w:rPr>
        <w:t>LRU</w:t>
      </w:r>
      <w:r>
        <w:t xml:space="preserve">-стека. Отличия </w:t>
      </w:r>
      <w:r>
        <w:rPr>
          <w:lang w:val="en-US"/>
        </w:rPr>
        <w:t>LRU</w:t>
      </w:r>
      <w:r>
        <w:t xml:space="preserve">-стека от классического стека столь велики, что, как правило, аппаратная реализация </w:t>
      </w:r>
      <w:r>
        <w:rPr>
          <w:lang w:val="en-US"/>
        </w:rPr>
        <w:t>LRU</w:t>
      </w:r>
      <w:r>
        <w:t>-стека основывается не на стековой организации, а на автоматной модели. Простейшая автоматная модель для выбора одного из трех блоков приведена на рис. 1.8.</w:t>
      </w:r>
    </w:p>
    <w:p w14:paraId="28F4B9C7" w14:textId="77777777" w:rsidR="000C6F53" w:rsidRDefault="000C6F53" w:rsidP="000C6F53">
      <w:pPr>
        <w:ind w:left="700" w:firstLine="540"/>
      </w:pPr>
      <w:r>
        <w:t xml:space="preserve">Вершины графа переходов соответствуют состояниям автомата, при этом состояние </w:t>
      </w:r>
      <w:r>
        <w:rPr>
          <w:b/>
          <w:lang w:val="en-US"/>
        </w:rPr>
        <w:t>ab</w:t>
      </w:r>
      <w:r>
        <w:rPr>
          <w:b/>
        </w:rPr>
        <w:t>с</w:t>
      </w:r>
      <w:r>
        <w:t xml:space="preserve"> (</w:t>
      </w:r>
      <w:r>
        <w:rPr>
          <w:lang w:val="en-US"/>
        </w:rPr>
        <w:t>a</w:t>
      </w:r>
      <w:r>
        <w:t xml:space="preserve">, </w:t>
      </w:r>
      <w:r>
        <w:rPr>
          <w:lang w:val="en-US"/>
        </w:rPr>
        <w:t>b</w:t>
      </w:r>
      <w:r>
        <w:t xml:space="preserve">, с = 0, 1, 2) представляет собой номера блоков в множестве кэш-памяти в соответствии с порядком обращения к ним. Состояние </w:t>
      </w:r>
      <w:r>
        <w:rPr>
          <w:b/>
          <w:lang w:val="en-US"/>
        </w:rPr>
        <w:t>ab</w:t>
      </w:r>
      <w:r>
        <w:rPr>
          <w:b/>
        </w:rPr>
        <w:t>с</w:t>
      </w:r>
      <w:r>
        <w:t xml:space="preserve"> показывает, что к блоку </w:t>
      </w:r>
      <w:r>
        <w:rPr>
          <w:b/>
        </w:rPr>
        <w:t>а</w:t>
      </w:r>
      <w:r>
        <w:t xml:space="preserve"> обращение было последним, а к блоку </w:t>
      </w:r>
      <w:r>
        <w:rPr>
          <w:b/>
        </w:rPr>
        <w:t>с</w:t>
      </w:r>
      <w:r>
        <w:t xml:space="preserve"> – наиболее давним. Число состояний равно 3! = 6. </w:t>
      </w:r>
    </w:p>
    <w:p w14:paraId="4F87CCFA" w14:textId="77777777" w:rsidR="000C6F53" w:rsidRDefault="000C6F53" w:rsidP="000C6F53">
      <w:pPr>
        <w:ind w:left="700"/>
      </w:pPr>
    </w:p>
    <w:p w14:paraId="27CF69D0" w14:textId="77777777" w:rsidR="000C6F53" w:rsidRDefault="000C6F53" w:rsidP="000C6F53">
      <w:pPr>
        <w:ind w:firstLine="540"/>
        <w:jc w:val="center"/>
      </w:pPr>
      <w:r>
        <w:rPr>
          <w:noProof/>
        </w:rPr>
        <w:lastRenderedPageBreak/>
        <w:drawing>
          <wp:inline distT="0" distB="0" distL="0" distR="0" wp14:anchorId="5B74AD69" wp14:editId="262D7BE0">
            <wp:extent cx="3733800" cy="1857375"/>
            <wp:effectExtent l="19050" t="19050" r="19050" b="28575"/>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28">
                      <a:grayscl/>
                      <a:biLevel thresh="50000"/>
                      <a:extLst>
                        <a:ext uri="{28A0092B-C50C-407E-A947-70E740481C1C}">
                          <a14:useLocalDpi xmlns:a14="http://schemas.microsoft.com/office/drawing/2010/main" val="0"/>
                        </a:ext>
                      </a:extLst>
                    </a:blip>
                    <a:srcRect/>
                    <a:stretch>
                      <a:fillRect/>
                    </a:stretch>
                  </pic:blipFill>
                  <pic:spPr bwMode="auto">
                    <a:xfrm>
                      <a:off x="0" y="0"/>
                      <a:ext cx="3733800" cy="1857375"/>
                    </a:xfrm>
                    <a:prstGeom prst="rect">
                      <a:avLst/>
                    </a:prstGeom>
                    <a:solidFill>
                      <a:srgbClr val="FFFFFF"/>
                    </a:solidFill>
                    <a:ln w="6350" cmpd="sng">
                      <a:solidFill>
                        <a:srgbClr val="000000"/>
                      </a:solidFill>
                      <a:miter lim="800000"/>
                      <a:headEnd/>
                      <a:tailEnd/>
                    </a:ln>
                    <a:effectLst/>
                  </pic:spPr>
                </pic:pic>
              </a:graphicData>
            </a:graphic>
          </wp:inline>
        </w:drawing>
      </w:r>
    </w:p>
    <w:p w14:paraId="5B1B25FB" w14:textId="77777777" w:rsidR="000C6F53" w:rsidRDefault="000C6F53" w:rsidP="000C6F53">
      <w:pPr>
        <w:spacing w:before="100" w:after="100"/>
        <w:ind w:firstLine="540"/>
        <w:jc w:val="center"/>
      </w:pPr>
      <w:r>
        <w:t>Рис. 1.8. Простейшая автоматная модель для выбора одного из трех блоков</w:t>
      </w:r>
    </w:p>
    <w:p w14:paraId="3B8CEAB8" w14:textId="77777777" w:rsidR="000C6F53" w:rsidRDefault="000C6F53" w:rsidP="000C6F53">
      <w:pPr>
        <w:ind w:left="560" w:firstLine="700"/>
      </w:pPr>
      <w:r>
        <w:t xml:space="preserve">Переходы между состояниями осуществляются, во-первых, при очередном обращении в пределах данного множества и, во-вторых, в ситуации кэш-промаха. Дуги графа идентифицированы номерами блоков, при обращении к которым осуществляется соответствующий переход. Переходы, связанные с кэш-промахом и выбором блока – кандидата на удаление – отмечаются символом </w:t>
      </w:r>
      <w:r>
        <w:rPr>
          <w:b/>
          <w:lang w:val="en-US"/>
        </w:rPr>
        <w:t>r</w:t>
      </w:r>
      <w:r>
        <w:t xml:space="preserve">. Блоком, подлежащим удалению в состоянии </w:t>
      </w:r>
      <w:r>
        <w:rPr>
          <w:b/>
          <w:lang w:val="en-US"/>
        </w:rPr>
        <w:t>abc</w:t>
      </w:r>
      <w:r>
        <w:t xml:space="preserve">, является блок </w:t>
      </w:r>
      <w:r>
        <w:rPr>
          <w:b/>
        </w:rPr>
        <w:t>с</w:t>
      </w:r>
      <w:r>
        <w:t>.</w:t>
      </w:r>
    </w:p>
    <w:p w14:paraId="28157B33" w14:textId="77777777" w:rsidR="000C6F53" w:rsidRDefault="000C6F53" w:rsidP="000C6F53">
      <w:pPr>
        <w:ind w:left="560"/>
      </w:pPr>
      <w:r>
        <w:t xml:space="preserve">В виду существенного увеличения сложности автомата с возрастанием числа блоков, на множестве которых определяется блок – кандидат на удаление, использование автоматных моделей для реализации </w:t>
      </w:r>
      <w:r>
        <w:rPr>
          <w:lang w:val="en-US"/>
        </w:rPr>
        <w:t>LRU</w:t>
      </w:r>
      <w:r>
        <w:t xml:space="preserve">-стека не получило широкого распространения в кэш-памяти. </w:t>
      </w:r>
    </w:p>
    <w:p w14:paraId="5B240BA6" w14:textId="77777777" w:rsidR="000C6F53" w:rsidRDefault="000C6F53" w:rsidP="000C6F53">
      <w:pPr>
        <w:ind w:left="560"/>
      </w:pPr>
      <w:r>
        <w:t xml:space="preserve">Одним из подходов к реализации принципа </w:t>
      </w:r>
      <w:r>
        <w:rPr>
          <w:lang w:val="en-US"/>
        </w:rPr>
        <w:t>LRU</w:t>
      </w:r>
      <w:r>
        <w:t xml:space="preserve"> является использование некоторой совокупности битов с определенным алгоритмом их установки и сброса для каждого множества блоков кэш-памяти, среди которых происходит выбор блока – кандидата на удаление. Так, например, во внутренней кэш-памяти процессоров </w:t>
      </w:r>
      <w:r>
        <w:rPr>
          <w:lang w:val="en-US"/>
        </w:rPr>
        <w:t>Intel</w:t>
      </w:r>
      <w:r>
        <w:t xml:space="preserve"> 80х86 с организацией 4</w:t>
      </w:r>
      <w:r>
        <w:rPr>
          <w:lang w:val="en-US"/>
        </w:rPr>
        <w:t>WSA</w:t>
      </w:r>
      <w:r>
        <w:t xml:space="preserve">, используются 3 бита для каждого множества: </w:t>
      </w:r>
      <w:r>
        <w:rPr>
          <w:lang w:val="en-US"/>
        </w:rPr>
        <w:t>b</w:t>
      </w:r>
      <w:r>
        <w:rPr>
          <w:vertAlign w:val="subscript"/>
        </w:rPr>
        <w:t>0</w:t>
      </w:r>
      <w:r>
        <w:t xml:space="preserve">, </w:t>
      </w:r>
      <w:r>
        <w:rPr>
          <w:lang w:val="en-US"/>
        </w:rPr>
        <w:t>b</w:t>
      </w:r>
      <w:r>
        <w:rPr>
          <w:vertAlign w:val="subscript"/>
        </w:rPr>
        <w:t>1</w:t>
      </w:r>
      <w:r>
        <w:t xml:space="preserve">, </w:t>
      </w:r>
      <w:r>
        <w:rPr>
          <w:lang w:val="en-US"/>
        </w:rPr>
        <w:t>b</w:t>
      </w:r>
      <w:r>
        <w:rPr>
          <w:vertAlign w:val="subscript"/>
        </w:rPr>
        <w:t>2</w:t>
      </w:r>
      <w:r>
        <w:t xml:space="preserve">, называемые битами </w:t>
      </w:r>
      <w:r>
        <w:rPr>
          <w:lang w:val="en-US"/>
        </w:rPr>
        <w:t>LRU</w:t>
      </w:r>
      <w:r>
        <w:t xml:space="preserve">. Алгоритм установки этих битов, в зависимости от последовательности обращений к блокам (строкам, линиям) </w:t>
      </w:r>
      <w:r>
        <w:rPr>
          <w:lang w:val="en-US"/>
        </w:rPr>
        <w:t>L</w:t>
      </w:r>
      <w:r>
        <w:rPr>
          <w:vertAlign w:val="subscript"/>
        </w:rPr>
        <w:t>0</w:t>
      </w:r>
      <w:r>
        <w:t xml:space="preserve">, </w:t>
      </w:r>
      <w:r>
        <w:rPr>
          <w:lang w:val="en-US"/>
        </w:rPr>
        <w:t>L</w:t>
      </w:r>
      <w:r>
        <w:rPr>
          <w:vertAlign w:val="subscript"/>
        </w:rPr>
        <w:t>1</w:t>
      </w:r>
      <w:r>
        <w:t xml:space="preserve">, </w:t>
      </w:r>
      <w:r>
        <w:rPr>
          <w:lang w:val="en-US"/>
        </w:rPr>
        <w:t>L</w:t>
      </w:r>
      <w:r>
        <w:rPr>
          <w:vertAlign w:val="subscript"/>
        </w:rPr>
        <w:t>2</w:t>
      </w:r>
      <w:r>
        <w:t xml:space="preserve">, </w:t>
      </w:r>
      <w:r>
        <w:rPr>
          <w:lang w:val="en-US"/>
        </w:rPr>
        <w:t>L</w:t>
      </w:r>
      <w:r>
        <w:rPr>
          <w:vertAlign w:val="subscript"/>
        </w:rPr>
        <w:t>3</w:t>
      </w:r>
      <w:r>
        <w:t xml:space="preserve"> приведен на рис.1.9.</w:t>
      </w:r>
    </w:p>
    <w:p w14:paraId="10DFBB05" w14:textId="77777777" w:rsidR="000C6F53" w:rsidRDefault="000C6F53" w:rsidP="000C6F53">
      <w:pPr>
        <w:ind w:left="1680" w:firstLine="540"/>
      </w:pPr>
      <w:r>
        <w:t> </w:t>
      </w:r>
      <w:r>
        <w:rPr>
          <w:noProof/>
        </w:rPr>
        <w:drawing>
          <wp:inline distT="0" distB="0" distL="0" distR="0" wp14:anchorId="39F5F4FA" wp14:editId="2BC3E1EE">
            <wp:extent cx="3790950" cy="3429000"/>
            <wp:effectExtent l="19050" t="19050" r="19050" b="1905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90950" cy="3429000"/>
                    </a:xfrm>
                    <a:prstGeom prst="rect">
                      <a:avLst/>
                    </a:prstGeom>
                    <a:solidFill>
                      <a:srgbClr val="FFFFFF"/>
                    </a:solidFill>
                    <a:ln w="6350" cmpd="sng">
                      <a:solidFill>
                        <a:srgbClr val="000000"/>
                      </a:solidFill>
                      <a:miter lim="800000"/>
                      <a:headEnd/>
                      <a:tailEnd/>
                    </a:ln>
                    <a:effectLst/>
                  </pic:spPr>
                </pic:pic>
              </a:graphicData>
            </a:graphic>
          </wp:inline>
        </w:drawing>
      </w:r>
    </w:p>
    <w:p w14:paraId="72166EE1" w14:textId="77777777" w:rsidR="000C6F53" w:rsidRPr="00720386" w:rsidRDefault="000C6F53" w:rsidP="000C6F53">
      <w:pPr>
        <w:spacing w:before="100" w:after="100"/>
        <w:ind w:firstLine="540"/>
        <w:jc w:val="center"/>
      </w:pPr>
      <w:r>
        <w:t xml:space="preserve">Рис. 1.9. Алгоритм установки битов </w:t>
      </w:r>
      <w:r>
        <w:rPr>
          <w:lang w:val="en-US"/>
        </w:rPr>
        <w:t>LRU</w:t>
      </w:r>
    </w:p>
    <w:p w14:paraId="61A89331" w14:textId="77777777" w:rsidR="000C6F53" w:rsidRDefault="000C6F53" w:rsidP="000C6F53">
      <w:pPr>
        <w:spacing w:before="100" w:after="100"/>
        <w:ind w:firstLine="540"/>
        <w:jc w:val="right"/>
      </w:pPr>
    </w:p>
    <w:p w14:paraId="1B23968B" w14:textId="77777777" w:rsidR="000C6F53" w:rsidRDefault="000C6F53" w:rsidP="000C6F53">
      <w:pPr>
        <w:spacing w:before="100" w:after="100"/>
        <w:ind w:left="560" w:firstLine="540"/>
      </w:pPr>
      <w:r>
        <w:t xml:space="preserve">Выбор блока –  кандидата на удаление – по текущему состоянию битов </w:t>
      </w:r>
      <w:r>
        <w:rPr>
          <w:lang w:val="en-US"/>
        </w:rPr>
        <w:t>LRU</w:t>
      </w:r>
      <w:r>
        <w:t xml:space="preserve"> производится в соответствии с табл. 1.1.</w:t>
      </w:r>
    </w:p>
    <w:p w14:paraId="3F5320DF" w14:textId="77777777" w:rsidR="000C6F53" w:rsidRDefault="000C6F53" w:rsidP="000C6F53">
      <w:pPr>
        <w:spacing w:before="100" w:after="100"/>
        <w:ind w:left="7788"/>
      </w:pPr>
      <w:r>
        <w:lastRenderedPageBreak/>
        <w:t>Таблица 1.1</w:t>
      </w:r>
    </w:p>
    <w:tbl>
      <w:tblPr>
        <w:tblW w:w="0" w:type="auto"/>
        <w:tblInd w:w="700" w:type="dxa"/>
        <w:tblLayout w:type="fixed"/>
        <w:tblCellMar>
          <w:left w:w="0" w:type="dxa"/>
          <w:right w:w="0" w:type="dxa"/>
        </w:tblCellMar>
        <w:tblLook w:val="0000" w:firstRow="0" w:lastRow="0" w:firstColumn="0" w:lastColumn="0" w:noHBand="0" w:noVBand="0"/>
      </w:tblPr>
      <w:tblGrid>
        <w:gridCol w:w="1571"/>
        <w:gridCol w:w="2378"/>
        <w:gridCol w:w="2378"/>
        <w:gridCol w:w="2456"/>
      </w:tblGrid>
      <w:tr w:rsidR="000C6F53" w14:paraId="27B65A42" w14:textId="77777777" w:rsidTr="00AF6DF8">
        <w:trPr>
          <w:cantSplit/>
          <w:trHeight w:hRule="exact" w:val="296"/>
        </w:trPr>
        <w:tc>
          <w:tcPr>
            <w:tcW w:w="6327" w:type="dxa"/>
            <w:gridSpan w:val="3"/>
            <w:tcBorders>
              <w:top w:val="single" w:sz="8" w:space="0" w:color="000000"/>
              <w:left w:val="single" w:sz="8" w:space="0" w:color="000000"/>
              <w:bottom w:val="single" w:sz="8" w:space="0" w:color="000000"/>
            </w:tcBorders>
            <w:vAlign w:val="center"/>
          </w:tcPr>
          <w:p w14:paraId="7320E4B3" w14:textId="77777777" w:rsidR="000C6F53" w:rsidRDefault="000C6F53" w:rsidP="00AF6DF8">
            <w:pPr>
              <w:snapToGrid w:val="0"/>
              <w:jc w:val="center"/>
              <w:rPr>
                <w:lang w:val="en-US"/>
              </w:rPr>
            </w:pPr>
            <w:r>
              <w:t xml:space="preserve">Состояния битов </w:t>
            </w:r>
            <w:r>
              <w:rPr>
                <w:lang w:val="en-US"/>
              </w:rPr>
              <w:t>LRU</w:t>
            </w:r>
          </w:p>
        </w:tc>
        <w:tc>
          <w:tcPr>
            <w:tcW w:w="2456" w:type="dxa"/>
            <w:vMerge w:val="restart"/>
            <w:tcBorders>
              <w:top w:val="single" w:sz="8" w:space="0" w:color="000000"/>
              <w:left w:val="single" w:sz="8" w:space="0" w:color="000000"/>
              <w:bottom w:val="single" w:sz="8" w:space="0" w:color="000000"/>
              <w:right w:val="single" w:sz="8" w:space="0" w:color="000000"/>
            </w:tcBorders>
            <w:vAlign w:val="center"/>
          </w:tcPr>
          <w:p w14:paraId="4FF29120" w14:textId="77777777" w:rsidR="000C6F53" w:rsidRDefault="000C6F53" w:rsidP="00AF6DF8">
            <w:pPr>
              <w:snapToGrid w:val="0"/>
              <w:jc w:val="center"/>
            </w:pPr>
            <w:r>
              <w:t>Кандидат на удаление</w:t>
            </w:r>
          </w:p>
        </w:tc>
      </w:tr>
      <w:tr w:rsidR="000C6F53" w14:paraId="3322DF85" w14:textId="77777777" w:rsidTr="00AF6DF8">
        <w:trPr>
          <w:cantSplit/>
          <w:trHeight w:hRule="exact" w:val="296"/>
        </w:trPr>
        <w:tc>
          <w:tcPr>
            <w:tcW w:w="1571" w:type="dxa"/>
            <w:tcBorders>
              <w:left w:val="single" w:sz="8" w:space="0" w:color="000000"/>
              <w:bottom w:val="single" w:sz="8" w:space="0" w:color="000000"/>
            </w:tcBorders>
            <w:vAlign w:val="center"/>
          </w:tcPr>
          <w:p w14:paraId="19B16375" w14:textId="77777777" w:rsidR="000C6F53" w:rsidRDefault="000C6F53" w:rsidP="00AF6DF8">
            <w:pPr>
              <w:snapToGrid w:val="0"/>
              <w:jc w:val="center"/>
              <w:rPr>
                <w:vertAlign w:val="subscript"/>
                <w:lang w:val="en-US"/>
              </w:rPr>
            </w:pPr>
            <w:r>
              <w:rPr>
                <w:lang w:val="en-US"/>
              </w:rPr>
              <w:t>b</w:t>
            </w:r>
            <w:r>
              <w:rPr>
                <w:vertAlign w:val="subscript"/>
                <w:lang w:val="en-US"/>
              </w:rPr>
              <w:t>0</w:t>
            </w:r>
          </w:p>
        </w:tc>
        <w:tc>
          <w:tcPr>
            <w:tcW w:w="2378" w:type="dxa"/>
            <w:tcBorders>
              <w:left w:val="single" w:sz="8" w:space="0" w:color="000000"/>
              <w:bottom w:val="single" w:sz="8" w:space="0" w:color="000000"/>
            </w:tcBorders>
            <w:vAlign w:val="center"/>
          </w:tcPr>
          <w:p w14:paraId="45412BF0" w14:textId="77777777" w:rsidR="000C6F53" w:rsidRDefault="000C6F53" w:rsidP="00AF6DF8">
            <w:pPr>
              <w:snapToGrid w:val="0"/>
              <w:jc w:val="center"/>
              <w:rPr>
                <w:vertAlign w:val="subscript"/>
              </w:rPr>
            </w:pPr>
            <w:r>
              <w:rPr>
                <w:lang w:val="en-US"/>
              </w:rPr>
              <w:t>b</w:t>
            </w:r>
            <w:r>
              <w:rPr>
                <w:vertAlign w:val="subscript"/>
              </w:rPr>
              <w:t>1</w:t>
            </w:r>
          </w:p>
        </w:tc>
        <w:tc>
          <w:tcPr>
            <w:tcW w:w="2378" w:type="dxa"/>
            <w:tcBorders>
              <w:left w:val="single" w:sz="8" w:space="0" w:color="000000"/>
              <w:bottom w:val="single" w:sz="8" w:space="0" w:color="000000"/>
            </w:tcBorders>
            <w:vAlign w:val="center"/>
          </w:tcPr>
          <w:p w14:paraId="703F6502" w14:textId="77777777" w:rsidR="000C6F53" w:rsidRDefault="000C6F53" w:rsidP="00AF6DF8">
            <w:pPr>
              <w:snapToGrid w:val="0"/>
              <w:jc w:val="center"/>
              <w:rPr>
                <w:vertAlign w:val="subscript"/>
              </w:rPr>
            </w:pPr>
            <w:r>
              <w:rPr>
                <w:lang w:val="en-US"/>
              </w:rPr>
              <w:t>b</w:t>
            </w:r>
            <w:r>
              <w:rPr>
                <w:vertAlign w:val="subscript"/>
              </w:rPr>
              <w:t>2</w:t>
            </w:r>
          </w:p>
        </w:tc>
        <w:tc>
          <w:tcPr>
            <w:tcW w:w="2456" w:type="dxa"/>
            <w:vMerge/>
            <w:tcBorders>
              <w:top w:val="single" w:sz="8" w:space="0" w:color="000000"/>
              <w:left w:val="single" w:sz="8" w:space="0" w:color="000000"/>
              <w:bottom w:val="single" w:sz="8" w:space="0" w:color="000000"/>
              <w:right w:val="single" w:sz="8" w:space="0" w:color="000000"/>
            </w:tcBorders>
            <w:vAlign w:val="center"/>
          </w:tcPr>
          <w:p w14:paraId="4B13013A" w14:textId="77777777" w:rsidR="000C6F53" w:rsidRDefault="000C6F53" w:rsidP="00AF6DF8"/>
        </w:tc>
      </w:tr>
      <w:tr w:rsidR="000C6F53" w14:paraId="739C7E30" w14:textId="77777777" w:rsidTr="00AF6DF8">
        <w:tc>
          <w:tcPr>
            <w:tcW w:w="1571" w:type="dxa"/>
            <w:tcBorders>
              <w:left w:val="single" w:sz="8" w:space="0" w:color="000000"/>
              <w:bottom w:val="single" w:sz="8" w:space="0" w:color="000000"/>
            </w:tcBorders>
            <w:vAlign w:val="center"/>
          </w:tcPr>
          <w:p w14:paraId="5BE5B5CD" w14:textId="77777777" w:rsidR="000C6F53" w:rsidRDefault="000C6F53" w:rsidP="00AF6DF8">
            <w:pPr>
              <w:snapToGrid w:val="0"/>
              <w:jc w:val="center"/>
              <w:rPr>
                <w:lang w:val="en-US"/>
              </w:rPr>
            </w:pPr>
            <w:r>
              <w:rPr>
                <w:lang w:val="en-US"/>
              </w:rPr>
              <w:t>0</w:t>
            </w:r>
          </w:p>
        </w:tc>
        <w:tc>
          <w:tcPr>
            <w:tcW w:w="2378" w:type="dxa"/>
            <w:tcBorders>
              <w:left w:val="single" w:sz="8" w:space="0" w:color="000000"/>
              <w:bottom w:val="single" w:sz="8" w:space="0" w:color="000000"/>
            </w:tcBorders>
            <w:vAlign w:val="center"/>
          </w:tcPr>
          <w:p w14:paraId="167C5410" w14:textId="77777777" w:rsidR="000C6F53" w:rsidRDefault="000C6F53" w:rsidP="00AF6DF8">
            <w:pPr>
              <w:snapToGrid w:val="0"/>
              <w:jc w:val="center"/>
              <w:rPr>
                <w:lang w:val="en-US"/>
              </w:rPr>
            </w:pPr>
            <w:r>
              <w:rPr>
                <w:lang w:val="en-US"/>
              </w:rPr>
              <w:t>0</w:t>
            </w:r>
          </w:p>
        </w:tc>
        <w:tc>
          <w:tcPr>
            <w:tcW w:w="2378" w:type="dxa"/>
            <w:tcBorders>
              <w:left w:val="single" w:sz="8" w:space="0" w:color="000000"/>
              <w:bottom w:val="single" w:sz="8" w:space="0" w:color="000000"/>
            </w:tcBorders>
            <w:vAlign w:val="center"/>
          </w:tcPr>
          <w:p w14:paraId="3AB1B471" w14:textId="77777777" w:rsidR="000C6F53" w:rsidRDefault="000C6F53" w:rsidP="00AF6DF8">
            <w:pPr>
              <w:snapToGrid w:val="0"/>
              <w:jc w:val="center"/>
              <w:rPr>
                <w:rFonts w:ascii="Symbol" w:hAnsi="Symbol"/>
                <w:b/>
                <w:sz w:val="32"/>
                <w:szCs w:val="32"/>
                <w:lang w:val="en-US"/>
              </w:rPr>
            </w:pPr>
            <w:r>
              <w:rPr>
                <w:rFonts w:ascii="Symbol" w:hAnsi="Symbol"/>
                <w:b/>
                <w:sz w:val="32"/>
                <w:szCs w:val="32"/>
                <w:lang w:val="en-US"/>
              </w:rPr>
              <w:t></w:t>
            </w:r>
          </w:p>
        </w:tc>
        <w:tc>
          <w:tcPr>
            <w:tcW w:w="2456" w:type="dxa"/>
            <w:tcBorders>
              <w:left w:val="single" w:sz="8" w:space="0" w:color="000000"/>
              <w:bottom w:val="single" w:sz="8" w:space="0" w:color="000000"/>
              <w:right w:val="single" w:sz="8" w:space="0" w:color="000000"/>
            </w:tcBorders>
            <w:vAlign w:val="center"/>
          </w:tcPr>
          <w:p w14:paraId="4E642998" w14:textId="77777777" w:rsidR="000C6F53" w:rsidRDefault="000C6F53" w:rsidP="00AF6DF8">
            <w:pPr>
              <w:snapToGrid w:val="0"/>
              <w:jc w:val="center"/>
              <w:rPr>
                <w:vertAlign w:val="subscript"/>
                <w:lang w:val="en-US"/>
              </w:rPr>
            </w:pPr>
            <w:r>
              <w:rPr>
                <w:lang w:val="en-US"/>
              </w:rPr>
              <w:t>L</w:t>
            </w:r>
            <w:r>
              <w:rPr>
                <w:vertAlign w:val="subscript"/>
                <w:lang w:val="en-US"/>
              </w:rPr>
              <w:t>0</w:t>
            </w:r>
          </w:p>
        </w:tc>
      </w:tr>
      <w:tr w:rsidR="000C6F53" w14:paraId="1643F3EC" w14:textId="77777777" w:rsidTr="00AF6DF8">
        <w:tc>
          <w:tcPr>
            <w:tcW w:w="1571" w:type="dxa"/>
            <w:tcBorders>
              <w:left w:val="single" w:sz="8" w:space="0" w:color="000000"/>
              <w:bottom w:val="single" w:sz="8" w:space="0" w:color="000000"/>
            </w:tcBorders>
            <w:vAlign w:val="center"/>
          </w:tcPr>
          <w:p w14:paraId="55A1ECB3" w14:textId="77777777" w:rsidR="000C6F53" w:rsidRDefault="000C6F53" w:rsidP="00AF6DF8">
            <w:pPr>
              <w:snapToGrid w:val="0"/>
              <w:jc w:val="center"/>
              <w:rPr>
                <w:lang w:val="en-US"/>
              </w:rPr>
            </w:pPr>
            <w:r>
              <w:rPr>
                <w:lang w:val="en-US"/>
              </w:rPr>
              <w:t>0</w:t>
            </w:r>
          </w:p>
        </w:tc>
        <w:tc>
          <w:tcPr>
            <w:tcW w:w="2378" w:type="dxa"/>
            <w:tcBorders>
              <w:left w:val="single" w:sz="8" w:space="0" w:color="000000"/>
              <w:bottom w:val="single" w:sz="8" w:space="0" w:color="000000"/>
            </w:tcBorders>
            <w:vAlign w:val="center"/>
          </w:tcPr>
          <w:p w14:paraId="40027335" w14:textId="77777777" w:rsidR="000C6F53" w:rsidRDefault="000C6F53" w:rsidP="00AF6DF8">
            <w:pPr>
              <w:snapToGrid w:val="0"/>
              <w:jc w:val="center"/>
              <w:rPr>
                <w:lang w:val="en-US"/>
              </w:rPr>
            </w:pPr>
            <w:r>
              <w:rPr>
                <w:lang w:val="en-US"/>
              </w:rPr>
              <w:t>1</w:t>
            </w:r>
          </w:p>
        </w:tc>
        <w:tc>
          <w:tcPr>
            <w:tcW w:w="2378" w:type="dxa"/>
            <w:tcBorders>
              <w:left w:val="single" w:sz="8" w:space="0" w:color="000000"/>
              <w:bottom w:val="single" w:sz="8" w:space="0" w:color="000000"/>
            </w:tcBorders>
            <w:vAlign w:val="center"/>
          </w:tcPr>
          <w:p w14:paraId="390A8C79" w14:textId="77777777" w:rsidR="000C6F53" w:rsidRDefault="000C6F53" w:rsidP="00AF6DF8">
            <w:pPr>
              <w:snapToGrid w:val="0"/>
              <w:jc w:val="center"/>
              <w:rPr>
                <w:rFonts w:ascii="Symbol" w:hAnsi="Symbol"/>
                <w:b/>
                <w:sz w:val="32"/>
                <w:szCs w:val="32"/>
                <w:lang w:val="en-US"/>
              </w:rPr>
            </w:pPr>
            <w:r>
              <w:rPr>
                <w:rFonts w:ascii="Symbol" w:hAnsi="Symbol"/>
                <w:b/>
                <w:sz w:val="32"/>
                <w:szCs w:val="32"/>
                <w:lang w:val="en-US"/>
              </w:rPr>
              <w:t></w:t>
            </w:r>
          </w:p>
        </w:tc>
        <w:tc>
          <w:tcPr>
            <w:tcW w:w="2456" w:type="dxa"/>
            <w:tcBorders>
              <w:left w:val="single" w:sz="8" w:space="0" w:color="000000"/>
              <w:bottom w:val="single" w:sz="8" w:space="0" w:color="000000"/>
              <w:right w:val="single" w:sz="8" w:space="0" w:color="000000"/>
            </w:tcBorders>
            <w:vAlign w:val="center"/>
          </w:tcPr>
          <w:p w14:paraId="64BBDE17" w14:textId="77777777" w:rsidR="000C6F53" w:rsidRDefault="000C6F53" w:rsidP="00AF6DF8">
            <w:pPr>
              <w:snapToGrid w:val="0"/>
              <w:jc w:val="center"/>
              <w:rPr>
                <w:vertAlign w:val="subscript"/>
                <w:lang w:val="en-US"/>
              </w:rPr>
            </w:pPr>
            <w:r>
              <w:rPr>
                <w:lang w:val="en-US"/>
              </w:rPr>
              <w:t>L</w:t>
            </w:r>
            <w:r>
              <w:rPr>
                <w:vertAlign w:val="subscript"/>
                <w:lang w:val="en-US"/>
              </w:rPr>
              <w:t>1</w:t>
            </w:r>
          </w:p>
        </w:tc>
      </w:tr>
      <w:tr w:rsidR="000C6F53" w14:paraId="314BE825" w14:textId="77777777" w:rsidTr="00AF6DF8">
        <w:tc>
          <w:tcPr>
            <w:tcW w:w="1571" w:type="dxa"/>
            <w:tcBorders>
              <w:left w:val="single" w:sz="8" w:space="0" w:color="000000"/>
              <w:bottom w:val="single" w:sz="8" w:space="0" w:color="000000"/>
            </w:tcBorders>
            <w:vAlign w:val="center"/>
          </w:tcPr>
          <w:p w14:paraId="47F156DC" w14:textId="77777777" w:rsidR="000C6F53" w:rsidRDefault="000C6F53" w:rsidP="00AF6DF8">
            <w:pPr>
              <w:snapToGrid w:val="0"/>
              <w:jc w:val="center"/>
              <w:rPr>
                <w:lang w:val="en-US"/>
              </w:rPr>
            </w:pPr>
            <w:r>
              <w:rPr>
                <w:lang w:val="en-US"/>
              </w:rPr>
              <w:t>1</w:t>
            </w:r>
          </w:p>
        </w:tc>
        <w:tc>
          <w:tcPr>
            <w:tcW w:w="2378" w:type="dxa"/>
            <w:tcBorders>
              <w:left w:val="single" w:sz="8" w:space="0" w:color="000000"/>
              <w:bottom w:val="single" w:sz="8" w:space="0" w:color="000000"/>
            </w:tcBorders>
            <w:vAlign w:val="center"/>
          </w:tcPr>
          <w:p w14:paraId="109E239F" w14:textId="77777777" w:rsidR="000C6F53" w:rsidRDefault="000C6F53" w:rsidP="00AF6DF8">
            <w:pPr>
              <w:snapToGrid w:val="0"/>
              <w:jc w:val="center"/>
              <w:rPr>
                <w:rFonts w:ascii="Symbol" w:hAnsi="Symbol"/>
                <w:b/>
                <w:sz w:val="32"/>
                <w:szCs w:val="32"/>
                <w:lang w:val="en-US"/>
              </w:rPr>
            </w:pPr>
            <w:r>
              <w:rPr>
                <w:rFonts w:ascii="Symbol" w:hAnsi="Symbol"/>
                <w:b/>
                <w:sz w:val="32"/>
                <w:szCs w:val="32"/>
                <w:lang w:val="en-US"/>
              </w:rPr>
              <w:t></w:t>
            </w:r>
          </w:p>
        </w:tc>
        <w:tc>
          <w:tcPr>
            <w:tcW w:w="2378" w:type="dxa"/>
            <w:tcBorders>
              <w:left w:val="single" w:sz="8" w:space="0" w:color="000000"/>
              <w:bottom w:val="single" w:sz="8" w:space="0" w:color="000000"/>
            </w:tcBorders>
            <w:vAlign w:val="center"/>
          </w:tcPr>
          <w:p w14:paraId="1DC93B3E" w14:textId="77777777" w:rsidR="000C6F53" w:rsidRDefault="000C6F53" w:rsidP="00AF6DF8">
            <w:pPr>
              <w:snapToGrid w:val="0"/>
              <w:jc w:val="center"/>
            </w:pPr>
            <w:r>
              <w:t>0</w:t>
            </w:r>
          </w:p>
        </w:tc>
        <w:tc>
          <w:tcPr>
            <w:tcW w:w="2456" w:type="dxa"/>
            <w:tcBorders>
              <w:left w:val="single" w:sz="8" w:space="0" w:color="000000"/>
              <w:bottom w:val="single" w:sz="8" w:space="0" w:color="000000"/>
              <w:right w:val="single" w:sz="8" w:space="0" w:color="000000"/>
            </w:tcBorders>
            <w:vAlign w:val="center"/>
          </w:tcPr>
          <w:p w14:paraId="4BF28101" w14:textId="77777777" w:rsidR="000C6F53" w:rsidRDefault="000C6F53" w:rsidP="00AF6DF8">
            <w:pPr>
              <w:snapToGrid w:val="0"/>
              <w:jc w:val="center"/>
              <w:rPr>
                <w:vertAlign w:val="subscript"/>
                <w:lang w:val="en-US"/>
              </w:rPr>
            </w:pPr>
            <w:r>
              <w:rPr>
                <w:lang w:val="en-US"/>
              </w:rPr>
              <w:t>L</w:t>
            </w:r>
            <w:r>
              <w:rPr>
                <w:vertAlign w:val="subscript"/>
                <w:lang w:val="en-US"/>
              </w:rPr>
              <w:t>2</w:t>
            </w:r>
          </w:p>
        </w:tc>
      </w:tr>
      <w:tr w:rsidR="000C6F53" w14:paraId="0EB9D63B" w14:textId="77777777" w:rsidTr="00AF6DF8">
        <w:tc>
          <w:tcPr>
            <w:tcW w:w="1571" w:type="dxa"/>
            <w:tcBorders>
              <w:left w:val="single" w:sz="8" w:space="0" w:color="000000"/>
              <w:bottom w:val="single" w:sz="8" w:space="0" w:color="000000"/>
            </w:tcBorders>
            <w:vAlign w:val="center"/>
          </w:tcPr>
          <w:p w14:paraId="481592AE" w14:textId="77777777" w:rsidR="000C6F53" w:rsidRDefault="000C6F53" w:rsidP="00AF6DF8">
            <w:pPr>
              <w:snapToGrid w:val="0"/>
              <w:jc w:val="center"/>
              <w:rPr>
                <w:lang w:val="en-US"/>
              </w:rPr>
            </w:pPr>
            <w:r>
              <w:rPr>
                <w:lang w:val="en-US"/>
              </w:rPr>
              <w:t>1</w:t>
            </w:r>
          </w:p>
        </w:tc>
        <w:tc>
          <w:tcPr>
            <w:tcW w:w="2378" w:type="dxa"/>
            <w:tcBorders>
              <w:left w:val="single" w:sz="8" w:space="0" w:color="000000"/>
              <w:bottom w:val="single" w:sz="8" w:space="0" w:color="000000"/>
            </w:tcBorders>
            <w:vAlign w:val="center"/>
          </w:tcPr>
          <w:p w14:paraId="7EA902BC" w14:textId="77777777" w:rsidR="000C6F53" w:rsidRDefault="000C6F53" w:rsidP="00AF6DF8">
            <w:pPr>
              <w:snapToGrid w:val="0"/>
              <w:jc w:val="center"/>
              <w:rPr>
                <w:rFonts w:ascii="Symbol" w:hAnsi="Symbol"/>
                <w:b/>
                <w:sz w:val="32"/>
                <w:szCs w:val="32"/>
                <w:lang w:val="en-US"/>
              </w:rPr>
            </w:pPr>
            <w:r>
              <w:rPr>
                <w:rFonts w:ascii="Symbol" w:hAnsi="Symbol"/>
                <w:b/>
                <w:sz w:val="32"/>
                <w:szCs w:val="32"/>
                <w:lang w:val="en-US"/>
              </w:rPr>
              <w:t></w:t>
            </w:r>
          </w:p>
        </w:tc>
        <w:tc>
          <w:tcPr>
            <w:tcW w:w="2378" w:type="dxa"/>
            <w:tcBorders>
              <w:left w:val="single" w:sz="8" w:space="0" w:color="000000"/>
              <w:bottom w:val="single" w:sz="8" w:space="0" w:color="000000"/>
            </w:tcBorders>
            <w:vAlign w:val="center"/>
          </w:tcPr>
          <w:p w14:paraId="34DAEB38" w14:textId="77777777" w:rsidR="000C6F53" w:rsidRDefault="000C6F53" w:rsidP="00AF6DF8">
            <w:pPr>
              <w:snapToGrid w:val="0"/>
              <w:jc w:val="center"/>
            </w:pPr>
            <w:r>
              <w:t>1</w:t>
            </w:r>
          </w:p>
        </w:tc>
        <w:tc>
          <w:tcPr>
            <w:tcW w:w="2456" w:type="dxa"/>
            <w:tcBorders>
              <w:left w:val="single" w:sz="8" w:space="0" w:color="000000"/>
              <w:bottom w:val="single" w:sz="8" w:space="0" w:color="000000"/>
              <w:right w:val="single" w:sz="8" w:space="0" w:color="000000"/>
            </w:tcBorders>
            <w:vAlign w:val="center"/>
          </w:tcPr>
          <w:p w14:paraId="4D7EA62C" w14:textId="77777777" w:rsidR="000C6F53" w:rsidRDefault="000C6F53" w:rsidP="00AF6DF8">
            <w:pPr>
              <w:snapToGrid w:val="0"/>
              <w:jc w:val="center"/>
              <w:rPr>
                <w:vertAlign w:val="subscript"/>
                <w:lang w:val="en-US"/>
              </w:rPr>
            </w:pPr>
            <w:r>
              <w:rPr>
                <w:lang w:val="en-US"/>
              </w:rPr>
              <w:t>L</w:t>
            </w:r>
            <w:r>
              <w:rPr>
                <w:vertAlign w:val="subscript"/>
                <w:lang w:val="en-US"/>
              </w:rPr>
              <w:t>3</w:t>
            </w:r>
          </w:p>
        </w:tc>
      </w:tr>
    </w:tbl>
    <w:p w14:paraId="0A5C4CA9" w14:textId="77777777" w:rsidR="000C6F53" w:rsidRDefault="000C6F53" w:rsidP="000C6F53">
      <w:pPr>
        <w:ind w:left="560" w:hanging="20"/>
      </w:pPr>
      <w:r>
        <w:rPr>
          <w:rFonts w:ascii="Symbol" w:hAnsi="Symbol"/>
          <w:b/>
          <w:sz w:val="32"/>
          <w:szCs w:val="32"/>
          <w:lang w:val="en-US"/>
        </w:rPr>
        <w:t></w:t>
      </w:r>
      <w:r>
        <w:t xml:space="preserve"> – неопределенное состояние</w:t>
      </w:r>
    </w:p>
    <w:p w14:paraId="11F59DDA" w14:textId="77777777" w:rsidR="000C6F53" w:rsidRDefault="000C6F53" w:rsidP="000C6F53">
      <w:pPr>
        <w:ind w:firstLine="540"/>
      </w:pPr>
      <w:r>
        <w:t> </w:t>
      </w:r>
    </w:p>
    <w:p w14:paraId="16B57F5A" w14:textId="77777777" w:rsidR="000C6F53" w:rsidRDefault="000C6F53" w:rsidP="000C6F53">
      <w:pPr>
        <w:ind w:left="560" w:firstLine="540"/>
      </w:pPr>
      <w:r>
        <w:t xml:space="preserve">Использование этого алгоритма выбора блока – кандидата на удаление приводит к реализации видоизмененной стратегии </w:t>
      </w:r>
      <w:r>
        <w:rPr>
          <w:lang w:val="en-US"/>
        </w:rPr>
        <w:t>LRU</w:t>
      </w:r>
      <w:r>
        <w:t xml:space="preserve">, называемой </w:t>
      </w:r>
      <w:r>
        <w:rPr>
          <w:lang w:val="en-US"/>
        </w:rPr>
        <w:t>Pseudo</w:t>
      </w:r>
      <w:r>
        <w:t xml:space="preserve"> </w:t>
      </w:r>
      <w:r>
        <w:rPr>
          <w:lang w:val="en-US"/>
        </w:rPr>
        <w:t>LRU</w:t>
      </w:r>
      <w:r>
        <w:t xml:space="preserve">. В отличие от классического принципа </w:t>
      </w:r>
      <w:r>
        <w:rPr>
          <w:lang w:val="en-US"/>
        </w:rPr>
        <w:t>LRU</w:t>
      </w:r>
      <w:r>
        <w:t xml:space="preserve">, где удалению подлежит блок, к которому дольше других не было обращений, стратегия </w:t>
      </w:r>
      <w:r>
        <w:rPr>
          <w:lang w:val="en-US"/>
        </w:rPr>
        <w:t>Pseudo</w:t>
      </w:r>
      <w:r>
        <w:t xml:space="preserve"> </w:t>
      </w:r>
      <w:r>
        <w:rPr>
          <w:lang w:val="en-US"/>
        </w:rPr>
        <w:t>LRU</w:t>
      </w:r>
      <w:r>
        <w:t xml:space="preserve"> в ряде ситуаций в качестве кандидата на удаление выбирает предпоследний блок в цепочке обращений. </w:t>
      </w:r>
    </w:p>
    <w:p w14:paraId="4BE35A4A" w14:textId="77777777" w:rsidR="000C6F53" w:rsidRDefault="000C6F53" w:rsidP="000C6F53">
      <w:pPr>
        <w:ind w:left="560"/>
      </w:pPr>
      <w:r>
        <w:t>Рассмотрим подобную ситуацию. Пусть последовательность обращений к блокам во времени имеет вид, представленный на рис. 1.10.</w:t>
      </w:r>
    </w:p>
    <w:p w14:paraId="6C0BA45E" w14:textId="77777777" w:rsidR="000C6F53" w:rsidRDefault="000C6F53" w:rsidP="000C6F53">
      <w:pPr>
        <w:ind w:firstLine="540"/>
      </w:pPr>
      <w:r>
        <w:t> </w:t>
      </w:r>
    </w:p>
    <w:p w14:paraId="15ADA209" w14:textId="77777777" w:rsidR="000C6F53" w:rsidRDefault="000C6F53" w:rsidP="000C6F53">
      <w:pPr>
        <w:ind w:left="2520" w:firstLine="540"/>
      </w:pPr>
      <w:r>
        <w:rPr>
          <w:noProof/>
        </w:rPr>
        <w:drawing>
          <wp:inline distT="0" distB="0" distL="0" distR="0" wp14:anchorId="14BF2967" wp14:editId="04A401E7">
            <wp:extent cx="1238250" cy="533400"/>
            <wp:effectExtent l="19050" t="19050" r="19050" b="1905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solidFill>
                      <a:srgbClr val="FFFFFF"/>
                    </a:solidFill>
                    <a:ln w="6350" cmpd="sng">
                      <a:solidFill>
                        <a:srgbClr val="000000"/>
                      </a:solidFill>
                      <a:miter lim="800000"/>
                      <a:headEnd/>
                      <a:tailEnd/>
                    </a:ln>
                    <a:effectLst/>
                  </pic:spPr>
                </pic:pic>
              </a:graphicData>
            </a:graphic>
          </wp:inline>
        </w:drawing>
      </w:r>
    </w:p>
    <w:p w14:paraId="412DFEB9" w14:textId="77777777" w:rsidR="000C6F53" w:rsidRDefault="000C6F53" w:rsidP="000C6F53">
      <w:pPr>
        <w:ind w:firstLine="540"/>
        <w:jc w:val="center"/>
      </w:pPr>
      <w:r>
        <w:t>Рис. 1.10. Последовательность обращений к блокам во времени</w:t>
      </w:r>
    </w:p>
    <w:p w14:paraId="1C91D5AD" w14:textId="77777777" w:rsidR="000C6F53" w:rsidRPr="00720386" w:rsidRDefault="000C6F53" w:rsidP="000C6F53">
      <w:pPr>
        <w:ind w:firstLine="540"/>
      </w:pPr>
      <w:r>
        <w:rPr>
          <w:lang w:val="en-US"/>
        </w:rPr>
        <w:t>  </w:t>
      </w:r>
    </w:p>
    <w:p w14:paraId="21BF18DA" w14:textId="77777777" w:rsidR="000C6F53" w:rsidRDefault="000C6F53" w:rsidP="000C6F53">
      <w:pPr>
        <w:ind w:left="7080" w:firstLine="708"/>
      </w:pPr>
      <w:r>
        <w:t>Таблица 1.2</w:t>
      </w:r>
    </w:p>
    <w:tbl>
      <w:tblPr>
        <w:tblW w:w="0" w:type="auto"/>
        <w:jc w:val="center"/>
        <w:tblLayout w:type="fixed"/>
        <w:tblCellMar>
          <w:left w:w="0" w:type="dxa"/>
          <w:right w:w="0" w:type="dxa"/>
        </w:tblCellMar>
        <w:tblLook w:val="0000" w:firstRow="0" w:lastRow="0" w:firstColumn="0" w:lastColumn="0" w:noHBand="0" w:noVBand="0"/>
      </w:tblPr>
      <w:tblGrid>
        <w:gridCol w:w="1899"/>
        <w:gridCol w:w="2042"/>
        <w:gridCol w:w="2489"/>
        <w:gridCol w:w="1870"/>
      </w:tblGrid>
      <w:tr w:rsidR="000C6F53" w14:paraId="3EF479E4" w14:textId="77777777" w:rsidTr="00AF6DF8">
        <w:trPr>
          <w:cantSplit/>
          <w:trHeight w:hRule="exact" w:val="496"/>
          <w:jc w:val="center"/>
        </w:trPr>
        <w:tc>
          <w:tcPr>
            <w:tcW w:w="1899" w:type="dxa"/>
            <w:vMerge w:val="restart"/>
            <w:tcBorders>
              <w:top w:val="single" w:sz="8" w:space="0" w:color="000000"/>
              <w:left w:val="single" w:sz="8" w:space="0" w:color="000000"/>
              <w:bottom w:val="single" w:sz="4" w:space="0" w:color="000000"/>
            </w:tcBorders>
          </w:tcPr>
          <w:p w14:paraId="3B293637" w14:textId="77777777" w:rsidR="000C6F53" w:rsidRDefault="000C6F53" w:rsidP="00AF6DF8">
            <w:pPr>
              <w:snapToGrid w:val="0"/>
              <w:spacing w:before="100" w:after="100"/>
              <w:jc w:val="center"/>
            </w:pPr>
            <w:r>
              <w:t>Моменты времени</w:t>
            </w:r>
          </w:p>
        </w:tc>
        <w:tc>
          <w:tcPr>
            <w:tcW w:w="6401" w:type="dxa"/>
            <w:gridSpan w:val="3"/>
            <w:tcBorders>
              <w:top w:val="single" w:sz="8" w:space="0" w:color="000000"/>
              <w:left w:val="single" w:sz="8" w:space="0" w:color="000000"/>
              <w:right w:val="single" w:sz="8" w:space="0" w:color="000000"/>
            </w:tcBorders>
          </w:tcPr>
          <w:p w14:paraId="3711BFB6" w14:textId="77777777" w:rsidR="000C6F53" w:rsidRDefault="000C6F53" w:rsidP="00AF6DF8">
            <w:pPr>
              <w:snapToGrid w:val="0"/>
              <w:spacing w:before="100" w:after="100"/>
              <w:jc w:val="center"/>
              <w:rPr>
                <w:lang w:val="en-US"/>
              </w:rPr>
            </w:pPr>
            <w:r>
              <w:t xml:space="preserve">Состояния битов </w:t>
            </w:r>
            <w:r>
              <w:rPr>
                <w:lang w:val="en-US"/>
              </w:rPr>
              <w:t>LRU</w:t>
            </w:r>
          </w:p>
        </w:tc>
      </w:tr>
      <w:tr w:rsidR="000C6F53" w14:paraId="35157E4B" w14:textId="77777777" w:rsidTr="00AF6DF8">
        <w:trPr>
          <w:cantSplit/>
          <w:jc w:val="center"/>
        </w:trPr>
        <w:tc>
          <w:tcPr>
            <w:tcW w:w="1899" w:type="dxa"/>
            <w:vMerge/>
            <w:tcBorders>
              <w:top w:val="single" w:sz="8" w:space="0" w:color="000000"/>
              <w:left w:val="single" w:sz="8" w:space="0" w:color="000000"/>
              <w:bottom w:val="single" w:sz="4" w:space="0" w:color="000000"/>
            </w:tcBorders>
          </w:tcPr>
          <w:p w14:paraId="43F4F253" w14:textId="77777777" w:rsidR="000C6F53" w:rsidRDefault="000C6F53" w:rsidP="00AF6DF8"/>
        </w:tc>
        <w:tc>
          <w:tcPr>
            <w:tcW w:w="2042" w:type="dxa"/>
            <w:tcBorders>
              <w:top w:val="single" w:sz="8" w:space="0" w:color="000000"/>
              <w:left w:val="single" w:sz="8" w:space="0" w:color="000000"/>
              <w:bottom w:val="single" w:sz="8" w:space="0" w:color="000000"/>
            </w:tcBorders>
            <w:vAlign w:val="center"/>
          </w:tcPr>
          <w:p w14:paraId="27013378" w14:textId="77777777" w:rsidR="000C6F53" w:rsidRDefault="000C6F53" w:rsidP="00AF6DF8">
            <w:pPr>
              <w:snapToGrid w:val="0"/>
              <w:spacing w:before="100" w:after="100"/>
              <w:jc w:val="center"/>
              <w:rPr>
                <w:vertAlign w:val="subscript"/>
                <w:lang w:val="en-US"/>
              </w:rPr>
            </w:pPr>
            <w:r>
              <w:rPr>
                <w:lang w:val="en-US"/>
              </w:rPr>
              <w:t>b</w:t>
            </w:r>
            <w:r>
              <w:rPr>
                <w:vertAlign w:val="subscript"/>
                <w:lang w:val="en-US"/>
              </w:rPr>
              <w:t>0</w:t>
            </w:r>
          </w:p>
        </w:tc>
        <w:tc>
          <w:tcPr>
            <w:tcW w:w="2489" w:type="dxa"/>
            <w:tcBorders>
              <w:top w:val="single" w:sz="8" w:space="0" w:color="000000"/>
              <w:left w:val="single" w:sz="8" w:space="0" w:color="000000"/>
              <w:bottom w:val="single" w:sz="8" w:space="0" w:color="000000"/>
            </w:tcBorders>
            <w:vAlign w:val="center"/>
          </w:tcPr>
          <w:p w14:paraId="742049D9" w14:textId="77777777" w:rsidR="000C6F53" w:rsidRDefault="000C6F53" w:rsidP="00AF6DF8">
            <w:pPr>
              <w:snapToGrid w:val="0"/>
              <w:spacing w:before="100" w:after="100"/>
              <w:jc w:val="center"/>
              <w:rPr>
                <w:vertAlign w:val="subscript"/>
                <w:lang w:val="en-US"/>
              </w:rPr>
            </w:pPr>
            <w:r>
              <w:rPr>
                <w:lang w:val="en-US"/>
              </w:rPr>
              <w:t>b</w:t>
            </w:r>
            <w:r>
              <w:rPr>
                <w:vertAlign w:val="subscript"/>
                <w:lang w:val="en-US"/>
              </w:rPr>
              <w:t>1</w:t>
            </w:r>
          </w:p>
        </w:tc>
        <w:tc>
          <w:tcPr>
            <w:tcW w:w="1870" w:type="dxa"/>
            <w:tcBorders>
              <w:top w:val="single" w:sz="8" w:space="0" w:color="000000"/>
              <w:left w:val="single" w:sz="8" w:space="0" w:color="000000"/>
              <w:bottom w:val="single" w:sz="8" w:space="0" w:color="000000"/>
              <w:right w:val="single" w:sz="8" w:space="0" w:color="000000"/>
            </w:tcBorders>
            <w:vAlign w:val="center"/>
          </w:tcPr>
          <w:p w14:paraId="15BE0012" w14:textId="77777777" w:rsidR="000C6F53" w:rsidRDefault="000C6F53" w:rsidP="00AF6DF8">
            <w:pPr>
              <w:snapToGrid w:val="0"/>
              <w:spacing w:before="100" w:after="100"/>
              <w:jc w:val="center"/>
              <w:rPr>
                <w:vertAlign w:val="subscript"/>
                <w:lang w:val="en-US"/>
              </w:rPr>
            </w:pPr>
            <w:r>
              <w:rPr>
                <w:lang w:val="en-US"/>
              </w:rPr>
              <w:t>b</w:t>
            </w:r>
            <w:r>
              <w:rPr>
                <w:vertAlign w:val="subscript"/>
                <w:lang w:val="en-US"/>
              </w:rPr>
              <w:t>2</w:t>
            </w:r>
          </w:p>
        </w:tc>
      </w:tr>
      <w:tr w:rsidR="000C6F53" w14:paraId="353B0465" w14:textId="77777777" w:rsidTr="00AF6DF8">
        <w:trPr>
          <w:cantSplit/>
          <w:trHeight w:val="257"/>
          <w:jc w:val="center"/>
        </w:trPr>
        <w:tc>
          <w:tcPr>
            <w:tcW w:w="1899" w:type="dxa"/>
            <w:tcBorders>
              <w:left w:val="single" w:sz="4" w:space="0" w:color="000000"/>
              <w:bottom w:val="single" w:sz="8" w:space="0" w:color="000000"/>
            </w:tcBorders>
            <w:vAlign w:val="center"/>
          </w:tcPr>
          <w:p w14:paraId="149ACF3A" w14:textId="77777777" w:rsidR="000C6F53" w:rsidRDefault="000C6F53" w:rsidP="00AF6DF8">
            <w:pPr>
              <w:snapToGrid w:val="0"/>
              <w:jc w:val="center"/>
              <w:rPr>
                <w:vertAlign w:val="subscript"/>
                <w:lang w:val="en-US"/>
              </w:rPr>
            </w:pPr>
            <w:r>
              <w:rPr>
                <w:lang w:val="en-US"/>
              </w:rPr>
              <w:t>t</w:t>
            </w:r>
            <w:r>
              <w:rPr>
                <w:vertAlign w:val="subscript"/>
                <w:lang w:val="en-US"/>
              </w:rPr>
              <w:t>1</w:t>
            </w:r>
          </w:p>
        </w:tc>
        <w:tc>
          <w:tcPr>
            <w:tcW w:w="2042" w:type="dxa"/>
            <w:tcBorders>
              <w:left w:val="single" w:sz="4" w:space="0" w:color="000000"/>
              <w:bottom w:val="single" w:sz="8" w:space="0" w:color="000000"/>
            </w:tcBorders>
            <w:vAlign w:val="center"/>
          </w:tcPr>
          <w:p w14:paraId="120C9E98" w14:textId="77777777" w:rsidR="000C6F53" w:rsidRDefault="000C6F53" w:rsidP="00AF6DF8">
            <w:pPr>
              <w:snapToGrid w:val="0"/>
              <w:jc w:val="center"/>
              <w:rPr>
                <w:lang w:val="en-US"/>
              </w:rPr>
            </w:pPr>
            <w:r>
              <w:rPr>
                <w:lang w:val="en-US"/>
              </w:rPr>
              <w:t>1</w:t>
            </w:r>
          </w:p>
        </w:tc>
        <w:tc>
          <w:tcPr>
            <w:tcW w:w="2489" w:type="dxa"/>
            <w:tcBorders>
              <w:left w:val="single" w:sz="8" w:space="0" w:color="000000"/>
              <w:bottom w:val="single" w:sz="8" w:space="0" w:color="000000"/>
            </w:tcBorders>
            <w:vAlign w:val="center"/>
          </w:tcPr>
          <w:p w14:paraId="092CDB61" w14:textId="77777777" w:rsidR="000C6F53" w:rsidRDefault="000C6F53" w:rsidP="00AF6DF8">
            <w:pPr>
              <w:snapToGrid w:val="0"/>
              <w:jc w:val="center"/>
              <w:rPr>
                <w:lang w:val="en-US"/>
              </w:rPr>
            </w:pPr>
            <w:r>
              <w:rPr>
                <w:lang w:val="en-US"/>
              </w:rPr>
              <w:t>1</w:t>
            </w:r>
          </w:p>
        </w:tc>
        <w:tc>
          <w:tcPr>
            <w:tcW w:w="1870" w:type="dxa"/>
            <w:tcBorders>
              <w:left w:val="single" w:sz="8" w:space="0" w:color="000000"/>
              <w:bottom w:val="single" w:sz="8" w:space="0" w:color="000000"/>
              <w:right w:val="single" w:sz="8" w:space="0" w:color="000000"/>
            </w:tcBorders>
            <w:vAlign w:val="center"/>
          </w:tcPr>
          <w:p w14:paraId="18E8C785" w14:textId="77777777" w:rsidR="000C6F53" w:rsidRDefault="000C6F53" w:rsidP="00AF6DF8">
            <w:pPr>
              <w:snapToGrid w:val="0"/>
              <w:jc w:val="center"/>
              <w:rPr>
                <w:rFonts w:ascii="Symbol" w:hAnsi="Symbol"/>
                <w:b/>
                <w:sz w:val="32"/>
                <w:szCs w:val="32"/>
                <w:lang w:val="en-US"/>
              </w:rPr>
            </w:pPr>
            <w:r>
              <w:rPr>
                <w:rFonts w:ascii="Symbol" w:hAnsi="Symbol"/>
                <w:b/>
                <w:sz w:val="32"/>
                <w:szCs w:val="32"/>
                <w:lang w:val="en-US"/>
              </w:rPr>
              <w:t></w:t>
            </w:r>
          </w:p>
        </w:tc>
      </w:tr>
      <w:tr w:rsidR="000C6F53" w14:paraId="7D9F7456" w14:textId="77777777" w:rsidTr="00AF6DF8">
        <w:trPr>
          <w:cantSplit/>
          <w:trHeight w:val="257"/>
          <w:jc w:val="center"/>
        </w:trPr>
        <w:tc>
          <w:tcPr>
            <w:tcW w:w="1899" w:type="dxa"/>
            <w:tcBorders>
              <w:left w:val="single" w:sz="4" w:space="0" w:color="000000"/>
              <w:bottom w:val="single" w:sz="8" w:space="0" w:color="000000"/>
            </w:tcBorders>
            <w:vAlign w:val="center"/>
          </w:tcPr>
          <w:p w14:paraId="342470AE" w14:textId="77777777" w:rsidR="000C6F53" w:rsidRDefault="000C6F53" w:rsidP="00AF6DF8">
            <w:pPr>
              <w:snapToGrid w:val="0"/>
              <w:jc w:val="center"/>
              <w:rPr>
                <w:vertAlign w:val="subscript"/>
                <w:lang w:val="en-US"/>
              </w:rPr>
            </w:pPr>
            <w:r>
              <w:rPr>
                <w:lang w:val="en-US"/>
              </w:rPr>
              <w:t>t</w:t>
            </w:r>
            <w:r>
              <w:rPr>
                <w:vertAlign w:val="subscript"/>
                <w:lang w:val="en-US"/>
              </w:rPr>
              <w:t>2</w:t>
            </w:r>
          </w:p>
        </w:tc>
        <w:tc>
          <w:tcPr>
            <w:tcW w:w="2042" w:type="dxa"/>
            <w:tcBorders>
              <w:left w:val="single" w:sz="4" w:space="0" w:color="000000"/>
              <w:bottom w:val="single" w:sz="8" w:space="0" w:color="000000"/>
            </w:tcBorders>
            <w:vAlign w:val="center"/>
          </w:tcPr>
          <w:p w14:paraId="7503A2D1" w14:textId="77777777" w:rsidR="000C6F53" w:rsidRDefault="000C6F53" w:rsidP="00AF6DF8">
            <w:pPr>
              <w:snapToGrid w:val="0"/>
              <w:jc w:val="center"/>
              <w:rPr>
                <w:lang w:val="en-US"/>
              </w:rPr>
            </w:pPr>
            <w:r>
              <w:rPr>
                <w:lang w:val="en-US"/>
              </w:rPr>
              <w:t>0</w:t>
            </w:r>
          </w:p>
        </w:tc>
        <w:tc>
          <w:tcPr>
            <w:tcW w:w="2489" w:type="dxa"/>
            <w:tcBorders>
              <w:left w:val="single" w:sz="8" w:space="0" w:color="000000"/>
              <w:bottom w:val="single" w:sz="8" w:space="0" w:color="000000"/>
            </w:tcBorders>
            <w:vAlign w:val="center"/>
          </w:tcPr>
          <w:p w14:paraId="278A2370" w14:textId="77777777" w:rsidR="000C6F53" w:rsidRDefault="000C6F53" w:rsidP="00AF6DF8">
            <w:pPr>
              <w:snapToGrid w:val="0"/>
              <w:jc w:val="center"/>
              <w:rPr>
                <w:lang w:val="en-US"/>
              </w:rPr>
            </w:pPr>
            <w:r>
              <w:rPr>
                <w:lang w:val="en-US"/>
              </w:rPr>
              <w:t>1</w:t>
            </w:r>
          </w:p>
        </w:tc>
        <w:tc>
          <w:tcPr>
            <w:tcW w:w="1870" w:type="dxa"/>
            <w:tcBorders>
              <w:left w:val="single" w:sz="8" w:space="0" w:color="000000"/>
              <w:bottom w:val="single" w:sz="8" w:space="0" w:color="000000"/>
              <w:right w:val="single" w:sz="8" w:space="0" w:color="000000"/>
            </w:tcBorders>
            <w:vAlign w:val="center"/>
          </w:tcPr>
          <w:p w14:paraId="797E4EBC" w14:textId="77777777" w:rsidR="000C6F53" w:rsidRDefault="000C6F53" w:rsidP="00AF6DF8">
            <w:pPr>
              <w:snapToGrid w:val="0"/>
              <w:jc w:val="center"/>
              <w:rPr>
                <w:lang w:val="en-US"/>
              </w:rPr>
            </w:pPr>
            <w:r>
              <w:rPr>
                <w:lang w:val="en-US"/>
              </w:rPr>
              <w:t>1</w:t>
            </w:r>
          </w:p>
        </w:tc>
      </w:tr>
      <w:tr w:rsidR="000C6F53" w14:paraId="1DEC5F21" w14:textId="77777777" w:rsidTr="00AF6DF8">
        <w:trPr>
          <w:cantSplit/>
          <w:trHeight w:val="257"/>
          <w:jc w:val="center"/>
        </w:trPr>
        <w:tc>
          <w:tcPr>
            <w:tcW w:w="1899" w:type="dxa"/>
            <w:tcBorders>
              <w:left w:val="single" w:sz="4" w:space="0" w:color="000000"/>
              <w:bottom w:val="single" w:sz="8" w:space="0" w:color="000000"/>
            </w:tcBorders>
            <w:vAlign w:val="center"/>
          </w:tcPr>
          <w:p w14:paraId="693EF2C3" w14:textId="77777777" w:rsidR="000C6F53" w:rsidRDefault="000C6F53" w:rsidP="00AF6DF8">
            <w:pPr>
              <w:snapToGrid w:val="0"/>
              <w:jc w:val="center"/>
              <w:rPr>
                <w:vertAlign w:val="subscript"/>
                <w:lang w:val="en-US"/>
              </w:rPr>
            </w:pPr>
            <w:r>
              <w:rPr>
                <w:lang w:val="en-US"/>
              </w:rPr>
              <w:t>t</w:t>
            </w:r>
            <w:r>
              <w:rPr>
                <w:vertAlign w:val="subscript"/>
                <w:lang w:val="en-US"/>
              </w:rPr>
              <w:t>3</w:t>
            </w:r>
          </w:p>
        </w:tc>
        <w:tc>
          <w:tcPr>
            <w:tcW w:w="2042" w:type="dxa"/>
            <w:tcBorders>
              <w:left w:val="single" w:sz="4" w:space="0" w:color="000000"/>
              <w:bottom w:val="single" w:sz="8" w:space="0" w:color="000000"/>
            </w:tcBorders>
            <w:vAlign w:val="center"/>
          </w:tcPr>
          <w:p w14:paraId="2EF415DB" w14:textId="77777777" w:rsidR="000C6F53" w:rsidRDefault="000C6F53" w:rsidP="00AF6DF8">
            <w:pPr>
              <w:snapToGrid w:val="0"/>
              <w:jc w:val="center"/>
              <w:rPr>
                <w:lang w:val="en-US"/>
              </w:rPr>
            </w:pPr>
            <w:r>
              <w:rPr>
                <w:lang w:val="en-US"/>
              </w:rPr>
              <w:t>0</w:t>
            </w:r>
          </w:p>
        </w:tc>
        <w:tc>
          <w:tcPr>
            <w:tcW w:w="2489" w:type="dxa"/>
            <w:tcBorders>
              <w:left w:val="single" w:sz="8" w:space="0" w:color="000000"/>
              <w:bottom w:val="single" w:sz="8" w:space="0" w:color="000000"/>
            </w:tcBorders>
            <w:vAlign w:val="center"/>
          </w:tcPr>
          <w:p w14:paraId="64F7456D" w14:textId="77777777" w:rsidR="000C6F53" w:rsidRDefault="000C6F53" w:rsidP="00AF6DF8">
            <w:pPr>
              <w:snapToGrid w:val="0"/>
              <w:jc w:val="center"/>
              <w:rPr>
                <w:lang w:val="en-US"/>
              </w:rPr>
            </w:pPr>
            <w:r>
              <w:rPr>
                <w:lang w:val="en-US"/>
              </w:rPr>
              <w:t>1</w:t>
            </w:r>
          </w:p>
        </w:tc>
        <w:tc>
          <w:tcPr>
            <w:tcW w:w="1870" w:type="dxa"/>
            <w:tcBorders>
              <w:left w:val="single" w:sz="8" w:space="0" w:color="000000"/>
              <w:bottom w:val="single" w:sz="8" w:space="0" w:color="000000"/>
              <w:right w:val="single" w:sz="8" w:space="0" w:color="000000"/>
            </w:tcBorders>
            <w:vAlign w:val="center"/>
          </w:tcPr>
          <w:p w14:paraId="7D2F62C0" w14:textId="77777777" w:rsidR="000C6F53" w:rsidRDefault="000C6F53" w:rsidP="00AF6DF8">
            <w:pPr>
              <w:snapToGrid w:val="0"/>
              <w:jc w:val="center"/>
              <w:rPr>
                <w:lang w:val="en-US"/>
              </w:rPr>
            </w:pPr>
            <w:r>
              <w:rPr>
                <w:lang w:val="en-US"/>
              </w:rPr>
              <w:t>0</w:t>
            </w:r>
          </w:p>
        </w:tc>
      </w:tr>
      <w:tr w:rsidR="000C6F53" w14:paraId="371DF9DF" w14:textId="77777777" w:rsidTr="00AF6DF8">
        <w:trPr>
          <w:cantSplit/>
          <w:trHeight w:val="257"/>
          <w:jc w:val="center"/>
        </w:trPr>
        <w:tc>
          <w:tcPr>
            <w:tcW w:w="1899" w:type="dxa"/>
            <w:tcBorders>
              <w:left w:val="single" w:sz="4" w:space="0" w:color="000000"/>
              <w:bottom w:val="single" w:sz="4" w:space="0" w:color="000000"/>
            </w:tcBorders>
            <w:vAlign w:val="center"/>
          </w:tcPr>
          <w:p w14:paraId="100A46BD" w14:textId="77777777" w:rsidR="000C6F53" w:rsidRDefault="000C6F53" w:rsidP="00AF6DF8">
            <w:pPr>
              <w:snapToGrid w:val="0"/>
              <w:jc w:val="center"/>
              <w:rPr>
                <w:vertAlign w:val="subscript"/>
                <w:lang w:val="en-US"/>
              </w:rPr>
            </w:pPr>
            <w:r>
              <w:rPr>
                <w:lang w:val="en-US"/>
              </w:rPr>
              <w:t>t</w:t>
            </w:r>
            <w:r>
              <w:rPr>
                <w:vertAlign w:val="subscript"/>
                <w:lang w:val="en-US"/>
              </w:rPr>
              <w:t>4</w:t>
            </w:r>
          </w:p>
        </w:tc>
        <w:tc>
          <w:tcPr>
            <w:tcW w:w="2042" w:type="dxa"/>
            <w:tcBorders>
              <w:left w:val="single" w:sz="4" w:space="0" w:color="000000"/>
              <w:bottom w:val="single" w:sz="8" w:space="0" w:color="000000"/>
            </w:tcBorders>
            <w:vAlign w:val="center"/>
          </w:tcPr>
          <w:p w14:paraId="75487AA7" w14:textId="77777777" w:rsidR="000C6F53" w:rsidRDefault="000C6F53" w:rsidP="00AF6DF8">
            <w:pPr>
              <w:snapToGrid w:val="0"/>
              <w:jc w:val="center"/>
              <w:rPr>
                <w:lang w:val="en-US"/>
              </w:rPr>
            </w:pPr>
            <w:r>
              <w:rPr>
                <w:lang w:val="en-US"/>
              </w:rPr>
              <w:t>1</w:t>
            </w:r>
          </w:p>
        </w:tc>
        <w:tc>
          <w:tcPr>
            <w:tcW w:w="2489" w:type="dxa"/>
            <w:tcBorders>
              <w:left w:val="single" w:sz="8" w:space="0" w:color="000000"/>
              <w:bottom w:val="single" w:sz="8" w:space="0" w:color="000000"/>
            </w:tcBorders>
            <w:vAlign w:val="center"/>
          </w:tcPr>
          <w:p w14:paraId="78964922" w14:textId="77777777" w:rsidR="000C6F53" w:rsidRDefault="000C6F53" w:rsidP="00AF6DF8">
            <w:pPr>
              <w:snapToGrid w:val="0"/>
              <w:jc w:val="center"/>
              <w:rPr>
                <w:lang w:val="en-US"/>
              </w:rPr>
            </w:pPr>
            <w:r>
              <w:rPr>
                <w:lang w:val="en-US"/>
              </w:rPr>
              <w:t>0</w:t>
            </w:r>
          </w:p>
        </w:tc>
        <w:tc>
          <w:tcPr>
            <w:tcW w:w="1870" w:type="dxa"/>
            <w:tcBorders>
              <w:left w:val="single" w:sz="8" w:space="0" w:color="000000"/>
              <w:bottom w:val="single" w:sz="8" w:space="0" w:color="000000"/>
              <w:right w:val="single" w:sz="8" w:space="0" w:color="000000"/>
            </w:tcBorders>
            <w:vAlign w:val="center"/>
          </w:tcPr>
          <w:p w14:paraId="38808FEB" w14:textId="77777777" w:rsidR="000C6F53" w:rsidRDefault="000C6F53" w:rsidP="00AF6DF8">
            <w:pPr>
              <w:snapToGrid w:val="0"/>
              <w:jc w:val="center"/>
              <w:rPr>
                <w:lang w:val="en-US"/>
              </w:rPr>
            </w:pPr>
            <w:r>
              <w:rPr>
                <w:lang w:val="en-US"/>
              </w:rPr>
              <w:t>0</w:t>
            </w:r>
          </w:p>
        </w:tc>
      </w:tr>
    </w:tbl>
    <w:p w14:paraId="1407AF24" w14:textId="77777777" w:rsidR="000C6F53" w:rsidRDefault="000C6F53" w:rsidP="000C6F53">
      <w:pPr>
        <w:ind w:left="840" w:firstLine="540"/>
      </w:pPr>
      <w:r>
        <w:rPr>
          <w:rFonts w:ascii="Symbol" w:hAnsi="Symbol"/>
          <w:b/>
          <w:sz w:val="32"/>
          <w:szCs w:val="32"/>
          <w:lang w:val="en-US"/>
        </w:rPr>
        <w:t></w:t>
      </w:r>
      <w:r>
        <w:t xml:space="preserve"> – неопределенное состояние</w:t>
      </w:r>
    </w:p>
    <w:p w14:paraId="05D6A45D" w14:textId="77777777" w:rsidR="000C6F53" w:rsidRDefault="000C6F53" w:rsidP="000C6F53">
      <w:pPr>
        <w:ind w:firstLine="540"/>
      </w:pPr>
    </w:p>
    <w:p w14:paraId="166C44AD" w14:textId="77777777" w:rsidR="000C6F53" w:rsidRDefault="000C6F53" w:rsidP="000C6F53">
      <w:pPr>
        <w:ind w:left="560" w:firstLine="540"/>
      </w:pPr>
      <w:r>
        <w:t>Тогда в соответствии с порядком обращений к блокам во времени состояния битов LRU будут изменяться согласно табл. 1.2. Блоком – кандидатом на удаление – после момента времени t</w:t>
      </w:r>
      <w:r>
        <w:rPr>
          <w:vertAlign w:val="subscript"/>
        </w:rPr>
        <w:t>4</w:t>
      </w:r>
      <w:r>
        <w:t xml:space="preserve">  по принципу LRU должен быть блок L</w:t>
      </w:r>
      <w:r>
        <w:rPr>
          <w:vertAlign w:val="subscript"/>
        </w:rPr>
        <w:t>0</w:t>
      </w:r>
      <w:r>
        <w:t>, в то время как в соответствии с используемой стратегией (см. табл. 1.1) выбирается блок L</w:t>
      </w:r>
      <w:r>
        <w:rPr>
          <w:vertAlign w:val="subscript"/>
        </w:rPr>
        <w:t>2</w:t>
      </w:r>
      <w:r>
        <w:t xml:space="preserve"> – предпоследний в цепочке обращений. Следует отметить, что на практике в 1/3 случаев при выборе блока – кандидата на удаление  с использованием стратегии </w:t>
      </w:r>
      <w:r>
        <w:rPr>
          <w:lang w:val="en-US"/>
        </w:rPr>
        <w:t>Pseudo</w:t>
      </w:r>
      <w:r>
        <w:t xml:space="preserve"> LRU выбирается предпоследний блок.</w:t>
      </w:r>
    </w:p>
    <w:p w14:paraId="52935FDD" w14:textId="77777777" w:rsidR="000C6F53" w:rsidRDefault="000C6F53" w:rsidP="000C6F53">
      <w:pPr>
        <w:ind w:left="560"/>
      </w:pPr>
      <w:r>
        <w:t xml:space="preserve">По мнению большинства специалистов, сложность реализации возрастает от стратегии RAND к стратегии LRU, точно также возрастает процент кэш-попаданий (эффективность стратегии). Однако, как показали исследования на моделях реальных процессов, реализация принципа случайного выбора лишь незначительно снижает эффективность использования кэша по сравнению со стратегиями, учитывающими тем или иным способом предысторию обращений к блокам кэш-памяти. Данное утверждение можно проиллюстрировать приведенной ниже таблицей, в которой представлено сравнение долей промахов для стратегий LRU и RAND при нескольких размерах кэша и разных размерах множества для ассоциативной по множеству кэш-памяти. Размер блока кэш-памяти составляет 16 байт. </w:t>
      </w:r>
    </w:p>
    <w:p w14:paraId="7AD171E8" w14:textId="77777777" w:rsidR="000C6F53" w:rsidRDefault="000C6F53" w:rsidP="000C6F53">
      <w:pPr>
        <w:spacing w:before="280" w:after="280"/>
        <w:jc w:val="right"/>
        <w:rPr>
          <w:iCs/>
          <w:color w:val="000000"/>
        </w:rPr>
      </w:pPr>
      <w:r>
        <w:rPr>
          <w:iCs/>
          <w:color w:val="000000"/>
        </w:rPr>
        <w:lastRenderedPageBreak/>
        <w:t xml:space="preserve">Таблица 1.3 </w:t>
      </w:r>
    </w:p>
    <w:tbl>
      <w:tblPr>
        <w:tblW w:w="0" w:type="auto"/>
        <w:tblInd w:w="803" w:type="dxa"/>
        <w:tblLayout w:type="fixed"/>
        <w:tblLook w:val="0000" w:firstRow="0" w:lastRow="0" w:firstColumn="0" w:lastColumn="0" w:noHBand="0" w:noVBand="0"/>
      </w:tblPr>
      <w:tblGrid>
        <w:gridCol w:w="2380"/>
        <w:gridCol w:w="1073"/>
        <w:gridCol w:w="1073"/>
        <w:gridCol w:w="1073"/>
        <w:gridCol w:w="1073"/>
        <w:gridCol w:w="1073"/>
        <w:gridCol w:w="1083"/>
      </w:tblGrid>
      <w:tr w:rsidR="000C6F53" w14:paraId="16276687" w14:textId="77777777" w:rsidTr="00AF6DF8">
        <w:tc>
          <w:tcPr>
            <w:tcW w:w="2380" w:type="dxa"/>
            <w:tcBorders>
              <w:top w:val="single" w:sz="4" w:space="0" w:color="000000"/>
              <w:left w:val="single" w:sz="4" w:space="0" w:color="000000"/>
              <w:bottom w:val="single" w:sz="4" w:space="0" w:color="000000"/>
            </w:tcBorders>
          </w:tcPr>
          <w:p w14:paraId="500BBC34" w14:textId="77777777" w:rsidR="000C6F53" w:rsidRDefault="000C6F53" w:rsidP="00AF6DF8">
            <w:pPr>
              <w:snapToGrid w:val="0"/>
              <w:ind w:firstLine="32"/>
              <w:rPr>
                <w:b/>
                <w:bCs/>
                <w:color w:val="000000"/>
              </w:rPr>
            </w:pPr>
            <w:r>
              <w:rPr>
                <w:b/>
                <w:bCs/>
                <w:color w:val="000000"/>
              </w:rPr>
              <w:t>Ассоциативность:</w:t>
            </w:r>
          </w:p>
        </w:tc>
        <w:tc>
          <w:tcPr>
            <w:tcW w:w="2146" w:type="dxa"/>
            <w:gridSpan w:val="2"/>
            <w:tcBorders>
              <w:top w:val="single" w:sz="4" w:space="0" w:color="000000"/>
              <w:left w:val="single" w:sz="4" w:space="0" w:color="000000"/>
              <w:bottom w:val="single" w:sz="4" w:space="0" w:color="000000"/>
            </w:tcBorders>
          </w:tcPr>
          <w:p w14:paraId="6D3FF885" w14:textId="77777777" w:rsidR="000C6F53" w:rsidRDefault="000C6F53" w:rsidP="00AF6DF8">
            <w:pPr>
              <w:snapToGrid w:val="0"/>
              <w:ind w:left="709" w:hanging="537"/>
              <w:rPr>
                <w:b/>
              </w:rPr>
            </w:pPr>
            <w:r>
              <w:rPr>
                <w:b/>
              </w:rPr>
              <w:t xml:space="preserve"> 2-канальная</w:t>
            </w:r>
          </w:p>
          <w:p w14:paraId="4A2DFA28" w14:textId="77777777" w:rsidR="000C6F53" w:rsidRDefault="000C6F53" w:rsidP="00AF6DF8">
            <w:pPr>
              <w:rPr>
                <w:b/>
              </w:rPr>
            </w:pPr>
            <w:r>
              <w:rPr>
                <w:b/>
              </w:rPr>
              <w:t xml:space="preserve">       (2</w:t>
            </w:r>
            <w:r>
              <w:rPr>
                <w:b/>
                <w:lang w:val="en-US"/>
              </w:rPr>
              <w:t xml:space="preserve"> </w:t>
            </w:r>
            <w:r>
              <w:rPr>
                <w:b/>
              </w:rPr>
              <w:t>WSA)</w:t>
            </w:r>
          </w:p>
        </w:tc>
        <w:tc>
          <w:tcPr>
            <w:tcW w:w="2146" w:type="dxa"/>
            <w:gridSpan w:val="2"/>
            <w:tcBorders>
              <w:top w:val="single" w:sz="4" w:space="0" w:color="000000"/>
              <w:left w:val="single" w:sz="4" w:space="0" w:color="000000"/>
              <w:bottom w:val="single" w:sz="4" w:space="0" w:color="000000"/>
            </w:tcBorders>
          </w:tcPr>
          <w:p w14:paraId="60E2A37A" w14:textId="77777777" w:rsidR="000C6F53" w:rsidRDefault="000C6F53" w:rsidP="00AF6DF8">
            <w:pPr>
              <w:snapToGrid w:val="0"/>
              <w:jc w:val="center"/>
              <w:rPr>
                <w:b/>
              </w:rPr>
            </w:pPr>
            <w:r>
              <w:rPr>
                <w:b/>
              </w:rPr>
              <w:t xml:space="preserve">4-канальная </w:t>
            </w:r>
            <w:r>
              <w:rPr>
                <w:b/>
                <w:lang w:val="en-US"/>
              </w:rPr>
              <w:t xml:space="preserve">        </w:t>
            </w:r>
            <w:r>
              <w:rPr>
                <w:b/>
              </w:rPr>
              <w:t>(4</w:t>
            </w:r>
            <w:r>
              <w:rPr>
                <w:b/>
                <w:lang w:val="en-US"/>
              </w:rPr>
              <w:t xml:space="preserve"> </w:t>
            </w:r>
            <w:r>
              <w:rPr>
                <w:b/>
              </w:rPr>
              <w:t>WSA)</w:t>
            </w:r>
          </w:p>
        </w:tc>
        <w:tc>
          <w:tcPr>
            <w:tcW w:w="2156" w:type="dxa"/>
            <w:gridSpan w:val="2"/>
            <w:tcBorders>
              <w:top w:val="single" w:sz="4" w:space="0" w:color="000000"/>
              <w:left w:val="single" w:sz="4" w:space="0" w:color="000000"/>
              <w:bottom w:val="single" w:sz="4" w:space="0" w:color="000000"/>
              <w:right w:val="single" w:sz="4" w:space="0" w:color="000000"/>
            </w:tcBorders>
          </w:tcPr>
          <w:p w14:paraId="71A65C14" w14:textId="77777777" w:rsidR="000C6F53" w:rsidRDefault="000C6F53" w:rsidP="00AF6DF8">
            <w:pPr>
              <w:snapToGrid w:val="0"/>
              <w:jc w:val="center"/>
              <w:rPr>
                <w:b/>
              </w:rPr>
            </w:pPr>
            <w:r>
              <w:rPr>
                <w:b/>
              </w:rPr>
              <w:t xml:space="preserve">8-канальная </w:t>
            </w:r>
            <w:r>
              <w:rPr>
                <w:b/>
                <w:lang w:val="en-US"/>
              </w:rPr>
              <w:t xml:space="preserve">                       </w:t>
            </w:r>
            <w:r>
              <w:rPr>
                <w:b/>
              </w:rPr>
              <w:t>(8</w:t>
            </w:r>
            <w:r>
              <w:rPr>
                <w:b/>
                <w:lang w:val="en-US"/>
              </w:rPr>
              <w:t xml:space="preserve"> </w:t>
            </w:r>
            <w:r>
              <w:rPr>
                <w:b/>
              </w:rPr>
              <w:t>WSA)</w:t>
            </w:r>
          </w:p>
        </w:tc>
      </w:tr>
      <w:tr w:rsidR="000C6F53" w14:paraId="0AB96F5B" w14:textId="77777777" w:rsidTr="00AF6DF8">
        <w:trPr>
          <w:trHeight w:val="328"/>
        </w:trPr>
        <w:tc>
          <w:tcPr>
            <w:tcW w:w="2380" w:type="dxa"/>
            <w:tcBorders>
              <w:left w:val="single" w:sz="4" w:space="0" w:color="000000"/>
              <w:bottom w:val="single" w:sz="4" w:space="0" w:color="000000"/>
            </w:tcBorders>
          </w:tcPr>
          <w:p w14:paraId="0094F4E1" w14:textId="77777777" w:rsidR="000C6F53" w:rsidRDefault="000C6F53" w:rsidP="00AF6DF8">
            <w:pPr>
              <w:snapToGrid w:val="0"/>
              <w:ind w:firstLine="32"/>
              <w:jc w:val="center"/>
              <w:rPr>
                <w:color w:val="000000"/>
              </w:rPr>
            </w:pPr>
            <w:r>
              <w:rPr>
                <w:color w:val="000000"/>
              </w:rPr>
              <w:t>Размер кэш-памяти</w:t>
            </w:r>
          </w:p>
        </w:tc>
        <w:tc>
          <w:tcPr>
            <w:tcW w:w="1073" w:type="dxa"/>
            <w:tcBorders>
              <w:left w:val="single" w:sz="4" w:space="0" w:color="000000"/>
              <w:bottom w:val="single" w:sz="4" w:space="0" w:color="000000"/>
            </w:tcBorders>
          </w:tcPr>
          <w:p w14:paraId="6D83192D" w14:textId="77777777" w:rsidR="000C6F53" w:rsidRDefault="000C6F53" w:rsidP="00AF6DF8">
            <w:pPr>
              <w:snapToGrid w:val="0"/>
              <w:jc w:val="center"/>
              <w:rPr>
                <w:color w:val="000000"/>
              </w:rPr>
            </w:pPr>
            <w:r>
              <w:rPr>
                <w:color w:val="000000"/>
              </w:rPr>
              <w:t>LRU</w:t>
            </w:r>
          </w:p>
        </w:tc>
        <w:tc>
          <w:tcPr>
            <w:tcW w:w="1073" w:type="dxa"/>
            <w:tcBorders>
              <w:left w:val="single" w:sz="4" w:space="0" w:color="000000"/>
              <w:bottom w:val="single" w:sz="4" w:space="0" w:color="000000"/>
            </w:tcBorders>
          </w:tcPr>
          <w:p w14:paraId="5969D174" w14:textId="77777777" w:rsidR="000C6F53" w:rsidRDefault="000C6F53" w:rsidP="00AF6DF8">
            <w:pPr>
              <w:snapToGrid w:val="0"/>
              <w:jc w:val="center"/>
              <w:rPr>
                <w:color w:val="000000"/>
              </w:rPr>
            </w:pPr>
            <w:r>
              <w:rPr>
                <w:color w:val="000000"/>
              </w:rPr>
              <w:t>Random</w:t>
            </w:r>
          </w:p>
        </w:tc>
        <w:tc>
          <w:tcPr>
            <w:tcW w:w="1073" w:type="dxa"/>
            <w:tcBorders>
              <w:left w:val="single" w:sz="4" w:space="0" w:color="000000"/>
              <w:bottom w:val="single" w:sz="4" w:space="0" w:color="000000"/>
            </w:tcBorders>
          </w:tcPr>
          <w:p w14:paraId="4B952921" w14:textId="77777777" w:rsidR="000C6F53" w:rsidRDefault="000C6F53" w:rsidP="00AF6DF8">
            <w:pPr>
              <w:snapToGrid w:val="0"/>
              <w:jc w:val="center"/>
              <w:rPr>
                <w:color w:val="000000"/>
              </w:rPr>
            </w:pPr>
            <w:r>
              <w:rPr>
                <w:color w:val="000000"/>
              </w:rPr>
              <w:t>LRU</w:t>
            </w:r>
          </w:p>
        </w:tc>
        <w:tc>
          <w:tcPr>
            <w:tcW w:w="1073" w:type="dxa"/>
            <w:tcBorders>
              <w:left w:val="single" w:sz="4" w:space="0" w:color="000000"/>
              <w:bottom w:val="single" w:sz="4" w:space="0" w:color="000000"/>
            </w:tcBorders>
          </w:tcPr>
          <w:p w14:paraId="3457B699" w14:textId="77777777" w:rsidR="000C6F53" w:rsidRDefault="000C6F53" w:rsidP="00AF6DF8">
            <w:pPr>
              <w:snapToGrid w:val="0"/>
              <w:jc w:val="center"/>
              <w:rPr>
                <w:color w:val="000000"/>
              </w:rPr>
            </w:pPr>
            <w:r>
              <w:rPr>
                <w:color w:val="000000"/>
              </w:rPr>
              <w:t>Random</w:t>
            </w:r>
          </w:p>
        </w:tc>
        <w:tc>
          <w:tcPr>
            <w:tcW w:w="1073" w:type="dxa"/>
            <w:tcBorders>
              <w:left w:val="single" w:sz="4" w:space="0" w:color="000000"/>
              <w:bottom w:val="single" w:sz="4" w:space="0" w:color="000000"/>
            </w:tcBorders>
          </w:tcPr>
          <w:p w14:paraId="2404DCBB" w14:textId="77777777" w:rsidR="000C6F53" w:rsidRDefault="000C6F53" w:rsidP="00AF6DF8">
            <w:pPr>
              <w:snapToGrid w:val="0"/>
              <w:jc w:val="center"/>
              <w:rPr>
                <w:color w:val="000000"/>
              </w:rPr>
            </w:pPr>
            <w:r>
              <w:rPr>
                <w:color w:val="000000"/>
              </w:rPr>
              <w:t>LRU</w:t>
            </w:r>
          </w:p>
        </w:tc>
        <w:tc>
          <w:tcPr>
            <w:tcW w:w="1083" w:type="dxa"/>
            <w:tcBorders>
              <w:left w:val="single" w:sz="4" w:space="0" w:color="000000"/>
              <w:bottom w:val="single" w:sz="4" w:space="0" w:color="000000"/>
              <w:right w:val="single" w:sz="4" w:space="0" w:color="000000"/>
            </w:tcBorders>
          </w:tcPr>
          <w:p w14:paraId="6994C0E8" w14:textId="77777777" w:rsidR="000C6F53" w:rsidRDefault="000C6F53" w:rsidP="00AF6DF8">
            <w:pPr>
              <w:snapToGrid w:val="0"/>
              <w:jc w:val="center"/>
              <w:rPr>
                <w:color w:val="000000"/>
              </w:rPr>
            </w:pPr>
            <w:r>
              <w:rPr>
                <w:color w:val="000000"/>
              </w:rPr>
              <w:t>Random</w:t>
            </w:r>
          </w:p>
        </w:tc>
      </w:tr>
      <w:tr w:rsidR="000C6F53" w14:paraId="65CAC1AB" w14:textId="77777777" w:rsidTr="00AF6DF8">
        <w:trPr>
          <w:trHeight w:val="329"/>
        </w:trPr>
        <w:tc>
          <w:tcPr>
            <w:tcW w:w="2380" w:type="dxa"/>
            <w:tcBorders>
              <w:left w:val="single" w:sz="4" w:space="0" w:color="000000"/>
              <w:bottom w:val="single" w:sz="4" w:space="0" w:color="000000"/>
            </w:tcBorders>
          </w:tcPr>
          <w:p w14:paraId="06F1BF31" w14:textId="77777777" w:rsidR="000C6F53" w:rsidRDefault="000C6F53" w:rsidP="00AF6DF8">
            <w:pPr>
              <w:snapToGrid w:val="0"/>
              <w:ind w:firstLine="383"/>
              <w:jc w:val="center"/>
              <w:rPr>
                <w:color w:val="000000"/>
              </w:rPr>
            </w:pPr>
            <w:r>
              <w:rPr>
                <w:color w:val="000000"/>
              </w:rPr>
              <w:t>16 KB</w:t>
            </w:r>
          </w:p>
        </w:tc>
        <w:tc>
          <w:tcPr>
            <w:tcW w:w="1073" w:type="dxa"/>
            <w:tcBorders>
              <w:left w:val="single" w:sz="4" w:space="0" w:color="000000"/>
              <w:bottom w:val="single" w:sz="4" w:space="0" w:color="000000"/>
            </w:tcBorders>
          </w:tcPr>
          <w:p w14:paraId="03407912" w14:textId="77777777" w:rsidR="000C6F53" w:rsidRDefault="000C6F53" w:rsidP="00AF6DF8">
            <w:pPr>
              <w:snapToGrid w:val="0"/>
              <w:jc w:val="center"/>
              <w:rPr>
                <w:color w:val="000000"/>
              </w:rPr>
            </w:pPr>
            <w:r>
              <w:rPr>
                <w:color w:val="000000"/>
              </w:rPr>
              <w:t>5.18%</w:t>
            </w:r>
          </w:p>
        </w:tc>
        <w:tc>
          <w:tcPr>
            <w:tcW w:w="1073" w:type="dxa"/>
            <w:tcBorders>
              <w:left w:val="single" w:sz="4" w:space="0" w:color="000000"/>
              <w:bottom w:val="single" w:sz="4" w:space="0" w:color="000000"/>
            </w:tcBorders>
          </w:tcPr>
          <w:p w14:paraId="5B7158D7" w14:textId="77777777" w:rsidR="000C6F53" w:rsidRDefault="000C6F53" w:rsidP="00AF6DF8">
            <w:pPr>
              <w:snapToGrid w:val="0"/>
              <w:jc w:val="center"/>
              <w:rPr>
                <w:color w:val="000000"/>
              </w:rPr>
            </w:pPr>
            <w:r>
              <w:rPr>
                <w:color w:val="000000"/>
              </w:rPr>
              <w:t>5.69%</w:t>
            </w:r>
          </w:p>
        </w:tc>
        <w:tc>
          <w:tcPr>
            <w:tcW w:w="1073" w:type="dxa"/>
            <w:tcBorders>
              <w:left w:val="single" w:sz="4" w:space="0" w:color="000000"/>
              <w:bottom w:val="single" w:sz="4" w:space="0" w:color="000000"/>
            </w:tcBorders>
          </w:tcPr>
          <w:p w14:paraId="266A1DE1" w14:textId="77777777" w:rsidR="000C6F53" w:rsidRDefault="000C6F53" w:rsidP="00AF6DF8">
            <w:pPr>
              <w:snapToGrid w:val="0"/>
              <w:jc w:val="center"/>
              <w:rPr>
                <w:color w:val="000000"/>
              </w:rPr>
            </w:pPr>
            <w:r>
              <w:rPr>
                <w:color w:val="000000"/>
              </w:rPr>
              <w:t>4.67%</w:t>
            </w:r>
          </w:p>
        </w:tc>
        <w:tc>
          <w:tcPr>
            <w:tcW w:w="1073" w:type="dxa"/>
            <w:tcBorders>
              <w:left w:val="single" w:sz="4" w:space="0" w:color="000000"/>
              <w:bottom w:val="single" w:sz="4" w:space="0" w:color="000000"/>
            </w:tcBorders>
          </w:tcPr>
          <w:p w14:paraId="50090F30" w14:textId="77777777" w:rsidR="000C6F53" w:rsidRDefault="000C6F53" w:rsidP="00AF6DF8">
            <w:pPr>
              <w:snapToGrid w:val="0"/>
              <w:jc w:val="center"/>
              <w:rPr>
                <w:color w:val="000000"/>
              </w:rPr>
            </w:pPr>
            <w:r>
              <w:rPr>
                <w:color w:val="000000"/>
              </w:rPr>
              <w:t>5.29%</w:t>
            </w:r>
          </w:p>
        </w:tc>
        <w:tc>
          <w:tcPr>
            <w:tcW w:w="1073" w:type="dxa"/>
            <w:tcBorders>
              <w:left w:val="single" w:sz="4" w:space="0" w:color="000000"/>
              <w:bottom w:val="single" w:sz="4" w:space="0" w:color="000000"/>
            </w:tcBorders>
          </w:tcPr>
          <w:p w14:paraId="06988519" w14:textId="77777777" w:rsidR="000C6F53" w:rsidRDefault="000C6F53" w:rsidP="00AF6DF8">
            <w:pPr>
              <w:snapToGrid w:val="0"/>
              <w:jc w:val="center"/>
              <w:rPr>
                <w:color w:val="000000"/>
              </w:rPr>
            </w:pPr>
            <w:r>
              <w:rPr>
                <w:color w:val="000000"/>
              </w:rPr>
              <w:t>4.39%</w:t>
            </w:r>
          </w:p>
        </w:tc>
        <w:tc>
          <w:tcPr>
            <w:tcW w:w="1083" w:type="dxa"/>
            <w:tcBorders>
              <w:left w:val="single" w:sz="4" w:space="0" w:color="000000"/>
              <w:bottom w:val="single" w:sz="4" w:space="0" w:color="000000"/>
              <w:right w:val="single" w:sz="4" w:space="0" w:color="000000"/>
            </w:tcBorders>
          </w:tcPr>
          <w:p w14:paraId="2436CFB3" w14:textId="77777777" w:rsidR="000C6F53" w:rsidRDefault="000C6F53" w:rsidP="00AF6DF8">
            <w:pPr>
              <w:snapToGrid w:val="0"/>
              <w:jc w:val="center"/>
              <w:rPr>
                <w:color w:val="000000"/>
              </w:rPr>
            </w:pPr>
            <w:r>
              <w:rPr>
                <w:color w:val="000000"/>
              </w:rPr>
              <w:t>4.96%</w:t>
            </w:r>
          </w:p>
        </w:tc>
      </w:tr>
      <w:tr w:rsidR="000C6F53" w14:paraId="7B751E83" w14:textId="77777777" w:rsidTr="00AF6DF8">
        <w:trPr>
          <w:trHeight w:val="329"/>
        </w:trPr>
        <w:tc>
          <w:tcPr>
            <w:tcW w:w="2380" w:type="dxa"/>
            <w:tcBorders>
              <w:left w:val="single" w:sz="4" w:space="0" w:color="000000"/>
              <w:bottom w:val="single" w:sz="4" w:space="0" w:color="000000"/>
            </w:tcBorders>
          </w:tcPr>
          <w:p w14:paraId="2E74AD71" w14:textId="77777777" w:rsidR="000C6F53" w:rsidRDefault="000C6F53" w:rsidP="00AF6DF8">
            <w:pPr>
              <w:snapToGrid w:val="0"/>
              <w:ind w:firstLine="383"/>
              <w:jc w:val="center"/>
              <w:rPr>
                <w:color w:val="000000"/>
              </w:rPr>
            </w:pPr>
            <w:r>
              <w:rPr>
                <w:color w:val="000000"/>
              </w:rPr>
              <w:t>64 KB</w:t>
            </w:r>
          </w:p>
        </w:tc>
        <w:tc>
          <w:tcPr>
            <w:tcW w:w="1073" w:type="dxa"/>
            <w:tcBorders>
              <w:left w:val="single" w:sz="4" w:space="0" w:color="000000"/>
              <w:bottom w:val="single" w:sz="4" w:space="0" w:color="000000"/>
            </w:tcBorders>
          </w:tcPr>
          <w:p w14:paraId="4D2E863E" w14:textId="77777777" w:rsidR="000C6F53" w:rsidRDefault="000C6F53" w:rsidP="00AF6DF8">
            <w:pPr>
              <w:snapToGrid w:val="0"/>
              <w:jc w:val="center"/>
              <w:rPr>
                <w:color w:val="000000"/>
              </w:rPr>
            </w:pPr>
            <w:r>
              <w:rPr>
                <w:color w:val="000000"/>
              </w:rPr>
              <w:t>1.88%</w:t>
            </w:r>
          </w:p>
        </w:tc>
        <w:tc>
          <w:tcPr>
            <w:tcW w:w="1073" w:type="dxa"/>
            <w:tcBorders>
              <w:left w:val="single" w:sz="4" w:space="0" w:color="000000"/>
              <w:bottom w:val="single" w:sz="4" w:space="0" w:color="000000"/>
            </w:tcBorders>
          </w:tcPr>
          <w:p w14:paraId="0CE0C93A" w14:textId="77777777" w:rsidR="000C6F53" w:rsidRDefault="000C6F53" w:rsidP="00AF6DF8">
            <w:pPr>
              <w:snapToGrid w:val="0"/>
              <w:jc w:val="center"/>
              <w:rPr>
                <w:color w:val="000000"/>
              </w:rPr>
            </w:pPr>
            <w:r>
              <w:rPr>
                <w:color w:val="000000"/>
              </w:rPr>
              <w:t>2.01%</w:t>
            </w:r>
          </w:p>
        </w:tc>
        <w:tc>
          <w:tcPr>
            <w:tcW w:w="1073" w:type="dxa"/>
            <w:tcBorders>
              <w:left w:val="single" w:sz="4" w:space="0" w:color="000000"/>
              <w:bottom w:val="single" w:sz="4" w:space="0" w:color="000000"/>
            </w:tcBorders>
          </w:tcPr>
          <w:p w14:paraId="26945B3D" w14:textId="77777777" w:rsidR="000C6F53" w:rsidRDefault="000C6F53" w:rsidP="00AF6DF8">
            <w:pPr>
              <w:snapToGrid w:val="0"/>
              <w:jc w:val="center"/>
              <w:rPr>
                <w:color w:val="000000"/>
              </w:rPr>
            </w:pPr>
            <w:r>
              <w:rPr>
                <w:color w:val="000000"/>
              </w:rPr>
              <w:t>1.54%</w:t>
            </w:r>
          </w:p>
        </w:tc>
        <w:tc>
          <w:tcPr>
            <w:tcW w:w="1073" w:type="dxa"/>
            <w:tcBorders>
              <w:left w:val="single" w:sz="4" w:space="0" w:color="000000"/>
              <w:bottom w:val="single" w:sz="4" w:space="0" w:color="000000"/>
            </w:tcBorders>
          </w:tcPr>
          <w:p w14:paraId="247CEA3C" w14:textId="77777777" w:rsidR="000C6F53" w:rsidRDefault="000C6F53" w:rsidP="00AF6DF8">
            <w:pPr>
              <w:snapToGrid w:val="0"/>
              <w:jc w:val="center"/>
              <w:rPr>
                <w:color w:val="000000"/>
              </w:rPr>
            </w:pPr>
            <w:r>
              <w:rPr>
                <w:color w:val="000000"/>
              </w:rPr>
              <w:t>1.66%</w:t>
            </w:r>
          </w:p>
        </w:tc>
        <w:tc>
          <w:tcPr>
            <w:tcW w:w="1073" w:type="dxa"/>
            <w:tcBorders>
              <w:left w:val="single" w:sz="4" w:space="0" w:color="000000"/>
              <w:bottom w:val="single" w:sz="4" w:space="0" w:color="000000"/>
            </w:tcBorders>
          </w:tcPr>
          <w:p w14:paraId="6732C6AD" w14:textId="77777777" w:rsidR="000C6F53" w:rsidRDefault="000C6F53" w:rsidP="00AF6DF8">
            <w:pPr>
              <w:snapToGrid w:val="0"/>
              <w:jc w:val="center"/>
              <w:rPr>
                <w:color w:val="000000"/>
              </w:rPr>
            </w:pPr>
            <w:r>
              <w:rPr>
                <w:color w:val="000000"/>
              </w:rPr>
              <w:t>1.39%</w:t>
            </w:r>
          </w:p>
        </w:tc>
        <w:tc>
          <w:tcPr>
            <w:tcW w:w="1083" w:type="dxa"/>
            <w:tcBorders>
              <w:left w:val="single" w:sz="4" w:space="0" w:color="000000"/>
              <w:bottom w:val="single" w:sz="4" w:space="0" w:color="000000"/>
              <w:right w:val="single" w:sz="4" w:space="0" w:color="000000"/>
            </w:tcBorders>
          </w:tcPr>
          <w:p w14:paraId="21FCD49C" w14:textId="77777777" w:rsidR="000C6F53" w:rsidRDefault="000C6F53" w:rsidP="00AF6DF8">
            <w:pPr>
              <w:snapToGrid w:val="0"/>
              <w:jc w:val="center"/>
              <w:rPr>
                <w:color w:val="000000"/>
              </w:rPr>
            </w:pPr>
            <w:r>
              <w:rPr>
                <w:color w:val="000000"/>
              </w:rPr>
              <w:t>1.53%</w:t>
            </w:r>
          </w:p>
        </w:tc>
      </w:tr>
      <w:tr w:rsidR="000C6F53" w14:paraId="2EA30DBA" w14:textId="77777777" w:rsidTr="00AF6DF8">
        <w:trPr>
          <w:trHeight w:val="329"/>
        </w:trPr>
        <w:tc>
          <w:tcPr>
            <w:tcW w:w="2380" w:type="dxa"/>
            <w:tcBorders>
              <w:left w:val="single" w:sz="4" w:space="0" w:color="000000"/>
              <w:bottom w:val="single" w:sz="4" w:space="0" w:color="000000"/>
            </w:tcBorders>
          </w:tcPr>
          <w:p w14:paraId="5720907C" w14:textId="77777777" w:rsidR="000C6F53" w:rsidRDefault="000C6F53" w:rsidP="00AF6DF8">
            <w:pPr>
              <w:snapToGrid w:val="0"/>
              <w:ind w:firstLine="383"/>
              <w:jc w:val="center"/>
              <w:rPr>
                <w:color w:val="000000"/>
              </w:rPr>
            </w:pPr>
            <w:r>
              <w:rPr>
                <w:color w:val="000000"/>
              </w:rPr>
              <w:t>256 KB</w:t>
            </w:r>
          </w:p>
        </w:tc>
        <w:tc>
          <w:tcPr>
            <w:tcW w:w="1073" w:type="dxa"/>
            <w:tcBorders>
              <w:left w:val="single" w:sz="4" w:space="0" w:color="000000"/>
              <w:bottom w:val="single" w:sz="4" w:space="0" w:color="000000"/>
            </w:tcBorders>
          </w:tcPr>
          <w:p w14:paraId="1753B97E" w14:textId="77777777" w:rsidR="000C6F53" w:rsidRDefault="000C6F53" w:rsidP="00AF6DF8">
            <w:pPr>
              <w:snapToGrid w:val="0"/>
              <w:jc w:val="center"/>
              <w:rPr>
                <w:color w:val="000000"/>
              </w:rPr>
            </w:pPr>
            <w:r>
              <w:rPr>
                <w:color w:val="000000"/>
              </w:rPr>
              <w:t>1.15%</w:t>
            </w:r>
          </w:p>
        </w:tc>
        <w:tc>
          <w:tcPr>
            <w:tcW w:w="1073" w:type="dxa"/>
            <w:tcBorders>
              <w:left w:val="single" w:sz="4" w:space="0" w:color="000000"/>
              <w:bottom w:val="single" w:sz="4" w:space="0" w:color="000000"/>
            </w:tcBorders>
          </w:tcPr>
          <w:p w14:paraId="01FFE574" w14:textId="77777777" w:rsidR="000C6F53" w:rsidRDefault="000C6F53" w:rsidP="00AF6DF8">
            <w:pPr>
              <w:snapToGrid w:val="0"/>
              <w:jc w:val="center"/>
              <w:rPr>
                <w:color w:val="000000"/>
              </w:rPr>
            </w:pPr>
            <w:r>
              <w:rPr>
                <w:color w:val="000000"/>
              </w:rPr>
              <w:t>1.17%</w:t>
            </w:r>
          </w:p>
        </w:tc>
        <w:tc>
          <w:tcPr>
            <w:tcW w:w="1073" w:type="dxa"/>
            <w:tcBorders>
              <w:left w:val="single" w:sz="4" w:space="0" w:color="000000"/>
              <w:bottom w:val="single" w:sz="4" w:space="0" w:color="000000"/>
            </w:tcBorders>
          </w:tcPr>
          <w:p w14:paraId="51123BFA" w14:textId="77777777" w:rsidR="000C6F53" w:rsidRDefault="000C6F53" w:rsidP="00AF6DF8">
            <w:pPr>
              <w:snapToGrid w:val="0"/>
              <w:jc w:val="center"/>
              <w:rPr>
                <w:color w:val="000000"/>
              </w:rPr>
            </w:pPr>
            <w:r>
              <w:rPr>
                <w:color w:val="000000"/>
              </w:rPr>
              <w:t>1.13%</w:t>
            </w:r>
          </w:p>
        </w:tc>
        <w:tc>
          <w:tcPr>
            <w:tcW w:w="1073" w:type="dxa"/>
            <w:tcBorders>
              <w:left w:val="single" w:sz="4" w:space="0" w:color="000000"/>
              <w:bottom w:val="single" w:sz="4" w:space="0" w:color="000000"/>
            </w:tcBorders>
          </w:tcPr>
          <w:p w14:paraId="4393BF70" w14:textId="77777777" w:rsidR="000C6F53" w:rsidRDefault="000C6F53" w:rsidP="00AF6DF8">
            <w:pPr>
              <w:snapToGrid w:val="0"/>
              <w:jc w:val="center"/>
              <w:rPr>
                <w:color w:val="000000"/>
              </w:rPr>
            </w:pPr>
            <w:r>
              <w:rPr>
                <w:color w:val="000000"/>
              </w:rPr>
              <w:t>1.13%</w:t>
            </w:r>
          </w:p>
        </w:tc>
        <w:tc>
          <w:tcPr>
            <w:tcW w:w="1073" w:type="dxa"/>
            <w:tcBorders>
              <w:left w:val="single" w:sz="4" w:space="0" w:color="000000"/>
              <w:bottom w:val="single" w:sz="4" w:space="0" w:color="000000"/>
            </w:tcBorders>
          </w:tcPr>
          <w:p w14:paraId="1623FF76" w14:textId="77777777" w:rsidR="000C6F53" w:rsidRDefault="000C6F53" w:rsidP="00AF6DF8">
            <w:pPr>
              <w:snapToGrid w:val="0"/>
              <w:jc w:val="center"/>
              <w:rPr>
                <w:color w:val="000000"/>
              </w:rPr>
            </w:pPr>
            <w:r>
              <w:rPr>
                <w:color w:val="000000"/>
              </w:rPr>
              <w:t>1.12%</w:t>
            </w:r>
          </w:p>
        </w:tc>
        <w:tc>
          <w:tcPr>
            <w:tcW w:w="1083" w:type="dxa"/>
            <w:tcBorders>
              <w:left w:val="single" w:sz="4" w:space="0" w:color="000000"/>
              <w:bottom w:val="single" w:sz="4" w:space="0" w:color="000000"/>
              <w:right w:val="single" w:sz="4" w:space="0" w:color="000000"/>
            </w:tcBorders>
          </w:tcPr>
          <w:p w14:paraId="7E0C0830" w14:textId="77777777" w:rsidR="000C6F53" w:rsidRDefault="000C6F53" w:rsidP="00AF6DF8">
            <w:pPr>
              <w:snapToGrid w:val="0"/>
              <w:jc w:val="center"/>
              <w:rPr>
                <w:color w:val="000000"/>
              </w:rPr>
            </w:pPr>
            <w:r>
              <w:rPr>
                <w:color w:val="000000"/>
              </w:rPr>
              <w:t>1.12%</w:t>
            </w:r>
          </w:p>
        </w:tc>
      </w:tr>
    </w:tbl>
    <w:p w14:paraId="40526ED0" w14:textId="77777777" w:rsidR="000C6F53" w:rsidRDefault="000C6F53" w:rsidP="000C6F53">
      <w:pPr>
        <w:ind w:left="560" w:firstLine="700"/>
      </w:pPr>
      <w:r>
        <w:t xml:space="preserve">Как видно из таблицы 1.3 при большом объеме кэш-памяти процентное соотношение кэш-промахов при использовании принципа случайного выбора практически приближается к процентному соотношению кэш-промахов при использовании алгоритма </w:t>
      </w:r>
      <w:r>
        <w:rPr>
          <w:lang w:val="en-US"/>
        </w:rPr>
        <w:t>LRU</w:t>
      </w:r>
      <w:r>
        <w:t>, а следовательно не является менее эффективным.</w:t>
      </w:r>
    </w:p>
    <w:p w14:paraId="3571FE06" w14:textId="77777777" w:rsidR="000C6F53" w:rsidRDefault="000C6F53" w:rsidP="000C6F53">
      <w:pPr>
        <w:ind w:left="560" w:hanging="20"/>
      </w:pPr>
    </w:p>
    <w:p w14:paraId="712B0B90" w14:textId="77777777" w:rsidR="000C6F53" w:rsidRDefault="000C6F53" w:rsidP="000C6F53">
      <w:pPr>
        <w:spacing w:before="100" w:after="100"/>
        <w:jc w:val="center"/>
        <w:rPr>
          <w:b/>
        </w:rPr>
      </w:pPr>
      <w:r>
        <w:rPr>
          <w:b/>
        </w:rPr>
        <w:t>5. Проблема поддержки актуальности копий и способы её решения. Стратегии обновления основной памяти</w:t>
      </w:r>
    </w:p>
    <w:p w14:paraId="1B6775EC" w14:textId="77777777" w:rsidR="000C6F53" w:rsidRDefault="000C6F53" w:rsidP="000C6F53">
      <w:pPr>
        <w:ind w:left="560"/>
      </w:pPr>
      <w:r>
        <w:t>Обращения к блокам кэш-памяти со стороны центрального процессора могут производиться как по чтению, так и по записи. При модификации блока кэш-памяти после обращения по записи, его копия в оперативной памяти на некоторое время становится неактуальной. Так как к этому блоку оперативной памяти с модифицированной копией могут осуществляться обращения со стороны других устройств (процессоров и/или устройств ввода-вывода), то проблема согласования блоков оперативной памяти и кэш-памяти является весьма актуальной. Для решения данной проблемы предусмотрены методы обновления ОП, которые можно разделить на две большие группы:</w:t>
      </w:r>
    </w:p>
    <w:p w14:paraId="6B2393B5" w14:textId="77777777" w:rsidR="000C6F53" w:rsidRDefault="000C6F53" w:rsidP="000C6F53">
      <w:pPr>
        <w:numPr>
          <w:ilvl w:val="0"/>
          <w:numId w:val="74"/>
        </w:numPr>
        <w:tabs>
          <w:tab w:val="left" w:pos="1800"/>
        </w:tabs>
        <w:suppressAutoHyphens/>
        <w:spacing w:before="100" w:after="100"/>
        <w:jc w:val="both"/>
        <w:rPr>
          <w:lang w:val="en-US"/>
        </w:rPr>
      </w:pPr>
      <w:r>
        <w:t>метод сквозной записи (</w:t>
      </w:r>
      <w:r>
        <w:rPr>
          <w:lang w:val="en-US"/>
        </w:rPr>
        <w:t>Write</w:t>
      </w:r>
      <w:r>
        <w:t xml:space="preserve"> </w:t>
      </w:r>
      <w:r>
        <w:rPr>
          <w:lang w:val="en-US"/>
        </w:rPr>
        <w:t>Through</w:t>
      </w:r>
      <w:r>
        <w:t xml:space="preserve"> – </w:t>
      </w:r>
      <w:r>
        <w:rPr>
          <w:lang w:val="en-US"/>
        </w:rPr>
        <w:t>WT</w:t>
      </w:r>
      <w:r>
        <w:t>)</w:t>
      </w:r>
      <w:r>
        <w:rPr>
          <w:lang w:val="en-US"/>
        </w:rPr>
        <w:t>;</w:t>
      </w:r>
    </w:p>
    <w:p w14:paraId="4EE670B4" w14:textId="77777777" w:rsidR="000C6F53" w:rsidRDefault="000C6F53" w:rsidP="000C6F53">
      <w:pPr>
        <w:numPr>
          <w:ilvl w:val="0"/>
          <w:numId w:val="74"/>
        </w:numPr>
        <w:tabs>
          <w:tab w:val="left" w:pos="1800"/>
        </w:tabs>
        <w:suppressAutoHyphens/>
        <w:spacing w:before="100" w:after="100"/>
        <w:jc w:val="both"/>
      </w:pPr>
      <w:r>
        <w:t>метод обратной записи (</w:t>
      </w:r>
      <w:r>
        <w:rPr>
          <w:lang w:val="en-US"/>
        </w:rPr>
        <w:t>Write</w:t>
      </w:r>
      <w:r>
        <w:t xml:space="preserve"> </w:t>
      </w:r>
      <w:r>
        <w:rPr>
          <w:lang w:val="en-US"/>
        </w:rPr>
        <w:t>Back</w:t>
      </w:r>
      <w:r>
        <w:t xml:space="preserve"> – </w:t>
      </w:r>
      <w:r>
        <w:rPr>
          <w:lang w:val="en-US"/>
        </w:rPr>
        <w:t>WB</w:t>
      </w:r>
      <w:r>
        <w:t>).</w:t>
      </w:r>
    </w:p>
    <w:p w14:paraId="797E7D3B" w14:textId="77777777" w:rsidR="000C6F53" w:rsidRDefault="000C6F53" w:rsidP="000C6F53">
      <w:pPr>
        <w:ind w:left="560"/>
      </w:pPr>
      <w:r>
        <w:t>По WT обычно обновляется слово, хранящееся в ОП. Если в кэш-памяти существует копия этого слова, то она так же обновляется. Если же в кэш-памяти отсутствует копия этого слова, то либо из ОП в кэш-память пересылается блок, содержащий это слово (метод WTWA – WT With Allocation – Сквозная запись с распределением), либо этого не делается (WTNWA – WT No</w:t>
      </w:r>
      <w:r>
        <w:rPr>
          <w:lang w:val="en-US"/>
        </w:rPr>
        <w:t>n</w:t>
      </w:r>
      <w:r>
        <w:t xml:space="preserve"> With Allocation – Сквозная запись без распределения). При любом обращении к памяти по записи, обращение идет к ОП, то есть содержимое ОП остается актуальным. При использовании любой из модификаций метода сквозной записи нет необходимости копировать удаляемый из кэш-памяти блок в ОП, так как его копия в ОП поддерживается актуальной. Несмотря на большое достоинство метода WT, связанное с отсутствием проблемы согласования содержимого ОП и кэш-памяти, его существенным недостатком является высокий процент обращений к ОП. В пределе, доля обращений к ОП стремится к общей доле обращений по записи. По статистике, доля обращений к ОП по записи составляет порядка 10-15% от общего числа обращений.</w:t>
      </w:r>
    </w:p>
    <w:p w14:paraId="04974A75" w14:textId="77777777" w:rsidR="000C6F53" w:rsidRDefault="000C6F53" w:rsidP="000C6F53">
      <w:pPr>
        <w:ind w:left="560"/>
      </w:pPr>
      <w:r>
        <w:t xml:space="preserve">По методу обратной записи модификация содержимого блока в кэш-памяти при обращении по записи не является причиной изменения копии этого блока в ОП. При обращении по записи к блоку, отсутствующим в кэш-памяти, обязательно осуществляется пересылка блока из ОП в кэш-память с последующей его модификацией только в кэш-памяти. Метод WB требует копирования блока из кэш-памяти в ОП только в момент удаления блока из кэш-памяти, то есть когда этот блок становится кандидатом на удаление. Чистая стратегия WB требует обязательной пересылки блока из кэш-памяти в ОП при его удалении из кэш-памяти, независимо от того, подвергается ли он модификации за время своего нахождения в кэш-памяти. </w:t>
      </w:r>
    </w:p>
    <w:p w14:paraId="3B100E18" w14:textId="77777777" w:rsidR="000C6F53" w:rsidRDefault="000C6F53" w:rsidP="000C6F53">
      <w:pPr>
        <w:ind w:left="560"/>
      </w:pPr>
      <w:r>
        <w:t xml:space="preserve">Существуют разновидности стратегий WB, одна из которых FWB (флаговая обратная запись) – предусматривает наличие специального флага модификации (UPDATE) у каждого блока. Установка этого флага производится при обращении к блоку по записи. При удалении блока из кэш-памяти его копирование в ОП осуществляется только при установленном флаге модификации. </w:t>
      </w:r>
    </w:p>
    <w:p w14:paraId="71F99345" w14:textId="77777777" w:rsidR="000C6F53" w:rsidRDefault="000C6F53" w:rsidP="000C6F53">
      <w:pPr>
        <w:ind w:left="560"/>
      </w:pPr>
      <w:r>
        <w:lastRenderedPageBreak/>
        <w:t>В целях повышения эффективности кэш-памяти, выражающейся, в данном случае, в ускорении обращения к затребованному блоку со стороны ЦП, может быть использована еще одна модификация стратегии WB в виде метода FRWB (флаговая регистровая обратная запись). Использование этого метода связано с наличием дополнительного буфера между ОП и кэш-памятью, в который предварительно пересылается удаляемый из кэш-памяти блок, после чего происходит запись нового блока из ОП в кэш-память и этот блок становится доступным для обращения со стороны ЦП. Запись блока из буфера в ОП реализуется после пересылки блока из ОП в кэш-память.</w:t>
      </w:r>
    </w:p>
    <w:p w14:paraId="0E93B521" w14:textId="77777777" w:rsidR="000C6F53" w:rsidRDefault="000C6F53" w:rsidP="000C6F53">
      <w:pPr>
        <w:ind w:firstLine="540"/>
      </w:pPr>
      <w:r>
        <w:rPr>
          <w:noProof/>
        </w:rPr>
        <w:drawing>
          <wp:inline distT="0" distB="0" distL="0" distR="0" wp14:anchorId="22E9B836" wp14:editId="7B4CB96B">
            <wp:extent cx="5591175" cy="5753100"/>
            <wp:effectExtent l="19050" t="19050" r="28575" b="1905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91175" cy="5753100"/>
                    </a:xfrm>
                    <a:prstGeom prst="rect">
                      <a:avLst/>
                    </a:prstGeom>
                    <a:solidFill>
                      <a:srgbClr val="FFFFFF"/>
                    </a:solidFill>
                    <a:ln w="6350" cmpd="sng">
                      <a:solidFill>
                        <a:srgbClr val="000000"/>
                      </a:solidFill>
                      <a:miter lim="800000"/>
                      <a:headEnd/>
                      <a:tailEnd/>
                    </a:ln>
                    <a:effectLst/>
                  </pic:spPr>
                </pic:pic>
              </a:graphicData>
            </a:graphic>
          </wp:inline>
        </w:drawing>
      </w:r>
    </w:p>
    <w:p w14:paraId="53987E97" w14:textId="77777777" w:rsidR="000C6F53" w:rsidRDefault="000C6F53" w:rsidP="000C6F53">
      <w:pPr>
        <w:spacing w:before="100" w:after="100"/>
        <w:ind w:firstLine="540"/>
        <w:jc w:val="center"/>
      </w:pPr>
      <w:r>
        <w:t>Рис. 1.11. Упрощенная схема организации запроса к памяти</w:t>
      </w:r>
    </w:p>
    <w:p w14:paraId="1C3D4B43" w14:textId="77777777" w:rsidR="000C6F53" w:rsidRDefault="000C6F53" w:rsidP="000C6F53">
      <w:pPr>
        <w:spacing w:before="100" w:after="100"/>
        <w:ind w:left="560" w:firstLine="540"/>
      </w:pPr>
      <w:r>
        <w:t> (Схема заимствована из книги «Сетевые операционные системы», авторов Н.А. Олифер, В.Г. Олифер)</w:t>
      </w:r>
    </w:p>
    <w:p w14:paraId="767D0C19" w14:textId="77777777" w:rsidR="000C6F53" w:rsidRDefault="000C6F53" w:rsidP="000C6F53">
      <w:pPr>
        <w:ind w:left="560"/>
      </w:pPr>
      <w:r>
        <w:t> Стратегия WT требует больших временных затрат, однако содержимое блоков ОП полностью согласовано с содержимым блоков кэш-памяти. Стратегия WB требует значительно меньших затрат времени на реализацию, однако, на какое-то время копии некоторых блоков в ОП становятся не актуальными по сравнению с их модификациями в кэш-памяти. Однако, к этим блокам может потребоваться обращение со стороны устройств ввода/вывода, поэтому при использовании двухуровневой кэш-памяти для первого уровня обычно используется стратегия WT, а для второго уровня – WB.</w:t>
      </w:r>
    </w:p>
    <w:p w14:paraId="36461537" w14:textId="77777777" w:rsidR="000C6F53" w:rsidRDefault="000C6F53" w:rsidP="000C6F53">
      <w:pPr>
        <w:ind w:left="560"/>
      </w:pPr>
      <w:r>
        <w:t>Рис. 1.11 демонстрирует, каким образом выбор стратегии обновления  влияет на формирование запроса к ОП.</w:t>
      </w:r>
    </w:p>
    <w:p w14:paraId="39A8BBD1" w14:textId="77777777" w:rsidR="000C6F53" w:rsidRDefault="000C6F53" w:rsidP="000C6F53">
      <w:pPr>
        <w:ind w:left="560"/>
      </w:pPr>
      <w:r>
        <w:lastRenderedPageBreak/>
        <w:t xml:space="preserve">На схеме реализована модификация метода </w:t>
      </w:r>
      <w:r>
        <w:rPr>
          <w:lang w:val="en-US"/>
        </w:rPr>
        <w:t>WT</w:t>
      </w:r>
      <w:r>
        <w:t xml:space="preserve"> в виде </w:t>
      </w:r>
      <w:r>
        <w:rPr>
          <w:lang w:val="en-US"/>
        </w:rPr>
        <w:t>WTNWA</w:t>
      </w:r>
      <w:r>
        <w:t xml:space="preserve">, так как при кэш-промахе осуществляется запись только в ОП. В свою очередь, представлена модификация стратегии </w:t>
      </w:r>
      <w:r>
        <w:rPr>
          <w:lang w:val="en-US"/>
        </w:rPr>
        <w:t>WB</w:t>
      </w:r>
      <w:r>
        <w:t xml:space="preserve"> в виде метода </w:t>
      </w:r>
      <w:r>
        <w:rPr>
          <w:lang w:val="en-US"/>
        </w:rPr>
        <w:t>FWB</w:t>
      </w:r>
      <w:r>
        <w:t>, что видно из наличия действия – «установка признака модификации» при записи.</w:t>
      </w:r>
    </w:p>
    <w:p w14:paraId="193A1CCA" w14:textId="77777777" w:rsidR="000C6F53" w:rsidRDefault="000C6F53" w:rsidP="000C6F53">
      <w:pPr>
        <w:pStyle w:val="aa"/>
        <w:ind w:left="560" w:firstLine="560"/>
        <w:jc w:val="center"/>
        <w:rPr>
          <w:b/>
        </w:rPr>
      </w:pPr>
      <w:r>
        <w:rPr>
          <w:b/>
        </w:rPr>
        <w:t>6. Обобщение понятия кэширования</w:t>
      </w:r>
    </w:p>
    <w:p w14:paraId="656F3F62" w14:textId="77777777" w:rsidR="000C6F53" w:rsidRDefault="000C6F53" w:rsidP="000C6F53">
      <w:pPr>
        <w:pStyle w:val="aa"/>
        <w:ind w:left="560" w:firstLine="560"/>
        <w:jc w:val="both"/>
      </w:pPr>
      <w:r>
        <w:t>В общем плане, кэширование следует рассматривать как универсальный метод, используемый для ускорения доступа к ОП, к диску и другим видам запоминающих устройств. Если кэширование применяется для уменьшения среднего времени доступа к ОП, то в качестве кэш-памяти используют быстродействующую статическую память (</w:t>
      </w:r>
      <w:r>
        <w:rPr>
          <w:lang w:val="en-US"/>
        </w:rPr>
        <w:t>SRAM</w:t>
      </w:r>
      <w:r>
        <w:t>). Если кэширование используется системой ввода/вывода для ускорения доступа к данным, хранящимся на диске, то в этом случае роль кэш-памяти выполняют буферы в ОП, в которых оседают наиболее активно используемые данные. Виртуальную память так же можно считать одним из вариантов реализации принципа кэширования данных, при котором ОП выступает в роли кэш-памяти по отношению к внешней дисковой памяти. Однако, в этом случае кэширование используется не столько для того, чтобы уменьшить время доступа к данным, сколько для того, чтобы заставить дисковую память подменить ОП за счет перемещения временно неиспользуемых кода и данных на диск с целью освобождения места для активных процессов в ОП. В результате, наиболее интенсивно используемые данные оседают в ОП, в то время как остальная информация хранится в более объемной и менее дорогостоящей внешней памяти.</w:t>
      </w:r>
    </w:p>
    <w:p w14:paraId="77DF6FCF" w14:textId="77777777" w:rsidR="000C6F53" w:rsidRDefault="000C6F53" w:rsidP="000C6F53">
      <w:pPr>
        <w:ind w:firstLine="540"/>
      </w:pPr>
    </w:p>
    <w:p w14:paraId="51D156E7" w14:textId="77777777" w:rsidR="000C6F53" w:rsidRDefault="000C6F53" w:rsidP="000C6F53"/>
    <w:p w14:paraId="66FFBBC0" w14:textId="77777777" w:rsidR="000C6F53" w:rsidRDefault="000C6F53" w:rsidP="000C6F53">
      <w:pPr>
        <w:pStyle w:val="21"/>
        <w:jc w:val="center"/>
        <w:rPr>
          <w:b/>
          <w:i/>
          <w:iCs/>
          <w:sz w:val="28"/>
          <w:u w:val="single"/>
          <w:lang w:val="en-US"/>
        </w:rPr>
      </w:pPr>
    </w:p>
    <w:p w14:paraId="7BD29ACD" w14:textId="77777777" w:rsidR="000C6F53" w:rsidRDefault="000C6F53" w:rsidP="000C6F53">
      <w:pPr>
        <w:pStyle w:val="21"/>
        <w:jc w:val="center"/>
        <w:rPr>
          <w:i/>
          <w:iCs/>
          <w:sz w:val="28"/>
          <w:u w:val="single"/>
        </w:rPr>
      </w:pPr>
      <w:r w:rsidRPr="00D56945">
        <w:rPr>
          <w:b/>
          <w:i/>
          <w:iCs/>
          <w:sz w:val="28"/>
          <w:u w:val="single"/>
        </w:rPr>
        <w:t xml:space="preserve">   </w:t>
      </w:r>
      <w:r w:rsidRPr="00D21544">
        <w:rPr>
          <w:rFonts w:ascii="Arial" w:hAnsi="Arial" w:cs="Arial"/>
          <w:b/>
          <w:sz w:val="28"/>
        </w:rPr>
        <w:t>Организация центральных процессоров</w:t>
      </w:r>
      <w:r w:rsidRPr="00D56945">
        <w:rPr>
          <w:rFonts w:ascii="Arial" w:hAnsi="Arial" w:cs="Arial"/>
          <w:b/>
          <w:sz w:val="28"/>
        </w:rPr>
        <w:t>.</w:t>
      </w:r>
    </w:p>
    <w:p w14:paraId="59899372" w14:textId="77777777" w:rsidR="000C6F53" w:rsidRPr="00D56945" w:rsidRDefault="000C6F53" w:rsidP="000C6F53">
      <w:pPr>
        <w:pStyle w:val="21"/>
        <w:jc w:val="center"/>
        <w:rPr>
          <w:b/>
          <w:color w:val="0000FF"/>
        </w:rPr>
      </w:pPr>
      <w:r w:rsidRPr="00D21544">
        <w:rPr>
          <w:b/>
          <w:color w:val="0000FF"/>
          <w:lang w:val="en-US"/>
        </w:rPr>
        <w:t>CPU</w:t>
      </w:r>
      <w:r w:rsidRPr="00D21544">
        <w:rPr>
          <w:b/>
          <w:color w:val="0000FF"/>
        </w:rPr>
        <w:t xml:space="preserve"> – </w:t>
      </w:r>
      <w:r w:rsidRPr="00D21544">
        <w:rPr>
          <w:b/>
          <w:color w:val="0000FF"/>
          <w:lang w:val="en-US"/>
        </w:rPr>
        <w:t>Central</w:t>
      </w:r>
      <w:r w:rsidRPr="00D21544">
        <w:rPr>
          <w:b/>
          <w:color w:val="0000FF"/>
        </w:rPr>
        <w:t xml:space="preserve"> </w:t>
      </w:r>
      <w:r w:rsidRPr="00D21544">
        <w:rPr>
          <w:b/>
          <w:color w:val="0000FF"/>
          <w:lang w:val="en-US"/>
        </w:rPr>
        <w:t>Processing</w:t>
      </w:r>
      <w:r w:rsidRPr="00D21544">
        <w:rPr>
          <w:b/>
          <w:color w:val="0000FF"/>
        </w:rPr>
        <w:t xml:space="preserve"> </w:t>
      </w:r>
      <w:r w:rsidRPr="00D21544">
        <w:rPr>
          <w:b/>
          <w:color w:val="0000FF"/>
          <w:lang w:val="en-US"/>
        </w:rPr>
        <w:t>Unit</w:t>
      </w:r>
      <w:r w:rsidRPr="00D21544">
        <w:rPr>
          <w:b/>
          <w:color w:val="0000FF"/>
        </w:rPr>
        <w:t>.</w:t>
      </w:r>
    </w:p>
    <w:p w14:paraId="0DEA68B0" w14:textId="77777777" w:rsidR="000C6F53" w:rsidRPr="00D56945" w:rsidRDefault="000C6F53" w:rsidP="000C6F53">
      <w:pPr>
        <w:pStyle w:val="21"/>
        <w:jc w:val="both"/>
        <w:rPr>
          <w:b/>
          <w:color w:val="0000FF"/>
        </w:rPr>
      </w:pPr>
    </w:p>
    <w:p w14:paraId="74BEED78" w14:textId="77777777" w:rsidR="000C6F53" w:rsidRPr="00D21544" w:rsidRDefault="000C6F53" w:rsidP="000C6F53">
      <w:pPr>
        <w:pStyle w:val="21"/>
        <w:ind w:firstLine="720"/>
        <w:jc w:val="both"/>
        <w:rPr>
          <w:b/>
        </w:rPr>
      </w:pPr>
      <w:r w:rsidRPr="00D21544">
        <w:rPr>
          <w:b/>
        </w:rPr>
        <w:t>ЦП выполняет в компьютере двоякую функцию:</w:t>
      </w:r>
    </w:p>
    <w:p w14:paraId="5BA90403" w14:textId="77777777" w:rsidR="000C6F53" w:rsidRPr="00D21544" w:rsidRDefault="000C6F53" w:rsidP="000C6F53">
      <w:pPr>
        <w:pStyle w:val="21"/>
        <w:numPr>
          <w:ilvl w:val="0"/>
          <w:numId w:val="37"/>
        </w:numPr>
        <w:jc w:val="both"/>
        <w:rPr>
          <w:b/>
        </w:rPr>
      </w:pPr>
      <w:r w:rsidRPr="0026719F">
        <w:rPr>
          <w:b/>
        </w:rPr>
        <w:t xml:space="preserve">Как </w:t>
      </w:r>
      <w:r>
        <w:rPr>
          <w:b/>
        </w:rPr>
        <w:t>обрабатывающее устройство</w:t>
      </w:r>
      <w:r w:rsidRPr="0026719F">
        <w:rPr>
          <w:b/>
        </w:rPr>
        <w:t>:</w:t>
      </w:r>
      <w:r w:rsidRPr="00D21544">
        <w:rPr>
          <w:b/>
        </w:rPr>
        <w:t xml:space="preserve"> ЦП осуществляет выполнение программ, связанных с какой-либо обработкой данных. </w:t>
      </w:r>
    </w:p>
    <w:p w14:paraId="7E0BC4D2" w14:textId="77777777" w:rsidR="000C6F53" w:rsidRPr="00D21544" w:rsidRDefault="000C6F53" w:rsidP="000C6F53">
      <w:pPr>
        <w:pStyle w:val="21"/>
        <w:numPr>
          <w:ilvl w:val="0"/>
          <w:numId w:val="37"/>
        </w:numPr>
        <w:jc w:val="both"/>
        <w:rPr>
          <w:b/>
        </w:rPr>
      </w:pPr>
      <w:r w:rsidRPr="0026719F">
        <w:rPr>
          <w:b/>
        </w:rPr>
        <w:t>Как управляющее устройство:</w:t>
      </w:r>
      <w:r>
        <w:rPr>
          <w:b/>
        </w:rPr>
        <w:t xml:space="preserve"> </w:t>
      </w:r>
      <w:r w:rsidRPr="00D21544">
        <w:rPr>
          <w:b/>
        </w:rPr>
        <w:t>ЦП осуществляет координацию остальных устройств компьютера, а также связь компьютера с внешним миром.</w:t>
      </w:r>
    </w:p>
    <w:p w14:paraId="248AB569" w14:textId="77777777" w:rsidR="000C6F53" w:rsidRPr="006B0705" w:rsidRDefault="000C6F53" w:rsidP="000C6F53">
      <w:pPr>
        <w:pStyle w:val="21"/>
        <w:ind w:firstLine="709"/>
        <w:jc w:val="both"/>
        <w:rPr>
          <w:b/>
          <w:iCs/>
        </w:rPr>
      </w:pPr>
      <w:r w:rsidRPr="00D21544">
        <w:rPr>
          <w:b/>
        </w:rPr>
        <w:t xml:space="preserve">Чтобы подчеркнуть одну из основных функций </w:t>
      </w:r>
      <w:r w:rsidRPr="00D21544">
        <w:rPr>
          <w:b/>
          <w:lang w:val="en-US"/>
        </w:rPr>
        <w:t>CPU</w:t>
      </w:r>
      <w:r>
        <w:rPr>
          <w:b/>
        </w:rPr>
        <w:t>,</w:t>
      </w:r>
      <w:r w:rsidRPr="00D21544">
        <w:rPr>
          <w:b/>
        </w:rPr>
        <w:t xml:space="preserve"> в некоторых случаях в компьютерной литературе для его обозначения используе</w:t>
      </w:r>
      <w:r>
        <w:rPr>
          <w:b/>
        </w:rPr>
        <w:t>т</w:t>
      </w:r>
      <w:r w:rsidRPr="00D21544">
        <w:rPr>
          <w:b/>
        </w:rPr>
        <w:t>с</w:t>
      </w:r>
      <w:r>
        <w:rPr>
          <w:b/>
        </w:rPr>
        <w:t>я</w:t>
      </w:r>
      <w:r w:rsidRPr="00D21544">
        <w:rPr>
          <w:b/>
        </w:rPr>
        <w:t xml:space="preserve"> </w:t>
      </w:r>
      <w:r>
        <w:rPr>
          <w:b/>
        </w:rPr>
        <w:t xml:space="preserve">аббревиатура </w:t>
      </w:r>
      <w:r w:rsidRPr="0026719F">
        <w:rPr>
          <w:b/>
          <w:iCs/>
          <w:u w:val="single"/>
          <w:lang w:val="en-US"/>
        </w:rPr>
        <w:t>ISP</w:t>
      </w:r>
      <w:r w:rsidRPr="0026719F">
        <w:rPr>
          <w:b/>
          <w:iCs/>
          <w:u w:val="single"/>
        </w:rPr>
        <w:t xml:space="preserve"> – </w:t>
      </w:r>
      <w:r w:rsidRPr="0026719F">
        <w:rPr>
          <w:b/>
          <w:iCs/>
          <w:u w:val="single"/>
          <w:lang w:val="en-US"/>
        </w:rPr>
        <w:t>Instruction</w:t>
      </w:r>
      <w:r w:rsidRPr="0026719F">
        <w:rPr>
          <w:b/>
          <w:iCs/>
          <w:u w:val="single"/>
        </w:rPr>
        <w:t xml:space="preserve"> </w:t>
      </w:r>
      <w:r w:rsidRPr="0026719F">
        <w:rPr>
          <w:b/>
          <w:iCs/>
          <w:u w:val="single"/>
          <w:lang w:val="en-US"/>
        </w:rPr>
        <w:t>Set</w:t>
      </w:r>
      <w:r w:rsidRPr="0026719F">
        <w:rPr>
          <w:b/>
          <w:iCs/>
          <w:u w:val="single"/>
        </w:rPr>
        <w:t xml:space="preserve"> </w:t>
      </w:r>
      <w:r w:rsidRPr="0026719F">
        <w:rPr>
          <w:b/>
          <w:iCs/>
          <w:u w:val="single"/>
          <w:lang w:val="en-US"/>
        </w:rPr>
        <w:t>Processor</w:t>
      </w:r>
      <w:r>
        <w:rPr>
          <w:b/>
          <w:iCs/>
          <w:u w:val="single"/>
        </w:rPr>
        <w:t xml:space="preserve"> (</w:t>
      </w:r>
      <w:r w:rsidRPr="0026719F">
        <w:rPr>
          <w:b/>
          <w:iCs/>
          <w:u w:val="single"/>
        </w:rPr>
        <w:t xml:space="preserve"> процессор команд</w:t>
      </w:r>
      <w:r>
        <w:rPr>
          <w:b/>
          <w:iCs/>
          <w:u w:val="single"/>
        </w:rPr>
        <w:t>)</w:t>
      </w:r>
      <w:r>
        <w:rPr>
          <w:b/>
          <w:iCs/>
        </w:rPr>
        <w:t xml:space="preserve">. </w:t>
      </w:r>
      <w:r>
        <w:rPr>
          <w:b/>
          <w:iCs/>
          <w:lang w:val="en-US"/>
        </w:rPr>
        <w:t>ISP</w:t>
      </w:r>
      <w:r w:rsidRPr="006B0705">
        <w:rPr>
          <w:b/>
          <w:iCs/>
        </w:rPr>
        <w:t xml:space="preserve"> =</w:t>
      </w:r>
      <w:r>
        <w:rPr>
          <w:b/>
          <w:iCs/>
          <w:lang w:val="en-US"/>
        </w:rPr>
        <w:t>CPU</w:t>
      </w:r>
      <w:r w:rsidRPr="006B0705">
        <w:rPr>
          <w:b/>
          <w:iCs/>
        </w:rPr>
        <w:t>.</w:t>
      </w:r>
    </w:p>
    <w:p w14:paraId="785E4034" w14:textId="77777777" w:rsidR="000C6F53" w:rsidRPr="00D21544" w:rsidRDefault="000C6F53" w:rsidP="000C6F53">
      <w:pPr>
        <w:pStyle w:val="21"/>
        <w:jc w:val="both"/>
        <w:rPr>
          <w:b/>
        </w:rPr>
      </w:pPr>
      <w:r w:rsidRPr="00D21544">
        <w:rPr>
          <w:b/>
        </w:rPr>
        <w:t xml:space="preserve">По мнению </w:t>
      </w:r>
      <w:r>
        <w:rPr>
          <w:b/>
        </w:rPr>
        <w:t>некоторых специалистов, термин «</w:t>
      </w:r>
      <w:r>
        <w:rPr>
          <w:b/>
          <w:lang w:val="en-US"/>
        </w:rPr>
        <w:t>C</w:t>
      </w:r>
      <w:r w:rsidRPr="00D21544">
        <w:rPr>
          <w:b/>
          <w:lang w:val="en-US"/>
        </w:rPr>
        <w:t>entral</w:t>
      </w:r>
      <w:r w:rsidRPr="00D21544">
        <w:rPr>
          <w:b/>
        </w:rPr>
        <w:t xml:space="preserve">» в аббревиатуре </w:t>
      </w:r>
      <w:r w:rsidRPr="00D21544">
        <w:rPr>
          <w:b/>
          <w:lang w:val="en-US"/>
        </w:rPr>
        <w:t>CPU</w:t>
      </w:r>
      <w:r w:rsidRPr="00D21544">
        <w:rPr>
          <w:b/>
        </w:rPr>
        <w:t xml:space="preserve"> является устаревшим.</w:t>
      </w:r>
    </w:p>
    <w:p w14:paraId="52D1FA88" w14:textId="77777777" w:rsidR="000C6F53" w:rsidRPr="00D56945" w:rsidRDefault="000C6F53" w:rsidP="000C6F53">
      <w:pPr>
        <w:pStyle w:val="21"/>
        <w:jc w:val="both"/>
        <w:rPr>
          <w:b/>
        </w:rPr>
      </w:pPr>
      <w:r w:rsidRPr="00D21544">
        <w:rPr>
          <w:b/>
        </w:rPr>
        <w:t xml:space="preserve">В состав </w:t>
      </w:r>
      <w:r w:rsidRPr="00D21544">
        <w:rPr>
          <w:b/>
          <w:lang w:val="en-US"/>
        </w:rPr>
        <w:t>CPU</w:t>
      </w:r>
      <w:r w:rsidRPr="00D56945">
        <w:rPr>
          <w:b/>
        </w:rPr>
        <w:t>,</w:t>
      </w:r>
      <w:r w:rsidRPr="006B0705">
        <w:rPr>
          <w:b/>
        </w:rPr>
        <w:t xml:space="preserve"> </w:t>
      </w:r>
      <w:r w:rsidRPr="00D21544">
        <w:rPr>
          <w:b/>
        </w:rPr>
        <w:t>как правило, входят следующие блоки:</w:t>
      </w:r>
    </w:p>
    <w:p w14:paraId="5C85261F" w14:textId="77777777" w:rsidR="000C6F53" w:rsidRPr="00D56945" w:rsidRDefault="000C6F53" w:rsidP="000C6F53">
      <w:pPr>
        <w:pStyle w:val="21"/>
        <w:jc w:val="both"/>
        <w:rPr>
          <w:b/>
        </w:rPr>
      </w:pPr>
    </w:p>
    <w:p w14:paraId="7B14509E"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FFF99"/>
        <w:ind w:left="720" w:firstLine="0"/>
        <w:jc w:val="both"/>
        <w:rPr>
          <w:b/>
        </w:rPr>
      </w:pPr>
      <w:r w:rsidRPr="006B0705">
        <w:rPr>
          <w:b/>
          <w:iCs/>
        </w:rPr>
        <w:t>Регистры</w:t>
      </w:r>
      <w:r>
        <w:rPr>
          <w:b/>
          <w:iCs/>
        </w:rPr>
        <w:t>,</w:t>
      </w:r>
      <w:r w:rsidRPr="00D21544">
        <w:rPr>
          <w:b/>
        </w:rPr>
        <w:t xml:space="preserve"> которые в свою очередь можно разделить на </w:t>
      </w:r>
      <w:r>
        <w:rPr>
          <w:b/>
        </w:rPr>
        <w:t xml:space="preserve">программно </w:t>
      </w:r>
      <w:r w:rsidRPr="006B0705">
        <w:rPr>
          <w:b/>
        </w:rPr>
        <w:t>доступные</w:t>
      </w:r>
      <w:r w:rsidRPr="00D21544">
        <w:rPr>
          <w:b/>
        </w:rPr>
        <w:t xml:space="preserve"> и </w:t>
      </w:r>
      <w:r>
        <w:rPr>
          <w:b/>
        </w:rPr>
        <w:t xml:space="preserve">программно </w:t>
      </w:r>
      <w:r w:rsidRPr="006B0705">
        <w:rPr>
          <w:b/>
        </w:rPr>
        <w:t>недоступные</w:t>
      </w:r>
      <w:r w:rsidRPr="00D21544">
        <w:rPr>
          <w:b/>
        </w:rPr>
        <w:t xml:space="preserve">. </w:t>
      </w:r>
      <w:r>
        <w:rPr>
          <w:b/>
          <w:iCs/>
        </w:rPr>
        <w:t>Программно</w:t>
      </w:r>
      <w:r w:rsidRPr="006B0705">
        <w:rPr>
          <w:b/>
          <w:iCs/>
        </w:rPr>
        <w:t xml:space="preserve"> доступные</w:t>
      </w:r>
      <w:r w:rsidRPr="00D21544">
        <w:rPr>
          <w:b/>
        </w:rPr>
        <w:t xml:space="preserve"> регистры можно разделить на </w:t>
      </w:r>
      <w:r w:rsidRPr="006B0705">
        <w:rPr>
          <w:b/>
        </w:rPr>
        <w:t>прикладные</w:t>
      </w:r>
      <w:r w:rsidRPr="00D21544">
        <w:rPr>
          <w:b/>
        </w:rPr>
        <w:t xml:space="preserve"> и </w:t>
      </w:r>
      <w:r w:rsidRPr="006B0705">
        <w:rPr>
          <w:b/>
        </w:rPr>
        <w:t>системные</w:t>
      </w:r>
      <w:r>
        <w:rPr>
          <w:b/>
        </w:rPr>
        <w:t>.</w:t>
      </w:r>
    </w:p>
    <w:p w14:paraId="5565CA0A" w14:textId="77777777" w:rsidR="000C6F53" w:rsidRPr="00D21544" w:rsidRDefault="000C6F53" w:rsidP="000C6F53">
      <w:pPr>
        <w:pStyle w:val="21"/>
        <w:ind w:left="720" w:firstLine="0"/>
        <w:jc w:val="both"/>
        <w:rPr>
          <w:b/>
        </w:rPr>
      </w:pPr>
    </w:p>
    <w:p w14:paraId="3D04B939"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CCFFFF"/>
        <w:ind w:left="720" w:firstLine="0"/>
        <w:jc w:val="both"/>
        <w:rPr>
          <w:b/>
          <w:i/>
          <w:iCs/>
        </w:rPr>
      </w:pPr>
      <w:r>
        <w:rPr>
          <w:b/>
          <w:iCs/>
          <w:lang w:val="en-US"/>
        </w:rPr>
        <w:t>ALU</w:t>
      </w:r>
      <w:r w:rsidRPr="00D56945">
        <w:rPr>
          <w:b/>
          <w:iCs/>
        </w:rPr>
        <w:t xml:space="preserve"> (</w:t>
      </w:r>
      <w:r w:rsidRPr="006B0705">
        <w:rPr>
          <w:b/>
          <w:iCs/>
          <w:lang w:val="en-US"/>
        </w:rPr>
        <w:t>Ari</w:t>
      </w:r>
      <w:r>
        <w:rPr>
          <w:b/>
          <w:iCs/>
          <w:lang w:val="en-US"/>
        </w:rPr>
        <w:t>th</w:t>
      </w:r>
      <w:r w:rsidRPr="006B0705">
        <w:rPr>
          <w:b/>
          <w:iCs/>
          <w:lang w:val="en-US"/>
        </w:rPr>
        <w:t>m</w:t>
      </w:r>
      <w:r>
        <w:rPr>
          <w:b/>
          <w:iCs/>
          <w:lang w:val="en-US"/>
        </w:rPr>
        <w:t>e</w:t>
      </w:r>
      <w:r w:rsidRPr="006B0705">
        <w:rPr>
          <w:b/>
          <w:iCs/>
          <w:lang w:val="en-US"/>
        </w:rPr>
        <w:t>tic</w:t>
      </w:r>
      <w:r w:rsidRPr="00D56945">
        <w:rPr>
          <w:b/>
          <w:iCs/>
        </w:rPr>
        <w:t xml:space="preserve"> </w:t>
      </w:r>
      <w:r w:rsidRPr="006B0705">
        <w:rPr>
          <w:b/>
          <w:iCs/>
          <w:lang w:val="en-US"/>
        </w:rPr>
        <w:t>and</w:t>
      </w:r>
      <w:r w:rsidRPr="00D56945">
        <w:rPr>
          <w:b/>
          <w:iCs/>
        </w:rPr>
        <w:t xml:space="preserve"> </w:t>
      </w:r>
      <w:r w:rsidRPr="006B0705">
        <w:rPr>
          <w:b/>
          <w:iCs/>
          <w:lang w:val="en-US"/>
        </w:rPr>
        <w:t>Logic</w:t>
      </w:r>
      <w:r w:rsidRPr="00D56945">
        <w:rPr>
          <w:b/>
          <w:iCs/>
        </w:rPr>
        <w:t xml:space="preserve"> </w:t>
      </w:r>
      <w:r w:rsidRPr="006B0705">
        <w:rPr>
          <w:b/>
          <w:iCs/>
          <w:lang w:val="en-US"/>
        </w:rPr>
        <w:t>Unit</w:t>
      </w:r>
      <w:r w:rsidRPr="00D56945">
        <w:rPr>
          <w:b/>
          <w:iCs/>
        </w:rPr>
        <w:t>)</w:t>
      </w:r>
      <w:r w:rsidRPr="00D56945">
        <w:rPr>
          <w:b/>
          <w:i/>
          <w:iCs/>
        </w:rPr>
        <w:t xml:space="preserve">. </w:t>
      </w:r>
      <w:r w:rsidRPr="00D21544">
        <w:rPr>
          <w:b/>
        </w:rPr>
        <w:t xml:space="preserve">В этом блоке осуществляется обработка целых чисел и логических значений. В связи с этим аббревиатуру </w:t>
      </w:r>
      <w:r w:rsidRPr="00D21544">
        <w:rPr>
          <w:b/>
          <w:lang w:val="en-US"/>
        </w:rPr>
        <w:t>ALU</w:t>
      </w:r>
      <w:r w:rsidRPr="00D21544">
        <w:rPr>
          <w:b/>
        </w:rPr>
        <w:t xml:space="preserve"> </w:t>
      </w:r>
      <w:r>
        <w:rPr>
          <w:b/>
        </w:rPr>
        <w:t xml:space="preserve">иногда заменяют </w:t>
      </w:r>
      <w:r w:rsidRPr="006B0705">
        <w:rPr>
          <w:b/>
          <w:iCs/>
          <w:lang w:val="en-US"/>
        </w:rPr>
        <w:t>IU</w:t>
      </w:r>
      <w:r w:rsidRPr="006B0705">
        <w:rPr>
          <w:b/>
          <w:iCs/>
        </w:rPr>
        <w:t>(</w:t>
      </w:r>
      <w:r w:rsidRPr="006B0705">
        <w:rPr>
          <w:b/>
          <w:iCs/>
          <w:lang w:val="en-US"/>
        </w:rPr>
        <w:t>Integer</w:t>
      </w:r>
      <w:r w:rsidRPr="006B0705">
        <w:rPr>
          <w:b/>
          <w:iCs/>
        </w:rPr>
        <w:t xml:space="preserve"> </w:t>
      </w:r>
      <w:r w:rsidRPr="006B0705">
        <w:rPr>
          <w:b/>
          <w:iCs/>
          <w:lang w:val="en-US"/>
        </w:rPr>
        <w:t>Unit</w:t>
      </w:r>
      <w:r w:rsidRPr="006B0705">
        <w:rPr>
          <w:b/>
          <w:iCs/>
        </w:rPr>
        <w:t>)</w:t>
      </w:r>
      <w:r w:rsidRPr="00D21544">
        <w:rPr>
          <w:b/>
          <w:i/>
          <w:iCs/>
        </w:rPr>
        <w:t>.</w:t>
      </w:r>
    </w:p>
    <w:p w14:paraId="7942A681" w14:textId="77777777" w:rsidR="000C6F53" w:rsidRPr="00D21544" w:rsidRDefault="000C6F53" w:rsidP="000C6F53">
      <w:pPr>
        <w:pStyle w:val="21"/>
        <w:ind w:firstLine="0"/>
        <w:jc w:val="both"/>
        <w:rPr>
          <w:b/>
          <w:i/>
          <w:iCs/>
        </w:rPr>
      </w:pPr>
    </w:p>
    <w:p w14:paraId="0CFAAB29" w14:textId="77777777" w:rsidR="000C6F53" w:rsidRPr="00D21544" w:rsidRDefault="000C6F53" w:rsidP="000C6F53">
      <w:pPr>
        <w:pStyle w:val="21"/>
        <w:ind w:left="720" w:firstLine="0"/>
        <w:jc w:val="both"/>
        <w:rPr>
          <w:b/>
          <w:i/>
          <w:iCs/>
        </w:rPr>
      </w:pPr>
    </w:p>
    <w:p w14:paraId="078506F6"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FDFFF"/>
        <w:ind w:left="709" w:firstLine="0"/>
        <w:jc w:val="both"/>
        <w:rPr>
          <w:b/>
          <w:i/>
          <w:iCs/>
        </w:rPr>
      </w:pPr>
      <w:r w:rsidRPr="00800D51">
        <w:rPr>
          <w:b/>
          <w:iCs/>
          <w:lang w:val="en-US"/>
        </w:rPr>
        <w:t>FPU</w:t>
      </w:r>
      <w:r w:rsidRPr="00D56945">
        <w:rPr>
          <w:b/>
          <w:iCs/>
        </w:rPr>
        <w:t xml:space="preserve"> (</w:t>
      </w:r>
      <w:r w:rsidRPr="00800D51">
        <w:rPr>
          <w:b/>
          <w:iCs/>
          <w:lang w:val="en-US"/>
        </w:rPr>
        <w:t>Floating</w:t>
      </w:r>
      <w:r w:rsidRPr="00800D51">
        <w:rPr>
          <w:b/>
          <w:iCs/>
        </w:rPr>
        <w:t xml:space="preserve"> </w:t>
      </w:r>
      <w:r w:rsidRPr="00800D51">
        <w:rPr>
          <w:b/>
          <w:iCs/>
          <w:lang w:val="en-US"/>
        </w:rPr>
        <w:t>Point</w:t>
      </w:r>
      <w:r w:rsidRPr="00800D51">
        <w:rPr>
          <w:b/>
          <w:iCs/>
        </w:rPr>
        <w:t xml:space="preserve"> </w:t>
      </w:r>
      <w:r w:rsidRPr="00800D51">
        <w:rPr>
          <w:b/>
          <w:iCs/>
          <w:lang w:val="en-US"/>
        </w:rPr>
        <w:t>Unit</w:t>
      </w:r>
      <w:r w:rsidRPr="00D56945">
        <w:rPr>
          <w:b/>
          <w:iCs/>
        </w:rPr>
        <w:t>)</w:t>
      </w:r>
      <w:r w:rsidRPr="00D21544">
        <w:rPr>
          <w:b/>
          <w:i/>
          <w:iCs/>
        </w:rPr>
        <w:t xml:space="preserve">. </w:t>
      </w:r>
      <w:r w:rsidRPr="00D21544">
        <w:rPr>
          <w:b/>
        </w:rPr>
        <w:t>Блок или устройство обработки чисел с плавающей запятой.</w:t>
      </w:r>
    </w:p>
    <w:p w14:paraId="1568AE49" w14:textId="77777777" w:rsidR="000C6F53" w:rsidRPr="00D21544" w:rsidRDefault="000C6F53" w:rsidP="000C6F53">
      <w:pPr>
        <w:pStyle w:val="21"/>
        <w:ind w:left="720" w:firstLine="0"/>
        <w:jc w:val="both"/>
        <w:rPr>
          <w:b/>
          <w:i/>
          <w:iCs/>
        </w:rPr>
      </w:pPr>
    </w:p>
    <w:p w14:paraId="6BF2F2B8" w14:textId="77777777" w:rsidR="000C6F53" w:rsidRPr="00495EFD"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rPr>
          <w:b/>
        </w:rPr>
      </w:pPr>
      <w:r>
        <w:rPr>
          <w:b/>
          <w:iCs/>
        </w:rPr>
        <w:t>Б</w:t>
      </w:r>
      <w:r w:rsidRPr="00800D51">
        <w:rPr>
          <w:b/>
          <w:iCs/>
        </w:rPr>
        <w:t>локи,</w:t>
      </w:r>
      <w:r w:rsidRPr="00800D51">
        <w:rPr>
          <w:b/>
        </w:rPr>
        <w:t xml:space="preserve"> </w:t>
      </w:r>
      <w:r w:rsidRPr="00800D51">
        <w:rPr>
          <w:b/>
          <w:iCs/>
        </w:rPr>
        <w:t>ориентированные на так называемую мультимедийную обработку</w:t>
      </w:r>
      <w:r w:rsidRPr="00495EFD">
        <w:rPr>
          <w:b/>
        </w:rPr>
        <w:t>:</w:t>
      </w:r>
    </w:p>
    <w:p w14:paraId="625672A1" w14:textId="77777777" w:rsidR="000C6F53" w:rsidRPr="00D56945"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jc w:val="both"/>
        <w:rPr>
          <w:b/>
          <w:lang w:val="en-US"/>
        </w:rPr>
      </w:pPr>
      <w:r w:rsidRPr="00D21544">
        <w:rPr>
          <w:b/>
          <w:lang w:val="en-US"/>
        </w:rPr>
        <w:t>MMX</w:t>
      </w:r>
      <w:r w:rsidRPr="00D56945">
        <w:rPr>
          <w:b/>
          <w:lang w:val="en-US"/>
        </w:rPr>
        <w:t xml:space="preserve"> (</w:t>
      </w:r>
      <w:r w:rsidRPr="00D21544">
        <w:rPr>
          <w:b/>
          <w:lang w:val="en-US"/>
        </w:rPr>
        <w:t>Mult</w:t>
      </w:r>
      <w:r>
        <w:rPr>
          <w:b/>
          <w:lang w:val="en-US"/>
        </w:rPr>
        <w:t>i</w:t>
      </w:r>
      <w:r w:rsidRPr="00D21544">
        <w:rPr>
          <w:b/>
          <w:lang w:val="en-US"/>
        </w:rPr>
        <w:t>media</w:t>
      </w:r>
      <w:r w:rsidRPr="00D56945">
        <w:rPr>
          <w:b/>
          <w:lang w:val="en-US"/>
        </w:rPr>
        <w:t xml:space="preserve"> </w:t>
      </w:r>
      <w:r>
        <w:rPr>
          <w:b/>
          <w:lang w:val="en-US"/>
        </w:rPr>
        <w:t>ex</w:t>
      </w:r>
      <w:r w:rsidRPr="00D21544">
        <w:rPr>
          <w:b/>
          <w:lang w:val="en-US"/>
        </w:rPr>
        <w:t>tension</w:t>
      </w:r>
      <w:r w:rsidRPr="00D56945">
        <w:rPr>
          <w:b/>
          <w:lang w:val="en-US"/>
        </w:rPr>
        <w:t>),</w:t>
      </w:r>
    </w:p>
    <w:p w14:paraId="29787902" w14:textId="77777777" w:rsidR="000C6F53"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jc w:val="both"/>
        <w:rPr>
          <w:b/>
          <w:lang w:val="en-US"/>
        </w:rPr>
      </w:pPr>
      <w:r w:rsidRPr="00D21544">
        <w:rPr>
          <w:b/>
          <w:lang w:val="en-US"/>
        </w:rPr>
        <w:t>SSE</w:t>
      </w:r>
      <w:r w:rsidRPr="00D56945">
        <w:rPr>
          <w:b/>
          <w:lang w:val="en-US"/>
        </w:rPr>
        <w:t xml:space="preserve">   (</w:t>
      </w:r>
      <w:r w:rsidRPr="00D21544">
        <w:rPr>
          <w:b/>
          <w:lang w:val="en-US"/>
        </w:rPr>
        <w:t>Stream</w:t>
      </w:r>
      <w:r w:rsidRPr="00D56945">
        <w:rPr>
          <w:b/>
          <w:lang w:val="en-US"/>
        </w:rPr>
        <w:t xml:space="preserve"> </w:t>
      </w:r>
      <w:r w:rsidRPr="00D21544">
        <w:rPr>
          <w:b/>
          <w:lang w:val="en-US"/>
        </w:rPr>
        <w:t>SIMD</w:t>
      </w:r>
      <w:r w:rsidRPr="00D56945">
        <w:rPr>
          <w:b/>
          <w:lang w:val="en-US"/>
        </w:rPr>
        <w:t xml:space="preserve"> </w:t>
      </w:r>
      <w:r w:rsidRPr="00D21544">
        <w:rPr>
          <w:b/>
          <w:lang w:val="en-US"/>
        </w:rPr>
        <w:t>Extension</w:t>
      </w:r>
      <w:r w:rsidRPr="00D56945">
        <w:rPr>
          <w:b/>
          <w:lang w:val="en-US"/>
        </w:rPr>
        <w:t xml:space="preserve"> - </w:t>
      </w:r>
      <w:r w:rsidRPr="00D21544">
        <w:rPr>
          <w:b/>
        </w:rPr>
        <w:t>потоковое</w:t>
      </w:r>
      <w:r w:rsidRPr="00D56945">
        <w:rPr>
          <w:b/>
          <w:lang w:val="en-US"/>
        </w:rPr>
        <w:t xml:space="preserve"> </w:t>
      </w:r>
      <w:r>
        <w:rPr>
          <w:b/>
          <w:lang w:val="en-US"/>
        </w:rPr>
        <w:t>SIMD</w:t>
      </w:r>
      <w:r w:rsidRPr="00D56945">
        <w:rPr>
          <w:b/>
          <w:lang w:val="en-US"/>
        </w:rPr>
        <w:t xml:space="preserve"> </w:t>
      </w:r>
      <w:r w:rsidRPr="00D21544">
        <w:rPr>
          <w:b/>
        </w:rPr>
        <w:t>расширение</w:t>
      </w:r>
      <w:r w:rsidRPr="00D56945">
        <w:rPr>
          <w:b/>
          <w:lang w:val="en-US"/>
        </w:rPr>
        <w:t xml:space="preserve">), </w:t>
      </w:r>
    </w:p>
    <w:p w14:paraId="0DC7187F"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CDD90"/>
        <w:ind w:left="720" w:firstLine="0"/>
        <w:rPr>
          <w:b/>
        </w:rPr>
      </w:pPr>
      <w:r w:rsidRPr="00D21544">
        <w:rPr>
          <w:b/>
          <w:lang w:val="en-US"/>
        </w:rPr>
        <w:lastRenderedPageBreak/>
        <w:t>SIMD</w:t>
      </w:r>
      <w:r w:rsidRPr="00800D51">
        <w:rPr>
          <w:b/>
        </w:rPr>
        <w:t xml:space="preserve"> (</w:t>
      </w:r>
      <w:r w:rsidRPr="00D21544">
        <w:rPr>
          <w:b/>
          <w:lang w:val="en-US"/>
        </w:rPr>
        <w:t>Single</w:t>
      </w:r>
      <w:r w:rsidRPr="00800D51">
        <w:rPr>
          <w:b/>
        </w:rPr>
        <w:t xml:space="preserve"> </w:t>
      </w:r>
      <w:r w:rsidRPr="00D21544">
        <w:rPr>
          <w:b/>
          <w:lang w:val="en-US"/>
        </w:rPr>
        <w:t>Instruction</w:t>
      </w:r>
      <w:r w:rsidRPr="00800D51">
        <w:rPr>
          <w:b/>
        </w:rPr>
        <w:t xml:space="preserve"> </w:t>
      </w:r>
      <w:r w:rsidRPr="00D21544">
        <w:rPr>
          <w:b/>
          <w:lang w:val="en-US"/>
        </w:rPr>
        <w:t>Multiple</w:t>
      </w:r>
      <w:r w:rsidRPr="00800D51">
        <w:rPr>
          <w:b/>
        </w:rPr>
        <w:t xml:space="preserve"> </w:t>
      </w:r>
      <w:r w:rsidRPr="00D21544">
        <w:rPr>
          <w:b/>
          <w:lang w:val="en-US"/>
        </w:rPr>
        <w:t>Date</w:t>
      </w:r>
      <w:r w:rsidRPr="00800D51">
        <w:rPr>
          <w:b/>
        </w:rPr>
        <w:t xml:space="preserve"> - </w:t>
      </w:r>
      <w:r w:rsidRPr="00D21544">
        <w:rPr>
          <w:b/>
        </w:rPr>
        <w:t>одиночный</w:t>
      </w:r>
      <w:r w:rsidRPr="00800D51">
        <w:rPr>
          <w:b/>
        </w:rPr>
        <w:t xml:space="preserve"> </w:t>
      </w:r>
      <w:r w:rsidRPr="00D21544">
        <w:rPr>
          <w:b/>
        </w:rPr>
        <w:t>поток</w:t>
      </w:r>
      <w:r w:rsidRPr="00800D51">
        <w:rPr>
          <w:b/>
        </w:rPr>
        <w:t xml:space="preserve"> </w:t>
      </w:r>
      <w:r w:rsidRPr="00D21544">
        <w:rPr>
          <w:b/>
        </w:rPr>
        <w:t>команд</w:t>
      </w:r>
      <w:r w:rsidRPr="00800D51">
        <w:rPr>
          <w:b/>
        </w:rPr>
        <w:t xml:space="preserve">, </w:t>
      </w:r>
      <w:r>
        <w:rPr>
          <w:b/>
        </w:rPr>
        <w:t>множественный</w:t>
      </w:r>
      <w:r w:rsidRPr="00800D51">
        <w:rPr>
          <w:b/>
        </w:rPr>
        <w:t xml:space="preserve"> </w:t>
      </w:r>
      <w:r>
        <w:rPr>
          <w:b/>
        </w:rPr>
        <w:t>поток</w:t>
      </w:r>
      <w:r w:rsidRPr="00800D51">
        <w:rPr>
          <w:b/>
        </w:rPr>
        <w:t xml:space="preserve"> </w:t>
      </w:r>
      <w:r>
        <w:rPr>
          <w:b/>
        </w:rPr>
        <w:t>данных</w:t>
      </w:r>
      <w:r w:rsidRPr="00800D51">
        <w:rPr>
          <w:b/>
        </w:rPr>
        <w:t>).</w:t>
      </w:r>
      <w:r w:rsidRPr="00800D51">
        <w:rPr>
          <w:b/>
          <w:iCs/>
        </w:rPr>
        <w:t xml:space="preserve"> </w:t>
      </w:r>
    </w:p>
    <w:p w14:paraId="2A0380A7" w14:textId="77777777" w:rsidR="000C6F53" w:rsidRPr="00D21544" w:rsidRDefault="000C6F53" w:rsidP="000C6F53">
      <w:pPr>
        <w:pStyle w:val="21"/>
        <w:ind w:firstLine="709"/>
        <w:jc w:val="both"/>
        <w:rPr>
          <w:b/>
        </w:rPr>
      </w:pPr>
      <w:r w:rsidRPr="00D21544">
        <w:rPr>
          <w:b/>
        </w:rPr>
        <w:t>Отметим, что основной особенностью блоков мультимедийной обработки является использование не скалярных, а векторных данных и</w:t>
      </w:r>
      <w:r w:rsidRPr="00C11425">
        <w:rPr>
          <w:b/>
        </w:rPr>
        <w:t>,</w:t>
      </w:r>
      <w:r w:rsidRPr="00D21544">
        <w:rPr>
          <w:b/>
        </w:rPr>
        <w:t xml:space="preserve"> соответственно</w:t>
      </w:r>
      <w:r w:rsidRPr="00C11425">
        <w:rPr>
          <w:b/>
        </w:rPr>
        <w:t>,</w:t>
      </w:r>
      <w:r w:rsidRPr="00D21544">
        <w:rPr>
          <w:b/>
        </w:rPr>
        <w:t xml:space="preserve"> векторных команд (одной векторной командой задается однотипная обработка для нескольких данных, трактуемых как элементы вектора).</w:t>
      </w:r>
    </w:p>
    <w:p w14:paraId="636B4934" w14:textId="77777777" w:rsidR="000C6F53" w:rsidRPr="00D21544" w:rsidRDefault="000C6F53" w:rsidP="000C6F53">
      <w:pPr>
        <w:pStyle w:val="21"/>
        <w:jc w:val="both"/>
        <w:rPr>
          <w:b/>
        </w:rPr>
      </w:pPr>
    </w:p>
    <w:p w14:paraId="25E4351F"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CCFFCC"/>
        <w:ind w:left="720" w:firstLine="0"/>
        <w:rPr>
          <w:b/>
        </w:rPr>
      </w:pPr>
      <w:r w:rsidRPr="00D21544">
        <w:rPr>
          <w:b/>
          <w:lang w:val="en-US"/>
        </w:rPr>
        <w:t>CU</w:t>
      </w:r>
      <w:r w:rsidRPr="00D21544">
        <w:rPr>
          <w:b/>
        </w:rPr>
        <w:t xml:space="preserve"> </w:t>
      </w:r>
      <w:r w:rsidRPr="00C11425">
        <w:rPr>
          <w:b/>
        </w:rPr>
        <w:t>(</w:t>
      </w:r>
      <w:r w:rsidRPr="00D21544">
        <w:rPr>
          <w:b/>
          <w:lang w:val="en-US"/>
        </w:rPr>
        <w:t>Control</w:t>
      </w:r>
      <w:r w:rsidRPr="00D21544">
        <w:rPr>
          <w:b/>
        </w:rPr>
        <w:t xml:space="preserve"> </w:t>
      </w:r>
      <w:r w:rsidRPr="00D21544">
        <w:rPr>
          <w:b/>
          <w:lang w:val="en-US"/>
        </w:rPr>
        <w:t>Unit</w:t>
      </w:r>
      <w:r>
        <w:rPr>
          <w:b/>
        </w:rPr>
        <w:t xml:space="preserve"> -</w:t>
      </w:r>
      <w:r w:rsidRPr="00D21544">
        <w:rPr>
          <w:b/>
        </w:rPr>
        <w:t xml:space="preserve"> </w:t>
      </w:r>
      <w:r>
        <w:rPr>
          <w:b/>
        </w:rPr>
        <w:t>б</w:t>
      </w:r>
      <w:r w:rsidRPr="00D21544">
        <w:rPr>
          <w:b/>
        </w:rPr>
        <w:t>лок (устройство) управления</w:t>
      </w:r>
      <w:r w:rsidRPr="00C11425">
        <w:rPr>
          <w:b/>
        </w:rPr>
        <w:t>).</w:t>
      </w:r>
    </w:p>
    <w:p w14:paraId="3ED6A8F3" w14:textId="77777777" w:rsidR="000C6F53" w:rsidRPr="00D21544" w:rsidRDefault="000C6F53" w:rsidP="000C6F53">
      <w:pPr>
        <w:pStyle w:val="21"/>
        <w:ind w:left="720" w:firstLine="0"/>
        <w:jc w:val="both"/>
        <w:rPr>
          <w:b/>
        </w:rPr>
      </w:pPr>
    </w:p>
    <w:p w14:paraId="4C1C3F14"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D21544">
        <w:rPr>
          <w:b/>
        </w:rPr>
        <w:t>Блоки, входящие  в состав конвейера команд:</w:t>
      </w:r>
    </w:p>
    <w:p w14:paraId="72ACC312"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C11425">
        <w:rPr>
          <w:b/>
          <w:iCs/>
          <w:lang w:val="en-US"/>
        </w:rPr>
        <w:t>PFU</w:t>
      </w:r>
      <w:r w:rsidRPr="00C11425">
        <w:rPr>
          <w:b/>
          <w:iCs/>
        </w:rPr>
        <w:t xml:space="preserve"> (</w:t>
      </w:r>
      <w:r w:rsidRPr="00C11425">
        <w:rPr>
          <w:b/>
          <w:iCs/>
          <w:lang w:val="en-US"/>
        </w:rPr>
        <w:t>Pre</w:t>
      </w:r>
      <w:r>
        <w:rPr>
          <w:b/>
          <w:iCs/>
          <w:lang w:val="en-US"/>
        </w:rPr>
        <w:t>f</w:t>
      </w:r>
      <w:r w:rsidRPr="00C11425">
        <w:rPr>
          <w:b/>
          <w:iCs/>
          <w:lang w:val="en-US"/>
        </w:rPr>
        <w:t>etch</w:t>
      </w:r>
      <w:r w:rsidRPr="00C11425">
        <w:rPr>
          <w:b/>
          <w:iCs/>
        </w:rPr>
        <w:t xml:space="preserve"> </w:t>
      </w:r>
      <w:r w:rsidRPr="00C11425">
        <w:rPr>
          <w:b/>
          <w:iCs/>
          <w:lang w:val="en-US"/>
        </w:rPr>
        <w:t>Unit</w:t>
      </w:r>
      <w:r w:rsidRPr="00C11425">
        <w:rPr>
          <w:b/>
        </w:rPr>
        <w:t xml:space="preserve"> - блок предварительной выборки команд),</w:t>
      </w:r>
    </w:p>
    <w:p w14:paraId="68C47D73"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C11425">
        <w:rPr>
          <w:b/>
          <w:iCs/>
          <w:lang w:val="en-US"/>
        </w:rPr>
        <w:t>DU</w:t>
      </w:r>
      <w:r w:rsidRPr="00C11425">
        <w:rPr>
          <w:b/>
          <w:iCs/>
        </w:rPr>
        <w:t xml:space="preserve">   (</w:t>
      </w:r>
      <w:r>
        <w:rPr>
          <w:b/>
          <w:iCs/>
          <w:lang w:val="en-US"/>
        </w:rPr>
        <w:t>D</w:t>
      </w:r>
      <w:r w:rsidRPr="00C11425">
        <w:rPr>
          <w:b/>
          <w:iCs/>
          <w:lang w:val="en-US"/>
        </w:rPr>
        <w:t>ecode</w:t>
      </w:r>
      <w:r w:rsidRPr="00C11425">
        <w:rPr>
          <w:b/>
          <w:iCs/>
        </w:rPr>
        <w:t xml:space="preserve"> </w:t>
      </w:r>
      <w:r w:rsidRPr="00C11425">
        <w:rPr>
          <w:b/>
          <w:iCs/>
          <w:lang w:val="en-US"/>
        </w:rPr>
        <w:t>Unit</w:t>
      </w:r>
      <w:r w:rsidRPr="00C11425">
        <w:rPr>
          <w:b/>
        </w:rPr>
        <w:t>- блок декодирования команд),</w:t>
      </w:r>
    </w:p>
    <w:p w14:paraId="550DA4FB"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FEE3E0"/>
        <w:ind w:left="720" w:firstLine="0"/>
        <w:jc w:val="both"/>
        <w:rPr>
          <w:b/>
        </w:rPr>
      </w:pPr>
      <w:r w:rsidRPr="00C11425">
        <w:rPr>
          <w:b/>
          <w:iCs/>
          <w:lang w:val="en-US"/>
        </w:rPr>
        <w:t>BTB</w:t>
      </w:r>
      <w:r w:rsidRPr="00C11425">
        <w:rPr>
          <w:b/>
          <w:iCs/>
        </w:rPr>
        <w:t xml:space="preserve"> (</w:t>
      </w:r>
      <w:r w:rsidRPr="00C11425">
        <w:rPr>
          <w:b/>
          <w:iCs/>
          <w:lang w:val="en-US"/>
        </w:rPr>
        <w:t>Branch</w:t>
      </w:r>
      <w:r w:rsidRPr="00C11425">
        <w:rPr>
          <w:b/>
          <w:iCs/>
        </w:rPr>
        <w:t xml:space="preserve"> </w:t>
      </w:r>
      <w:r w:rsidRPr="00C11425">
        <w:rPr>
          <w:b/>
          <w:iCs/>
          <w:lang w:val="en-US"/>
        </w:rPr>
        <w:t>Target</w:t>
      </w:r>
      <w:r w:rsidRPr="00C11425">
        <w:rPr>
          <w:b/>
          <w:iCs/>
        </w:rPr>
        <w:t xml:space="preserve"> </w:t>
      </w:r>
      <w:r w:rsidRPr="00C11425">
        <w:rPr>
          <w:b/>
          <w:iCs/>
          <w:lang w:val="en-US"/>
        </w:rPr>
        <w:t>Buffer</w:t>
      </w:r>
      <w:r w:rsidRPr="00C11425">
        <w:rPr>
          <w:b/>
        </w:rPr>
        <w:t xml:space="preserve"> - блок предсказания ветвлений).</w:t>
      </w:r>
    </w:p>
    <w:p w14:paraId="077F02DC" w14:textId="77777777" w:rsidR="000C6F53" w:rsidRPr="00D56945" w:rsidRDefault="000C6F53" w:rsidP="000C6F53">
      <w:pPr>
        <w:pStyle w:val="21"/>
        <w:ind w:left="720" w:firstLine="0"/>
        <w:jc w:val="both"/>
        <w:rPr>
          <w:b/>
          <w:i/>
          <w:iCs/>
        </w:rPr>
      </w:pPr>
    </w:p>
    <w:p w14:paraId="2E9D64F3" w14:textId="77777777" w:rsidR="000C6F53" w:rsidRPr="00C11425" w:rsidRDefault="000C6F53" w:rsidP="000C6F53">
      <w:pPr>
        <w:pStyle w:val="21"/>
        <w:pBdr>
          <w:top w:val="single" w:sz="4" w:space="1" w:color="auto"/>
          <w:left w:val="single" w:sz="4" w:space="4" w:color="auto"/>
          <w:bottom w:val="single" w:sz="4" w:space="1" w:color="auto"/>
          <w:right w:val="single" w:sz="4" w:space="4" w:color="auto"/>
        </w:pBdr>
        <w:shd w:val="clear" w:color="auto" w:fill="C4C2F2"/>
        <w:ind w:left="720" w:firstLine="0"/>
        <w:jc w:val="both"/>
        <w:rPr>
          <w:b/>
        </w:rPr>
      </w:pPr>
      <w:r w:rsidRPr="00C11425">
        <w:rPr>
          <w:b/>
          <w:iCs/>
        </w:rPr>
        <w:t xml:space="preserve">Блок для связи </w:t>
      </w:r>
      <w:r w:rsidRPr="00C11425">
        <w:rPr>
          <w:b/>
          <w:iCs/>
          <w:lang w:val="en-US"/>
        </w:rPr>
        <w:t>CPU</w:t>
      </w:r>
      <w:r w:rsidRPr="00C11425">
        <w:rPr>
          <w:b/>
          <w:iCs/>
        </w:rPr>
        <w:t xml:space="preserve"> с системной шиной:</w:t>
      </w:r>
    </w:p>
    <w:p w14:paraId="67368C80" w14:textId="77777777" w:rsidR="000C6F53" w:rsidRPr="00D56945" w:rsidRDefault="000C6F53" w:rsidP="000C6F53">
      <w:pPr>
        <w:pStyle w:val="21"/>
        <w:pBdr>
          <w:top w:val="single" w:sz="4" w:space="1" w:color="auto"/>
          <w:left w:val="single" w:sz="4" w:space="4" w:color="auto"/>
          <w:bottom w:val="single" w:sz="4" w:space="1" w:color="auto"/>
          <w:right w:val="single" w:sz="4" w:space="4" w:color="auto"/>
        </w:pBdr>
        <w:shd w:val="clear" w:color="auto" w:fill="C4C2F2"/>
        <w:ind w:left="720" w:firstLine="0"/>
        <w:jc w:val="both"/>
        <w:rPr>
          <w:b/>
        </w:rPr>
      </w:pPr>
      <w:r w:rsidRPr="00C11425">
        <w:rPr>
          <w:b/>
          <w:iCs/>
          <w:lang w:val="en-US"/>
        </w:rPr>
        <w:t>BIU</w:t>
      </w:r>
      <w:r w:rsidRPr="00D56945">
        <w:rPr>
          <w:b/>
          <w:iCs/>
        </w:rPr>
        <w:t xml:space="preserve"> (</w:t>
      </w:r>
      <w:r w:rsidRPr="00C11425">
        <w:rPr>
          <w:b/>
          <w:iCs/>
          <w:lang w:val="en-US"/>
        </w:rPr>
        <w:t>Bus</w:t>
      </w:r>
      <w:r w:rsidRPr="00D56945">
        <w:rPr>
          <w:b/>
          <w:iCs/>
        </w:rPr>
        <w:t xml:space="preserve"> </w:t>
      </w:r>
      <w:r w:rsidRPr="00C11425">
        <w:rPr>
          <w:b/>
          <w:iCs/>
          <w:lang w:val="en-US"/>
        </w:rPr>
        <w:t>Interface</w:t>
      </w:r>
      <w:r w:rsidRPr="00D56945">
        <w:rPr>
          <w:b/>
          <w:iCs/>
        </w:rPr>
        <w:t xml:space="preserve"> </w:t>
      </w:r>
      <w:r w:rsidRPr="00C11425">
        <w:rPr>
          <w:b/>
          <w:iCs/>
          <w:lang w:val="en-US"/>
        </w:rPr>
        <w:t>Unit</w:t>
      </w:r>
      <w:r w:rsidRPr="00D56945">
        <w:rPr>
          <w:b/>
        </w:rPr>
        <w:t xml:space="preserve"> - </w:t>
      </w:r>
      <w:r w:rsidRPr="00D21544">
        <w:rPr>
          <w:b/>
        </w:rPr>
        <w:t>блок</w:t>
      </w:r>
      <w:r w:rsidRPr="00D56945">
        <w:rPr>
          <w:b/>
        </w:rPr>
        <w:t xml:space="preserve"> </w:t>
      </w:r>
      <w:r w:rsidRPr="00D21544">
        <w:rPr>
          <w:b/>
        </w:rPr>
        <w:t>сопряжения</w:t>
      </w:r>
      <w:r w:rsidRPr="00D56945">
        <w:rPr>
          <w:b/>
        </w:rPr>
        <w:t xml:space="preserve"> </w:t>
      </w:r>
      <w:r w:rsidRPr="00D21544">
        <w:rPr>
          <w:b/>
        </w:rPr>
        <w:t>с</w:t>
      </w:r>
      <w:r w:rsidRPr="00D56945">
        <w:rPr>
          <w:b/>
        </w:rPr>
        <w:t xml:space="preserve"> </w:t>
      </w:r>
      <w:r w:rsidRPr="00D21544">
        <w:rPr>
          <w:b/>
        </w:rPr>
        <w:t>шиной</w:t>
      </w:r>
      <w:r w:rsidRPr="00D56945">
        <w:rPr>
          <w:b/>
        </w:rPr>
        <w:t xml:space="preserve"> </w:t>
      </w:r>
    </w:p>
    <w:p w14:paraId="32B8FC9E" w14:textId="77777777" w:rsidR="000C6F53" w:rsidRPr="00D21544" w:rsidRDefault="000C6F53" w:rsidP="000C6F53">
      <w:pPr>
        <w:pStyle w:val="21"/>
        <w:pBdr>
          <w:top w:val="single" w:sz="4" w:space="1" w:color="auto"/>
          <w:left w:val="single" w:sz="4" w:space="4" w:color="auto"/>
          <w:bottom w:val="single" w:sz="4" w:space="1" w:color="auto"/>
          <w:right w:val="single" w:sz="4" w:space="4" w:color="auto"/>
        </w:pBdr>
        <w:shd w:val="clear" w:color="auto" w:fill="C4C2F2"/>
        <w:ind w:left="720" w:firstLine="0"/>
        <w:jc w:val="both"/>
        <w:rPr>
          <w:b/>
          <w:i/>
          <w:iCs/>
          <w:lang w:val="en-US"/>
        </w:rPr>
      </w:pPr>
      <w:r w:rsidRPr="00D21544">
        <w:rPr>
          <w:b/>
        </w:rPr>
        <w:t>или</w:t>
      </w:r>
      <w:r w:rsidRPr="00C11425">
        <w:rPr>
          <w:b/>
          <w:lang w:val="en-US"/>
        </w:rPr>
        <w:t xml:space="preserve"> </w:t>
      </w:r>
      <w:r w:rsidRPr="00C11425">
        <w:rPr>
          <w:b/>
          <w:iCs/>
          <w:lang w:val="en-US"/>
        </w:rPr>
        <w:t>BU – Bus Unit</w:t>
      </w:r>
      <w:r>
        <w:rPr>
          <w:b/>
          <w:iCs/>
          <w:lang w:val="en-US"/>
        </w:rPr>
        <w:t>).</w:t>
      </w:r>
    </w:p>
    <w:p w14:paraId="7DC0055F" w14:textId="77777777" w:rsidR="000C6F53" w:rsidRDefault="000C6F53" w:rsidP="000C6F53">
      <w:pPr>
        <w:pStyle w:val="21"/>
        <w:ind w:left="720" w:firstLine="0"/>
        <w:jc w:val="both"/>
        <w:rPr>
          <w:b/>
          <w:lang w:val="en-US"/>
        </w:rPr>
      </w:pPr>
    </w:p>
    <w:p w14:paraId="4A9B14C2" w14:textId="77777777" w:rsidR="000C6F53" w:rsidRDefault="000C6F53" w:rsidP="000C6F53">
      <w:pPr>
        <w:pStyle w:val="21"/>
        <w:ind w:left="720" w:firstLine="0"/>
        <w:jc w:val="both"/>
        <w:rPr>
          <w:b/>
          <w:i/>
          <w:iCs/>
          <w:lang w:val="en-US"/>
        </w:rPr>
      </w:pPr>
    </w:p>
    <w:p w14:paraId="3A782B12" w14:textId="77777777" w:rsidR="000C6F53" w:rsidRDefault="000C6F53" w:rsidP="000C6F53">
      <w:pPr>
        <w:pStyle w:val="21"/>
        <w:ind w:left="720" w:firstLine="0"/>
        <w:jc w:val="both"/>
        <w:rPr>
          <w:b/>
          <w:i/>
          <w:iCs/>
          <w:lang w:val="en-US"/>
        </w:rPr>
      </w:pPr>
    </w:p>
    <w:p w14:paraId="2F192E27" w14:textId="77777777" w:rsidR="000C6F53" w:rsidRPr="001E34E0" w:rsidRDefault="000C6F53" w:rsidP="000C6F53">
      <w:pPr>
        <w:pStyle w:val="21"/>
        <w:ind w:left="720" w:firstLine="0"/>
        <w:jc w:val="both"/>
        <w:rPr>
          <w:b/>
          <w:iCs/>
          <w:lang w:val="en-US"/>
        </w:rPr>
      </w:pPr>
      <w:r w:rsidRPr="001E34E0">
        <w:rPr>
          <w:b/>
          <w:iCs/>
          <w:bdr w:val="single" w:sz="4" w:space="0" w:color="auto"/>
          <w:shd w:val="clear" w:color="auto" w:fill="FFFF66"/>
          <w:lang w:val="en-US"/>
        </w:rPr>
        <w:t xml:space="preserve">MMU – (Memory Management Unit - </w:t>
      </w:r>
      <w:r w:rsidRPr="001E34E0">
        <w:rPr>
          <w:b/>
          <w:iCs/>
          <w:bdr w:val="single" w:sz="4" w:space="0" w:color="auto"/>
          <w:shd w:val="clear" w:color="auto" w:fill="FFFF66"/>
        </w:rPr>
        <w:t>б</w:t>
      </w:r>
      <w:r w:rsidRPr="001E34E0">
        <w:rPr>
          <w:b/>
          <w:bdr w:val="single" w:sz="4" w:space="0" w:color="auto"/>
          <w:shd w:val="clear" w:color="auto" w:fill="FFFF66"/>
        </w:rPr>
        <w:t>лок</w:t>
      </w:r>
      <w:r w:rsidRPr="001E34E0">
        <w:rPr>
          <w:b/>
          <w:bdr w:val="single" w:sz="4" w:space="0" w:color="auto"/>
          <w:shd w:val="clear" w:color="auto" w:fill="FFFF66"/>
          <w:lang w:val="en-US"/>
        </w:rPr>
        <w:t xml:space="preserve"> </w:t>
      </w:r>
      <w:r w:rsidRPr="001E34E0">
        <w:rPr>
          <w:b/>
          <w:bdr w:val="single" w:sz="4" w:space="0" w:color="auto"/>
          <w:shd w:val="clear" w:color="auto" w:fill="FFFF66"/>
        </w:rPr>
        <w:t>управления</w:t>
      </w:r>
      <w:r w:rsidRPr="001E34E0">
        <w:rPr>
          <w:b/>
          <w:bdr w:val="single" w:sz="4" w:space="0" w:color="auto"/>
          <w:shd w:val="clear" w:color="auto" w:fill="FFFF66"/>
          <w:lang w:val="en-US"/>
        </w:rPr>
        <w:t xml:space="preserve"> </w:t>
      </w:r>
      <w:r w:rsidRPr="001E34E0">
        <w:rPr>
          <w:b/>
          <w:bdr w:val="single" w:sz="4" w:space="0" w:color="auto"/>
          <w:shd w:val="clear" w:color="auto" w:fill="FFFF66"/>
        </w:rPr>
        <w:t>памятью</w:t>
      </w:r>
      <w:r w:rsidRPr="001E34E0">
        <w:rPr>
          <w:b/>
          <w:bdr w:val="single" w:sz="4" w:space="0" w:color="auto"/>
          <w:shd w:val="clear" w:color="auto" w:fill="FFFF66"/>
          <w:lang w:val="en-US"/>
        </w:rPr>
        <w:t>)</w:t>
      </w:r>
      <w:r w:rsidRPr="001E34E0">
        <w:rPr>
          <w:b/>
          <w:iCs/>
          <w:bdr w:val="single" w:sz="4" w:space="0" w:color="auto"/>
          <w:shd w:val="clear" w:color="auto" w:fill="FFFF66"/>
          <w:lang w:val="en-US"/>
        </w:rPr>
        <w:t>.</w:t>
      </w:r>
    </w:p>
    <w:p w14:paraId="740C551F" w14:textId="77777777" w:rsidR="000C6F53" w:rsidRPr="001E34E0" w:rsidRDefault="000C6F53" w:rsidP="000C6F53">
      <w:pPr>
        <w:pStyle w:val="21"/>
        <w:ind w:left="720" w:firstLine="0"/>
        <w:jc w:val="both"/>
        <w:rPr>
          <w:b/>
          <w:lang w:val="en-US"/>
        </w:rPr>
      </w:pPr>
      <w:r>
        <w:rPr>
          <w:b/>
          <w:noProof/>
        </w:rPr>
        <mc:AlternateContent>
          <mc:Choice Requires="wpg">
            <w:drawing>
              <wp:anchor distT="0" distB="0" distL="114300" distR="114300" simplePos="0" relativeHeight="252091392" behindDoc="0" locked="0" layoutInCell="1" allowOverlap="1" wp14:anchorId="49723ADA" wp14:editId="3E489623">
                <wp:simplePos x="0" y="0"/>
                <wp:positionH relativeFrom="column">
                  <wp:posOffset>800100</wp:posOffset>
                </wp:positionH>
                <wp:positionV relativeFrom="paragraph">
                  <wp:posOffset>6985</wp:posOffset>
                </wp:positionV>
                <wp:extent cx="342900" cy="833755"/>
                <wp:effectExtent l="5715" t="13970" r="13335" b="9525"/>
                <wp:wrapNone/>
                <wp:docPr id="1505" name="Группа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833755"/>
                          <a:chOff x="2394" y="1441"/>
                          <a:chExt cx="540" cy="1313"/>
                        </a:xfrm>
                      </wpg:grpSpPr>
                      <wps:wsp>
                        <wps:cNvPr id="1506" name="Line 1510"/>
                        <wps:cNvCnPr>
                          <a:cxnSpLocks noChangeShapeType="1"/>
                        </wps:cNvCnPr>
                        <wps:spPr bwMode="auto">
                          <a:xfrm>
                            <a:off x="2394" y="1441"/>
                            <a:ext cx="0" cy="1313"/>
                          </a:xfrm>
                          <a:prstGeom prst="line">
                            <a:avLst/>
                          </a:prstGeom>
                          <a:noFill/>
                          <a:ln w="9525">
                            <a:solidFill>
                              <a:srgbClr val="000000"/>
                            </a:solidFill>
                            <a:round/>
                            <a:headEnd type="none" w="lg"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Line 1511"/>
                        <wps:cNvCnPr>
                          <a:cxnSpLocks noChangeShapeType="1"/>
                        </wps:cNvCnPr>
                        <wps:spPr bwMode="auto">
                          <a:xfrm>
                            <a:off x="2394" y="2754"/>
                            <a:ext cx="540" cy="0"/>
                          </a:xfrm>
                          <a:prstGeom prst="line">
                            <a:avLst/>
                          </a:prstGeom>
                          <a:noFill/>
                          <a:ln w="9525">
                            <a:solidFill>
                              <a:srgbClr val="000000"/>
                            </a:solidFill>
                            <a:round/>
                            <a:headEnd type="none" w="lg"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Line 1512"/>
                        <wps:cNvCnPr>
                          <a:cxnSpLocks noChangeShapeType="1"/>
                        </wps:cNvCnPr>
                        <wps:spPr bwMode="auto">
                          <a:xfrm>
                            <a:off x="2394" y="2152"/>
                            <a:ext cx="540" cy="0"/>
                          </a:xfrm>
                          <a:prstGeom prst="line">
                            <a:avLst/>
                          </a:prstGeom>
                          <a:noFill/>
                          <a:ln w="9525">
                            <a:solidFill>
                              <a:srgbClr val="000000"/>
                            </a:solidFill>
                            <a:round/>
                            <a:headEnd type="none" w="lg" len="sm"/>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416F09D" id="Группа 1505" o:spid="_x0000_s1026" style="position:absolute;margin-left:63pt;margin-top:.55pt;width:27pt;height:65.65pt;z-index:252091392" coordorigin="2394,1441" coordsize="540,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">
                <v:line id="Line 1510" o:spid="_x0000_s1027" style="position:absolute;visibility:visible;mso-wrap-style:square" from="2394,1441" to="239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sB8IAAADdAAAADwAAAGRycy9kb3ducmV2LnhtbERPTWsCMRC9F/wPYQRvNaugyNYoRSgU&#10;8aLtweOwGXcXN5OYTHe3/74pFHqbx/uc7X50neopptazgcW8AEVcedtybeDz4+15AyoJssXOMxn4&#10;pgT73eRpi6X1A5+pv0itcginEg00IqHUOlUNOUxzH4gzd/PRoWQYa20jDjncdXpZFGvtsOXc0GCg&#10;Q0PV/fLlDJzb4S63EBd8ui5Px16OmyE8jJlNx9cXUEKj/Iv/3O82z18Va/j9Jp+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KsB8IAAADdAAAADwAAAAAAAAAAAAAA&#10;AAChAgAAZHJzL2Rvd25yZXYueG1sUEsFBgAAAAAEAAQA+QAAAJADAAAAAA==&#10;">
                  <v:stroke startarrowwidth="wide" startarrowlength="short" endarrowlength="long"/>
                </v:line>
                <v:line id="Line 1511" o:spid="_x0000_s1028" style="position:absolute;visibility:visible;mso-wrap-style:square" from="2394,2754" to="293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4JnMIAAADdAAAADwAAAGRycy9kb3ducmV2LnhtbERPTWsCMRC9F/ofwgjealbBVlajSKFQ&#10;xIvWg8dhM+4ubiZpMt3d/vumUOhtHu9zNrvRdaqnmFrPBuazAhRx5W3LtYHLx9vTClQSZIudZzLw&#10;TQl228eHDZbWD3yi/iy1yiGcSjTQiIRS61Q15DDNfCDO3M1Hh5JhrLWNOORw1+lFUTxrhy3nhgYD&#10;vTZU3c9fzsCpHe5yC3HOx+vieOjlsBrCpzHTybhfgxIa5V/85363ef6yeIHfb/IJe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4JnMIAAADdAAAADwAAAAAAAAAAAAAA&#10;AAChAgAAZHJzL2Rvd25yZXYueG1sUEsFBgAAAAAEAAQA+QAAAJADAAAAAA==&#10;">
                  <v:stroke startarrowwidth="wide" startarrowlength="short" endarrowlength="long"/>
                </v:line>
                <v:line id="Line 1512" o:spid="_x0000_s1029" style="position:absolute;visibility:visible;mso-wrap-style:square" from="2394,2152" to="2934,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d7sQAAADdAAAADwAAAGRycy9kb3ducmV2LnhtbESPQUsDQQyF74L/YYjgzc62oJS10yKC&#10;IKWXVg89hp10d+lOZpyJu+u/NwfBW8J7ee/LZjeHwYyUSx/ZwXJRgSFuou+5dfD58fawBlME2eMQ&#10;mRz8UIHd9vZmg7WPEx9pPElrNIRLjQ46kVRbW5qOApZFTMSqXWIOKLrm1vqMk4aHwa6q6skG7Fkb&#10;Okz02lFzPX0HB8d+usol5SUfzqvDfpT9ekpfzt3fzS/PYIRm+Tf/Xb97xX+sFFe/0RHs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Z3uxAAAAN0AAAAPAAAAAAAAAAAA&#10;AAAAAKECAABkcnMvZG93bnJldi54bWxQSwUGAAAAAAQABAD5AAAAkgMAAAAA&#10;">
                  <v:stroke startarrowwidth="wide" startarrowlength="short" endarrowlength="long"/>
                </v:line>
              </v:group>
            </w:pict>
          </mc:Fallback>
        </mc:AlternateContent>
      </w:r>
    </w:p>
    <w:p w14:paraId="182A86FE" w14:textId="77777777" w:rsidR="000C6F53" w:rsidRPr="001E34E0" w:rsidRDefault="000C6F53" w:rsidP="000C6F53">
      <w:pPr>
        <w:pStyle w:val="21"/>
        <w:ind w:left="720" w:firstLine="0"/>
        <w:jc w:val="both"/>
        <w:rPr>
          <w:b/>
          <w:lang w:val="en-US"/>
        </w:rPr>
      </w:pPr>
      <w:r w:rsidRPr="001E34E0">
        <w:rPr>
          <w:b/>
          <w:lang w:val="en-US"/>
        </w:rPr>
        <w:t xml:space="preserve">       </w:t>
      </w:r>
    </w:p>
    <w:p w14:paraId="32897426" w14:textId="77777777" w:rsidR="000C6F53" w:rsidRPr="00D21544" w:rsidRDefault="000C6F53" w:rsidP="000C6F53">
      <w:pPr>
        <w:pStyle w:val="21"/>
        <w:ind w:left="1800" w:firstLine="0"/>
        <w:jc w:val="both"/>
        <w:rPr>
          <w:b/>
        </w:rPr>
      </w:pPr>
      <w:r w:rsidRPr="001E34E0">
        <w:rPr>
          <w:b/>
          <w:iCs/>
          <w:bdr w:val="single" w:sz="4" w:space="0" w:color="auto"/>
          <w:shd w:val="clear" w:color="auto" w:fill="FBFBB5"/>
          <w:lang w:val="en-US"/>
        </w:rPr>
        <w:t>PU</w:t>
      </w:r>
      <w:r w:rsidRPr="001E34E0">
        <w:rPr>
          <w:b/>
          <w:iCs/>
          <w:bdr w:val="single" w:sz="4" w:space="0" w:color="auto"/>
          <w:shd w:val="clear" w:color="auto" w:fill="FBFBB5"/>
        </w:rPr>
        <w:t xml:space="preserve"> (</w:t>
      </w:r>
      <w:r w:rsidRPr="001E34E0">
        <w:rPr>
          <w:b/>
          <w:iCs/>
          <w:bdr w:val="single" w:sz="4" w:space="0" w:color="auto"/>
          <w:shd w:val="clear" w:color="auto" w:fill="FBFBB5"/>
          <w:lang w:val="en-US"/>
        </w:rPr>
        <w:t>Page</w:t>
      </w:r>
      <w:r w:rsidRPr="001E34E0">
        <w:rPr>
          <w:b/>
          <w:iCs/>
          <w:bdr w:val="single" w:sz="4" w:space="0" w:color="auto"/>
          <w:shd w:val="clear" w:color="auto" w:fill="FBFBB5"/>
        </w:rPr>
        <w:t xml:space="preserve"> </w:t>
      </w:r>
      <w:r w:rsidRPr="001E34E0">
        <w:rPr>
          <w:b/>
          <w:iCs/>
          <w:bdr w:val="single" w:sz="4" w:space="0" w:color="auto"/>
          <w:shd w:val="clear" w:color="auto" w:fill="FBFBB5"/>
          <w:lang w:val="en-US"/>
        </w:rPr>
        <w:t>Unit</w:t>
      </w:r>
      <w:r w:rsidRPr="001E34E0">
        <w:rPr>
          <w:b/>
          <w:bdr w:val="single" w:sz="4" w:space="0" w:color="auto"/>
          <w:shd w:val="clear" w:color="auto" w:fill="FBFBB5"/>
        </w:rPr>
        <w:t xml:space="preserve"> -блок управления страницами).</w:t>
      </w:r>
    </w:p>
    <w:p w14:paraId="5E39A048" w14:textId="77777777" w:rsidR="000C6F53" w:rsidRPr="00D21544" w:rsidRDefault="000C6F53" w:rsidP="000C6F53">
      <w:pPr>
        <w:pStyle w:val="21"/>
        <w:jc w:val="both"/>
        <w:rPr>
          <w:b/>
        </w:rPr>
      </w:pPr>
    </w:p>
    <w:p w14:paraId="63C6D920" w14:textId="77777777" w:rsidR="000C6F53" w:rsidRPr="001E34E0" w:rsidRDefault="000C6F53" w:rsidP="000C6F53">
      <w:pPr>
        <w:pStyle w:val="21"/>
        <w:ind w:left="1800" w:firstLine="0"/>
        <w:jc w:val="both"/>
        <w:rPr>
          <w:b/>
        </w:rPr>
      </w:pPr>
      <w:r w:rsidRPr="001E34E0">
        <w:rPr>
          <w:b/>
          <w:iCs/>
          <w:bdr w:val="single" w:sz="4" w:space="0" w:color="auto"/>
          <w:shd w:val="clear" w:color="auto" w:fill="E2F3B1"/>
          <w:lang w:val="en-US"/>
        </w:rPr>
        <w:t>SU</w:t>
      </w:r>
      <w:r w:rsidRPr="001E34E0">
        <w:rPr>
          <w:b/>
          <w:iCs/>
          <w:bdr w:val="single" w:sz="4" w:space="0" w:color="auto"/>
          <w:shd w:val="clear" w:color="auto" w:fill="E2F3B1"/>
        </w:rPr>
        <w:t xml:space="preserve"> (</w:t>
      </w:r>
      <w:r w:rsidRPr="001E34E0">
        <w:rPr>
          <w:b/>
          <w:iCs/>
          <w:bdr w:val="single" w:sz="4" w:space="0" w:color="auto"/>
          <w:shd w:val="clear" w:color="auto" w:fill="E2F3B1"/>
          <w:lang w:val="en-US"/>
        </w:rPr>
        <w:t>Segment</w:t>
      </w:r>
      <w:r w:rsidRPr="001E34E0">
        <w:rPr>
          <w:b/>
          <w:iCs/>
          <w:bdr w:val="single" w:sz="4" w:space="0" w:color="auto"/>
          <w:shd w:val="clear" w:color="auto" w:fill="E2F3B1"/>
        </w:rPr>
        <w:t xml:space="preserve"> </w:t>
      </w:r>
      <w:r w:rsidRPr="001E34E0">
        <w:rPr>
          <w:b/>
          <w:iCs/>
          <w:bdr w:val="single" w:sz="4" w:space="0" w:color="auto"/>
          <w:shd w:val="clear" w:color="auto" w:fill="E2F3B1"/>
          <w:lang w:val="en-US"/>
        </w:rPr>
        <w:t>Unit</w:t>
      </w:r>
      <w:r w:rsidRPr="001E34E0">
        <w:rPr>
          <w:b/>
          <w:bdr w:val="single" w:sz="4" w:space="0" w:color="auto"/>
          <w:shd w:val="clear" w:color="auto" w:fill="E2F3B1"/>
        </w:rPr>
        <w:t xml:space="preserve"> –блок управления сегментацией).</w:t>
      </w:r>
    </w:p>
    <w:p w14:paraId="5E847AD6" w14:textId="77777777" w:rsidR="000C6F53" w:rsidRDefault="000C6F53" w:rsidP="000C6F53">
      <w:pPr>
        <w:pStyle w:val="21"/>
        <w:jc w:val="both"/>
        <w:rPr>
          <w:b/>
        </w:rPr>
      </w:pPr>
    </w:p>
    <w:p w14:paraId="1B695842" w14:textId="77777777" w:rsidR="000C6F53" w:rsidRPr="00D21544" w:rsidRDefault="000C6F53" w:rsidP="000C6F53">
      <w:pPr>
        <w:pStyle w:val="21"/>
        <w:ind w:firstLine="720"/>
        <w:jc w:val="both"/>
        <w:rPr>
          <w:b/>
        </w:rPr>
      </w:pPr>
      <w:r>
        <w:rPr>
          <w:b/>
        </w:rPr>
        <w:t>В</w:t>
      </w:r>
      <w:r w:rsidRPr="00D21544">
        <w:rPr>
          <w:b/>
        </w:rPr>
        <w:t xml:space="preserve"> некоторых источниках внутрикристалльную </w:t>
      </w:r>
      <w:r>
        <w:rPr>
          <w:b/>
        </w:rPr>
        <w:t>К</w:t>
      </w:r>
      <w:r w:rsidRPr="00D21544">
        <w:rPr>
          <w:b/>
        </w:rPr>
        <w:t xml:space="preserve">эш-память (КЭШ </w:t>
      </w:r>
      <w:r w:rsidRPr="00D21544">
        <w:rPr>
          <w:b/>
          <w:lang w:val="en-US"/>
        </w:rPr>
        <w:t>L</w:t>
      </w:r>
      <w:r w:rsidRPr="00D21544">
        <w:rPr>
          <w:b/>
        </w:rPr>
        <w:t xml:space="preserve">1) включают также в состав </w:t>
      </w:r>
      <w:r w:rsidRPr="00D21544">
        <w:rPr>
          <w:b/>
          <w:lang w:val="en-US"/>
        </w:rPr>
        <w:t>CPU</w:t>
      </w:r>
      <w:r w:rsidRPr="00D21544">
        <w:rPr>
          <w:b/>
        </w:rPr>
        <w:t>, что, по мнению Довгия П.С. является некорректным.</w:t>
      </w:r>
    </w:p>
    <w:p w14:paraId="336BA0C3" w14:textId="77777777" w:rsidR="000C6F53" w:rsidRDefault="000C6F53" w:rsidP="000C6F53">
      <w:pPr>
        <w:pStyle w:val="21"/>
        <w:ind w:firstLine="720"/>
        <w:jc w:val="both"/>
        <w:rPr>
          <w:b/>
        </w:rPr>
      </w:pPr>
      <w:r w:rsidRPr="00D21544">
        <w:rPr>
          <w:b/>
        </w:rPr>
        <w:t xml:space="preserve">Связи между отдельными блоками (устройствами) </w:t>
      </w:r>
      <w:r w:rsidRPr="00D21544">
        <w:rPr>
          <w:b/>
          <w:lang w:val="en-US"/>
        </w:rPr>
        <w:t>CPU</w:t>
      </w:r>
      <w:r w:rsidRPr="00D21544">
        <w:rPr>
          <w:b/>
        </w:rPr>
        <w:t xml:space="preserve"> осуществля</w:t>
      </w:r>
      <w:r>
        <w:rPr>
          <w:b/>
        </w:rPr>
        <w:t>ю</w:t>
      </w:r>
      <w:r w:rsidRPr="00D21544">
        <w:rPr>
          <w:b/>
        </w:rPr>
        <w:t xml:space="preserve">тся с использованием внутренних шин. Примерами структур процессора </w:t>
      </w:r>
      <w:r w:rsidRPr="00D21544">
        <w:rPr>
          <w:b/>
          <w:lang w:val="en-US"/>
        </w:rPr>
        <w:t>i</w:t>
      </w:r>
      <w:r w:rsidRPr="00D21544">
        <w:rPr>
          <w:b/>
        </w:rPr>
        <w:t xml:space="preserve">386, </w:t>
      </w:r>
      <w:r w:rsidRPr="00D21544">
        <w:rPr>
          <w:b/>
          <w:lang w:val="en-US"/>
        </w:rPr>
        <w:t>i</w:t>
      </w:r>
      <w:r w:rsidRPr="00D21544">
        <w:rPr>
          <w:b/>
        </w:rPr>
        <w:t xml:space="preserve">486, </w:t>
      </w:r>
      <w:r w:rsidRPr="00D21544">
        <w:rPr>
          <w:b/>
          <w:lang w:val="en-US"/>
        </w:rPr>
        <w:t>Pentium</w:t>
      </w:r>
      <w:r w:rsidRPr="00D21544">
        <w:rPr>
          <w:b/>
        </w:rPr>
        <w:t xml:space="preserve">, </w:t>
      </w:r>
      <w:r w:rsidRPr="00D21544">
        <w:rPr>
          <w:b/>
          <w:lang w:val="en-US"/>
        </w:rPr>
        <w:t>Pentium</w:t>
      </w:r>
      <w:r w:rsidRPr="00D21544">
        <w:rPr>
          <w:b/>
        </w:rPr>
        <w:t xml:space="preserve"> </w:t>
      </w:r>
      <w:r w:rsidRPr="00D21544">
        <w:rPr>
          <w:b/>
          <w:lang w:val="en-US"/>
        </w:rPr>
        <w:t>Pro</w:t>
      </w:r>
      <w:r w:rsidRPr="00D21544">
        <w:rPr>
          <w:b/>
        </w:rPr>
        <w:t xml:space="preserve"> (</w:t>
      </w:r>
      <w:r w:rsidRPr="00D21544">
        <w:rPr>
          <w:b/>
          <w:lang w:val="en-US"/>
        </w:rPr>
        <w:t>P</w:t>
      </w:r>
      <w:r w:rsidRPr="00D21544">
        <w:rPr>
          <w:b/>
        </w:rPr>
        <w:t>6) см. раздаточный материал.</w:t>
      </w:r>
    </w:p>
    <w:p w14:paraId="430328F0" w14:textId="77777777" w:rsidR="000C6F53" w:rsidRDefault="000C6F53" w:rsidP="000C6F53">
      <w:pPr>
        <w:pStyle w:val="21"/>
        <w:jc w:val="both"/>
        <w:rPr>
          <w:b/>
          <w:i/>
          <w:iCs/>
          <w:sz w:val="28"/>
          <w:u w:val="single"/>
        </w:rPr>
      </w:pPr>
    </w:p>
    <w:p w14:paraId="6B465FB1" w14:textId="77777777" w:rsidR="000C6F53" w:rsidRPr="00D56945" w:rsidRDefault="000C6F53" w:rsidP="000C6F53">
      <w:pPr>
        <w:pStyle w:val="21"/>
        <w:ind w:firstLine="0"/>
        <w:jc w:val="both"/>
        <w:rPr>
          <w:b/>
          <w:i/>
          <w:iCs/>
          <w:sz w:val="28"/>
          <w:u w:val="single"/>
        </w:rPr>
      </w:pPr>
    </w:p>
    <w:p w14:paraId="05D207B5" w14:textId="77777777" w:rsidR="000C6F53" w:rsidRPr="00D21544" w:rsidRDefault="000C6F53" w:rsidP="000C6F53">
      <w:pPr>
        <w:pStyle w:val="21"/>
        <w:jc w:val="both"/>
        <w:rPr>
          <w:b/>
          <w:i/>
          <w:iCs/>
          <w:sz w:val="28"/>
          <w:u w:val="single"/>
        </w:rPr>
      </w:pPr>
    </w:p>
    <w:p w14:paraId="657E6EB6" w14:textId="77777777" w:rsidR="000C6F53" w:rsidRPr="006A6883" w:rsidRDefault="000C6F53" w:rsidP="000C6F53">
      <w:pPr>
        <w:pStyle w:val="21"/>
        <w:rPr>
          <w:rFonts w:ascii="Arial" w:hAnsi="Arial" w:cs="Arial"/>
          <w:b/>
          <w:iCs/>
          <w:sz w:val="28"/>
        </w:rPr>
      </w:pPr>
      <w:r>
        <w:rPr>
          <w:rFonts w:ascii="Arial" w:hAnsi="Arial" w:cs="Arial"/>
          <w:b/>
          <w:iCs/>
          <w:sz w:val="28"/>
        </w:rPr>
        <w:t xml:space="preserve">1. </w:t>
      </w:r>
      <w:r w:rsidRPr="006A6883">
        <w:rPr>
          <w:rFonts w:ascii="Arial" w:hAnsi="Arial" w:cs="Arial"/>
          <w:b/>
          <w:iCs/>
          <w:sz w:val="28"/>
        </w:rPr>
        <w:t>Принципы построения и</w:t>
      </w:r>
    </w:p>
    <w:p w14:paraId="3E6A32A7" w14:textId="77777777" w:rsidR="000C6F53" w:rsidRDefault="000C6F53" w:rsidP="000C6F53">
      <w:pPr>
        <w:pStyle w:val="21"/>
        <w:rPr>
          <w:rFonts w:ascii="Arial" w:hAnsi="Arial" w:cs="Arial"/>
          <w:b/>
          <w:iCs/>
          <w:sz w:val="28"/>
        </w:rPr>
      </w:pPr>
      <w:r w:rsidRPr="006A6883">
        <w:rPr>
          <w:rFonts w:ascii="Arial" w:hAnsi="Arial" w:cs="Arial"/>
          <w:b/>
          <w:iCs/>
          <w:sz w:val="28"/>
        </w:rPr>
        <w:t>функционирования  конвейеров команд</w:t>
      </w:r>
      <w:r>
        <w:rPr>
          <w:rFonts w:ascii="Arial" w:hAnsi="Arial" w:cs="Arial"/>
          <w:b/>
          <w:iCs/>
          <w:sz w:val="28"/>
        </w:rPr>
        <w:t>.</w:t>
      </w:r>
    </w:p>
    <w:p w14:paraId="0B261826" w14:textId="77777777" w:rsidR="000C6F53" w:rsidRPr="00D21544" w:rsidRDefault="000C6F53" w:rsidP="000C6F53">
      <w:pPr>
        <w:pStyle w:val="21"/>
        <w:jc w:val="center"/>
        <w:rPr>
          <w:b/>
          <w:i/>
          <w:iCs/>
          <w:sz w:val="28"/>
          <w:u w:val="single"/>
        </w:rPr>
      </w:pPr>
    </w:p>
    <w:p w14:paraId="4F79175C" w14:textId="77777777" w:rsidR="000C6F53" w:rsidRPr="00D21544" w:rsidRDefault="000C6F53" w:rsidP="000C6F53">
      <w:pPr>
        <w:pStyle w:val="21"/>
        <w:ind w:firstLine="720"/>
        <w:jc w:val="both"/>
        <w:rPr>
          <w:b/>
        </w:rPr>
      </w:pPr>
      <w:r w:rsidRPr="00D21544">
        <w:rPr>
          <w:b/>
        </w:rPr>
        <w:t xml:space="preserve">Конвейеры команд следует рассматривать в качестве одного из актуальных структурных средств улучшения производительности </w:t>
      </w:r>
      <w:r>
        <w:rPr>
          <w:b/>
        </w:rPr>
        <w:t>центральных процессоров и</w:t>
      </w:r>
      <w:r w:rsidRPr="00D21544">
        <w:rPr>
          <w:b/>
        </w:rPr>
        <w:t xml:space="preserve">, </w:t>
      </w:r>
      <w:r>
        <w:rPr>
          <w:b/>
        </w:rPr>
        <w:t>соответственно</w:t>
      </w:r>
      <w:r w:rsidRPr="00D21544">
        <w:rPr>
          <w:b/>
        </w:rPr>
        <w:t>, всего компьютера вцелом.</w:t>
      </w:r>
    </w:p>
    <w:p w14:paraId="73820F0B" w14:textId="77777777" w:rsidR="000C6F53" w:rsidRPr="00D21544" w:rsidRDefault="000C6F53" w:rsidP="000C6F53">
      <w:pPr>
        <w:pStyle w:val="21"/>
        <w:ind w:firstLine="720"/>
        <w:jc w:val="both"/>
        <w:rPr>
          <w:b/>
        </w:rPr>
      </w:pPr>
      <w:r w:rsidRPr="00D21544">
        <w:rPr>
          <w:b/>
        </w:rPr>
        <w:t xml:space="preserve">Принципы построения конвейеров команд базируются, во-первых, на разделении, выполнения любой машинной команды на ряд последовательных этапов и, во-вторых, на разделении аппаратуры </w:t>
      </w:r>
      <w:r w:rsidRPr="00D21544">
        <w:rPr>
          <w:b/>
          <w:lang w:val="en-US"/>
        </w:rPr>
        <w:t>CPU</w:t>
      </w:r>
      <w:r w:rsidRPr="00D21544">
        <w:rPr>
          <w:b/>
        </w:rPr>
        <w:t xml:space="preserve"> на ряд независимых функциональных блоков</w:t>
      </w:r>
      <w:r>
        <w:rPr>
          <w:b/>
        </w:rPr>
        <w:t>,</w:t>
      </w:r>
      <w:r w:rsidRPr="00D21544">
        <w:rPr>
          <w:b/>
        </w:rPr>
        <w:t xml:space="preserve"> способных функционировать параллельно и выполнять один или несколько смежных этапов машинной команды.</w:t>
      </w:r>
    </w:p>
    <w:p w14:paraId="5F88050B" w14:textId="77777777" w:rsidR="000C6F53" w:rsidRPr="002E7749" w:rsidRDefault="000C6F53" w:rsidP="000C6F53">
      <w:pPr>
        <w:pStyle w:val="21"/>
        <w:ind w:firstLine="720"/>
        <w:jc w:val="both"/>
        <w:rPr>
          <w:b/>
        </w:rPr>
      </w:pPr>
      <w:r>
        <w:rPr>
          <w:b/>
        </w:rPr>
        <w:t>П</w:t>
      </w:r>
      <w:r w:rsidRPr="00D21544">
        <w:rPr>
          <w:b/>
        </w:rPr>
        <w:t>ри классическом подходе выполнение основных  машинных команд</w:t>
      </w:r>
      <w:r>
        <w:rPr>
          <w:b/>
        </w:rPr>
        <w:t xml:space="preserve"> (</w:t>
      </w:r>
      <w:r w:rsidRPr="00D21544">
        <w:rPr>
          <w:b/>
        </w:rPr>
        <w:t>например</w:t>
      </w:r>
      <w:r>
        <w:rPr>
          <w:b/>
        </w:rPr>
        <w:t>, арифметических или логических),</w:t>
      </w:r>
      <w:r w:rsidRPr="00D21544">
        <w:rPr>
          <w:b/>
        </w:rPr>
        <w:t xml:space="preserve"> </w:t>
      </w:r>
      <w:r w:rsidRPr="006F76ED">
        <w:rPr>
          <w:b/>
        </w:rPr>
        <w:t>связанных с обработкой данных</w:t>
      </w:r>
      <w:r>
        <w:rPr>
          <w:b/>
        </w:rPr>
        <w:t>,</w:t>
      </w:r>
      <w:r w:rsidRPr="00D21544">
        <w:rPr>
          <w:b/>
        </w:rPr>
        <w:t xml:space="preserve"> можно разделить на 6 этапов (фаз, стадий):</w:t>
      </w:r>
    </w:p>
    <w:p w14:paraId="00364E24" w14:textId="77777777" w:rsidR="000C6F53" w:rsidRPr="002E7749" w:rsidRDefault="000C6F53" w:rsidP="000C6F53">
      <w:pPr>
        <w:pStyle w:val="21"/>
        <w:ind w:firstLine="720"/>
        <w:jc w:val="both"/>
        <w:rPr>
          <w:b/>
        </w:rPr>
      </w:pPr>
    </w:p>
    <w:p w14:paraId="3E607812" w14:textId="77777777" w:rsidR="000C6F53" w:rsidRPr="00D21544" w:rsidRDefault="000C6F53" w:rsidP="000C6F53">
      <w:pPr>
        <w:pStyle w:val="21"/>
        <w:numPr>
          <w:ilvl w:val="0"/>
          <w:numId w:val="38"/>
        </w:numPr>
        <w:jc w:val="both"/>
        <w:rPr>
          <w:b/>
          <w:lang w:val="en-US"/>
        </w:rPr>
      </w:pPr>
      <w:r w:rsidRPr="00D21544">
        <w:rPr>
          <w:b/>
          <w:lang w:val="en-US"/>
        </w:rPr>
        <w:t xml:space="preserve">IF </w:t>
      </w:r>
      <w:r w:rsidRPr="006F76ED">
        <w:rPr>
          <w:b/>
          <w:lang w:val="en-US"/>
        </w:rPr>
        <w:t>(</w:t>
      </w:r>
      <w:r w:rsidRPr="00D21544">
        <w:rPr>
          <w:b/>
          <w:lang w:val="en-US"/>
        </w:rPr>
        <w:t>Instruction Fetch</w:t>
      </w:r>
      <w:r w:rsidRPr="006F76ED">
        <w:rPr>
          <w:b/>
          <w:lang w:val="en-US"/>
        </w:rPr>
        <w:t xml:space="preserve"> - </w:t>
      </w:r>
      <w:r w:rsidRPr="00D21544">
        <w:rPr>
          <w:b/>
        </w:rPr>
        <w:t>выборка</w:t>
      </w:r>
      <w:r w:rsidRPr="00D21544">
        <w:rPr>
          <w:b/>
          <w:lang w:val="en-US"/>
        </w:rPr>
        <w:t xml:space="preserve"> </w:t>
      </w:r>
      <w:r w:rsidRPr="00D21544">
        <w:rPr>
          <w:b/>
        </w:rPr>
        <w:t>команды</w:t>
      </w:r>
      <w:r w:rsidRPr="006F76ED">
        <w:rPr>
          <w:b/>
          <w:lang w:val="en-US"/>
        </w:rPr>
        <w:t>).</w:t>
      </w:r>
    </w:p>
    <w:p w14:paraId="15EB1ED6" w14:textId="77777777" w:rsidR="000C6F53" w:rsidRPr="00D21544" w:rsidRDefault="000C6F53" w:rsidP="000C6F53">
      <w:pPr>
        <w:pStyle w:val="21"/>
        <w:numPr>
          <w:ilvl w:val="0"/>
          <w:numId w:val="38"/>
        </w:numPr>
        <w:jc w:val="both"/>
        <w:rPr>
          <w:b/>
        </w:rPr>
      </w:pPr>
      <w:r w:rsidRPr="00D21544">
        <w:rPr>
          <w:b/>
          <w:lang w:val="en-US"/>
        </w:rPr>
        <w:t>D</w:t>
      </w:r>
      <w:r>
        <w:rPr>
          <w:b/>
        </w:rPr>
        <w:t xml:space="preserve"> (</w:t>
      </w:r>
      <w:r w:rsidRPr="00D21544">
        <w:rPr>
          <w:b/>
          <w:lang w:val="en-US"/>
        </w:rPr>
        <w:t>Decode</w:t>
      </w:r>
      <w:r>
        <w:rPr>
          <w:b/>
        </w:rPr>
        <w:t xml:space="preserve"> - </w:t>
      </w:r>
      <w:r w:rsidRPr="00D21544">
        <w:rPr>
          <w:b/>
        </w:rPr>
        <w:t>декодирование</w:t>
      </w:r>
      <w:r>
        <w:rPr>
          <w:b/>
        </w:rPr>
        <w:t xml:space="preserve"> команды).</w:t>
      </w:r>
    </w:p>
    <w:p w14:paraId="780AC6DD" w14:textId="77777777" w:rsidR="000C6F53" w:rsidRPr="00D21544" w:rsidRDefault="000C6F53" w:rsidP="000C6F53">
      <w:pPr>
        <w:pStyle w:val="21"/>
        <w:numPr>
          <w:ilvl w:val="0"/>
          <w:numId w:val="38"/>
        </w:numPr>
        <w:jc w:val="both"/>
        <w:rPr>
          <w:b/>
        </w:rPr>
      </w:pPr>
      <w:r w:rsidRPr="00D21544">
        <w:rPr>
          <w:b/>
          <w:lang w:val="en-US"/>
        </w:rPr>
        <w:t>OA</w:t>
      </w:r>
      <w:r>
        <w:rPr>
          <w:b/>
        </w:rPr>
        <w:t xml:space="preserve"> (</w:t>
      </w:r>
      <w:r w:rsidRPr="00D21544">
        <w:rPr>
          <w:b/>
          <w:lang w:val="en-US"/>
        </w:rPr>
        <w:t>Operand</w:t>
      </w:r>
      <w:r w:rsidRPr="00D21544">
        <w:rPr>
          <w:b/>
        </w:rPr>
        <w:t xml:space="preserve"> </w:t>
      </w:r>
      <w:r w:rsidRPr="00D21544">
        <w:rPr>
          <w:b/>
          <w:lang w:val="en-US"/>
        </w:rPr>
        <w:t>Address</w:t>
      </w:r>
      <w:r>
        <w:rPr>
          <w:b/>
        </w:rPr>
        <w:t xml:space="preserve"> - </w:t>
      </w:r>
      <w:r w:rsidRPr="00D21544">
        <w:rPr>
          <w:b/>
        </w:rPr>
        <w:t>формирование адресов операнда</w:t>
      </w:r>
      <w:r>
        <w:rPr>
          <w:b/>
        </w:rPr>
        <w:t>).</w:t>
      </w:r>
    </w:p>
    <w:p w14:paraId="507C054B" w14:textId="77777777" w:rsidR="000C6F53" w:rsidRPr="00D21544" w:rsidRDefault="000C6F53" w:rsidP="000C6F53">
      <w:pPr>
        <w:pStyle w:val="21"/>
        <w:numPr>
          <w:ilvl w:val="0"/>
          <w:numId w:val="38"/>
        </w:numPr>
        <w:jc w:val="both"/>
        <w:rPr>
          <w:b/>
          <w:lang w:val="en-US"/>
        </w:rPr>
      </w:pPr>
      <w:r w:rsidRPr="00D21544">
        <w:rPr>
          <w:b/>
          <w:lang w:val="en-US"/>
        </w:rPr>
        <w:lastRenderedPageBreak/>
        <w:t xml:space="preserve">OF </w:t>
      </w:r>
      <w:r w:rsidRPr="006F76ED">
        <w:rPr>
          <w:b/>
          <w:lang w:val="en-US"/>
        </w:rPr>
        <w:t>(</w:t>
      </w:r>
      <w:r w:rsidRPr="00D21544">
        <w:rPr>
          <w:b/>
          <w:lang w:val="en-US"/>
        </w:rPr>
        <w:t>Operand Fetch</w:t>
      </w:r>
      <w:r w:rsidRPr="006F76ED">
        <w:rPr>
          <w:b/>
          <w:lang w:val="en-US"/>
        </w:rPr>
        <w:t xml:space="preserve"> - </w:t>
      </w:r>
      <w:r w:rsidRPr="00D21544">
        <w:rPr>
          <w:b/>
        </w:rPr>
        <w:t>выборка</w:t>
      </w:r>
      <w:r w:rsidRPr="00D21544">
        <w:rPr>
          <w:b/>
          <w:lang w:val="en-US"/>
        </w:rPr>
        <w:t xml:space="preserve"> </w:t>
      </w:r>
      <w:r w:rsidRPr="00D21544">
        <w:rPr>
          <w:b/>
        </w:rPr>
        <w:t>операнда</w:t>
      </w:r>
      <w:r w:rsidRPr="006F76ED">
        <w:rPr>
          <w:b/>
          <w:lang w:val="en-US"/>
        </w:rPr>
        <w:t>).</w:t>
      </w:r>
    </w:p>
    <w:p w14:paraId="40E3F593" w14:textId="77777777" w:rsidR="000C6F53" w:rsidRPr="008B7EAC" w:rsidRDefault="000C6F53" w:rsidP="000C6F53">
      <w:pPr>
        <w:pStyle w:val="21"/>
        <w:numPr>
          <w:ilvl w:val="0"/>
          <w:numId w:val="38"/>
        </w:numPr>
        <w:jc w:val="both"/>
        <w:rPr>
          <w:b/>
          <w:i/>
          <w:iCs/>
          <w:sz w:val="28"/>
          <w:u w:val="single"/>
        </w:rPr>
      </w:pPr>
      <w:r w:rsidRPr="00D21544">
        <w:rPr>
          <w:b/>
          <w:lang w:val="en-US"/>
        </w:rPr>
        <w:t>EX</w:t>
      </w:r>
      <w:r w:rsidRPr="00D21544">
        <w:rPr>
          <w:b/>
        </w:rPr>
        <w:t xml:space="preserve"> </w:t>
      </w:r>
      <w:r>
        <w:rPr>
          <w:b/>
        </w:rPr>
        <w:t>(</w:t>
      </w:r>
      <w:r w:rsidRPr="00D21544">
        <w:rPr>
          <w:b/>
          <w:lang w:val="en-US"/>
        </w:rPr>
        <w:t>Executive</w:t>
      </w:r>
      <w:r>
        <w:rPr>
          <w:b/>
        </w:rPr>
        <w:t xml:space="preserve"> - выполнение операции).</w:t>
      </w:r>
    </w:p>
    <w:p w14:paraId="0450CE64" w14:textId="77777777" w:rsidR="000C6F53" w:rsidRPr="00D21544" w:rsidRDefault="000C6F53" w:rsidP="000C6F53">
      <w:pPr>
        <w:pStyle w:val="21"/>
        <w:numPr>
          <w:ilvl w:val="0"/>
          <w:numId w:val="38"/>
        </w:numPr>
        <w:jc w:val="both"/>
        <w:rPr>
          <w:b/>
          <w:i/>
          <w:iCs/>
          <w:sz w:val="28"/>
          <w:u w:val="single"/>
        </w:rPr>
      </w:pPr>
      <w:r w:rsidRPr="00D21544">
        <w:rPr>
          <w:b/>
          <w:lang w:val="en-US"/>
        </w:rPr>
        <w:t>S</w:t>
      </w:r>
      <w:r w:rsidRPr="00D21544">
        <w:rPr>
          <w:b/>
        </w:rPr>
        <w:t xml:space="preserve"> </w:t>
      </w:r>
      <w:r>
        <w:rPr>
          <w:b/>
        </w:rPr>
        <w:t>(</w:t>
      </w:r>
      <w:r w:rsidRPr="00D21544">
        <w:rPr>
          <w:b/>
          <w:lang w:val="en-US"/>
        </w:rPr>
        <w:t>Store</w:t>
      </w:r>
      <w:r>
        <w:rPr>
          <w:b/>
        </w:rPr>
        <w:t xml:space="preserve"> - </w:t>
      </w:r>
      <w:r w:rsidRPr="00D21544">
        <w:rPr>
          <w:b/>
        </w:rPr>
        <w:t>запись результата</w:t>
      </w:r>
      <w:r>
        <w:rPr>
          <w:b/>
        </w:rPr>
        <w:t>).</w:t>
      </w:r>
    </w:p>
    <w:p w14:paraId="2B0A7878" w14:textId="77777777" w:rsidR="000C6F53" w:rsidRDefault="000C6F53" w:rsidP="000C6F53">
      <w:pPr>
        <w:pStyle w:val="21"/>
        <w:ind w:firstLine="0"/>
        <w:rPr>
          <w:b/>
          <w:i/>
          <w:iCs/>
          <w:sz w:val="28"/>
          <w:u w:val="single"/>
        </w:rPr>
      </w:pPr>
    </w:p>
    <w:p w14:paraId="4BBC5887" w14:textId="77777777" w:rsidR="000C6F53" w:rsidRPr="008B2113" w:rsidRDefault="000C6F53" w:rsidP="000C6F53">
      <w:pPr>
        <w:pStyle w:val="21"/>
        <w:ind w:firstLine="0"/>
        <w:jc w:val="center"/>
        <w:rPr>
          <w:rFonts w:ascii="Arial" w:hAnsi="Arial" w:cs="Arial"/>
          <w:b/>
          <w:iCs/>
          <w:sz w:val="28"/>
        </w:rPr>
      </w:pPr>
      <w:r w:rsidRPr="008B2113">
        <w:rPr>
          <w:rFonts w:ascii="Arial" w:hAnsi="Arial" w:cs="Arial"/>
          <w:b/>
          <w:iCs/>
          <w:sz w:val="28"/>
        </w:rPr>
        <w:t xml:space="preserve">Сравнение производительности последовательного процессора (без конвейера команд) и «параллельного» процессора (с </w:t>
      </w:r>
      <w:r>
        <w:rPr>
          <w:rFonts w:ascii="Arial" w:hAnsi="Arial" w:cs="Arial"/>
          <w:b/>
          <w:iCs/>
          <w:sz w:val="28"/>
        </w:rPr>
        <w:t>кон</w:t>
      </w:r>
      <w:r w:rsidRPr="008B2113">
        <w:rPr>
          <w:rFonts w:ascii="Arial" w:hAnsi="Arial" w:cs="Arial"/>
          <w:b/>
          <w:iCs/>
          <w:sz w:val="28"/>
        </w:rPr>
        <w:t>вейером команд).</w:t>
      </w:r>
    </w:p>
    <w:p w14:paraId="139D1115" w14:textId="77777777" w:rsidR="000C6F53" w:rsidRPr="00D21544" w:rsidRDefault="000C6F53" w:rsidP="000C6F53">
      <w:pPr>
        <w:pStyle w:val="21"/>
        <w:jc w:val="both"/>
        <w:rPr>
          <w:b/>
          <w:i/>
          <w:iCs/>
          <w:sz w:val="28"/>
          <w:u w:val="single"/>
        </w:rPr>
      </w:pPr>
    </w:p>
    <w:p w14:paraId="0BA50489" w14:textId="77777777" w:rsidR="000C6F53" w:rsidRPr="00D21544" w:rsidRDefault="000C6F53" w:rsidP="000C6F53">
      <w:pPr>
        <w:pStyle w:val="21"/>
        <w:jc w:val="both"/>
        <w:rPr>
          <w:b/>
        </w:rPr>
      </w:pPr>
      <w:r w:rsidRPr="00D21544">
        <w:rPr>
          <w:b/>
        </w:rPr>
        <w:t>Конвейеризация на уровне машинных команд представляет собой низкоуровневый параллелизм на уровне машинных команд.</w:t>
      </w:r>
    </w:p>
    <w:p w14:paraId="54ABAE32" w14:textId="77777777" w:rsidR="000C6F53" w:rsidRDefault="000C6F53" w:rsidP="000C6F53">
      <w:pPr>
        <w:pStyle w:val="21"/>
        <w:jc w:val="both"/>
        <w:rPr>
          <w:b/>
          <w:lang w:val="en-US"/>
        </w:rPr>
      </w:pPr>
      <w:r w:rsidRPr="00E33F5B">
        <w:rPr>
          <w:b/>
          <w:noProof/>
        </w:rPr>
        <w:drawing>
          <wp:inline distT="0" distB="0" distL="0" distR="0" wp14:anchorId="01B4877F" wp14:editId="05BED142">
            <wp:extent cx="6734175" cy="4533900"/>
            <wp:effectExtent l="0" t="0" r="9525"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4175" cy="4533900"/>
                    </a:xfrm>
                    <a:prstGeom prst="rect">
                      <a:avLst/>
                    </a:prstGeom>
                    <a:noFill/>
                    <a:ln>
                      <a:noFill/>
                    </a:ln>
                  </pic:spPr>
                </pic:pic>
              </a:graphicData>
            </a:graphic>
          </wp:inline>
        </w:drawing>
      </w:r>
    </w:p>
    <w:p w14:paraId="5946975E" w14:textId="77777777" w:rsidR="000C6F53" w:rsidRDefault="000C6F53" w:rsidP="000C6F53">
      <w:pPr>
        <w:pStyle w:val="21"/>
        <w:jc w:val="both"/>
        <w:rPr>
          <w:b/>
          <w:lang w:val="en-US"/>
        </w:rPr>
      </w:pPr>
    </w:p>
    <w:p w14:paraId="0429DDE0" w14:textId="77777777" w:rsidR="000C6F53" w:rsidRDefault="000C6F53" w:rsidP="000C6F53">
      <w:pPr>
        <w:pStyle w:val="21"/>
        <w:jc w:val="both"/>
        <w:rPr>
          <w:b/>
          <w:lang w:val="en-US"/>
        </w:rPr>
      </w:pPr>
    </w:p>
    <w:p w14:paraId="55317CFE" w14:textId="77777777" w:rsidR="000C6F53" w:rsidRPr="00E33F5B" w:rsidRDefault="000C6F53" w:rsidP="000C6F53">
      <w:pPr>
        <w:pStyle w:val="21"/>
        <w:jc w:val="both"/>
        <w:rPr>
          <w:b/>
          <w:lang w:val="en-US"/>
        </w:rPr>
      </w:pPr>
    </w:p>
    <w:p w14:paraId="6694F2F7" w14:textId="77777777" w:rsidR="000C6F53" w:rsidRPr="00D21544" w:rsidRDefault="000C6F53" w:rsidP="000C6F53">
      <w:pPr>
        <w:pStyle w:val="21"/>
        <w:ind w:firstLine="720"/>
        <w:jc w:val="both"/>
        <w:rPr>
          <w:b/>
        </w:rPr>
      </w:pPr>
      <w:r w:rsidRPr="00D21544">
        <w:rPr>
          <w:b/>
        </w:rPr>
        <w:t xml:space="preserve">В идеальном случае производительность процессора  с </w:t>
      </w:r>
      <w:r>
        <w:rPr>
          <w:b/>
          <w:iCs/>
          <w:lang w:val="en-US"/>
        </w:rPr>
        <w:t>N</w:t>
      </w:r>
      <w:r w:rsidRPr="009548BA">
        <w:rPr>
          <w:b/>
          <w:iCs/>
        </w:rPr>
        <w:t xml:space="preserve"> - ступенчатым конвейером</w:t>
      </w:r>
      <w:r w:rsidRPr="009548BA">
        <w:rPr>
          <w:b/>
        </w:rPr>
        <w:t xml:space="preserve">  команд в </w:t>
      </w:r>
      <w:r>
        <w:rPr>
          <w:b/>
          <w:iCs/>
          <w:lang w:val="en-US"/>
        </w:rPr>
        <w:t>N</w:t>
      </w:r>
      <w:r w:rsidRPr="009548BA">
        <w:rPr>
          <w:b/>
          <w:iCs/>
        </w:rPr>
        <w:t xml:space="preserve"> </w:t>
      </w:r>
      <w:r w:rsidRPr="009548BA">
        <w:rPr>
          <w:b/>
        </w:rPr>
        <w:t>раз больше производительности последовательного процессора,</w:t>
      </w:r>
      <w:r w:rsidRPr="00D21544">
        <w:rPr>
          <w:b/>
        </w:rPr>
        <w:t xml:space="preserve"> т.е. без конвейера команд.</w:t>
      </w:r>
    </w:p>
    <w:p w14:paraId="7B39CDA3" w14:textId="77777777" w:rsidR="000C6F53" w:rsidRPr="00D21544" w:rsidRDefault="000C6F53" w:rsidP="000C6F53">
      <w:pPr>
        <w:pStyle w:val="21"/>
        <w:jc w:val="both"/>
        <w:rPr>
          <w:b/>
        </w:rPr>
      </w:pPr>
      <w:r w:rsidRPr="00D21544">
        <w:rPr>
          <w:b/>
        </w:rPr>
        <w:t>Сравнительная оценка конвейерного и без конвейерного процессора по производительности производилась для идеального случая, который включает в себя следующие допущения:</w:t>
      </w:r>
    </w:p>
    <w:p w14:paraId="7392D33C" w14:textId="77777777" w:rsidR="000C6F53" w:rsidRPr="00D21544" w:rsidRDefault="000C6F53" w:rsidP="000C6F53">
      <w:pPr>
        <w:pStyle w:val="21"/>
        <w:numPr>
          <w:ilvl w:val="0"/>
          <w:numId w:val="39"/>
        </w:numPr>
        <w:jc w:val="both"/>
        <w:rPr>
          <w:b/>
        </w:rPr>
      </w:pPr>
      <w:r w:rsidRPr="00D21544">
        <w:rPr>
          <w:b/>
        </w:rPr>
        <w:t>длительности всех фаз конвейера одинаковы</w:t>
      </w:r>
      <w:r w:rsidRPr="009548BA">
        <w:rPr>
          <w:b/>
        </w:rPr>
        <w:t>;</w:t>
      </w:r>
    </w:p>
    <w:p w14:paraId="62BE89B9" w14:textId="77777777" w:rsidR="000C6F53" w:rsidRPr="00D21544" w:rsidRDefault="000C6F53" w:rsidP="000C6F53">
      <w:pPr>
        <w:pStyle w:val="21"/>
        <w:numPr>
          <w:ilvl w:val="0"/>
          <w:numId w:val="39"/>
        </w:numPr>
        <w:jc w:val="both"/>
        <w:rPr>
          <w:b/>
        </w:rPr>
      </w:pPr>
      <w:r w:rsidRPr="00D21544">
        <w:rPr>
          <w:b/>
        </w:rPr>
        <w:t>обеспечивается постоянная загрузка вех блоков конвейера</w:t>
      </w:r>
      <w:r w:rsidRPr="009548BA">
        <w:rPr>
          <w:b/>
        </w:rPr>
        <w:t xml:space="preserve"> (</w:t>
      </w:r>
      <w:r>
        <w:rPr>
          <w:b/>
        </w:rPr>
        <w:t>без изменения порядка действия</w:t>
      </w:r>
      <w:r w:rsidRPr="009548BA">
        <w:rPr>
          <w:b/>
        </w:rPr>
        <w:t>);</w:t>
      </w:r>
    </w:p>
    <w:p w14:paraId="42B671D2" w14:textId="77777777" w:rsidR="000C6F53" w:rsidRPr="00D21544" w:rsidRDefault="000C6F53" w:rsidP="000C6F53">
      <w:pPr>
        <w:pStyle w:val="21"/>
        <w:numPr>
          <w:ilvl w:val="0"/>
          <w:numId w:val="39"/>
        </w:numPr>
        <w:jc w:val="both"/>
        <w:rPr>
          <w:b/>
        </w:rPr>
      </w:pPr>
      <w:r w:rsidRPr="00D21544">
        <w:rPr>
          <w:b/>
        </w:rPr>
        <w:t>в конвейере отсутствуют так называемые сбои, связанные с выполнением команд переходов, т.е. работа конвейера рассматривается на достаточно длинном, линейном участке программы.</w:t>
      </w:r>
    </w:p>
    <w:p w14:paraId="6C39698A" w14:textId="77777777" w:rsidR="000C6F53" w:rsidRDefault="000C6F53" w:rsidP="000C6F53">
      <w:pPr>
        <w:pStyle w:val="21"/>
        <w:ind w:firstLine="709"/>
        <w:jc w:val="both"/>
        <w:rPr>
          <w:b/>
          <w:lang w:val="en-US"/>
        </w:rPr>
      </w:pPr>
      <w:r w:rsidRPr="00D21544">
        <w:rPr>
          <w:b/>
        </w:rPr>
        <w:t xml:space="preserve">В реальности производительность конвейеров команд </w:t>
      </w:r>
      <w:r>
        <w:rPr>
          <w:b/>
        </w:rPr>
        <w:t>оказывается на</w:t>
      </w:r>
      <w:r w:rsidRPr="00D21544">
        <w:rPr>
          <w:b/>
        </w:rPr>
        <w:t>много ниже идеального случая. К основным причинам снижения производительности конвейера команд принято относить:</w:t>
      </w:r>
    </w:p>
    <w:p w14:paraId="7192D4AE" w14:textId="77777777" w:rsidR="000C6F53" w:rsidRPr="00066B9C" w:rsidRDefault="000C6F53" w:rsidP="000C6F53">
      <w:pPr>
        <w:pStyle w:val="21"/>
        <w:ind w:firstLine="709"/>
        <w:jc w:val="both"/>
        <w:rPr>
          <w:b/>
          <w:lang w:val="en-US"/>
        </w:rPr>
      </w:pPr>
    </w:p>
    <w:p w14:paraId="28F619AA" w14:textId="77777777" w:rsidR="000C6F53" w:rsidRPr="009548BA" w:rsidRDefault="000C6F53" w:rsidP="000C6F53">
      <w:pPr>
        <w:pStyle w:val="21"/>
        <w:numPr>
          <w:ilvl w:val="1"/>
          <w:numId w:val="39"/>
        </w:numPr>
        <w:rPr>
          <w:b/>
          <w:color w:val="FF00FF"/>
        </w:rPr>
      </w:pPr>
      <w:r w:rsidRPr="009548BA">
        <w:rPr>
          <w:b/>
          <w:color w:val="FF00FF"/>
        </w:rPr>
        <w:t>Наличие в программе так называемых зависимостей по управлению         (</w:t>
      </w:r>
      <w:r w:rsidRPr="009548BA">
        <w:rPr>
          <w:b/>
          <w:bCs/>
          <w:iCs/>
          <w:color w:val="FF00FF"/>
        </w:rPr>
        <w:t>конфликты по управлению</w:t>
      </w:r>
      <w:r w:rsidRPr="009548BA">
        <w:rPr>
          <w:b/>
          <w:color w:val="FF00FF"/>
        </w:rPr>
        <w:t>).</w:t>
      </w:r>
    </w:p>
    <w:p w14:paraId="04434B61" w14:textId="77777777" w:rsidR="000C6F53" w:rsidRPr="00D21544" w:rsidRDefault="000C6F53" w:rsidP="000C6F53">
      <w:pPr>
        <w:pStyle w:val="21"/>
        <w:ind w:firstLine="709"/>
        <w:jc w:val="both"/>
        <w:rPr>
          <w:b/>
        </w:rPr>
      </w:pPr>
      <w:r w:rsidRPr="00D21544">
        <w:rPr>
          <w:b/>
        </w:rPr>
        <w:t>Эта зависимость проявляется в использовании команд</w:t>
      </w:r>
      <w:r>
        <w:rPr>
          <w:b/>
        </w:rPr>
        <w:t>,</w:t>
      </w:r>
      <w:r w:rsidRPr="00D21544">
        <w:rPr>
          <w:b/>
        </w:rPr>
        <w:t xml:space="preserve"> нарушающих естественный порядок следования команд программ</w:t>
      </w:r>
      <w:r>
        <w:rPr>
          <w:b/>
        </w:rPr>
        <w:t>ы</w:t>
      </w:r>
      <w:r w:rsidRPr="00D21544">
        <w:rPr>
          <w:b/>
        </w:rPr>
        <w:t>. К таким командам относятся команды перехода (безусловные и условные), команды вызовов и возвратов, команды циклов, команды прерываний.</w:t>
      </w:r>
    </w:p>
    <w:p w14:paraId="24AF79B1" w14:textId="77777777" w:rsidR="000C6F53" w:rsidRPr="00D21544" w:rsidRDefault="000C6F53" w:rsidP="000C6F53">
      <w:pPr>
        <w:pStyle w:val="21"/>
        <w:ind w:firstLine="709"/>
        <w:jc w:val="both"/>
        <w:rPr>
          <w:b/>
        </w:rPr>
      </w:pPr>
      <w:r>
        <w:rPr>
          <w:b/>
        </w:rPr>
        <w:t>К</w:t>
      </w:r>
      <w:r w:rsidRPr="00D21544">
        <w:rPr>
          <w:b/>
        </w:rPr>
        <w:t xml:space="preserve">онвейер команд осуществляет предварительную выборку команд из памяти,  как правило, руководствуясь линейным порядком их следования (предварительная выборка осуществляется по последовательным адресам). Когда в конвейер попадает одна из перечисленных выше команд, то факт наличия перехода по тому или иному адресу распознается на фазе </w:t>
      </w:r>
      <w:r w:rsidRPr="00D21544">
        <w:rPr>
          <w:b/>
          <w:lang w:val="en-US"/>
        </w:rPr>
        <w:t>EX</w:t>
      </w:r>
      <w:r w:rsidRPr="00D21544">
        <w:rPr>
          <w:b/>
        </w:rPr>
        <w:t xml:space="preserve"> (исполнения).</w:t>
      </w:r>
    </w:p>
    <w:p w14:paraId="7ADC50A4" w14:textId="77777777" w:rsidR="000C6F53" w:rsidRPr="00D21544" w:rsidRDefault="000C6F53" w:rsidP="000C6F53">
      <w:pPr>
        <w:pStyle w:val="21"/>
        <w:ind w:firstLine="709"/>
        <w:jc w:val="both"/>
        <w:rPr>
          <w:b/>
        </w:rPr>
      </w:pPr>
      <w:r w:rsidRPr="00D21544">
        <w:rPr>
          <w:b/>
        </w:rPr>
        <w:t xml:space="preserve">Для команд с </w:t>
      </w:r>
      <w:r w:rsidRPr="009548BA">
        <w:rPr>
          <w:b/>
          <w:u w:val="single"/>
        </w:rPr>
        <w:t>безусловным переходом</w:t>
      </w:r>
      <w:r w:rsidRPr="00D21544">
        <w:rPr>
          <w:b/>
        </w:rPr>
        <w:t xml:space="preserve"> (</w:t>
      </w:r>
      <w:r w:rsidRPr="00D21544">
        <w:rPr>
          <w:b/>
          <w:lang w:val="en-US"/>
        </w:rPr>
        <w:t>JMP</w:t>
      </w:r>
      <w:r w:rsidRPr="00D21544">
        <w:rPr>
          <w:b/>
        </w:rPr>
        <w:t xml:space="preserve">, </w:t>
      </w:r>
      <w:r w:rsidRPr="00D21544">
        <w:rPr>
          <w:b/>
          <w:lang w:val="en-US"/>
        </w:rPr>
        <w:t>CALL</w:t>
      </w:r>
      <w:r w:rsidRPr="00D21544">
        <w:rPr>
          <w:b/>
        </w:rPr>
        <w:t xml:space="preserve">, </w:t>
      </w:r>
      <w:r w:rsidRPr="00D21544">
        <w:rPr>
          <w:b/>
          <w:lang w:val="en-US"/>
        </w:rPr>
        <w:t>RET</w:t>
      </w:r>
      <w:r w:rsidRPr="00D21544">
        <w:rPr>
          <w:b/>
        </w:rPr>
        <w:t xml:space="preserve">, </w:t>
      </w:r>
      <w:r w:rsidRPr="00D21544">
        <w:rPr>
          <w:b/>
          <w:lang w:val="en-US"/>
        </w:rPr>
        <w:t>INT</w:t>
      </w:r>
      <w:r w:rsidRPr="00D21544">
        <w:rPr>
          <w:b/>
        </w:rPr>
        <w:t xml:space="preserve">, </w:t>
      </w:r>
      <w:r w:rsidRPr="00D21544">
        <w:rPr>
          <w:b/>
          <w:lang w:val="en-US"/>
        </w:rPr>
        <w:t>IRET</w:t>
      </w:r>
      <w:r w:rsidRPr="00D21544">
        <w:rPr>
          <w:b/>
        </w:rPr>
        <w:t>) оказывается, что все последующие команды, накопленные к этому моменту, о</w:t>
      </w:r>
      <w:r>
        <w:rPr>
          <w:b/>
        </w:rPr>
        <w:t>становятся неактуальными. И</w:t>
      </w:r>
      <w:r w:rsidRPr="00D21544">
        <w:rPr>
          <w:b/>
        </w:rPr>
        <w:t>нициализируется так называемый сброс конвейера</w:t>
      </w:r>
      <w:r>
        <w:rPr>
          <w:b/>
        </w:rPr>
        <w:t>,</w:t>
      </w:r>
      <w:r w:rsidRPr="00D21544">
        <w:rPr>
          <w:b/>
        </w:rPr>
        <w:t xml:space="preserve"> формально связанный с очисткой его ступней от последующих команд программы, который сопровождается реинициализацией конвейера, начиная с выборки команды по сформированному адресу перехода. </w:t>
      </w:r>
    </w:p>
    <w:p w14:paraId="710E9F82" w14:textId="77777777" w:rsidR="000C6F53" w:rsidRPr="00D21544" w:rsidRDefault="000C6F53" w:rsidP="000C6F53">
      <w:pPr>
        <w:pStyle w:val="21"/>
        <w:ind w:firstLine="709"/>
        <w:jc w:val="both"/>
        <w:rPr>
          <w:b/>
        </w:rPr>
      </w:pPr>
      <w:r w:rsidRPr="00D21544">
        <w:rPr>
          <w:b/>
        </w:rPr>
        <w:t xml:space="preserve">При выполнении команд </w:t>
      </w:r>
      <w:r w:rsidRPr="009548BA">
        <w:rPr>
          <w:b/>
          <w:u w:val="single"/>
        </w:rPr>
        <w:t>условного перехода</w:t>
      </w:r>
      <w:r w:rsidRPr="00D21544">
        <w:rPr>
          <w:b/>
        </w:rPr>
        <w:t xml:space="preserve"> </w:t>
      </w:r>
      <w:r>
        <w:rPr>
          <w:b/>
        </w:rPr>
        <w:t xml:space="preserve">(команды </w:t>
      </w:r>
      <w:r w:rsidRPr="00D21544">
        <w:rPr>
          <w:b/>
        </w:rPr>
        <w:t>типа</w:t>
      </w:r>
      <w:r>
        <w:rPr>
          <w:b/>
        </w:rPr>
        <w:t xml:space="preserve"> </w:t>
      </w:r>
      <w:r>
        <w:rPr>
          <w:b/>
          <w:lang w:val="en-US"/>
        </w:rPr>
        <w:t>JA</w:t>
      </w:r>
      <w:r w:rsidRPr="00B0796D">
        <w:rPr>
          <w:b/>
        </w:rPr>
        <w:t xml:space="preserve">, </w:t>
      </w:r>
      <w:r>
        <w:rPr>
          <w:b/>
          <w:lang w:val="en-US"/>
        </w:rPr>
        <w:t>JB</w:t>
      </w:r>
      <w:r w:rsidRPr="00B0796D">
        <w:rPr>
          <w:b/>
        </w:rPr>
        <w:t xml:space="preserve">, </w:t>
      </w:r>
      <w:r>
        <w:rPr>
          <w:b/>
          <w:lang w:val="en-US"/>
        </w:rPr>
        <w:t>JG</w:t>
      </w:r>
      <w:r w:rsidRPr="00B0796D">
        <w:rPr>
          <w:b/>
        </w:rPr>
        <w:t>,..</w:t>
      </w:r>
      <w:r w:rsidRPr="00D21544">
        <w:rPr>
          <w:b/>
        </w:rPr>
        <w:t xml:space="preserve">, </w:t>
      </w:r>
      <w:r w:rsidRPr="00D21544">
        <w:rPr>
          <w:b/>
          <w:lang w:val="en-US"/>
        </w:rPr>
        <w:t>LOOP</w:t>
      </w:r>
      <w:r w:rsidRPr="00D21544">
        <w:rPr>
          <w:b/>
        </w:rPr>
        <w:t xml:space="preserve">, </w:t>
      </w:r>
      <w:r w:rsidRPr="00D21544">
        <w:rPr>
          <w:b/>
          <w:lang w:val="en-US"/>
        </w:rPr>
        <w:t>JCXZ</w:t>
      </w:r>
      <w:r>
        <w:rPr>
          <w:b/>
        </w:rPr>
        <w:t>),</w:t>
      </w:r>
      <w:r w:rsidRPr="00D21544">
        <w:rPr>
          <w:b/>
        </w:rPr>
        <w:t xml:space="preserve"> проверка выполнения или невыполнения условия перехода осуществляется на фазе </w:t>
      </w:r>
      <w:r w:rsidRPr="00D21544">
        <w:rPr>
          <w:b/>
          <w:lang w:val="en-US"/>
        </w:rPr>
        <w:t>EX</w:t>
      </w:r>
      <w:r w:rsidRPr="00D21544">
        <w:rPr>
          <w:b/>
        </w:rPr>
        <w:t xml:space="preserve"> и реинициализация конвейера требуется только в том случае, если условие перехода выполняется, в противном случае работа конвейера продолжается в естественном порядке следования команд программы.    </w:t>
      </w:r>
    </w:p>
    <w:p w14:paraId="590A28D9" w14:textId="77777777" w:rsidR="000C6F53" w:rsidRPr="009548BA" w:rsidRDefault="000C6F53" w:rsidP="000C6F53">
      <w:pPr>
        <w:pStyle w:val="21"/>
        <w:numPr>
          <w:ilvl w:val="1"/>
          <w:numId w:val="39"/>
        </w:numPr>
        <w:rPr>
          <w:b/>
          <w:color w:val="FF00FF"/>
        </w:rPr>
      </w:pPr>
      <w:r w:rsidRPr="009548BA">
        <w:rPr>
          <w:b/>
          <w:color w:val="FF00FF"/>
        </w:rPr>
        <w:t>Наличие в программах зависимостей по данным (</w:t>
      </w:r>
      <w:r w:rsidRPr="009548BA">
        <w:rPr>
          <w:b/>
          <w:bCs/>
          <w:iCs/>
          <w:color w:val="FF00FF"/>
        </w:rPr>
        <w:t>конфликты по данным</w:t>
      </w:r>
      <w:r w:rsidRPr="009548BA">
        <w:rPr>
          <w:b/>
          <w:color w:val="FF00FF"/>
        </w:rPr>
        <w:t>).</w:t>
      </w:r>
    </w:p>
    <w:p w14:paraId="75CDF8F3" w14:textId="77777777" w:rsidR="000C6F53" w:rsidRPr="00D21544" w:rsidRDefault="000C6F53" w:rsidP="000C6F53">
      <w:pPr>
        <w:pStyle w:val="21"/>
        <w:ind w:firstLine="709"/>
        <w:jc w:val="both"/>
        <w:rPr>
          <w:b/>
        </w:rPr>
      </w:pPr>
      <w:r w:rsidRPr="00D21544">
        <w:rPr>
          <w:b/>
        </w:rPr>
        <w:t>Зависимость</w:t>
      </w:r>
      <w:r>
        <w:rPr>
          <w:b/>
        </w:rPr>
        <w:t xml:space="preserve"> по данным </w:t>
      </w:r>
      <w:r w:rsidRPr="00D21544">
        <w:rPr>
          <w:b/>
        </w:rPr>
        <w:t>проявляется при использовании некоторой программы некоторой команды</w:t>
      </w:r>
      <w:r>
        <w:rPr>
          <w:b/>
        </w:rPr>
        <w:t xml:space="preserve"> </w:t>
      </w:r>
      <w:r w:rsidRPr="00D21544">
        <w:rPr>
          <w:b/>
        </w:rPr>
        <w:t xml:space="preserve">результата предыдущей команды в качестве операнда или адреса операнда. При этом имеет место следующая ситуация в конвейере: когда зависимая </w:t>
      </w:r>
      <w:r w:rsidRPr="005E3D07">
        <w:rPr>
          <w:b/>
        </w:rPr>
        <w:t>команда</w:t>
      </w:r>
      <w:r w:rsidRPr="00D21544">
        <w:rPr>
          <w:b/>
        </w:rPr>
        <w:t xml:space="preserve"> доходит до фазы выборки операнда, предыдущая команда еще не успела сформировать и записать в память свой результат. </w:t>
      </w:r>
    </w:p>
    <w:p w14:paraId="79D48699" w14:textId="77777777" w:rsidR="000C6F53" w:rsidRPr="00D21544" w:rsidRDefault="000C6F53" w:rsidP="000C6F53">
      <w:pPr>
        <w:pStyle w:val="21"/>
        <w:ind w:firstLine="709"/>
        <w:jc w:val="both"/>
        <w:rPr>
          <w:b/>
        </w:rPr>
      </w:pPr>
      <w:r>
        <w:rPr>
          <w:b/>
        </w:rPr>
        <w:t>П</w:t>
      </w:r>
      <w:r w:rsidRPr="00D21544">
        <w:rPr>
          <w:b/>
        </w:rPr>
        <w:t>одобн</w:t>
      </w:r>
      <w:r>
        <w:rPr>
          <w:b/>
        </w:rPr>
        <w:t>ая</w:t>
      </w:r>
      <w:r w:rsidRPr="00D21544">
        <w:rPr>
          <w:b/>
        </w:rPr>
        <w:t xml:space="preserve"> ситуаци</w:t>
      </w:r>
      <w:r>
        <w:rPr>
          <w:b/>
        </w:rPr>
        <w:t>я</w:t>
      </w:r>
      <w:r w:rsidRPr="00D21544">
        <w:rPr>
          <w:b/>
        </w:rPr>
        <w:t xml:space="preserve"> не приводят к сбою конвейера, а приводят лишь к его приостановке. </w:t>
      </w:r>
    </w:p>
    <w:p w14:paraId="693C9364" w14:textId="77777777" w:rsidR="000C6F53" w:rsidRPr="00D21544" w:rsidRDefault="000C6F53" w:rsidP="000C6F53">
      <w:pPr>
        <w:pStyle w:val="21"/>
        <w:jc w:val="both"/>
        <w:rPr>
          <w:b/>
        </w:rPr>
      </w:pPr>
    </w:p>
    <w:p w14:paraId="53EF4E40" w14:textId="77777777" w:rsidR="000C6F53" w:rsidRPr="00DD47AB" w:rsidRDefault="000C6F53" w:rsidP="000C6F53">
      <w:pPr>
        <w:pStyle w:val="21"/>
        <w:numPr>
          <w:ilvl w:val="1"/>
          <w:numId w:val="39"/>
        </w:numPr>
        <w:rPr>
          <w:b/>
          <w:color w:val="FF00FF"/>
        </w:rPr>
      </w:pPr>
      <w:r w:rsidRPr="00DD47AB">
        <w:rPr>
          <w:b/>
          <w:color w:val="FF00FF"/>
        </w:rPr>
        <w:t>Использование различными блоками конвейера одного и того же ресурса (</w:t>
      </w:r>
      <w:r w:rsidRPr="00DD47AB">
        <w:rPr>
          <w:b/>
          <w:bCs/>
          <w:iCs/>
          <w:color w:val="FF00FF"/>
        </w:rPr>
        <w:t>структурные конфликты</w:t>
      </w:r>
      <w:r w:rsidRPr="00DD47AB">
        <w:rPr>
          <w:b/>
          <w:color w:val="FF00FF"/>
        </w:rPr>
        <w:t xml:space="preserve">). </w:t>
      </w:r>
    </w:p>
    <w:p w14:paraId="1E99CECF" w14:textId="77777777" w:rsidR="000C6F53" w:rsidRPr="00D21544" w:rsidRDefault="000C6F53" w:rsidP="000C6F53">
      <w:pPr>
        <w:pStyle w:val="21"/>
        <w:ind w:firstLine="709"/>
        <w:jc w:val="both"/>
        <w:rPr>
          <w:b/>
        </w:rPr>
      </w:pPr>
      <w:r w:rsidRPr="00D21544">
        <w:rPr>
          <w:b/>
        </w:rPr>
        <w:t>Как правило, в роли разделяемого ресурса фигурирует память</w:t>
      </w:r>
      <w:r>
        <w:rPr>
          <w:b/>
        </w:rPr>
        <w:t>. О</w:t>
      </w:r>
      <w:r w:rsidRPr="00D21544">
        <w:rPr>
          <w:b/>
        </w:rPr>
        <w:t xml:space="preserve">бращения к памяти могут возникать в блоках конвейера  </w:t>
      </w:r>
      <w:r w:rsidRPr="00D21544">
        <w:rPr>
          <w:b/>
          <w:lang w:val="en-US"/>
        </w:rPr>
        <w:t>IF</w:t>
      </w:r>
      <w:r w:rsidRPr="00D21544">
        <w:rPr>
          <w:b/>
        </w:rPr>
        <w:t xml:space="preserve">, </w:t>
      </w:r>
      <w:r w:rsidRPr="00D21544">
        <w:rPr>
          <w:b/>
          <w:lang w:val="en-US"/>
        </w:rPr>
        <w:t>OF</w:t>
      </w:r>
      <w:r w:rsidRPr="00D21544">
        <w:rPr>
          <w:b/>
        </w:rPr>
        <w:t xml:space="preserve">, </w:t>
      </w:r>
      <w:r w:rsidRPr="00D21544">
        <w:rPr>
          <w:b/>
          <w:lang w:val="en-US"/>
        </w:rPr>
        <w:t>S</w:t>
      </w:r>
      <w:r w:rsidRPr="00D21544">
        <w:rPr>
          <w:b/>
        </w:rPr>
        <w:t xml:space="preserve">. </w:t>
      </w:r>
      <w:r>
        <w:rPr>
          <w:b/>
        </w:rPr>
        <w:t>У</w:t>
      </w:r>
      <w:r w:rsidRPr="00D21544">
        <w:rPr>
          <w:b/>
        </w:rPr>
        <w:t xml:space="preserve">читывая факт использования </w:t>
      </w:r>
      <w:r>
        <w:rPr>
          <w:b/>
        </w:rPr>
        <w:t>К</w:t>
      </w:r>
      <w:r w:rsidRPr="00D21544">
        <w:rPr>
          <w:b/>
        </w:rPr>
        <w:t xml:space="preserve">эш-памяти и более того, разделение внутренней </w:t>
      </w:r>
      <w:r>
        <w:rPr>
          <w:b/>
        </w:rPr>
        <w:t>К</w:t>
      </w:r>
      <w:r w:rsidRPr="00D21544">
        <w:rPr>
          <w:b/>
        </w:rPr>
        <w:t>эш-па</w:t>
      </w:r>
      <w:r>
        <w:rPr>
          <w:b/>
        </w:rPr>
        <w:t>мяти на два независимых блока (</w:t>
      </w:r>
      <w:r w:rsidRPr="00D21544">
        <w:rPr>
          <w:b/>
        </w:rPr>
        <w:t>Кэш-команд</w:t>
      </w:r>
      <w:r>
        <w:rPr>
          <w:b/>
        </w:rPr>
        <w:t xml:space="preserve"> и </w:t>
      </w:r>
      <w:r w:rsidRPr="00D21544">
        <w:rPr>
          <w:b/>
        </w:rPr>
        <w:t>Кэш-данных</w:t>
      </w:r>
      <w:r>
        <w:rPr>
          <w:b/>
        </w:rPr>
        <w:t xml:space="preserve">), </w:t>
      </w:r>
      <w:r w:rsidRPr="00D21544">
        <w:rPr>
          <w:b/>
        </w:rPr>
        <w:t>принято считать, что структурные конфликты снижают реальную производительность конвейера команд весьма незначительно.</w:t>
      </w:r>
    </w:p>
    <w:p w14:paraId="0D9FA1B6" w14:textId="77777777" w:rsidR="000C6F53" w:rsidRPr="00FC07F5" w:rsidRDefault="000C6F53" w:rsidP="000C6F53">
      <w:pPr>
        <w:pStyle w:val="21"/>
        <w:jc w:val="both"/>
        <w:rPr>
          <w:b/>
          <w:u w:val="single"/>
        </w:rPr>
      </w:pPr>
    </w:p>
    <w:p w14:paraId="400B73AC" w14:textId="77777777" w:rsidR="000C6F53" w:rsidRDefault="000C6F53" w:rsidP="000C6F53">
      <w:pPr>
        <w:pStyle w:val="21"/>
        <w:numPr>
          <w:ilvl w:val="1"/>
          <w:numId w:val="39"/>
        </w:numPr>
        <w:rPr>
          <w:b/>
          <w:color w:val="FF00FF"/>
        </w:rPr>
      </w:pPr>
      <w:r w:rsidRPr="00FC07F5">
        <w:rPr>
          <w:b/>
          <w:color w:val="FF00FF"/>
        </w:rPr>
        <w:t xml:space="preserve">Наличие при выполнении программы </w:t>
      </w:r>
      <w:r w:rsidRPr="00FC07F5">
        <w:rPr>
          <w:b/>
          <w:bCs/>
          <w:iCs/>
          <w:color w:val="FF00FF"/>
        </w:rPr>
        <w:t>особых случаев</w:t>
      </w:r>
      <w:r w:rsidRPr="00FC07F5">
        <w:rPr>
          <w:b/>
          <w:color w:val="FF00FF"/>
        </w:rPr>
        <w:t xml:space="preserve">, приводящих к прерыванию. </w:t>
      </w:r>
    </w:p>
    <w:p w14:paraId="12615BF0" w14:textId="77777777" w:rsidR="000C6F53" w:rsidRPr="00D21544" w:rsidRDefault="000C6F53" w:rsidP="000C6F53">
      <w:pPr>
        <w:pStyle w:val="21"/>
        <w:ind w:firstLine="709"/>
        <w:jc w:val="both"/>
        <w:rPr>
          <w:b/>
        </w:rPr>
      </w:pPr>
      <w:r w:rsidRPr="00FC07F5">
        <w:rPr>
          <w:b/>
        </w:rPr>
        <w:t>Возникновение прерывания приводит к сбросу конвейера.</w:t>
      </w:r>
      <w:r>
        <w:rPr>
          <w:b/>
        </w:rPr>
        <w:t xml:space="preserve"> </w:t>
      </w:r>
      <w:r w:rsidRPr="00D21544">
        <w:rPr>
          <w:b/>
        </w:rPr>
        <w:t>Организация прерываний с учетом конвейерной обработки команд имеет ряд дополнительных нюансов, связанных  с наличием нескольких машинных команд в процессоре, находящихся на различных фазах обработки в момент асинхронного прерывания. Основная проблема в том, адрес какой машинной команды сохраняется в качестве возврата и что делать с недовыполненными командами.</w:t>
      </w:r>
    </w:p>
    <w:p w14:paraId="3C10C07B" w14:textId="77777777" w:rsidR="000C6F53" w:rsidRPr="00FC07F5" w:rsidRDefault="000C6F53" w:rsidP="000C6F53">
      <w:pPr>
        <w:pStyle w:val="21"/>
        <w:jc w:val="both"/>
        <w:rPr>
          <w:b/>
          <w:color w:val="FF00FF"/>
        </w:rPr>
      </w:pPr>
    </w:p>
    <w:p w14:paraId="69B514A9" w14:textId="77777777" w:rsidR="000C6F53" w:rsidRPr="00FC07F5" w:rsidRDefault="000C6F53" w:rsidP="000C6F53">
      <w:pPr>
        <w:pStyle w:val="21"/>
        <w:numPr>
          <w:ilvl w:val="1"/>
          <w:numId w:val="39"/>
        </w:numPr>
        <w:jc w:val="both"/>
        <w:rPr>
          <w:b/>
          <w:color w:val="FF00FF"/>
        </w:rPr>
      </w:pPr>
      <w:r w:rsidRPr="00FC07F5">
        <w:rPr>
          <w:b/>
          <w:bCs/>
          <w:iCs/>
          <w:color w:val="FF00FF"/>
        </w:rPr>
        <w:t>Различное время</w:t>
      </w:r>
      <w:r w:rsidRPr="00FC07F5">
        <w:rPr>
          <w:b/>
          <w:color w:val="FF00FF"/>
        </w:rPr>
        <w:t xml:space="preserve"> выполнения отдельных фаз машинных команд.</w:t>
      </w:r>
      <w:r w:rsidRPr="00FC07F5">
        <w:rPr>
          <w:b/>
          <w:i/>
          <w:color w:val="FF00FF"/>
        </w:rPr>
        <w:t xml:space="preserve"> </w:t>
      </w:r>
    </w:p>
    <w:p w14:paraId="62E67966" w14:textId="77777777" w:rsidR="000C6F53" w:rsidRDefault="000C6F53" w:rsidP="000C6F53">
      <w:pPr>
        <w:pStyle w:val="21"/>
        <w:ind w:firstLine="709"/>
        <w:jc w:val="both"/>
        <w:rPr>
          <w:b/>
        </w:rPr>
      </w:pPr>
      <w:r w:rsidRPr="00FC07F5">
        <w:rPr>
          <w:b/>
        </w:rPr>
        <w:t>Наиболее трудоёмкой фазой является фаза ЕХ для так называемых длинных команд типа умножение, деление.</w:t>
      </w:r>
      <w:r>
        <w:rPr>
          <w:b/>
        </w:rPr>
        <w:t xml:space="preserve">   </w:t>
      </w:r>
    </w:p>
    <w:p w14:paraId="3ECC2E5F" w14:textId="77777777" w:rsidR="000C6F53" w:rsidRPr="00D21544" w:rsidRDefault="000C6F53" w:rsidP="000C6F53">
      <w:pPr>
        <w:pStyle w:val="21"/>
        <w:ind w:firstLine="709"/>
        <w:jc w:val="both"/>
        <w:rPr>
          <w:b/>
        </w:rPr>
      </w:pPr>
    </w:p>
    <w:p w14:paraId="3A1BD711" w14:textId="77777777" w:rsidR="000C6F53" w:rsidRPr="00066B9C" w:rsidRDefault="000C6F53" w:rsidP="000C6F53">
      <w:pPr>
        <w:pStyle w:val="21"/>
        <w:numPr>
          <w:ilvl w:val="1"/>
          <w:numId w:val="39"/>
        </w:numPr>
        <w:jc w:val="both"/>
        <w:rPr>
          <w:b/>
          <w:color w:val="FF00FF"/>
        </w:rPr>
      </w:pPr>
      <w:r w:rsidRPr="00273BA1">
        <w:rPr>
          <w:b/>
          <w:color w:val="FF00FF"/>
        </w:rPr>
        <w:lastRenderedPageBreak/>
        <w:t xml:space="preserve">Большой </w:t>
      </w:r>
      <w:r w:rsidRPr="00273BA1">
        <w:rPr>
          <w:b/>
          <w:bCs/>
          <w:iCs/>
          <w:color w:val="FF00FF"/>
        </w:rPr>
        <w:t>разброс длительности фазы ЕХ</w:t>
      </w:r>
      <w:r w:rsidRPr="00273BA1">
        <w:rPr>
          <w:b/>
          <w:color w:val="FF00FF"/>
        </w:rPr>
        <w:t xml:space="preserve">  для различных машинных команд.</w:t>
      </w:r>
    </w:p>
    <w:p w14:paraId="591677DF" w14:textId="77777777" w:rsidR="000C6F53" w:rsidRPr="00D21544" w:rsidRDefault="000C6F53" w:rsidP="000C6F53">
      <w:pPr>
        <w:pStyle w:val="21"/>
        <w:jc w:val="both"/>
        <w:rPr>
          <w:b/>
        </w:rPr>
      </w:pPr>
    </w:p>
    <w:p w14:paraId="4E0197E7" w14:textId="77777777" w:rsidR="000C6F53" w:rsidRPr="00D21544" w:rsidRDefault="000C6F53" w:rsidP="000C6F53">
      <w:pPr>
        <w:pStyle w:val="21"/>
        <w:jc w:val="center"/>
        <w:rPr>
          <w:b/>
        </w:rPr>
      </w:pPr>
      <w:r w:rsidRPr="00273BA1">
        <w:rPr>
          <w:rFonts w:ascii="Arial" w:hAnsi="Arial" w:cs="Arial"/>
          <w:b/>
          <w:iCs/>
          <w:sz w:val="28"/>
        </w:rPr>
        <w:t>Основные действия, выполняемые</w:t>
      </w:r>
      <w:r>
        <w:rPr>
          <w:rFonts w:ascii="Arial" w:hAnsi="Arial" w:cs="Arial"/>
          <w:b/>
          <w:iCs/>
          <w:sz w:val="28"/>
        </w:rPr>
        <w:t xml:space="preserve"> </w:t>
      </w:r>
      <w:r w:rsidRPr="00273BA1">
        <w:rPr>
          <w:rFonts w:ascii="Arial" w:hAnsi="Arial" w:cs="Arial"/>
          <w:b/>
          <w:iCs/>
          <w:sz w:val="28"/>
        </w:rPr>
        <w:t>процессором  на различных</w:t>
      </w:r>
      <w:r>
        <w:rPr>
          <w:rFonts w:ascii="Arial" w:hAnsi="Arial" w:cs="Arial"/>
          <w:b/>
          <w:iCs/>
          <w:sz w:val="28"/>
        </w:rPr>
        <w:t xml:space="preserve"> </w:t>
      </w:r>
      <w:r w:rsidRPr="00273BA1">
        <w:rPr>
          <w:rFonts w:ascii="Arial" w:hAnsi="Arial" w:cs="Arial"/>
          <w:b/>
          <w:iCs/>
          <w:sz w:val="28"/>
        </w:rPr>
        <w:t>фазах (этапах) команды</w:t>
      </w:r>
      <w:r>
        <w:rPr>
          <w:rFonts w:ascii="Arial" w:hAnsi="Arial" w:cs="Arial"/>
          <w:b/>
          <w:iCs/>
          <w:sz w:val="28"/>
        </w:rPr>
        <w:t>.</w:t>
      </w:r>
    </w:p>
    <w:p w14:paraId="2E2D565B" w14:textId="77777777" w:rsidR="000C6F53" w:rsidRPr="00D21544" w:rsidRDefault="000C6F53" w:rsidP="000C6F53">
      <w:pPr>
        <w:pStyle w:val="21"/>
        <w:ind w:left="540" w:firstLine="0"/>
        <w:jc w:val="center"/>
        <w:rPr>
          <w:b/>
          <w:u w:val="single"/>
        </w:rPr>
      </w:pPr>
      <w:r w:rsidRPr="00FE6E45">
        <w:rPr>
          <w:b/>
          <w:bCs/>
          <w:color w:val="0000FF"/>
          <w:lang w:val="en-US"/>
        </w:rPr>
        <w:t>IF</w:t>
      </w:r>
      <w:r w:rsidRPr="00FE6E45">
        <w:rPr>
          <w:b/>
          <w:bCs/>
          <w:color w:val="0000FF"/>
        </w:rPr>
        <w:t xml:space="preserve"> - выборка команды.</w:t>
      </w:r>
    </w:p>
    <w:p w14:paraId="1C56A7F1" w14:textId="77777777" w:rsidR="000C6F53" w:rsidRPr="00D21544" w:rsidRDefault="000C6F53" w:rsidP="000C6F53">
      <w:pPr>
        <w:pStyle w:val="21"/>
        <w:jc w:val="both"/>
        <w:rPr>
          <w:b/>
        </w:rPr>
      </w:pPr>
      <w:r w:rsidRPr="00D21544">
        <w:rPr>
          <w:b/>
        </w:rPr>
        <w:t>С позици</w:t>
      </w:r>
      <w:r>
        <w:rPr>
          <w:b/>
        </w:rPr>
        <w:t>и</w:t>
      </w:r>
      <w:r w:rsidRPr="00D21544">
        <w:rPr>
          <w:b/>
        </w:rPr>
        <w:t xml:space="preserve"> простейшего классического процессора при реализации этой фазы используются следующие регистры:</w:t>
      </w:r>
    </w:p>
    <w:p w14:paraId="43759BF2" w14:textId="77777777" w:rsidR="000C6F53" w:rsidRPr="00D21544" w:rsidRDefault="000C6F53" w:rsidP="000C6F53">
      <w:pPr>
        <w:pStyle w:val="21"/>
        <w:jc w:val="both"/>
        <w:rPr>
          <w:b/>
          <w:lang w:val="en-US"/>
        </w:rPr>
      </w:pPr>
      <w:r w:rsidRPr="00FE6E45">
        <w:rPr>
          <w:b/>
        </w:rPr>
        <w:t xml:space="preserve">                  </w:t>
      </w:r>
      <w:r>
        <w:rPr>
          <w:b/>
          <w:lang w:val="en-US"/>
        </w:rPr>
        <w:t>PC – Program Counter;</w:t>
      </w:r>
    </w:p>
    <w:p w14:paraId="11EC7320" w14:textId="77777777" w:rsidR="000C6F53" w:rsidRPr="00D21544" w:rsidRDefault="000C6F53" w:rsidP="000C6F53">
      <w:pPr>
        <w:pStyle w:val="21"/>
        <w:jc w:val="both"/>
        <w:rPr>
          <w:b/>
          <w:lang w:val="en-US"/>
        </w:rPr>
      </w:pPr>
      <w:r>
        <w:rPr>
          <w:b/>
          <w:lang w:val="en-US"/>
        </w:rPr>
        <w:t xml:space="preserve">                  IR - </w:t>
      </w:r>
      <w:r w:rsidRPr="00D21544">
        <w:rPr>
          <w:b/>
          <w:lang w:val="en-US"/>
        </w:rPr>
        <w:t xml:space="preserve">Instruction Register         </w:t>
      </w:r>
    </w:p>
    <w:p w14:paraId="37094ECB" w14:textId="77777777" w:rsidR="000C6F53" w:rsidRPr="00D21544" w:rsidRDefault="000C6F53" w:rsidP="000C6F53">
      <w:pPr>
        <w:pStyle w:val="21"/>
        <w:jc w:val="both"/>
        <w:rPr>
          <w:b/>
          <w:lang w:val="en-US"/>
        </w:rPr>
      </w:pPr>
      <w:r w:rsidRPr="00D21544">
        <w:rPr>
          <w:b/>
          <w:lang w:val="en-US"/>
        </w:rPr>
        <w:t xml:space="preserve">                 MAR – Memory Address Register;</w:t>
      </w:r>
    </w:p>
    <w:p w14:paraId="7B20961D" w14:textId="77777777" w:rsidR="000C6F53" w:rsidRPr="000C6F53" w:rsidRDefault="000C6F53" w:rsidP="000C6F53">
      <w:pPr>
        <w:pStyle w:val="21"/>
        <w:jc w:val="both"/>
        <w:rPr>
          <w:b/>
        </w:rPr>
      </w:pPr>
      <w:r w:rsidRPr="000C6F53">
        <w:rPr>
          <w:b/>
          <w:lang w:val="en-US"/>
        </w:rPr>
        <w:t xml:space="preserve">                 </w:t>
      </w:r>
      <w:r w:rsidRPr="00D21544">
        <w:rPr>
          <w:b/>
          <w:lang w:val="en-US"/>
        </w:rPr>
        <w:t>MBR</w:t>
      </w:r>
      <w:r w:rsidRPr="000C6F53">
        <w:rPr>
          <w:b/>
        </w:rPr>
        <w:t xml:space="preserve"> - </w:t>
      </w:r>
      <w:r w:rsidRPr="00D21544">
        <w:rPr>
          <w:b/>
          <w:lang w:val="en-US"/>
        </w:rPr>
        <w:t>Memory</w:t>
      </w:r>
      <w:r w:rsidRPr="000C6F53">
        <w:rPr>
          <w:b/>
        </w:rPr>
        <w:t xml:space="preserve"> </w:t>
      </w:r>
      <w:r w:rsidRPr="00D21544">
        <w:rPr>
          <w:b/>
          <w:lang w:val="en-US"/>
        </w:rPr>
        <w:t>Buffe</w:t>
      </w:r>
      <w:r>
        <w:rPr>
          <w:b/>
          <w:lang w:val="en-US"/>
        </w:rPr>
        <w:t>r</w:t>
      </w:r>
      <w:r w:rsidRPr="000C6F53">
        <w:rPr>
          <w:b/>
        </w:rPr>
        <w:t xml:space="preserve"> </w:t>
      </w:r>
      <w:r>
        <w:rPr>
          <w:b/>
          <w:lang w:val="en-US"/>
        </w:rPr>
        <w:t>Register</w:t>
      </w:r>
      <w:r w:rsidRPr="000C6F53">
        <w:rPr>
          <w:b/>
        </w:rPr>
        <w:t xml:space="preserve">.  </w:t>
      </w:r>
    </w:p>
    <w:p w14:paraId="2C2BC49B" w14:textId="77777777" w:rsidR="000C6F53" w:rsidRPr="00D21544" w:rsidRDefault="000C6F53" w:rsidP="000C6F53">
      <w:pPr>
        <w:pStyle w:val="21"/>
        <w:jc w:val="both"/>
        <w:rPr>
          <w:b/>
        </w:rPr>
      </w:pPr>
      <w:r w:rsidRPr="00D21544">
        <w:rPr>
          <w:b/>
        </w:rPr>
        <w:t>Последние два регистра обеспечивают интерфейс процессора с основной памятью.</w:t>
      </w:r>
    </w:p>
    <w:p w14:paraId="262241B5" w14:textId="77777777" w:rsidR="000C6F53" w:rsidRPr="00D21544" w:rsidRDefault="000C6F53" w:rsidP="000C6F53">
      <w:pPr>
        <w:pStyle w:val="21"/>
        <w:jc w:val="both"/>
        <w:rPr>
          <w:b/>
        </w:rPr>
      </w:pPr>
      <w:r>
        <w:rPr>
          <w:b/>
        </w:rPr>
        <w:t>П</w:t>
      </w:r>
      <w:r w:rsidRPr="00D21544">
        <w:rPr>
          <w:b/>
        </w:rPr>
        <w:t xml:space="preserve">ростейший классический процессор </w:t>
      </w:r>
      <w:r>
        <w:rPr>
          <w:b/>
          <w:bCs/>
        </w:rPr>
        <w:t>не</w:t>
      </w:r>
      <w:r w:rsidRPr="00D21544">
        <w:rPr>
          <w:b/>
        </w:rPr>
        <w:t xml:space="preserve"> имеет следующих средств:</w:t>
      </w:r>
    </w:p>
    <w:p w14:paraId="0B3F769A" w14:textId="77777777" w:rsidR="000C6F53" w:rsidRPr="00D21544" w:rsidRDefault="000C6F53" w:rsidP="000C6F53">
      <w:pPr>
        <w:pStyle w:val="21"/>
        <w:numPr>
          <w:ilvl w:val="0"/>
          <w:numId w:val="40"/>
        </w:numPr>
        <w:tabs>
          <w:tab w:val="num" w:pos="720"/>
        </w:tabs>
        <w:jc w:val="both"/>
        <w:rPr>
          <w:b/>
        </w:rPr>
      </w:pPr>
      <w:r>
        <w:rPr>
          <w:b/>
        </w:rPr>
        <w:t>К</w:t>
      </w:r>
      <w:r w:rsidRPr="00D21544">
        <w:rPr>
          <w:b/>
        </w:rPr>
        <w:t>эш-памяти;</w:t>
      </w:r>
    </w:p>
    <w:p w14:paraId="1CB5AE1D" w14:textId="77777777" w:rsidR="000C6F53" w:rsidRPr="00D21544" w:rsidRDefault="000C6F53" w:rsidP="000C6F53">
      <w:pPr>
        <w:pStyle w:val="21"/>
        <w:numPr>
          <w:ilvl w:val="0"/>
          <w:numId w:val="40"/>
        </w:numPr>
        <w:tabs>
          <w:tab w:val="num" w:pos="720"/>
        </w:tabs>
        <w:jc w:val="both"/>
        <w:rPr>
          <w:b/>
        </w:rPr>
      </w:pPr>
      <w:r>
        <w:rPr>
          <w:b/>
        </w:rPr>
        <w:t>с</w:t>
      </w:r>
      <w:r w:rsidRPr="00D21544">
        <w:rPr>
          <w:b/>
        </w:rPr>
        <w:t>редств преобразования программного адреса в физический;</w:t>
      </w:r>
    </w:p>
    <w:p w14:paraId="00E562E9" w14:textId="77777777" w:rsidR="000C6F53" w:rsidRPr="00D21544" w:rsidRDefault="000C6F53" w:rsidP="000C6F53">
      <w:pPr>
        <w:pStyle w:val="21"/>
        <w:numPr>
          <w:ilvl w:val="0"/>
          <w:numId w:val="40"/>
        </w:numPr>
        <w:jc w:val="both"/>
        <w:rPr>
          <w:b/>
        </w:rPr>
      </w:pPr>
      <w:r>
        <w:rPr>
          <w:b/>
        </w:rPr>
        <w:t>к</w:t>
      </w:r>
      <w:r w:rsidRPr="00D21544">
        <w:rPr>
          <w:b/>
        </w:rPr>
        <w:t>онвейер</w:t>
      </w:r>
      <w:r>
        <w:rPr>
          <w:b/>
        </w:rPr>
        <w:t>а</w:t>
      </w:r>
      <w:r w:rsidRPr="00D21544">
        <w:rPr>
          <w:b/>
        </w:rPr>
        <w:t xml:space="preserve"> команд;</w:t>
      </w:r>
    </w:p>
    <w:p w14:paraId="7B1025FC" w14:textId="77777777" w:rsidR="000C6F53" w:rsidRPr="00D21544" w:rsidRDefault="000C6F53" w:rsidP="000C6F53">
      <w:pPr>
        <w:pStyle w:val="21"/>
        <w:numPr>
          <w:ilvl w:val="0"/>
          <w:numId w:val="40"/>
        </w:numPr>
        <w:jc w:val="both"/>
        <w:rPr>
          <w:b/>
        </w:rPr>
      </w:pPr>
      <w:r>
        <w:rPr>
          <w:b/>
        </w:rPr>
        <w:t>к</w:t>
      </w:r>
      <w:r w:rsidRPr="00D21544">
        <w:rPr>
          <w:b/>
        </w:rPr>
        <w:t>оманды и данные имеют единый формат, совпадающий с разрядностью шины данных (шириной выборки из ОП);</w:t>
      </w:r>
    </w:p>
    <w:p w14:paraId="358E2E3C" w14:textId="77777777" w:rsidR="000C6F53" w:rsidRPr="00D21544" w:rsidRDefault="000C6F53" w:rsidP="000C6F53">
      <w:pPr>
        <w:pStyle w:val="21"/>
        <w:ind w:firstLine="709"/>
        <w:jc w:val="both"/>
        <w:rPr>
          <w:b/>
        </w:rPr>
      </w:pPr>
      <w:r w:rsidRPr="00D21544">
        <w:rPr>
          <w:b/>
        </w:rPr>
        <w:t>Этап выборки команды состоит в извлечении текущей команды из памяти с последующей ее пересылкой в регистр команд (</w:t>
      </w:r>
      <w:r w:rsidRPr="00D21544">
        <w:rPr>
          <w:b/>
          <w:lang w:val="en-US"/>
        </w:rPr>
        <w:t>IR</w:t>
      </w:r>
      <w:r w:rsidRPr="00D21544">
        <w:rPr>
          <w:b/>
        </w:rPr>
        <w:t>). Адрес, по которому осуществляется выборка команды, находится в счетчике команд. Как правило, в этот же этап включается модификация счетчика команд (</w:t>
      </w:r>
      <w:r w:rsidRPr="00D21544">
        <w:rPr>
          <w:b/>
          <w:lang w:val="en-US"/>
        </w:rPr>
        <w:t>PC</w:t>
      </w:r>
      <w:r w:rsidRPr="00D21544">
        <w:rPr>
          <w:b/>
        </w:rPr>
        <w:t xml:space="preserve">) путем увеличения на длину выбираемой команды. </w:t>
      </w:r>
    </w:p>
    <w:p w14:paraId="2A907237" w14:textId="77777777" w:rsidR="000C6F53" w:rsidRPr="00D21544" w:rsidRDefault="000C6F53" w:rsidP="000C6F53">
      <w:pPr>
        <w:pStyle w:val="21"/>
        <w:jc w:val="both"/>
        <w:rPr>
          <w:b/>
        </w:rPr>
      </w:pPr>
      <w:r w:rsidRPr="00D21544">
        <w:rPr>
          <w:b/>
        </w:rPr>
        <w:t>Выборку команды можно представить последовательностью действий вида:</w:t>
      </w:r>
    </w:p>
    <w:p w14:paraId="027A6739" w14:textId="77777777" w:rsidR="000C6F53" w:rsidRPr="000C6F53" w:rsidRDefault="000C6F53" w:rsidP="000C6F53">
      <w:pPr>
        <w:pStyle w:val="21"/>
        <w:ind w:firstLine="0"/>
        <w:jc w:val="both"/>
        <w:rPr>
          <w:b/>
          <w:lang w:val="en-US"/>
        </w:rPr>
      </w:pPr>
      <w:r w:rsidRPr="00D21544">
        <w:rPr>
          <w:b/>
          <w:noProof/>
          <w:sz w:val="20"/>
        </w:rPr>
        <mc:AlternateContent>
          <mc:Choice Requires="wps">
            <w:drawing>
              <wp:anchor distT="0" distB="0" distL="114300" distR="114300" simplePos="0" relativeHeight="252087296" behindDoc="0" locked="0" layoutInCell="1" allowOverlap="1" wp14:anchorId="046E7459" wp14:editId="1C723A9D">
                <wp:simplePos x="0" y="0"/>
                <wp:positionH relativeFrom="column">
                  <wp:posOffset>1714500</wp:posOffset>
                </wp:positionH>
                <wp:positionV relativeFrom="paragraph">
                  <wp:posOffset>82550</wp:posOffset>
                </wp:positionV>
                <wp:extent cx="228600" cy="0"/>
                <wp:effectExtent l="5715" t="74295" r="22860" b="78105"/>
                <wp:wrapNone/>
                <wp:docPr id="1504" name="Прямая соединительная линия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8BC88" id="Прямая соединительная линия 1504"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1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">
                <v:stroke endarrow="open"/>
              </v:line>
            </w:pict>
          </mc:Fallback>
        </mc:AlternateContent>
      </w:r>
      <w:r w:rsidRPr="000C6F53">
        <w:rPr>
          <w:b/>
          <w:lang w:val="en-US"/>
        </w:rPr>
        <w:t xml:space="preserve">                                 1. </w:t>
      </w:r>
      <w:r w:rsidRPr="00D21544">
        <w:rPr>
          <w:b/>
          <w:lang w:val="en-US"/>
        </w:rPr>
        <w:t>PC</w:t>
      </w:r>
      <w:r w:rsidRPr="000C6F53">
        <w:rPr>
          <w:b/>
          <w:lang w:val="en-US"/>
        </w:rPr>
        <w:t xml:space="preserve">             </w:t>
      </w:r>
      <w:r w:rsidRPr="00D21544">
        <w:rPr>
          <w:b/>
          <w:lang w:val="en-US"/>
        </w:rPr>
        <w:t>MAR</w:t>
      </w:r>
      <w:r w:rsidRPr="000C6F53">
        <w:rPr>
          <w:b/>
          <w:lang w:val="en-US"/>
        </w:rPr>
        <w:t>;</w:t>
      </w:r>
    </w:p>
    <w:p w14:paraId="2CD6B4E0" w14:textId="77777777" w:rsidR="000C6F53" w:rsidRPr="000C6F53" w:rsidRDefault="000C6F53" w:rsidP="000C6F53">
      <w:pPr>
        <w:pStyle w:val="21"/>
        <w:ind w:firstLine="0"/>
        <w:jc w:val="both"/>
        <w:rPr>
          <w:b/>
          <w:lang w:val="en-US"/>
        </w:rPr>
      </w:pPr>
      <w:r w:rsidRPr="00D21544">
        <w:rPr>
          <w:b/>
          <w:noProof/>
          <w:sz w:val="20"/>
        </w:rPr>
        <mc:AlternateContent>
          <mc:Choice Requires="wps">
            <w:drawing>
              <wp:anchor distT="0" distB="0" distL="114300" distR="114300" simplePos="0" relativeHeight="252088320" behindDoc="0" locked="0" layoutInCell="1" allowOverlap="1" wp14:anchorId="653F5DC5" wp14:editId="4AFD457A">
                <wp:simplePos x="0" y="0"/>
                <wp:positionH relativeFrom="column">
                  <wp:posOffset>2628900</wp:posOffset>
                </wp:positionH>
                <wp:positionV relativeFrom="paragraph">
                  <wp:posOffset>88900</wp:posOffset>
                </wp:positionV>
                <wp:extent cx="228600" cy="0"/>
                <wp:effectExtent l="5715" t="74930" r="22860" b="77470"/>
                <wp:wrapNone/>
                <wp:docPr id="1503" name="Прямая соединительная линия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DB2963" id="Прямая соединительная линия 1503"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pt" to="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">
                <v:stroke endarrow="open"/>
              </v:line>
            </w:pict>
          </mc:Fallback>
        </mc:AlternateContent>
      </w:r>
      <w:r w:rsidRPr="00D21544">
        <w:rPr>
          <w:b/>
          <w:noProof/>
          <w:sz w:val="20"/>
        </w:rPr>
        <mc:AlternateContent>
          <mc:Choice Requires="wps">
            <w:drawing>
              <wp:anchor distT="0" distB="0" distL="114300" distR="114300" simplePos="0" relativeHeight="252089344" behindDoc="0" locked="0" layoutInCell="1" allowOverlap="1" wp14:anchorId="715F3D46" wp14:editId="6DBE8C1B">
                <wp:simplePos x="0" y="0"/>
                <wp:positionH relativeFrom="column">
                  <wp:posOffset>3886200</wp:posOffset>
                </wp:positionH>
                <wp:positionV relativeFrom="paragraph">
                  <wp:posOffset>60960</wp:posOffset>
                </wp:positionV>
                <wp:extent cx="228600" cy="0"/>
                <wp:effectExtent l="5715" t="75565" r="22860" b="76835"/>
                <wp:wrapNone/>
                <wp:docPr id="1502" name="Прямая соединительная линия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56860" id="Прямая соединительная линия 1502"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8pt" to="32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">
                <v:stroke endarrow="open"/>
              </v:line>
            </w:pict>
          </mc:Fallback>
        </mc:AlternateContent>
      </w:r>
      <w:r w:rsidRPr="000C6F53">
        <w:rPr>
          <w:b/>
          <w:lang w:val="en-US"/>
        </w:rPr>
        <w:t xml:space="preserve">                                 2. </w:t>
      </w:r>
      <w:r w:rsidRPr="00D21544">
        <w:rPr>
          <w:b/>
          <w:lang w:val="en-US"/>
        </w:rPr>
        <w:t>RDM</w:t>
      </w:r>
      <w:r w:rsidRPr="000C6F53">
        <w:rPr>
          <w:b/>
          <w:lang w:val="en-US"/>
        </w:rPr>
        <w:t xml:space="preserve">: </w:t>
      </w:r>
      <w:r w:rsidRPr="00D21544">
        <w:rPr>
          <w:b/>
        </w:rPr>
        <w:t>ОП</w:t>
      </w:r>
      <w:r w:rsidRPr="000C6F53">
        <w:rPr>
          <w:b/>
          <w:lang w:val="en-US"/>
        </w:rPr>
        <w:t xml:space="preserve"> [</w:t>
      </w:r>
      <w:r w:rsidRPr="00D21544">
        <w:rPr>
          <w:b/>
          <w:lang w:val="en-US"/>
        </w:rPr>
        <w:t>MAR</w:t>
      </w:r>
      <w:r w:rsidRPr="000C6F53">
        <w:rPr>
          <w:b/>
          <w:lang w:val="en-US"/>
        </w:rPr>
        <w:t xml:space="preserve">]         </w:t>
      </w:r>
      <w:r w:rsidRPr="00D21544">
        <w:rPr>
          <w:b/>
          <w:lang w:val="en-US"/>
        </w:rPr>
        <w:t>MBR</w:t>
      </w:r>
      <w:r w:rsidRPr="000C6F53">
        <w:rPr>
          <w:b/>
          <w:lang w:val="en-US"/>
        </w:rPr>
        <w:t xml:space="preserve">; </w:t>
      </w:r>
      <w:r w:rsidRPr="00D21544">
        <w:rPr>
          <w:b/>
          <w:lang w:val="en-US"/>
        </w:rPr>
        <w:t>PC</w:t>
      </w:r>
      <w:r w:rsidRPr="000C6F53">
        <w:rPr>
          <w:b/>
          <w:lang w:val="en-US"/>
        </w:rPr>
        <w:t xml:space="preserve"> + 1          </w:t>
      </w:r>
      <w:r w:rsidRPr="00D21544">
        <w:rPr>
          <w:b/>
          <w:lang w:val="en-US"/>
        </w:rPr>
        <w:t>PC</w:t>
      </w:r>
      <w:r w:rsidRPr="000C6F53">
        <w:rPr>
          <w:b/>
          <w:lang w:val="en-US"/>
        </w:rPr>
        <w:t xml:space="preserve">; </w:t>
      </w:r>
    </w:p>
    <w:p w14:paraId="43E5AD93" w14:textId="77777777" w:rsidR="000C6F53" w:rsidRPr="00D21544" w:rsidRDefault="000C6F53" w:rsidP="000C6F53">
      <w:pPr>
        <w:pStyle w:val="21"/>
        <w:ind w:firstLine="0"/>
        <w:jc w:val="both"/>
        <w:rPr>
          <w:b/>
        </w:rPr>
      </w:pPr>
      <w:r w:rsidRPr="00D21544">
        <w:rPr>
          <w:b/>
          <w:noProof/>
          <w:sz w:val="20"/>
        </w:rPr>
        <mc:AlternateContent>
          <mc:Choice Requires="wps">
            <w:drawing>
              <wp:anchor distT="0" distB="0" distL="114300" distR="114300" simplePos="0" relativeHeight="252090368" behindDoc="0" locked="0" layoutInCell="1" allowOverlap="1" wp14:anchorId="4211D461" wp14:editId="410D6EB8">
                <wp:simplePos x="0" y="0"/>
                <wp:positionH relativeFrom="column">
                  <wp:posOffset>1840230</wp:posOffset>
                </wp:positionH>
                <wp:positionV relativeFrom="paragraph">
                  <wp:posOffset>74295</wp:posOffset>
                </wp:positionV>
                <wp:extent cx="228600" cy="0"/>
                <wp:effectExtent l="7620" t="73660" r="20955" b="78740"/>
                <wp:wrapNone/>
                <wp:docPr id="1501" name="Прямая соединительная линия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20E5B" id="Прямая соединительная линия 1501"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5.85pt" to="162.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">
                <v:stroke endarrow="open"/>
              </v:line>
            </w:pict>
          </mc:Fallback>
        </mc:AlternateContent>
      </w:r>
      <w:r w:rsidRPr="000C6F53">
        <w:rPr>
          <w:b/>
          <w:lang w:val="en-US"/>
        </w:rPr>
        <w:t xml:space="preserve">                                 </w:t>
      </w:r>
      <w:r w:rsidRPr="00012DD7">
        <w:rPr>
          <w:b/>
        </w:rPr>
        <w:t xml:space="preserve">3. </w:t>
      </w:r>
      <w:r w:rsidRPr="00D21544">
        <w:rPr>
          <w:b/>
          <w:lang w:val="en-US"/>
        </w:rPr>
        <w:t>MBR</w:t>
      </w:r>
      <w:r w:rsidRPr="00012DD7">
        <w:rPr>
          <w:b/>
        </w:rPr>
        <w:t xml:space="preserve">           </w:t>
      </w:r>
      <w:r w:rsidRPr="00D21544">
        <w:rPr>
          <w:b/>
          <w:lang w:val="en-US"/>
        </w:rPr>
        <w:t>IR</w:t>
      </w:r>
      <w:r w:rsidRPr="00D21544">
        <w:rPr>
          <w:b/>
        </w:rPr>
        <w:t>;</w:t>
      </w:r>
    </w:p>
    <w:p w14:paraId="5D40B3B9" w14:textId="77777777" w:rsidR="000C6F53" w:rsidRPr="00D21544" w:rsidRDefault="000C6F53" w:rsidP="000C6F53">
      <w:pPr>
        <w:pStyle w:val="21"/>
        <w:ind w:firstLine="0"/>
        <w:jc w:val="both"/>
        <w:rPr>
          <w:b/>
        </w:rPr>
      </w:pPr>
    </w:p>
    <w:p w14:paraId="163B9973" w14:textId="77777777" w:rsidR="000C6F53" w:rsidRPr="00012DD7" w:rsidRDefault="000C6F53" w:rsidP="000C6F53">
      <w:pPr>
        <w:pStyle w:val="21"/>
        <w:ind w:firstLine="0"/>
        <w:jc w:val="both"/>
        <w:rPr>
          <w:b/>
          <w:bCs/>
        </w:rPr>
      </w:pPr>
      <w:r w:rsidRPr="00D21544">
        <w:rPr>
          <w:b/>
          <w:bCs/>
          <w:u w:val="single"/>
        </w:rPr>
        <w:t>Комментарии:</w:t>
      </w:r>
      <w:r w:rsidRPr="00012DD7">
        <w:rPr>
          <w:b/>
          <w:bCs/>
        </w:rPr>
        <w:t xml:space="preserve">  </w:t>
      </w:r>
    </w:p>
    <w:p w14:paraId="077A9112" w14:textId="77777777" w:rsidR="000C6F53" w:rsidRPr="00D21544" w:rsidRDefault="000C6F53" w:rsidP="000C6F53">
      <w:pPr>
        <w:pStyle w:val="21"/>
        <w:ind w:firstLine="709"/>
        <w:jc w:val="both"/>
        <w:rPr>
          <w:b/>
        </w:rPr>
      </w:pPr>
      <w:r w:rsidRPr="00D21544">
        <w:rPr>
          <w:b/>
        </w:rPr>
        <w:t>Использовани</w:t>
      </w:r>
      <w:r>
        <w:rPr>
          <w:b/>
        </w:rPr>
        <w:t>е</w:t>
      </w:r>
      <w:r w:rsidRPr="00D21544">
        <w:rPr>
          <w:b/>
        </w:rPr>
        <w:t xml:space="preserve"> механизмов сегментации и страничного преобразования создает необходимость предварительного преобразования программного адреса команды, который является частью логического, в физический адрес. </w:t>
      </w:r>
    </w:p>
    <w:p w14:paraId="041C0D2D" w14:textId="77777777" w:rsidR="000C6F53" w:rsidRPr="00EA74DE" w:rsidRDefault="000C6F53" w:rsidP="000C6F53">
      <w:pPr>
        <w:pStyle w:val="21"/>
        <w:ind w:firstLine="709"/>
        <w:jc w:val="both"/>
        <w:rPr>
          <w:b/>
        </w:rPr>
      </w:pPr>
      <w:r w:rsidRPr="00D21544">
        <w:rPr>
          <w:b/>
        </w:rPr>
        <w:t xml:space="preserve">На этапе </w:t>
      </w:r>
      <w:r w:rsidRPr="00EA74DE">
        <w:rPr>
          <w:b/>
          <w:u w:val="single"/>
        </w:rPr>
        <w:t>сегментации</w:t>
      </w:r>
      <w:r w:rsidRPr="00D21544">
        <w:rPr>
          <w:b/>
        </w:rPr>
        <w:t xml:space="preserve"> логический адрес команды, представляющий пару </w:t>
      </w:r>
      <w:r w:rsidRPr="00D21544">
        <w:rPr>
          <w:b/>
          <w:lang w:val="en-US"/>
        </w:rPr>
        <w:t>CS</w:t>
      </w:r>
      <w:r w:rsidRPr="00D21544">
        <w:rPr>
          <w:b/>
        </w:rPr>
        <w:t>:</w:t>
      </w:r>
      <w:r w:rsidRPr="00D21544">
        <w:rPr>
          <w:b/>
          <w:lang w:val="en-US"/>
        </w:rPr>
        <w:t>IP</w:t>
      </w:r>
      <w:r w:rsidRPr="00D21544">
        <w:rPr>
          <w:b/>
        </w:rPr>
        <w:t xml:space="preserve"> с использованием дескрипторных таблиц сегментов (</w:t>
      </w:r>
      <w:r w:rsidRPr="00D21544">
        <w:rPr>
          <w:b/>
          <w:lang w:val="en-US"/>
        </w:rPr>
        <w:t>GDT</w:t>
      </w:r>
      <w:r>
        <w:rPr>
          <w:b/>
        </w:rPr>
        <w:t>-</w:t>
      </w:r>
      <w:r w:rsidRPr="00D21544">
        <w:rPr>
          <w:b/>
          <w:lang w:val="en-US"/>
        </w:rPr>
        <w:t>Global</w:t>
      </w:r>
      <w:r>
        <w:rPr>
          <w:b/>
        </w:rPr>
        <w:t xml:space="preserve"> </w:t>
      </w:r>
      <w:r>
        <w:rPr>
          <w:b/>
          <w:lang w:val="en-US"/>
        </w:rPr>
        <w:t>Descriptor</w:t>
      </w:r>
      <w:r w:rsidRPr="00EA74DE">
        <w:rPr>
          <w:b/>
        </w:rPr>
        <w:t xml:space="preserve"> </w:t>
      </w:r>
      <w:r>
        <w:rPr>
          <w:b/>
          <w:lang w:val="en-US"/>
        </w:rPr>
        <w:t>Table</w:t>
      </w:r>
      <w:r>
        <w:rPr>
          <w:b/>
        </w:rPr>
        <w:t>, и возможно</w:t>
      </w:r>
      <w:r w:rsidRPr="00EA74DE">
        <w:rPr>
          <w:b/>
        </w:rPr>
        <w:t xml:space="preserve"> </w:t>
      </w:r>
      <w:r w:rsidRPr="00D21544">
        <w:rPr>
          <w:b/>
          <w:lang w:val="en-US"/>
        </w:rPr>
        <w:t>LDT</w:t>
      </w:r>
      <w:r w:rsidRPr="00D21544">
        <w:rPr>
          <w:b/>
        </w:rPr>
        <w:t xml:space="preserve">- </w:t>
      </w:r>
      <w:r w:rsidRPr="00D21544">
        <w:rPr>
          <w:b/>
          <w:lang w:val="en-US"/>
        </w:rPr>
        <w:t>Local</w:t>
      </w:r>
      <w:r w:rsidRPr="00EA74DE">
        <w:rPr>
          <w:b/>
        </w:rPr>
        <w:t xml:space="preserve"> </w:t>
      </w:r>
      <w:r>
        <w:rPr>
          <w:b/>
          <w:lang w:val="en-US"/>
        </w:rPr>
        <w:t>Descriptor</w:t>
      </w:r>
      <w:r w:rsidRPr="00EA74DE">
        <w:rPr>
          <w:b/>
        </w:rPr>
        <w:t xml:space="preserve"> </w:t>
      </w:r>
      <w:r>
        <w:rPr>
          <w:b/>
          <w:lang w:val="en-US"/>
        </w:rPr>
        <w:t>Table</w:t>
      </w:r>
      <w:r w:rsidRPr="00D21544">
        <w:rPr>
          <w:b/>
        </w:rPr>
        <w:t xml:space="preserve">) преобразуется в так называемый </w:t>
      </w:r>
      <w:r w:rsidRPr="00EA74DE">
        <w:rPr>
          <w:b/>
          <w:iCs/>
        </w:rPr>
        <w:t>линейный адрес</w:t>
      </w:r>
      <w:r w:rsidRPr="00EA74DE">
        <w:rPr>
          <w:b/>
        </w:rPr>
        <w:t xml:space="preserve">. </w:t>
      </w:r>
    </w:p>
    <w:p w14:paraId="43321C36" w14:textId="77777777" w:rsidR="000C6F53" w:rsidRPr="00EA74DE" w:rsidRDefault="000C6F53" w:rsidP="000C6F53">
      <w:pPr>
        <w:pStyle w:val="21"/>
        <w:ind w:firstLine="709"/>
        <w:jc w:val="both"/>
        <w:rPr>
          <w:b/>
        </w:rPr>
      </w:pPr>
      <w:r w:rsidRPr="00D21544">
        <w:rPr>
          <w:b/>
        </w:rPr>
        <w:t xml:space="preserve">На этапе </w:t>
      </w:r>
      <w:r w:rsidRPr="00D21544">
        <w:rPr>
          <w:b/>
          <w:u w:val="single"/>
        </w:rPr>
        <w:t>страничного</w:t>
      </w:r>
      <w:r w:rsidRPr="00EA74DE">
        <w:rPr>
          <w:b/>
          <w:u w:val="single"/>
        </w:rPr>
        <w:t xml:space="preserve"> преобразования</w:t>
      </w:r>
      <w:r w:rsidRPr="00D21544">
        <w:rPr>
          <w:b/>
        </w:rPr>
        <w:t xml:space="preserve"> линейный адрес преобразуется в физический адрес с испо</w:t>
      </w:r>
      <w:r>
        <w:rPr>
          <w:b/>
        </w:rPr>
        <w:t>льзованием таблиц двух уровней</w:t>
      </w:r>
      <w:r w:rsidRPr="00EA74DE">
        <w:rPr>
          <w:b/>
        </w:rPr>
        <w:t>:</w:t>
      </w:r>
    </w:p>
    <w:p w14:paraId="74712B8A" w14:textId="77777777" w:rsidR="000C6F53" w:rsidRPr="00D21544" w:rsidRDefault="000C6F53" w:rsidP="000C6F53">
      <w:pPr>
        <w:pStyle w:val="21"/>
        <w:numPr>
          <w:ilvl w:val="0"/>
          <w:numId w:val="41"/>
        </w:numPr>
        <w:jc w:val="both"/>
        <w:rPr>
          <w:b/>
        </w:rPr>
      </w:pPr>
      <w:r>
        <w:rPr>
          <w:b/>
        </w:rPr>
        <w:t>п</w:t>
      </w:r>
      <w:r w:rsidRPr="00D21544">
        <w:rPr>
          <w:b/>
        </w:rPr>
        <w:t>ервый уровень – каталог таблиц страниц (</w:t>
      </w:r>
      <w:r w:rsidRPr="00D21544">
        <w:rPr>
          <w:b/>
          <w:lang w:val="en-US"/>
        </w:rPr>
        <w:t>PD</w:t>
      </w:r>
      <w:r w:rsidRPr="00D21544">
        <w:rPr>
          <w:b/>
        </w:rPr>
        <w:t xml:space="preserve"> – </w:t>
      </w:r>
      <w:r w:rsidRPr="00D21544">
        <w:rPr>
          <w:b/>
          <w:lang w:val="en-US"/>
        </w:rPr>
        <w:t>Page</w:t>
      </w:r>
      <w:r w:rsidRPr="00D21544">
        <w:rPr>
          <w:b/>
        </w:rPr>
        <w:t xml:space="preserve"> </w:t>
      </w:r>
      <w:r w:rsidRPr="00D21544">
        <w:rPr>
          <w:b/>
          <w:lang w:val="en-US"/>
        </w:rPr>
        <w:t>Directory</w:t>
      </w:r>
      <w:r>
        <w:rPr>
          <w:b/>
        </w:rPr>
        <w:t>)</w:t>
      </w:r>
      <w:r w:rsidRPr="00EA74DE">
        <w:rPr>
          <w:b/>
        </w:rPr>
        <w:t>;</w:t>
      </w:r>
    </w:p>
    <w:p w14:paraId="34A04ADD" w14:textId="77777777" w:rsidR="000C6F53" w:rsidRPr="00D21544" w:rsidRDefault="000C6F53" w:rsidP="000C6F53">
      <w:pPr>
        <w:pStyle w:val="21"/>
        <w:numPr>
          <w:ilvl w:val="0"/>
          <w:numId w:val="41"/>
        </w:numPr>
        <w:jc w:val="both"/>
        <w:rPr>
          <w:b/>
        </w:rPr>
      </w:pPr>
      <w:r>
        <w:rPr>
          <w:b/>
        </w:rPr>
        <w:t>в</w:t>
      </w:r>
      <w:r w:rsidRPr="00D21544">
        <w:rPr>
          <w:b/>
        </w:rPr>
        <w:t>торой уровен</w:t>
      </w:r>
      <w:r>
        <w:rPr>
          <w:b/>
        </w:rPr>
        <w:t xml:space="preserve">ь – таблицы страниц </w:t>
      </w:r>
      <w:r w:rsidRPr="00D21544">
        <w:rPr>
          <w:b/>
        </w:rPr>
        <w:t>(</w:t>
      </w:r>
      <w:r w:rsidRPr="00D21544">
        <w:rPr>
          <w:b/>
          <w:lang w:val="en-US"/>
        </w:rPr>
        <w:t>PT</w:t>
      </w:r>
      <w:r w:rsidRPr="00D21544">
        <w:rPr>
          <w:b/>
        </w:rPr>
        <w:t xml:space="preserve"> – </w:t>
      </w:r>
      <w:r w:rsidRPr="00D21544">
        <w:rPr>
          <w:b/>
          <w:lang w:val="en-US"/>
        </w:rPr>
        <w:t>Page</w:t>
      </w:r>
      <w:r w:rsidRPr="00177E0A">
        <w:rPr>
          <w:b/>
        </w:rPr>
        <w:t xml:space="preserve"> </w:t>
      </w:r>
      <w:r>
        <w:rPr>
          <w:b/>
          <w:lang w:val="en-US"/>
        </w:rPr>
        <w:t>Table</w:t>
      </w:r>
      <w:r w:rsidRPr="00D21544">
        <w:rPr>
          <w:b/>
        </w:rPr>
        <w:t>)</w:t>
      </w:r>
      <w:r>
        <w:rPr>
          <w:b/>
        </w:rPr>
        <w:t>.</w:t>
      </w:r>
    </w:p>
    <w:p w14:paraId="0464D256" w14:textId="77777777" w:rsidR="000C6F53" w:rsidRPr="00D21544" w:rsidRDefault="000C6F53" w:rsidP="000C6F53">
      <w:pPr>
        <w:pStyle w:val="21"/>
        <w:ind w:firstLine="709"/>
        <w:jc w:val="both"/>
        <w:rPr>
          <w:b/>
        </w:rPr>
      </w:pPr>
      <w:r w:rsidRPr="00D21544">
        <w:rPr>
          <w:b/>
        </w:rPr>
        <w:t>Для ускорения преобразования адреса из логического в физический используются специальные аппаратные средства в виде теневых регистров (</w:t>
      </w:r>
      <w:r w:rsidRPr="00D21544">
        <w:rPr>
          <w:b/>
          <w:lang w:val="en-US"/>
        </w:rPr>
        <w:t>Shadow</w:t>
      </w:r>
      <w:r w:rsidRPr="00D21544">
        <w:rPr>
          <w:b/>
        </w:rPr>
        <w:t xml:space="preserve"> </w:t>
      </w:r>
      <w:r w:rsidRPr="00D21544">
        <w:rPr>
          <w:b/>
          <w:lang w:val="en-US"/>
        </w:rPr>
        <w:t>Register</w:t>
      </w:r>
      <w:r w:rsidRPr="00D21544">
        <w:rPr>
          <w:b/>
        </w:rPr>
        <w:t xml:space="preserve">) на этапе сегментации и буфера ассоциативного преобразования. </w:t>
      </w:r>
      <w:r w:rsidRPr="00D21544">
        <w:rPr>
          <w:b/>
          <w:lang w:val="en-US"/>
        </w:rPr>
        <w:t>TLB</w:t>
      </w:r>
      <w:r w:rsidRPr="00D21544">
        <w:rPr>
          <w:b/>
        </w:rPr>
        <w:t xml:space="preserve"> </w:t>
      </w:r>
      <w:r>
        <w:rPr>
          <w:b/>
        </w:rPr>
        <w:t>(</w:t>
      </w:r>
      <w:r w:rsidRPr="00D21544">
        <w:rPr>
          <w:b/>
          <w:lang w:val="en-US"/>
        </w:rPr>
        <w:t>Translate</w:t>
      </w:r>
      <w:r w:rsidRPr="00D21544">
        <w:rPr>
          <w:b/>
        </w:rPr>
        <w:t xml:space="preserve"> </w:t>
      </w:r>
      <w:r>
        <w:rPr>
          <w:b/>
          <w:lang w:val="en-US"/>
        </w:rPr>
        <w:t>Look</w:t>
      </w:r>
      <w:r w:rsidRPr="00EA74DE">
        <w:rPr>
          <w:b/>
        </w:rPr>
        <w:t xml:space="preserve"> </w:t>
      </w:r>
      <w:r w:rsidRPr="00D21544">
        <w:rPr>
          <w:b/>
          <w:lang w:val="en-US"/>
        </w:rPr>
        <w:t>aside</w:t>
      </w:r>
      <w:r w:rsidRPr="00D21544">
        <w:rPr>
          <w:b/>
        </w:rPr>
        <w:t xml:space="preserve"> </w:t>
      </w:r>
      <w:r w:rsidRPr="00D21544">
        <w:rPr>
          <w:b/>
          <w:lang w:val="en-US"/>
        </w:rPr>
        <w:t>Buffer</w:t>
      </w:r>
      <w:r>
        <w:rPr>
          <w:b/>
        </w:rPr>
        <w:t>)</w:t>
      </w:r>
      <w:r w:rsidRPr="00D21544">
        <w:rPr>
          <w:b/>
        </w:rPr>
        <w:t xml:space="preserve"> на этапе пейджинг (</w:t>
      </w:r>
      <w:r w:rsidRPr="00D21544">
        <w:rPr>
          <w:b/>
          <w:lang w:val="en-US"/>
        </w:rPr>
        <w:t>paging</w:t>
      </w:r>
      <w:r w:rsidRPr="00D21544">
        <w:rPr>
          <w:b/>
        </w:rPr>
        <w:t>).</w:t>
      </w:r>
    </w:p>
    <w:p w14:paraId="2AE5DCC0" w14:textId="77777777" w:rsidR="000C6F53" w:rsidRPr="00D21544" w:rsidRDefault="000C6F53" w:rsidP="000C6F53">
      <w:pPr>
        <w:pStyle w:val="21"/>
        <w:ind w:firstLine="709"/>
        <w:jc w:val="both"/>
        <w:rPr>
          <w:b/>
        </w:rPr>
      </w:pPr>
      <w:r w:rsidRPr="00D21544">
        <w:rPr>
          <w:b/>
        </w:rPr>
        <w:t>Теневые регистры представляют собой аппаратные расширения (64-раз</w:t>
      </w:r>
      <w:r>
        <w:rPr>
          <w:b/>
        </w:rPr>
        <w:t>рядные) сегментных регистров недоступные программам. В</w:t>
      </w:r>
      <w:r w:rsidRPr="00D21544">
        <w:rPr>
          <w:b/>
        </w:rPr>
        <w:t xml:space="preserve"> эти расширения помещаются дескриптор соответствующего сегмента при любом изменении содержимого </w:t>
      </w:r>
      <w:r>
        <w:rPr>
          <w:b/>
        </w:rPr>
        <w:t xml:space="preserve">сегментного регистра. Тем самым </w:t>
      </w:r>
      <w:r w:rsidRPr="00D21544">
        <w:rPr>
          <w:b/>
        </w:rPr>
        <w:t xml:space="preserve"> предотвращается задержка, связанная с обращением к дескрипторным таблицам, находящимся в памяти. Фактически, обращение к таблицам производится только один раз при перезагрузке сегментного регистра. Достаточного часто теневые регистры называют </w:t>
      </w:r>
      <w:r>
        <w:rPr>
          <w:b/>
        </w:rPr>
        <w:t>К</w:t>
      </w:r>
      <w:r w:rsidRPr="00D21544">
        <w:rPr>
          <w:b/>
        </w:rPr>
        <w:t>эш-регистрами дескрипторов, в связи с тем, что их использование может рассматривать как один из способов кэширования.</w:t>
      </w:r>
    </w:p>
    <w:p w14:paraId="4F526B5F" w14:textId="77777777" w:rsidR="000C6F53" w:rsidRPr="00D21544" w:rsidRDefault="000C6F53" w:rsidP="000C6F53">
      <w:pPr>
        <w:pStyle w:val="21"/>
        <w:jc w:val="both"/>
        <w:rPr>
          <w:b/>
        </w:rPr>
      </w:pPr>
    </w:p>
    <w:p w14:paraId="27EDE924" w14:textId="77777777" w:rsidR="000C6F53" w:rsidRPr="00D21544" w:rsidRDefault="000C6F53" w:rsidP="000C6F53">
      <w:pPr>
        <w:pStyle w:val="21"/>
        <w:ind w:firstLine="709"/>
        <w:jc w:val="both"/>
        <w:rPr>
          <w:b/>
        </w:rPr>
      </w:pPr>
      <w:r w:rsidRPr="00D21544">
        <w:rPr>
          <w:b/>
          <w:u w:val="single"/>
          <w:lang w:val="en-US"/>
        </w:rPr>
        <w:t>TLB</w:t>
      </w:r>
      <w:r w:rsidRPr="00D21544">
        <w:rPr>
          <w:b/>
          <w:u w:val="single"/>
        </w:rPr>
        <w:t xml:space="preserve"> – </w:t>
      </w:r>
      <w:r w:rsidRPr="00D21544">
        <w:rPr>
          <w:b/>
          <w:u w:val="single"/>
          <w:lang w:val="en-US"/>
        </w:rPr>
        <w:t>Translate</w:t>
      </w:r>
      <w:r w:rsidRPr="00D21544">
        <w:rPr>
          <w:b/>
          <w:u w:val="single"/>
        </w:rPr>
        <w:t xml:space="preserve"> </w:t>
      </w:r>
      <w:r w:rsidRPr="00D21544">
        <w:rPr>
          <w:b/>
          <w:u w:val="single"/>
          <w:lang w:val="en-US"/>
        </w:rPr>
        <w:t>Look</w:t>
      </w:r>
      <w:r>
        <w:rPr>
          <w:b/>
          <w:u w:val="single"/>
        </w:rPr>
        <w:t xml:space="preserve"> </w:t>
      </w:r>
      <w:r w:rsidRPr="00D21544">
        <w:rPr>
          <w:b/>
          <w:u w:val="single"/>
          <w:lang w:val="en-US"/>
        </w:rPr>
        <w:t>aside</w:t>
      </w:r>
      <w:r w:rsidRPr="00D21544">
        <w:rPr>
          <w:b/>
          <w:u w:val="single"/>
        </w:rPr>
        <w:t xml:space="preserve"> </w:t>
      </w:r>
      <w:r w:rsidRPr="00D21544">
        <w:rPr>
          <w:b/>
          <w:u w:val="single"/>
          <w:lang w:val="en-US"/>
        </w:rPr>
        <w:t>Buffer</w:t>
      </w:r>
      <w:r w:rsidRPr="00D21544">
        <w:rPr>
          <w:b/>
        </w:rPr>
        <w:t xml:space="preserve"> представляет собой небольшой блок ассоциативной памяти, в котором содержится информация о страницах, которые использовал процессор последнее время.</w:t>
      </w:r>
    </w:p>
    <w:p w14:paraId="6D15C472" w14:textId="77777777" w:rsidR="000C6F53" w:rsidRPr="00D21544" w:rsidRDefault="000C6F53" w:rsidP="000C6F53">
      <w:pPr>
        <w:pStyle w:val="21"/>
        <w:ind w:firstLine="709"/>
        <w:jc w:val="both"/>
        <w:rPr>
          <w:b/>
        </w:rPr>
      </w:pPr>
      <w:r w:rsidRPr="00D21544">
        <w:rPr>
          <w:b/>
        </w:rPr>
        <w:lastRenderedPageBreak/>
        <w:t>Отметим, что основным отличием ассоциативной памяти от классической адресной памяти является принцип обращения не по адресу, а по признаку (тегу, ассоциации). Обычно в ассоциативной памяти выделяют два блока:</w:t>
      </w:r>
      <w:r>
        <w:rPr>
          <w:b/>
        </w:rPr>
        <w:t xml:space="preserve"> б</w:t>
      </w:r>
      <w:r w:rsidRPr="00D21544">
        <w:rPr>
          <w:b/>
        </w:rPr>
        <w:t>лок признаков</w:t>
      </w:r>
      <w:r>
        <w:rPr>
          <w:b/>
        </w:rPr>
        <w:t xml:space="preserve"> (</w:t>
      </w:r>
      <w:r w:rsidRPr="00D21544">
        <w:rPr>
          <w:b/>
        </w:rPr>
        <w:t>ключей)</w:t>
      </w:r>
      <w:r>
        <w:rPr>
          <w:b/>
        </w:rPr>
        <w:t xml:space="preserve"> и б</w:t>
      </w:r>
      <w:r w:rsidRPr="00D21544">
        <w:rPr>
          <w:b/>
        </w:rPr>
        <w:t>лок данных</w:t>
      </w:r>
      <w:r>
        <w:rPr>
          <w:b/>
        </w:rPr>
        <w:t>.</w:t>
      </w:r>
    </w:p>
    <w:p w14:paraId="771E365B" w14:textId="77777777" w:rsidR="000C6F53" w:rsidRPr="00D21544" w:rsidRDefault="000C6F53" w:rsidP="000C6F53">
      <w:pPr>
        <w:pStyle w:val="21"/>
        <w:ind w:firstLine="709"/>
        <w:jc w:val="both"/>
        <w:rPr>
          <w:b/>
        </w:rPr>
      </w:pPr>
      <w:r w:rsidRPr="00D21544">
        <w:rPr>
          <w:b/>
        </w:rPr>
        <w:t xml:space="preserve">При обращении к ассоциативной </w:t>
      </w:r>
      <w:r>
        <w:rPr>
          <w:b/>
        </w:rPr>
        <w:t>памяти на ее вход поступает тег</w:t>
      </w:r>
      <w:r w:rsidRPr="00D21544">
        <w:rPr>
          <w:b/>
        </w:rPr>
        <w:t xml:space="preserve"> запрашиваемых данных. Входной тег сравнивается параллельно со всеми тегами из памяти тегов. При обнаружении совпадений осуществляется выборка данных, соответствующих совпавшему тегу из памяти данных, при</w:t>
      </w:r>
      <w:r>
        <w:rPr>
          <w:b/>
        </w:rPr>
        <w:t xml:space="preserve"> этом формируется сигнал </w:t>
      </w:r>
      <w:r w:rsidRPr="00D21544">
        <w:rPr>
          <w:b/>
        </w:rPr>
        <w:t xml:space="preserve"> попадания.</w:t>
      </w:r>
      <w:r>
        <w:rPr>
          <w:b/>
        </w:rPr>
        <w:t xml:space="preserve"> </w:t>
      </w:r>
      <w:r w:rsidRPr="00D21544">
        <w:rPr>
          <w:b/>
        </w:rPr>
        <w:t>При отсутствии информации с заданным тегом формируется сигнал</w:t>
      </w:r>
      <w:r>
        <w:rPr>
          <w:b/>
        </w:rPr>
        <w:t xml:space="preserve"> </w:t>
      </w:r>
      <w:r w:rsidRPr="00D21544">
        <w:rPr>
          <w:b/>
        </w:rPr>
        <w:t xml:space="preserve"> промаха. Принципы организации </w:t>
      </w:r>
      <w:r w:rsidRPr="00D21544">
        <w:rPr>
          <w:b/>
          <w:lang w:val="en-US"/>
        </w:rPr>
        <w:t>TLB</w:t>
      </w:r>
      <w:r w:rsidRPr="00D21544">
        <w:rPr>
          <w:b/>
        </w:rPr>
        <w:t xml:space="preserve"> точно такие же, как и внутренн</w:t>
      </w:r>
      <w:r>
        <w:rPr>
          <w:b/>
        </w:rPr>
        <w:t>ей</w:t>
      </w:r>
      <w:r w:rsidRPr="00D21544">
        <w:rPr>
          <w:b/>
        </w:rPr>
        <w:t xml:space="preserve"> </w:t>
      </w:r>
      <w:r>
        <w:rPr>
          <w:b/>
        </w:rPr>
        <w:t>К</w:t>
      </w:r>
      <w:r w:rsidRPr="00D21544">
        <w:rPr>
          <w:b/>
        </w:rPr>
        <w:t xml:space="preserve">эш-памяти, в соответствии с чем, структурно эти блоки включаются в кэш-память. </w:t>
      </w:r>
    </w:p>
    <w:p w14:paraId="5D184575" w14:textId="77777777" w:rsidR="000C6F53" w:rsidRDefault="000C6F53" w:rsidP="000C6F53">
      <w:pPr>
        <w:pStyle w:val="21"/>
        <w:ind w:firstLine="709"/>
        <w:jc w:val="both"/>
        <w:rPr>
          <w:b/>
        </w:rPr>
      </w:pPr>
      <w:r w:rsidRPr="00D21544">
        <w:rPr>
          <w:b/>
        </w:rPr>
        <w:t xml:space="preserve">Так как </w:t>
      </w:r>
      <w:r w:rsidRPr="00D21544">
        <w:rPr>
          <w:b/>
          <w:lang w:val="en-US"/>
        </w:rPr>
        <w:t>TLB</w:t>
      </w:r>
      <w:r w:rsidRPr="00D21544">
        <w:rPr>
          <w:b/>
        </w:rPr>
        <w:t xml:space="preserve"> используется для преобразования линейного адреса в физический, то тегом для поиска </w:t>
      </w:r>
      <w:r w:rsidRPr="00D21544">
        <w:rPr>
          <w:b/>
          <w:lang w:val="en-US"/>
        </w:rPr>
        <w:t>TLB</w:t>
      </w:r>
      <w:r w:rsidRPr="00D21544">
        <w:rPr>
          <w:b/>
        </w:rPr>
        <w:t xml:space="preserve"> служит линейный адрес, точнее,  20 </w:t>
      </w:r>
      <w:r>
        <w:rPr>
          <w:b/>
        </w:rPr>
        <w:t>старших</w:t>
      </w:r>
      <w:r w:rsidRPr="00D21544">
        <w:rPr>
          <w:b/>
        </w:rPr>
        <w:t xml:space="preserve"> его разрядов. В свою очередь в памяти данных </w:t>
      </w:r>
      <w:r w:rsidRPr="00D21544">
        <w:rPr>
          <w:b/>
          <w:lang w:val="en-US"/>
        </w:rPr>
        <w:t>TLB</w:t>
      </w:r>
      <w:r w:rsidRPr="00D21544">
        <w:rPr>
          <w:b/>
        </w:rPr>
        <w:t xml:space="preserve"> содержатся физические адреса наиболее часто используемых страниц, точнее</w:t>
      </w:r>
      <w:r>
        <w:rPr>
          <w:b/>
        </w:rPr>
        <w:t xml:space="preserve"> 20 их</w:t>
      </w:r>
      <w:r w:rsidRPr="00D21544">
        <w:rPr>
          <w:b/>
        </w:rPr>
        <w:t xml:space="preserve"> старших разрядов. Кроме физического адреса в памяти данных </w:t>
      </w:r>
      <w:r w:rsidRPr="00D21544">
        <w:rPr>
          <w:b/>
          <w:lang w:val="en-US"/>
        </w:rPr>
        <w:t>TLB</w:t>
      </w:r>
      <w:r w:rsidRPr="00D21544">
        <w:rPr>
          <w:b/>
        </w:rPr>
        <w:t xml:space="preserve"> содержатся также некоторые атрибуты страниц, связанные с их защитой и возможностью кэширования. Младшие  12 разрядов линейного адреса являются смещением внутри страницы и не подлежат преобразованию, то есть прямо копируются в младшие разряды физического адреса.</w:t>
      </w:r>
    </w:p>
    <w:p w14:paraId="072D71D9" w14:textId="77777777" w:rsidR="000C6F53" w:rsidRPr="00D21544" w:rsidRDefault="000C6F53" w:rsidP="000C6F53">
      <w:pPr>
        <w:pStyle w:val="21"/>
        <w:ind w:firstLine="709"/>
        <w:jc w:val="both"/>
        <w:rPr>
          <w:b/>
        </w:rPr>
      </w:pPr>
      <w:r w:rsidRPr="00D21544">
        <w:rPr>
          <w:b/>
        </w:rPr>
        <w:t xml:space="preserve"> В физическом пространстве памяти, впрочем как и  в линейном, страницы выравниваются на 4-х Кб границу из этого следует, что базовый или начальный адрес страницы содержит 12 младших </w:t>
      </w:r>
      <w:r>
        <w:rPr>
          <w:b/>
        </w:rPr>
        <w:t>нулей</w:t>
      </w:r>
      <w:r w:rsidRPr="00D21544">
        <w:rPr>
          <w:b/>
        </w:rPr>
        <w:t xml:space="preserve">.    </w:t>
      </w:r>
    </w:p>
    <w:p w14:paraId="75754B39" w14:textId="77777777" w:rsidR="000C6F53" w:rsidRPr="00D21544" w:rsidRDefault="000C6F53" w:rsidP="000C6F53">
      <w:pPr>
        <w:ind w:firstLine="709"/>
        <w:jc w:val="both"/>
        <w:rPr>
          <w:b/>
        </w:rPr>
      </w:pPr>
    </w:p>
    <w:p w14:paraId="2FD3CF28" w14:textId="77777777" w:rsidR="000C6F53" w:rsidRPr="00D21544" w:rsidRDefault="000C6F53" w:rsidP="000C6F53">
      <w:pPr>
        <w:rPr>
          <w:b/>
        </w:rPr>
      </w:pPr>
    </w:p>
    <w:p w14:paraId="6BBEF856" w14:textId="77777777" w:rsidR="000C6F53" w:rsidRDefault="000C6F53" w:rsidP="000C6F53"/>
    <w:p w14:paraId="1849EE09" w14:textId="77777777" w:rsidR="00100281" w:rsidRDefault="00100281" w:rsidP="000C6F53">
      <w:pPr>
        <w:pStyle w:val="a3"/>
      </w:pPr>
    </w:p>
    <w:sectPr w:rsidR="00100281" w:rsidSect="004B4D6B">
      <w:pgSz w:w="11906" w:h="16838" w:code="9"/>
      <w:pgMar w:top="851" w:right="567" w:bottom="567" w:left="1418"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FAE5D" w14:textId="77777777" w:rsidR="00844782" w:rsidRDefault="00844782" w:rsidP="000C6F53">
      <w:r>
        <w:separator/>
      </w:r>
    </w:p>
  </w:endnote>
  <w:endnote w:type="continuationSeparator" w:id="0">
    <w:p w14:paraId="74CE9522" w14:textId="77777777" w:rsidR="00844782" w:rsidRDefault="00844782" w:rsidP="000C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C96AE" w14:textId="77777777" w:rsidR="00A17D36" w:rsidRDefault="000C6F53" w:rsidP="00DB707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4ED9922" w14:textId="77777777" w:rsidR="00A17D36" w:rsidRDefault="008447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5595" w14:textId="77777777" w:rsidR="00A17D36" w:rsidRDefault="000C6F53" w:rsidP="00DB707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B43AE">
      <w:rPr>
        <w:rStyle w:val="a7"/>
        <w:noProof/>
      </w:rPr>
      <w:t>39</w:t>
    </w:r>
    <w:r>
      <w:rPr>
        <w:rStyle w:val="a7"/>
      </w:rPr>
      <w:fldChar w:fldCharType="end"/>
    </w:r>
  </w:p>
  <w:p w14:paraId="2B0AFB57" w14:textId="77777777" w:rsidR="001A357F" w:rsidRDefault="0084478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4E4A5" w14:textId="77777777" w:rsidR="00B07F86" w:rsidRDefault="000C6F53" w:rsidP="002C521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18436DA" w14:textId="77777777" w:rsidR="00B07F86" w:rsidRDefault="00844782" w:rsidP="007327CC">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4964E" w14:textId="77777777" w:rsidR="00B07F86" w:rsidRDefault="000C6F53" w:rsidP="002C521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B43AE">
      <w:rPr>
        <w:rStyle w:val="a7"/>
        <w:noProof/>
      </w:rPr>
      <w:t>10</w:t>
    </w:r>
    <w:r>
      <w:rPr>
        <w:rStyle w:val="a7"/>
      </w:rPr>
      <w:fldChar w:fldCharType="end"/>
    </w:r>
  </w:p>
  <w:p w14:paraId="2F06EE1A" w14:textId="77777777" w:rsidR="00B07F86" w:rsidRDefault="00844782" w:rsidP="007327CC">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E3F42" w14:textId="77777777" w:rsidR="00ED0F61" w:rsidRDefault="000C6F5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D0D85EB" w14:textId="77777777" w:rsidR="00ED0F61" w:rsidRDefault="00844782">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29F3A" w14:textId="77777777" w:rsidR="00ED0F61" w:rsidRDefault="000C6F5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B43AE">
      <w:rPr>
        <w:rStyle w:val="a7"/>
        <w:noProof/>
      </w:rPr>
      <w:t>94</w:t>
    </w:r>
    <w:r>
      <w:rPr>
        <w:rStyle w:val="a7"/>
      </w:rPr>
      <w:fldChar w:fldCharType="end"/>
    </w:r>
  </w:p>
  <w:p w14:paraId="45532EE4" w14:textId="77777777" w:rsidR="00ED0F61" w:rsidRDefault="00844782">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97F15" w14:textId="77777777" w:rsidR="00BA733E" w:rsidRDefault="000C6F53">
    <w:pPr>
      <w:pStyle w:val="a5"/>
      <w:ind w:right="360" w:firstLine="360"/>
      <w:rPr>
        <w:lang w:eastAsia="ar-SA"/>
      </w:rPr>
    </w:pPr>
    <w:r>
      <w:rPr>
        <w:noProof/>
      </w:rPr>
      <mc:AlternateContent>
        <mc:Choice Requires="wps">
          <w:drawing>
            <wp:anchor distT="0" distB="0" distL="0" distR="0" simplePos="0" relativeHeight="251660288" behindDoc="0" locked="0" layoutInCell="1" allowOverlap="1" wp14:anchorId="2D8302B2" wp14:editId="160B1FC3">
              <wp:simplePos x="0" y="0"/>
              <wp:positionH relativeFrom="page">
                <wp:posOffset>7046595</wp:posOffset>
              </wp:positionH>
              <wp:positionV relativeFrom="paragraph">
                <wp:posOffset>635</wp:posOffset>
              </wp:positionV>
              <wp:extent cx="76200" cy="174625"/>
              <wp:effectExtent l="7620" t="1270" r="1905" b="5080"/>
              <wp:wrapSquare wrapText="largest"/>
              <wp:docPr id="1485" name="Надпись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47DD0" w14:textId="77777777" w:rsidR="00BA733E" w:rsidRDefault="000C6F53">
                          <w:pPr>
                            <w:pStyle w:val="a5"/>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302B2" id="_x0000_t202" coordsize="21600,21600" o:spt="202" path="m,l,21600r21600,l21600,xe">
              <v:stroke joinstyle="miter"/>
              <v:path gradientshapeok="t" o:connecttype="rect"/>
            </v:shapetype>
            <v:shape id="Надпись 1485" o:spid="_x0000_s2164" type="#_x0000_t202" style="position:absolute;left:0;text-align:left;margin-left:554.85pt;margin-top:.05pt;width:6pt;height:1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" stroked="f">
              <v:fill opacity="0"/>
              <v:textbox inset="0,0,0,0">
                <w:txbxContent>
                  <w:p w14:paraId="41647DD0" w14:textId="77777777" w:rsidR="00000000" w:rsidRDefault="000C6F53">
                    <w:pPr>
                      <w:pStyle w:val="a5"/>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35E29" w14:textId="77777777" w:rsidR="00BA733E" w:rsidRDefault="000C6F53">
    <w:pPr>
      <w:pStyle w:val="a5"/>
      <w:ind w:right="360" w:firstLine="360"/>
      <w:rPr>
        <w:lang w:eastAsia="ar-SA"/>
      </w:rPr>
    </w:pPr>
    <w:r>
      <w:rPr>
        <w:noProof/>
      </w:rPr>
      <mc:AlternateContent>
        <mc:Choice Requires="wps">
          <w:drawing>
            <wp:anchor distT="0" distB="0" distL="0" distR="0" simplePos="0" relativeHeight="251659264" behindDoc="0" locked="0" layoutInCell="1" allowOverlap="1" wp14:anchorId="43CE3F0D" wp14:editId="5A55ACF0">
              <wp:simplePos x="0" y="0"/>
              <wp:positionH relativeFrom="page">
                <wp:posOffset>7052310</wp:posOffset>
              </wp:positionH>
              <wp:positionV relativeFrom="paragraph">
                <wp:posOffset>635</wp:posOffset>
              </wp:positionV>
              <wp:extent cx="76200" cy="174625"/>
              <wp:effectExtent l="3810" t="1270" r="5715" b="5080"/>
              <wp:wrapSquare wrapText="largest"/>
              <wp:docPr id="1484" name="Надпись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D3D4C" w14:textId="77777777" w:rsidR="00BA733E" w:rsidRDefault="000C6F53">
                          <w:pPr>
                            <w:pStyle w:val="a5"/>
                          </w:pPr>
                          <w:r>
                            <w:rPr>
                              <w:rStyle w:val="a7"/>
                            </w:rPr>
                            <w:fldChar w:fldCharType="begin"/>
                          </w:r>
                          <w:r>
                            <w:rPr>
                              <w:rStyle w:val="a7"/>
                            </w:rPr>
                            <w:instrText xml:space="preserve"> PAGE </w:instrText>
                          </w:r>
                          <w:r>
                            <w:rPr>
                              <w:rStyle w:val="a7"/>
                            </w:rPr>
                            <w:fldChar w:fldCharType="separate"/>
                          </w:r>
                          <w:r w:rsidR="006B43AE">
                            <w:rPr>
                              <w:rStyle w:val="a7"/>
                              <w:noProof/>
                            </w:rPr>
                            <w:t>126</w:t>
                          </w:r>
                          <w:r>
                            <w:rPr>
                              <w:rStyle w:val="a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E3F0D" id="_x0000_t202" coordsize="21600,21600" o:spt="202" path="m,l,21600r21600,l21600,xe">
              <v:stroke joinstyle="miter"/>
              <v:path gradientshapeok="t" o:connecttype="rect"/>
            </v:shapetype>
            <v:shape id="Надпись 1484" o:spid="_x0000_s2165" type="#_x0000_t202" style="position:absolute;left:0;text-align:left;margin-left:555.3pt;margin-top:.05pt;width:6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" stroked="f">
              <v:fill opacity="0"/>
              <v:textbox inset="0,0,0,0">
                <w:txbxContent>
                  <w:p w14:paraId="4D7D3D4C" w14:textId="77777777" w:rsidR="00BA733E" w:rsidRDefault="000C6F53">
                    <w:pPr>
                      <w:pStyle w:val="a5"/>
                    </w:pPr>
                    <w:r>
                      <w:rPr>
                        <w:rStyle w:val="a7"/>
                      </w:rPr>
                      <w:fldChar w:fldCharType="begin"/>
                    </w:r>
                    <w:r>
                      <w:rPr>
                        <w:rStyle w:val="a7"/>
                      </w:rPr>
                      <w:instrText xml:space="preserve"> PAGE </w:instrText>
                    </w:r>
                    <w:r>
                      <w:rPr>
                        <w:rStyle w:val="a7"/>
                      </w:rPr>
                      <w:fldChar w:fldCharType="separate"/>
                    </w:r>
                    <w:r w:rsidR="006B43AE">
                      <w:rPr>
                        <w:rStyle w:val="a7"/>
                        <w:noProof/>
                      </w:rPr>
                      <w:t>126</w:t>
                    </w:r>
                    <w:r>
                      <w:rPr>
                        <w:rStyle w:val="a7"/>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4FB1C" w14:textId="77777777" w:rsidR="00844782" w:rsidRDefault="00844782" w:rsidP="000C6F53">
      <w:r>
        <w:separator/>
      </w:r>
    </w:p>
  </w:footnote>
  <w:footnote w:type="continuationSeparator" w:id="0">
    <w:p w14:paraId="339CA30A" w14:textId="77777777" w:rsidR="00844782" w:rsidRDefault="00844782" w:rsidP="000C6F53">
      <w:r>
        <w:continuationSeparator/>
      </w:r>
    </w:p>
  </w:footnote>
  <w:footnote w:id="1">
    <w:p w14:paraId="521FCFAD" w14:textId="77777777" w:rsidR="000C6F53" w:rsidRDefault="000C6F53" w:rsidP="000C6F53">
      <w:pPr>
        <w:ind w:left="700"/>
      </w:pPr>
      <w:r>
        <w:rPr>
          <w:rStyle w:val="af"/>
        </w:rPr>
        <w:footnoteRef/>
      </w:r>
      <w:r>
        <w:tab/>
        <w:t xml:space="preserve"> Под допустимым множеством здесь и далее имеется в виду множество блоков для полностью ассоциативной кэш-памяти и кэш-памяти ассоциативной по множеству и множество секторов для кэш-памяти с распределением секторов </w:t>
      </w:r>
    </w:p>
    <w:p w14:paraId="296F0920" w14:textId="77777777" w:rsidR="000C6F53" w:rsidRDefault="000C6F53" w:rsidP="000C6F53">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063C" w14:textId="77777777" w:rsidR="00B07F86" w:rsidRDefault="00844782" w:rsidP="007327CC">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1800"/>
        </w:tabs>
        <w:ind w:left="1800" w:hanging="360"/>
      </w:pPr>
      <w:rPr>
        <w:rFonts w:ascii="Wingdings" w:hAnsi="Wingdings"/>
      </w:rPr>
    </w:lvl>
  </w:abstractNum>
  <w:abstractNum w:abstractNumId="1">
    <w:nsid w:val="02F06481"/>
    <w:multiLevelType w:val="hybridMultilevel"/>
    <w:tmpl w:val="4CAA80D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3AA37E7"/>
    <w:multiLevelType w:val="hybridMultilevel"/>
    <w:tmpl w:val="E1480BD6"/>
    <w:lvl w:ilvl="0" w:tplc="1C9C0FD8">
      <w:start w:val="1"/>
      <w:numFmt w:val="bullet"/>
      <w:lvlText w:val=""/>
      <w:lvlJc w:val="left"/>
      <w:pPr>
        <w:tabs>
          <w:tab w:val="num" w:pos="1429"/>
        </w:tabs>
        <w:ind w:left="1429" w:hanging="360"/>
      </w:pPr>
      <w:rPr>
        <w:rFonts w:ascii="Symbol" w:hAnsi="Symbol" w:hint="default"/>
        <w:color w:val="008000"/>
      </w:rPr>
    </w:lvl>
    <w:lvl w:ilvl="1" w:tplc="ED5ED336">
      <w:start w:val="1"/>
      <w:numFmt w:val="decimal"/>
      <w:lvlText w:val="%2)"/>
      <w:lvlJc w:val="left"/>
      <w:pPr>
        <w:tabs>
          <w:tab w:val="num" w:pos="1789"/>
        </w:tabs>
        <w:ind w:left="1789" w:hanging="360"/>
      </w:pPr>
      <w:rPr>
        <w:rFonts w:hint="default"/>
      </w:rPr>
    </w:lvl>
    <w:lvl w:ilvl="2" w:tplc="1C264B2E">
      <w:start w:val="1"/>
      <w:numFmt w:val="bullet"/>
      <w:lvlText w:val=""/>
      <w:lvlJc w:val="left"/>
      <w:pPr>
        <w:tabs>
          <w:tab w:val="num" w:pos="2689"/>
        </w:tabs>
        <w:ind w:left="2689" w:hanging="360"/>
      </w:pPr>
      <w:rPr>
        <w:rFonts w:ascii="Wingdings" w:hAnsi="Wingdings" w:hint="default"/>
        <w:color w:val="auto"/>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42231A9"/>
    <w:multiLevelType w:val="hybridMultilevel"/>
    <w:tmpl w:val="B4046E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7E58B9"/>
    <w:multiLevelType w:val="hybridMultilevel"/>
    <w:tmpl w:val="C480169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06D961E9"/>
    <w:multiLevelType w:val="hybridMultilevel"/>
    <w:tmpl w:val="14182C8C"/>
    <w:lvl w:ilvl="0" w:tplc="668EBBD2">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08EB5812"/>
    <w:multiLevelType w:val="hybridMultilevel"/>
    <w:tmpl w:val="E1B68DC0"/>
    <w:lvl w:ilvl="0" w:tplc="9C060A48">
      <w:start w:val="4"/>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8F42165"/>
    <w:multiLevelType w:val="hybridMultilevel"/>
    <w:tmpl w:val="96DC1152"/>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
    <w:nsid w:val="0DCC0F31"/>
    <w:multiLevelType w:val="hybridMultilevel"/>
    <w:tmpl w:val="FE70A40A"/>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E8A68EF"/>
    <w:multiLevelType w:val="hybridMultilevel"/>
    <w:tmpl w:val="18EA415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F601B78"/>
    <w:multiLevelType w:val="hybridMultilevel"/>
    <w:tmpl w:val="E756544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10E84106"/>
    <w:multiLevelType w:val="hybridMultilevel"/>
    <w:tmpl w:val="9E165242"/>
    <w:lvl w:ilvl="0" w:tplc="F3102E40">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122074B"/>
    <w:multiLevelType w:val="hybridMultilevel"/>
    <w:tmpl w:val="1690E2C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2CB2F22"/>
    <w:multiLevelType w:val="hybridMultilevel"/>
    <w:tmpl w:val="DEB43A70"/>
    <w:lvl w:ilvl="0" w:tplc="F3102E4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4">
    <w:nsid w:val="14AC4234"/>
    <w:multiLevelType w:val="hybridMultilevel"/>
    <w:tmpl w:val="FA4CE60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8CE3DE6"/>
    <w:multiLevelType w:val="hybridMultilevel"/>
    <w:tmpl w:val="E256816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19C13062"/>
    <w:multiLevelType w:val="hybridMultilevel"/>
    <w:tmpl w:val="A476D32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A9F7780"/>
    <w:multiLevelType w:val="multilevel"/>
    <w:tmpl w:val="92D0B7E6"/>
    <w:lvl w:ilvl="0">
      <w:start w:val="1"/>
      <w:numFmt w:val="decimal"/>
      <w:lvlText w:val="%1."/>
      <w:lvlJc w:val="left"/>
      <w:pPr>
        <w:ind w:left="1080" w:hanging="720"/>
      </w:pPr>
      <w:rPr>
        <w:rFonts w:hint="default"/>
        <w:sz w:val="32"/>
        <w:szCs w:val="32"/>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421" w:hanging="1440"/>
      </w:pPr>
      <w:rPr>
        <w:rFonts w:hint="default"/>
      </w:rPr>
    </w:lvl>
    <w:lvl w:ilvl="4">
      <w:start w:val="1"/>
      <w:numFmt w:val="decimal"/>
      <w:isLgl/>
      <w:lvlText w:val="%1.%2.%3.%4.%5."/>
      <w:lvlJc w:val="left"/>
      <w:pPr>
        <w:ind w:left="2988" w:hanging="1800"/>
      </w:pPr>
      <w:rPr>
        <w:rFonts w:hint="default"/>
      </w:rPr>
    </w:lvl>
    <w:lvl w:ilvl="5">
      <w:start w:val="1"/>
      <w:numFmt w:val="decimal"/>
      <w:isLgl/>
      <w:lvlText w:val="%1.%2.%3.%4.%5.%6."/>
      <w:lvlJc w:val="left"/>
      <w:pPr>
        <w:ind w:left="3555" w:hanging="2160"/>
      </w:pPr>
      <w:rPr>
        <w:rFonts w:hint="default"/>
      </w:rPr>
    </w:lvl>
    <w:lvl w:ilvl="6">
      <w:start w:val="1"/>
      <w:numFmt w:val="decimal"/>
      <w:isLgl/>
      <w:lvlText w:val="%1.%2.%3.%4.%5.%6.%7."/>
      <w:lvlJc w:val="left"/>
      <w:pPr>
        <w:ind w:left="4122" w:hanging="2520"/>
      </w:pPr>
      <w:rPr>
        <w:rFonts w:hint="default"/>
      </w:rPr>
    </w:lvl>
    <w:lvl w:ilvl="7">
      <w:start w:val="1"/>
      <w:numFmt w:val="decimal"/>
      <w:isLgl/>
      <w:lvlText w:val="%1.%2.%3.%4.%5.%6.%7.%8."/>
      <w:lvlJc w:val="left"/>
      <w:pPr>
        <w:ind w:left="4689" w:hanging="2880"/>
      </w:pPr>
      <w:rPr>
        <w:rFonts w:hint="default"/>
      </w:rPr>
    </w:lvl>
    <w:lvl w:ilvl="8">
      <w:start w:val="1"/>
      <w:numFmt w:val="decimal"/>
      <w:isLgl/>
      <w:lvlText w:val="%1.%2.%3.%4.%5.%6.%7.%8.%9."/>
      <w:lvlJc w:val="left"/>
      <w:pPr>
        <w:ind w:left="4896" w:hanging="2880"/>
      </w:pPr>
      <w:rPr>
        <w:rFonts w:hint="default"/>
      </w:rPr>
    </w:lvl>
  </w:abstractNum>
  <w:abstractNum w:abstractNumId="18">
    <w:nsid w:val="1B8D2A4C"/>
    <w:multiLevelType w:val="hybridMultilevel"/>
    <w:tmpl w:val="AFA849C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1BCC1AA2"/>
    <w:multiLevelType w:val="hybridMultilevel"/>
    <w:tmpl w:val="69AA1F1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E002231"/>
    <w:multiLevelType w:val="multilevel"/>
    <w:tmpl w:val="E7ECD6B2"/>
    <w:lvl w:ilvl="0">
      <w:start w:val="1"/>
      <w:numFmt w:val="decimal"/>
      <w:lvlText w:val="%1)"/>
      <w:lvlJc w:val="left"/>
      <w:pPr>
        <w:tabs>
          <w:tab w:val="num" w:pos="1077"/>
        </w:tabs>
        <w:ind w:left="1077" w:hanging="360"/>
      </w:pPr>
    </w:lvl>
    <w:lvl w:ilvl="1">
      <w:start w:val="2"/>
      <w:numFmt w:val="decimal"/>
      <w:isLgl/>
      <w:lvlText w:val="%1.%2."/>
      <w:lvlJc w:val="left"/>
      <w:pPr>
        <w:ind w:left="1437" w:hanging="720"/>
      </w:pPr>
      <w:rPr>
        <w:rFonts w:hint="default"/>
      </w:rPr>
    </w:lvl>
    <w:lvl w:ilvl="2">
      <w:start w:val="4"/>
      <w:numFmt w:val="decimal"/>
      <w:isLgl/>
      <w:lvlText w:val="%1.%2.%3."/>
      <w:lvlJc w:val="left"/>
      <w:pPr>
        <w:ind w:left="1797" w:hanging="1080"/>
      </w:pPr>
      <w:rPr>
        <w:rFonts w:hint="default"/>
      </w:rPr>
    </w:lvl>
    <w:lvl w:ilvl="3">
      <w:start w:val="1"/>
      <w:numFmt w:val="decimal"/>
      <w:isLgl/>
      <w:lvlText w:val="%1.%2.%3.%4."/>
      <w:lvlJc w:val="left"/>
      <w:pPr>
        <w:ind w:left="2157" w:hanging="1440"/>
      </w:pPr>
      <w:rPr>
        <w:rFonts w:hint="default"/>
      </w:rPr>
    </w:lvl>
    <w:lvl w:ilvl="4">
      <w:start w:val="1"/>
      <w:numFmt w:val="decimal"/>
      <w:isLgl/>
      <w:lvlText w:val="%1.%2.%3.%4.%5."/>
      <w:lvlJc w:val="left"/>
      <w:pPr>
        <w:ind w:left="2157" w:hanging="1440"/>
      </w:pPr>
      <w:rPr>
        <w:rFonts w:hint="default"/>
      </w:rPr>
    </w:lvl>
    <w:lvl w:ilvl="5">
      <w:start w:val="1"/>
      <w:numFmt w:val="decimal"/>
      <w:isLgl/>
      <w:lvlText w:val="%1.%2.%3.%4.%5.%6."/>
      <w:lvlJc w:val="left"/>
      <w:pPr>
        <w:ind w:left="2517" w:hanging="1800"/>
      </w:pPr>
      <w:rPr>
        <w:rFonts w:hint="default"/>
      </w:rPr>
    </w:lvl>
    <w:lvl w:ilvl="6">
      <w:start w:val="1"/>
      <w:numFmt w:val="decimal"/>
      <w:isLgl/>
      <w:lvlText w:val="%1.%2.%3.%4.%5.%6.%7."/>
      <w:lvlJc w:val="left"/>
      <w:pPr>
        <w:ind w:left="2877" w:hanging="2160"/>
      </w:pPr>
      <w:rPr>
        <w:rFonts w:hint="default"/>
      </w:rPr>
    </w:lvl>
    <w:lvl w:ilvl="7">
      <w:start w:val="1"/>
      <w:numFmt w:val="decimal"/>
      <w:isLgl/>
      <w:lvlText w:val="%1.%2.%3.%4.%5.%6.%7.%8."/>
      <w:lvlJc w:val="left"/>
      <w:pPr>
        <w:ind w:left="3237" w:hanging="2520"/>
      </w:pPr>
      <w:rPr>
        <w:rFonts w:hint="default"/>
      </w:rPr>
    </w:lvl>
    <w:lvl w:ilvl="8">
      <w:start w:val="1"/>
      <w:numFmt w:val="decimal"/>
      <w:isLgl/>
      <w:lvlText w:val="%1.%2.%3.%4.%5.%6.%7.%8.%9."/>
      <w:lvlJc w:val="left"/>
      <w:pPr>
        <w:ind w:left="3237" w:hanging="2520"/>
      </w:pPr>
      <w:rPr>
        <w:rFonts w:hint="default"/>
      </w:rPr>
    </w:lvl>
  </w:abstractNum>
  <w:abstractNum w:abstractNumId="21">
    <w:nsid w:val="1FD55D70"/>
    <w:multiLevelType w:val="hybridMultilevel"/>
    <w:tmpl w:val="ADC60CF4"/>
    <w:lvl w:ilvl="0" w:tplc="0419000F">
      <w:start w:val="1"/>
      <w:numFmt w:val="decimal"/>
      <w:lvlText w:val="%1."/>
      <w:lvlJc w:val="left"/>
      <w:pPr>
        <w:tabs>
          <w:tab w:val="num" w:pos="1080"/>
        </w:tabs>
        <w:ind w:left="1080" w:hanging="360"/>
      </w:pPr>
    </w:lvl>
    <w:lvl w:ilvl="1" w:tplc="324A91EC">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20174605"/>
    <w:multiLevelType w:val="hybridMultilevel"/>
    <w:tmpl w:val="A80C7F2A"/>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22682291"/>
    <w:multiLevelType w:val="hybridMultilevel"/>
    <w:tmpl w:val="21B0AE06"/>
    <w:lvl w:ilvl="0" w:tplc="F700415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22C35405"/>
    <w:multiLevelType w:val="hybridMultilevel"/>
    <w:tmpl w:val="F272AF50"/>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36E6E7E"/>
    <w:multiLevelType w:val="singleLevel"/>
    <w:tmpl w:val="0419000F"/>
    <w:lvl w:ilvl="0">
      <w:start w:val="2"/>
      <w:numFmt w:val="decimal"/>
      <w:lvlText w:val="%1."/>
      <w:lvlJc w:val="left"/>
      <w:pPr>
        <w:tabs>
          <w:tab w:val="num" w:pos="360"/>
        </w:tabs>
        <w:ind w:left="360" w:hanging="360"/>
      </w:pPr>
      <w:rPr>
        <w:rFonts w:hint="default"/>
      </w:rPr>
    </w:lvl>
  </w:abstractNum>
  <w:abstractNum w:abstractNumId="26">
    <w:nsid w:val="27496325"/>
    <w:multiLevelType w:val="hybridMultilevel"/>
    <w:tmpl w:val="D3644B82"/>
    <w:lvl w:ilvl="0" w:tplc="2744D494">
      <w:start w:val="1"/>
      <w:numFmt w:val="decimal"/>
      <w:lvlText w:val="%1)"/>
      <w:lvlJc w:val="left"/>
      <w:pPr>
        <w:tabs>
          <w:tab w:val="num" w:pos="3397"/>
        </w:tabs>
        <w:ind w:left="3397" w:hanging="1035"/>
      </w:pPr>
      <w:rPr>
        <w:rFonts w:hint="default"/>
      </w:rPr>
    </w:lvl>
    <w:lvl w:ilvl="1" w:tplc="04190019" w:tentative="1">
      <w:start w:val="1"/>
      <w:numFmt w:val="lowerLetter"/>
      <w:lvlText w:val="%2."/>
      <w:lvlJc w:val="left"/>
      <w:pPr>
        <w:tabs>
          <w:tab w:val="num" w:pos="3442"/>
        </w:tabs>
        <w:ind w:left="3442" w:hanging="360"/>
      </w:pPr>
    </w:lvl>
    <w:lvl w:ilvl="2" w:tplc="0419001B" w:tentative="1">
      <w:start w:val="1"/>
      <w:numFmt w:val="lowerRoman"/>
      <w:lvlText w:val="%3."/>
      <w:lvlJc w:val="right"/>
      <w:pPr>
        <w:tabs>
          <w:tab w:val="num" w:pos="4162"/>
        </w:tabs>
        <w:ind w:left="4162" w:hanging="180"/>
      </w:pPr>
    </w:lvl>
    <w:lvl w:ilvl="3" w:tplc="0419000F" w:tentative="1">
      <w:start w:val="1"/>
      <w:numFmt w:val="decimal"/>
      <w:lvlText w:val="%4."/>
      <w:lvlJc w:val="left"/>
      <w:pPr>
        <w:tabs>
          <w:tab w:val="num" w:pos="4882"/>
        </w:tabs>
        <w:ind w:left="4882" w:hanging="360"/>
      </w:pPr>
    </w:lvl>
    <w:lvl w:ilvl="4" w:tplc="04190019" w:tentative="1">
      <w:start w:val="1"/>
      <w:numFmt w:val="lowerLetter"/>
      <w:lvlText w:val="%5."/>
      <w:lvlJc w:val="left"/>
      <w:pPr>
        <w:tabs>
          <w:tab w:val="num" w:pos="5602"/>
        </w:tabs>
        <w:ind w:left="5602" w:hanging="360"/>
      </w:pPr>
    </w:lvl>
    <w:lvl w:ilvl="5" w:tplc="0419001B" w:tentative="1">
      <w:start w:val="1"/>
      <w:numFmt w:val="lowerRoman"/>
      <w:lvlText w:val="%6."/>
      <w:lvlJc w:val="right"/>
      <w:pPr>
        <w:tabs>
          <w:tab w:val="num" w:pos="6322"/>
        </w:tabs>
        <w:ind w:left="6322" w:hanging="180"/>
      </w:pPr>
    </w:lvl>
    <w:lvl w:ilvl="6" w:tplc="0419000F" w:tentative="1">
      <w:start w:val="1"/>
      <w:numFmt w:val="decimal"/>
      <w:lvlText w:val="%7."/>
      <w:lvlJc w:val="left"/>
      <w:pPr>
        <w:tabs>
          <w:tab w:val="num" w:pos="7042"/>
        </w:tabs>
        <w:ind w:left="7042" w:hanging="360"/>
      </w:pPr>
    </w:lvl>
    <w:lvl w:ilvl="7" w:tplc="04190019" w:tentative="1">
      <w:start w:val="1"/>
      <w:numFmt w:val="lowerLetter"/>
      <w:lvlText w:val="%8."/>
      <w:lvlJc w:val="left"/>
      <w:pPr>
        <w:tabs>
          <w:tab w:val="num" w:pos="7762"/>
        </w:tabs>
        <w:ind w:left="7762" w:hanging="360"/>
      </w:pPr>
    </w:lvl>
    <w:lvl w:ilvl="8" w:tplc="0419001B" w:tentative="1">
      <w:start w:val="1"/>
      <w:numFmt w:val="lowerRoman"/>
      <w:lvlText w:val="%9."/>
      <w:lvlJc w:val="right"/>
      <w:pPr>
        <w:tabs>
          <w:tab w:val="num" w:pos="8482"/>
        </w:tabs>
        <w:ind w:left="8482" w:hanging="180"/>
      </w:pPr>
    </w:lvl>
  </w:abstractNum>
  <w:abstractNum w:abstractNumId="27">
    <w:nsid w:val="284B7D48"/>
    <w:multiLevelType w:val="hybridMultilevel"/>
    <w:tmpl w:val="0A68947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2C4D3C9B"/>
    <w:multiLevelType w:val="hybridMultilevel"/>
    <w:tmpl w:val="97029494"/>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29">
    <w:nsid w:val="2E8A332A"/>
    <w:multiLevelType w:val="hybridMultilevel"/>
    <w:tmpl w:val="45BC8ACA"/>
    <w:lvl w:ilvl="0" w:tplc="EBA84AB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320A5F89"/>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342F36B0"/>
    <w:multiLevelType w:val="hybridMultilevel"/>
    <w:tmpl w:val="032ACA7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5F64AD2"/>
    <w:multiLevelType w:val="hybridMultilevel"/>
    <w:tmpl w:val="7D86E0F2"/>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7417FB5"/>
    <w:multiLevelType w:val="hybridMultilevel"/>
    <w:tmpl w:val="43F0A0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37A024A3"/>
    <w:multiLevelType w:val="multilevel"/>
    <w:tmpl w:val="B99E8040"/>
    <w:lvl w:ilvl="0">
      <w:start w:val="3"/>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35">
    <w:nsid w:val="39582CAF"/>
    <w:multiLevelType w:val="hybridMultilevel"/>
    <w:tmpl w:val="B4BC40C2"/>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3AE767A9"/>
    <w:multiLevelType w:val="hybridMultilevel"/>
    <w:tmpl w:val="2ACAEB48"/>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43E86FA4"/>
    <w:multiLevelType w:val="hybridMultilevel"/>
    <w:tmpl w:val="83025F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4482E9A"/>
    <w:multiLevelType w:val="hybridMultilevel"/>
    <w:tmpl w:val="1D407052"/>
    <w:lvl w:ilvl="0" w:tplc="F3102E4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49BC717A"/>
    <w:multiLevelType w:val="hybridMultilevel"/>
    <w:tmpl w:val="29FACB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4A957AED"/>
    <w:multiLevelType w:val="hybridMultilevel"/>
    <w:tmpl w:val="59769792"/>
    <w:lvl w:ilvl="0" w:tplc="F3102E4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3218"/>
        </w:tabs>
        <w:ind w:left="3218" w:hanging="360"/>
      </w:pPr>
      <w:rPr>
        <w:rFonts w:ascii="Courier New" w:hAnsi="Courier New" w:cs="Courier New" w:hint="default"/>
      </w:rPr>
    </w:lvl>
    <w:lvl w:ilvl="2" w:tplc="04190005" w:tentative="1">
      <w:start w:val="1"/>
      <w:numFmt w:val="bullet"/>
      <w:lvlText w:val=""/>
      <w:lvlJc w:val="left"/>
      <w:pPr>
        <w:tabs>
          <w:tab w:val="num" w:pos="3938"/>
        </w:tabs>
        <w:ind w:left="3938" w:hanging="360"/>
      </w:pPr>
      <w:rPr>
        <w:rFonts w:ascii="Wingdings" w:hAnsi="Wingdings" w:hint="default"/>
      </w:rPr>
    </w:lvl>
    <w:lvl w:ilvl="3" w:tplc="04190001" w:tentative="1">
      <w:start w:val="1"/>
      <w:numFmt w:val="bullet"/>
      <w:lvlText w:val=""/>
      <w:lvlJc w:val="left"/>
      <w:pPr>
        <w:tabs>
          <w:tab w:val="num" w:pos="4658"/>
        </w:tabs>
        <w:ind w:left="4658" w:hanging="360"/>
      </w:pPr>
      <w:rPr>
        <w:rFonts w:ascii="Symbol" w:hAnsi="Symbol" w:hint="default"/>
      </w:rPr>
    </w:lvl>
    <w:lvl w:ilvl="4" w:tplc="04190003" w:tentative="1">
      <w:start w:val="1"/>
      <w:numFmt w:val="bullet"/>
      <w:lvlText w:val="o"/>
      <w:lvlJc w:val="left"/>
      <w:pPr>
        <w:tabs>
          <w:tab w:val="num" w:pos="5378"/>
        </w:tabs>
        <w:ind w:left="5378" w:hanging="360"/>
      </w:pPr>
      <w:rPr>
        <w:rFonts w:ascii="Courier New" w:hAnsi="Courier New" w:cs="Courier New" w:hint="default"/>
      </w:rPr>
    </w:lvl>
    <w:lvl w:ilvl="5" w:tplc="04190005" w:tentative="1">
      <w:start w:val="1"/>
      <w:numFmt w:val="bullet"/>
      <w:lvlText w:val=""/>
      <w:lvlJc w:val="left"/>
      <w:pPr>
        <w:tabs>
          <w:tab w:val="num" w:pos="6098"/>
        </w:tabs>
        <w:ind w:left="6098" w:hanging="360"/>
      </w:pPr>
      <w:rPr>
        <w:rFonts w:ascii="Wingdings" w:hAnsi="Wingdings" w:hint="default"/>
      </w:rPr>
    </w:lvl>
    <w:lvl w:ilvl="6" w:tplc="04190001" w:tentative="1">
      <w:start w:val="1"/>
      <w:numFmt w:val="bullet"/>
      <w:lvlText w:val=""/>
      <w:lvlJc w:val="left"/>
      <w:pPr>
        <w:tabs>
          <w:tab w:val="num" w:pos="6818"/>
        </w:tabs>
        <w:ind w:left="6818" w:hanging="360"/>
      </w:pPr>
      <w:rPr>
        <w:rFonts w:ascii="Symbol" w:hAnsi="Symbol" w:hint="default"/>
      </w:rPr>
    </w:lvl>
    <w:lvl w:ilvl="7" w:tplc="04190003" w:tentative="1">
      <w:start w:val="1"/>
      <w:numFmt w:val="bullet"/>
      <w:lvlText w:val="o"/>
      <w:lvlJc w:val="left"/>
      <w:pPr>
        <w:tabs>
          <w:tab w:val="num" w:pos="7538"/>
        </w:tabs>
        <w:ind w:left="7538" w:hanging="360"/>
      </w:pPr>
      <w:rPr>
        <w:rFonts w:ascii="Courier New" w:hAnsi="Courier New" w:cs="Courier New" w:hint="default"/>
      </w:rPr>
    </w:lvl>
    <w:lvl w:ilvl="8" w:tplc="04190005" w:tentative="1">
      <w:start w:val="1"/>
      <w:numFmt w:val="bullet"/>
      <w:lvlText w:val=""/>
      <w:lvlJc w:val="left"/>
      <w:pPr>
        <w:tabs>
          <w:tab w:val="num" w:pos="8258"/>
        </w:tabs>
        <w:ind w:left="8258" w:hanging="360"/>
      </w:pPr>
      <w:rPr>
        <w:rFonts w:ascii="Wingdings" w:hAnsi="Wingdings" w:hint="default"/>
      </w:rPr>
    </w:lvl>
  </w:abstractNum>
  <w:abstractNum w:abstractNumId="41">
    <w:nsid w:val="4AF84E3C"/>
    <w:multiLevelType w:val="hybridMultilevel"/>
    <w:tmpl w:val="F9CA775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4DD077D3"/>
    <w:multiLevelType w:val="hybridMultilevel"/>
    <w:tmpl w:val="58EA7B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4E2C29C1"/>
    <w:multiLevelType w:val="hybridMultilevel"/>
    <w:tmpl w:val="25DA6044"/>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F2D3D10"/>
    <w:multiLevelType w:val="hybridMultilevel"/>
    <w:tmpl w:val="2AC63710"/>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4F7C0332"/>
    <w:multiLevelType w:val="hybridMultilevel"/>
    <w:tmpl w:val="7AC45716"/>
    <w:lvl w:ilvl="0" w:tplc="59CC5B8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049409C"/>
    <w:multiLevelType w:val="hybridMultilevel"/>
    <w:tmpl w:val="9C4220C0"/>
    <w:lvl w:ilvl="0" w:tplc="1C264B2E">
      <w:start w:val="1"/>
      <w:numFmt w:val="bullet"/>
      <w:lvlText w:val=""/>
      <w:lvlJc w:val="left"/>
      <w:pPr>
        <w:tabs>
          <w:tab w:val="num" w:pos="1800"/>
        </w:tabs>
        <w:ind w:left="1800" w:hanging="360"/>
      </w:pPr>
      <w:rPr>
        <w:rFonts w:ascii="Wingdings" w:hAnsi="Wingdings" w:hint="default"/>
        <w:color w:val="auto"/>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7">
    <w:nsid w:val="504F3A45"/>
    <w:multiLevelType w:val="hybridMultilevel"/>
    <w:tmpl w:val="B67086BE"/>
    <w:lvl w:ilvl="0" w:tplc="7C5A1C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8">
    <w:nsid w:val="530F228E"/>
    <w:multiLevelType w:val="hybridMultilevel"/>
    <w:tmpl w:val="5F20D8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5408031A"/>
    <w:multiLevelType w:val="hybridMultilevel"/>
    <w:tmpl w:val="5820596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55043D33"/>
    <w:multiLevelType w:val="hybridMultilevel"/>
    <w:tmpl w:val="33E430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5A437D4E"/>
    <w:multiLevelType w:val="singleLevel"/>
    <w:tmpl w:val="7C320816"/>
    <w:lvl w:ilvl="0">
      <w:start w:val="1"/>
      <w:numFmt w:val="bullet"/>
      <w:pStyle w:val="1"/>
      <w:lvlText w:val=""/>
      <w:lvlJc w:val="left"/>
      <w:pPr>
        <w:tabs>
          <w:tab w:val="num" w:pos="360"/>
        </w:tabs>
        <w:ind w:left="360" w:hanging="360"/>
      </w:pPr>
      <w:rPr>
        <w:rFonts w:ascii="Symbol" w:hAnsi="Symbol" w:hint="default"/>
      </w:rPr>
    </w:lvl>
  </w:abstractNum>
  <w:abstractNum w:abstractNumId="52">
    <w:nsid w:val="5AED10F1"/>
    <w:multiLevelType w:val="hybridMultilevel"/>
    <w:tmpl w:val="ED103D1E"/>
    <w:lvl w:ilvl="0" w:tplc="D824613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3">
    <w:nsid w:val="5BE94B0D"/>
    <w:multiLevelType w:val="hybridMultilevel"/>
    <w:tmpl w:val="CAF6C1A8"/>
    <w:lvl w:ilvl="0" w:tplc="F3102E4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5CD40821"/>
    <w:multiLevelType w:val="hybridMultilevel"/>
    <w:tmpl w:val="26620844"/>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55">
    <w:nsid w:val="642411B7"/>
    <w:multiLevelType w:val="hybridMultilevel"/>
    <w:tmpl w:val="87346D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64BE22EB"/>
    <w:multiLevelType w:val="hybridMultilevel"/>
    <w:tmpl w:val="0E46F158"/>
    <w:lvl w:ilvl="0" w:tplc="89FC134E">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57">
    <w:nsid w:val="64E207C7"/>
    <w:multiLevelType w:val="hybridMultilevel"/>
    <w:tmpl w:val="FB023AEE"/>
    <w:lvl w:ilvl="0" w:tplc="0A525886">
      <w:start w:val="1"/>
      <w:numFmt w:val="decimal"/>
      <w:lvlText w:val="%1)"/>
      <w:lvlJc w:val="left"/>
      <w:pPr>
        <w:tabs>
          <w:tab w:val="num" w:pos="1140"/>
        </w:tabs>
        <w:ind w:left="1140" w:hanging="360"/>
      </w:pPr>
      <w:rPr>
        <w:rFonts w:ascii="Times New Roman" w:eastAsia="Times New Roman" w:hAnsi="Times New Roman" w:cs="Times New Roman"/>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8">
    <w:nsid w:val="653B51B4"/>
    <w:multiLevelType w:val="hybridMultilevel"/>
    <w:tmpl w:val="4EDCA722"/>
    <w:lvl w:ilvl="0" w:tplc="2BE6A16E">
      <w:start w:val="1"/>
      <w:numFmt w:val="decimal"/>
      <w:lvlText w:val="%1."/>
      <w:lvlJc w:val="left"/>
      <w:pPr>
        <w:tabs>
          <w:tab w:val="num" w:pos="1080"/>
        </w:tabs>
        <w:ind w:left="1080" w:hanging="360"/>
      </w:pPr>
      <w:rPr>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67B1314C"/>
    <w:multiLevelType w:val="hybridMultilevel"/>
    <w:tmpl w:val="CE4022F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0">
    <w:nsid w:val="687228E9"/>
    <w:multiLevelType w:val="hybridMultilevel"/>
    <w:tmpl w:val="58227638"/>
    <w:lvl w:ilvl="0" w:tplc="A03C9F42">
      <w:start w:val="1"/>
      <w:numFmt w:val="decimal"/>
      <w:lvlText w:val="%1."/>
      <w:lvlJc w:val="left"/>
      <w:pPr>
        <w:tabs>
          <w:tab w:val="num" w:pos="2487"/>
        </w:tabs>
        <w:ind w:left="2487" w:hanging="360"/>
      </w:pPr>
      <w:rPr>
        <w:rFonts w:hint="default"/>
        <w:i w:val="0"/>
      </w:rPr>
    </w:lvl>
    <w:lvl w:ilvl="1" w:tplc="04190019" w:tentative="1">
      <w:start w:val="1"/>
      <w:numFmt w:val="lowerLetter"/>
      <w:lvlText w:val="%2."/>
      <w:lvlJc w:val="left"/>
      <w:pPr>
        <w:tabs>
          <w:tab w:val="num" w:pos="807"/>
        </w:tabs>
        <w:ind w:left="807" w:hanging="360"/>
      </w:pPr>
    </w:lvl>
    <w:lvl w:ilvl="2" w:tplc="0419001B" w:tentative="1">
      <w:start w:val="1"/>
      <w:numFmt w:val="lowerRoman"/>
      <w:lvlText w:val="%3."/>
      <w:lvlJc w:val="right"/>
      <w:pPr>
        <w:tabs>
          <w:tab w:val="num" w:pos="1527"/>
        </w:tabs>
        <w:ind w:left="1527" w:hanging="180"/>
      </w:pPr>
    </w:lvl>
    <w:lvl w:ilvl="3" w:tplc="0419000F" w:tentative="1">
      <w:start w:val="1"/>
      <w:numFmt w:val="decimal"/>
      <w:lvlText w:val="%4."/>
      <w:lvlJc w:val="left"/>
      <w:pPr>
        <w:tabs>
          <w:tab w:val="num" w:pos="2247"/>
        </w:tabs>
        <w:ind w:left="2247" w:hanging="360"/>
      </w:pPr>
    </w:lvl>
    <w:lvl w:ilvl="4" w:tplc="04190019" w:tentative="1">
      <w:start w:val="1"/>
      <w:numFmt w:val="lowerLetter"/>
      <w:lvlText w:val="%5."/>
      <w:lvlJc w:val="left"/>
      <w:pPr>
        <w:tabs>
          <w:tab w:val="num" w:pos="2967"/>
        </w:tabs>
        <w:ind w:left="2967" w:hanging="360"/>
      </w:pPr>
    </w:lvl>
    <w:lvl w:ilvl="5" w:tplc="0419001B" w:tentative="1">
      <w:start w:val="1"/>
      <w:numFmt w:val="lowerRoman"/>
      <w:lvlText w:val="%6."/>
      <w:lvlJc w:val="right"/>
      <w:pPr>
        <w:tabs>
          <w:tab w:val="num" w:pos="3687"/>
        </w:tabs>
        <w:ind w:left="3687" w:hanging="180"/>
      </w:pPr>
    </w:lvl>
    <w:lvl w:ilvl="6" w:tplc="0419000F" w:tentative="1">
      <w:start w:val="1"/>
      <w:numFmt w:val="decimal"/>
      <w:lvlText w:val="%7."/>
      <w:lvlJc w:val="left"/>
      <w:pPr>
        <w:tabs>
          <w:tab w:val="num" w:pos="4407"/>
        </w:tabs>
        <w:ind w:left="4407" w:hanging="360"/>
      </w:pPr>
    </w:lvl>
    <w:lvl w:ilvl="7" w:tplc="04190019" w:tentative="1">
      <w:start w:val="1"/>
      <w:numFmt w:val="lowerLetter"/>
      <w:lvlText w:val="%8."/>
      <w:lvlJc w:val="left"/>
      <w:pPr>
        <w:tabs>
          <w:tab w:val="num" w:pos="5127"/>
        </w:tabs>
        <w:ind w:left="5127" w:hanging="360"/>
      </w:pPr>
    </w:lvl>
    <w:lvl w:ilvl="8" w:tplc="0419001B" w:tentative="1">
      <w:start w:val="1"/>
      <w:numFmt w:val="lowerRoman"/>
      <w:lvlText w:val="%9."/>
      <w:lvlJc w:val="right"/>
      <w:pPr>
        <w:tabs>
          <w:tab w:val="num" w:pos="5847"/>
        </w:tabs>
        <w:ind w:left="5847" w:hanging="180"/>
      </w:pPr>
    </w:lvl>
  </w:abstractNum>
  <w:abstractNum w:abstractNumId="61">
    <w:nsid w:val="68D80132"/>
    <w:multiLevelType w:val="hybridMultilevel"/>
    <w:tmpl w:val="10CE2C08"/>
    <w:lvl w:ilvl="0" w:tplc="616CC6F4">
      <w:start w:val="1"/>
      <w:numFmt w:val="decimal"/>
      <w:lvlText w:val="%1)"/>
      <w:lvlJc w:val="left"/>
      <w:pPr>
        <w:tabs>
          <w:tab w:val="num" w:pos="1185"/>
        </w:tabs>
        <w:ind w:left="1185" w:hanging="4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nsid w:val="698739BB"/>
    <w:multiLevelType w:val="hybridMultilevel"/>
    <w:tmpl w:val="0D72473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C0E185A"/>
    <w:multiLevelType w:val="hybridMultilevel"/>
    <w:tmpl w:val="E084E67E"/>
    <w:lvl w:ilvl="0" w:tplc="E3E8F782">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6D1767F4"/>
    <w:multiLevelType w:val="hybridMultilevel"/>
    <w:tmpl w:val="DD081E62"/>
    <w:lvl w:ilvl="0" w:tplc="0DF01F2A">
      <w:start w:val="1"/>
      <w:numFmt w:val="decimal"/>
      <w:lvlText w:val="%1)"/>
      <w:lvlJc w:val="left"/>
      <w:pPr>
        <w:tabs>
          <w:tab w:val="num" w:pos="1710"/>
        </w:tabs>
        <w:ind w:left="1710" w:hanging="990"/>
      </w:pPr>
      <w:rPr>
        <w:rFonts w:ascii="Times New Roman" w:eastAsia="Times New Roman" w:hAnsi="Times New Roman" w:cs="Times New Roman"/>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5">
    <w:nsid w:val="6E1E48A7"/>
    <w:multiLevelType w:val="hybridMultilevel"/>
    <w:tmpl w:val="AD4837AE"/>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6">
    <w:nsid w:val="6F527AC2"/>
    <w:multiLevelType w:val="hybridMultilevel"/>
    <w:tmpl w:val="59A46F3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7">
    <w:nsid w:val="72974ECF"/>
    <w:multiLevelType w:val="hybridMultilevel"/>
    <w:tmpl w:val="30DCF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3B37470"/>
    <w:multiLevelType w:val="hybridMultilevel"/>
    <w:tmpl w:val="E786AB94"/>
    <w:lvl w:ilvl="0" w:tplc="B9AA3698">
      <w:start w:val="1"/>
      <w:numFmt w:val="decimal"/>
      <w:lvlText w:val="%1)"/>
      <w:lvlJc w:val="left"/>
      <w:pPr>
        <w:tabs>
          <w:tab w:val="num" w:pos="1669"/>
        </w:tabs>
        <w:ind w:left="1669"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9">
    <w:nsid w:val="75370A76"/>
    <w:multiLevelType w:val="hybridMultilevel"/>
    <w:tmpl w:val="EF9E380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0">
    <w:nsid w:val="776C2AEC"/>
    <w:multiLevelType w:val="hybridMultilevel"/>
    <w:tmpl w:val="20E092C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1">
    <w:nsid w:val="798529E1"/>
    <w:multiLevelType w:val="hybridMultilevel"/>
    <w:tmpl w:val="B5FE78DA"/>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2">
    <w:nsid w:val="79A506A2"/>
    <w:multiLevelType w:val="hybridMultilevel"/>
    <w:tmpl w:val="5526EFBC"/>
    <w:lvl w:ilvl="0" w:tplc="0419000F">
      <w:start w:val="1"/>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73">
    <w:nsid w:val="7CF506CD"/>
    <w:multiLevelType w:val="hybridMultilevel"/>
    <w:tmpl w:val="5C5E181C"/>
    <w:lvl w:ilvl="0" w:tplc="E1DC691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67"/>
  </w:num>
  <w:num w:numId="2">
    <w:abstractNumId w:val="4"/>
  </w:num>
  <w:num w:numId="3">
    <w:abstractNumId w:val="59"/>
  </w:num>
  <w:num w:numId="4">
    <w:abstractNumId w:val="27"/>
  </w:num>
  <w:num w:numId="5">
    <w:abstractNumId w:val="18"/>
  </w:num>
  <w:num w:numId="6">
    <w:abstractNumId w:val="72"/>
  </w:num>
  <w:num w:numId="7">
    <w:abstractNumId w:val="54"/>
  </w:num>
  <w:num w:numId="8">
    <w:abstractNumId w:val="28"/>
  </w:num>
  <w:num w:numId="9">
    <w:abstractNumId w:val="15"/>
  </w:num>
  <w:num w:numId="10">
    <w:abstractNumId w:val="10"/>
  </w:num>
  <w:num w:numId="11">
    <w:abstractNumId w:val="6"/>
  </w:num>
  <w:num w:numId="12">
    <w:abstractNumId w:val="39"/>
  </w:num>
  <w:num w:numId="13">
    <w:abstractNumId w:val="24"/>
  </w:num>
  <w:num w:numId="14">
    <w:abstractNumId w:val="19"/>
  </w:num>
  <w:num w:numId="15">
    <w:abstractNumId w:val="5"/>
  </w:num>
  <w:num w:numId="16">
    <w:abstractNumId w:val="56"/>
  </w:num>
  <w:num w:numId="17">
    <w:abstractNumId w:val="12"/>
  </w:num>
  <w:num w:numId="18">
    <w:abstractNumId w:val="2"/>
  </w:num>
  <w:num w:numId="19">
    <w:abstractNumId w:val="52"/>
  </w:num>
  <w:num w:numId="20">
    <w:abstractNumId w:val="46"/>
  </w:num>
  <w:num w:numId="21">
    <w:abstractNumId w:val="64"/>
  </w:num>
  <w:num w:numId="22">
    <w:abstractNumId w:val="13"/>
  </w:num>
  <w:num w:numId="23">
    <w:abstractNumId w:val="73"/>
  </w:num>
  <w:num w:numId="24">
    <w:abstractNumId w:val="62"/>
  </w:num>
  <w:num w:numId="25">
    <w:abstractNumId w:val="40"/>
  </w:num>
  <w:num w:numId="26">
    <w:abstractNumId w:val="53"/>
  </w:num>
  <w:num w:numId="27">
    <w:abstractNumId w:val="31"/>
  </w:num>
  <w:num w:numId="28">
    <w:abstractNumId w:val="63"/>
  </w:num>
  <w:num w:numId="29">
    <w:abstractNumId w:val="26"/>
  </w:num>
  <w:num w:numId="30">
    <w:abstractNumId w:val="68"/>
  </w:num>
  <w:num w:numId="31">
    <w:abstractNumId w:val="38"/>
  </w:num>
  <w:num w:numId="32">
    <w:abstractNumId w:val="47"/>
  </w:num>
  <w:num w:numId="33">
    <w:abstractNumId w:val="45"/>
  </w:num>
  <w:num w:numId="34">
    <w:abstractNumId w:val="61"/>
  </w:num>
  <w:num w:numId="35">
    <w:abstractNumId w:val="23"/>
  </w:num>
  <w:num w:numId="36">
    <w:abstractNumId w:val="29"/>
  </w:num>
  <w:num w:numId="37">
    <w:abstractNumId w:val="57"/>
  </w:num>
  <w:num w:numId="38">
    <w:abstractNumId w:val="60"/>
  </w:num>
  <w:num w:numId="39">
    <w:abstractNumId w:val="21"/>
  </w:num>
  <w:num w:numId="40">
    <w:abstractNumId w:val="16"/>
  </w:num>
  <w:num w:numId="41">
    <w:abstractNumId w:val="11"/>
  </w:num>
  <w:num w:numId="42">
    <w:abstractNumId w:val="51"/>
  </w:num>
  <w:num w:numId="43">
    <w:abstractNumId w:val="30"/>
  </w:num>
  <w:num w:numId="44">
    <w:abstractNumId w:val="25"/>
  </w:num>
  <w:num w:numId="45">
    <w:abstractNumId w:val="8"/>
  </w:num>
  <w:num w:numId="46">
    <w:abstractNumId w:val="43"/>
  </w:num>
  <w:num w:numId="47">
    <w:abstractNumId w:val="32"/>
  </w:num>
  <w:num w:numId="48">
    <w:abstractNumId w:val="37"/>
  </w:num>
  <w:num w:numId="49">
    <w:abstractNumId w:val="14"/>
  </w:num>
  <w:num w:numId="50">
    <w:abstractNumId w:val="20"/>
  </w:num>
  <w:num w:numId="51">
    <w:abstractNumId w:val="48"/>
  </w:num>
  <w:num w:numId="52">
    <w:abstractNumId w:val="44"/>
  </w:num>
  <w:num w:numId="53">
    <w:abstractNumId w:val="33"/>
  </w:num>
  <w:num w:numId="54">
    <w:abstractNumId w:val="1"/>
  </w:num>
  <w:num w:numId="55">
    <w:abstractNumId w:val="71"/>
  </w:num>
  <w:num w:numId="56">
    <w:abstractNumId w:val="35"/>
  </w:num>
  <w:num w:numId="57">
    <w:abstractNumId w:val="22"/>
  </w:num>
  <w:num w:numId="58">
    <w:abstractNumId w:val="36"/>
  </w:num>
  <w:num w:numId="59">
    <w:abstractNumId w:val="65"/>
  </w:num>
  <w:num w:numId="60">
    <w:abstractNumId w:val="58"/>
  </w:num>
  <w:num w:numId="61">
    <w:abstractNumId w:val="17"/>
  </w:num>
  <w:num w:numId="62">
    <w:abstractNumId w:val="50"/>
  </w:num>
  <w:num w:numId="63">
    <w:abstractNumId w:val="55"/>
  </w:num>
  <w:num w:numId="64">
    <w:abstractNumId w:val="7"/>
  </w:num>
  <w:num w:numId="65">
    <w:abstractNumId w:val="41"/>
  </w:num>
  <w:num w:numId="66">
    <w:abstractNumId w:val="42"/>
  </w:num>
  <w:num w:numId="67">
    <w:abstractNumId w:val="70"/>
  </w:num>
  <w:num w:numId="68">
    <w:abstractNumId w:val="69"/>
  </w:num>
  <w:num w:numId="69">
    <w:abstractNumId w:val="49"/>
  </w:num>
  <w:num w:numId="70">
    <w:abstractNumId w:val="66"/>
  </w:num>
  <w:num w:numId="71">
    <w:abstractNumId w:val="3"/>
  </w:num>
  <w:num w:numId="72">
    <w:abstractNumId w:val="9"/>
  </w:num>
  <w:num w:numId="73">
    <w:abstractNumId w:val="34"/>
  </w:num>
  <w:num w:numId="74">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F53"/>
    <w:rsid w:val="000C6F53"/>
    <w:rsid w:val="00100281"/>
    <w:rsid w:val="002C2B39"/>
    <w:rsid w:val="003036C1"/>
    <w:rsid w:val="006B43AE"/>
    <w:rsid w:val="00844782"/>
    <w:rsid w:val="00B10D66"/>
    <w:rsid w:val="00BA733E"/>
    <w:rsid w:val="00E148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279DF221"/>
  <w15:chartTrackingRefBased/>
  <w15:docId w15:val="{CF6F140B-E246-485E-B5F9-40F70BB29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F53"/>
    <w:pPr>
      <w:spacing w:after="0" w:line="240" w:lineRule="auto"/>
    </w:pPr>
    <w:rPr>
      <w:rFonts w:eastAsia="Times New Roman" w:cs="Times New Roman"/>
      <w:sz w:val="24"/>
      <w:szCs w:val="24"/>
      <w:lang w:eastAsia="ru-RU"/>
    </w:rPr>
  </w:style>
  <w:style w:type="paragraph" w:styleId="1">
    <w:name w:val="heading 1"/>
    <w:basedOn w:val="a"/>
    <w:next w:val="a"/>
    <w:link w:val="10"/>
    <w:qFormat/>
    <w:rsid w:val="000C6F53"/>
    <w:pPr>
      <w:keepNext/>
      <w:numPr>
        <w:numId w:val="42"/>
      </w:numPr>
      <w:jc w:val="center"/>
      <w:outlineLvl w:val="0"/>
    </w:pPr>
    <w:rPr>
      <w:b/>
      <w:szCs w:val="20"/>
    </w:rPr>
  </w:style>
  <w:style w:type="paragraph" w:styleId="2">
    <w:name w:val="heading 2"/>
    <w:basedOn w:val="a"/>
    <w:next w:val="a"/>
    <w:link w:val="20"/>
    <w:qFormat/>
    <w:rsid w:val="000C6F53"/>
    <w:pPr>
      <w:keepNext/>
      <w:spacing w:before="240" w:after="60"/>
      <w:jc w:val="center"/>
      <w:outlineLvl w:val="1"/>
    </w:pPr>
    <w:rPr>
      <w:b/>
      <w:szCs w:val="20"/>
    </w:rPr>
  </w:style>
  <w:style w:type="paragraph" w:styleId="6">
    <w:name w:val="heading 6"/>
    <w:basedOn w:val="a"/>
    <w:next w:val="a"/>
    <w:link w:val="60"/>
    <w:qFormat/>
    <w:rsid w:val="000C6F53"/>
    <w:pPr>
      <w:keepNext/>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next w:val="a3"/>
    <w:qFormat/>
    <w:rsid w:val="002C2B39"/>
    <w:pPr>
      <w:spacing w:after="60"/>
    </w:pPr>
    <w:rPr>
      <w:sz w:val="24"/>
    </w:rPr>
  </w:style>
  <w:style w:type="paragraph" w:styleId="a3">
    <w:name w:val="No Spacing"/>
    <w:uiPriority w:val="1"/>
    <w:qFormat/>
    <w:rsid w:val="002C2B39"/>
    <w:pPr>
      <w:spacing w:after="0" w:line="240" w:lineRule="auto"/>
    </w:pPr>
  </w:style>
  <w:style w:type="table" w:styleId="a4">
    <w:name w:val="Table Grid"/>
    <w:basedOn w:val="a1"/>
    <w:rsid w:val="000C6F53"/>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rsid w:val="000C6F53"/>
    <w:pPr>
      <w:tabs>
        <w:tab w:val="center" w:pos="4677"/>
        <w:tab w:val="right" w:pos="9355"/>
      </w:tabs>
    </w:pPr>
  </w:style>
  <w:style w:type="character" w:customStyle="1" w:styleId="a6">
    <w:name w:val="Нижний колонтитул Знак"/>
    <w:basedOn w:val="a0"/>
    <w:link w:val="a5"/>
    <w:rsid w:val="000C6F53"/>
    <w:rPr>
      <w:rFonts w:eastAsia="Times New Roman" w:cs="Times New Roman"/>
      <w:sz w:val="24"/>
      <w:szCs w:val="24"/>
      <w:lang w:eastAsia="ru-RU"/>
    </w:rPr>
  </w:style>
  <w:style w:type="character" w:styleId="a7">
    <w:name w:val="page number"/>
    <w:basedOn w:val="a0"/>
    <w:rsid w:val="000C6F53"/>
  </w:style>
  <w:style w:type="paragraph" w:styleId="a8">
    <w:name w:val="header"/>
    <w:basedOn w:val="a"/>
    <w:link w:val="a9"/>
    <w:rsid w:val="000C6F53"/>
    <w:pPr>
      <w:tabs>
        <w:tab w:val="center" w:pos="4677"/>
        <w:tab w:val="right" w:pos="9355"/>
      </w:tabs>
    </w:pPr>
  </w:style>
  <w:style w:type="character" w:customStyle="1" w:styleId="a9">
    <w:name w:val="Верхний колонтитул Знак"/>
    <w:basedOn w:val="a0"/>
    <w:link w:val="a8"/>
    <w:rsid w:val="000C6F53"/>
    <w:rPr>
      <w:rFonts w:eastAsia="Times New Roman" w:cs="Times New Roman"/>
      <w:sz w:val="24"/>
      <w:szCs w:val="24"/>
      <w:lang w:eastAsia="ru-RU"/>
    </w:rPr>
  </w:style>
  <w:style w:type="paragraph" w:styleId="21">
    <w:name w:val="Body Text Indent 2"/>
    <w:basedOn w:val="a"/>
    <w:link w:val="22"/>
    <w:rsid w:val="000C6F53"/>
    <w:pPr>
      <w:ind w:firstLine="360"/>
    </w:pPr>
  </w:style>
  <w:style w:type="character" w:customStyle="1" w:styleId="22">
    <w:name w:val="Основной текст с отступом 2 Знак"/>
    <w:basedOn w:val="a0"/>
    <w:link w:val="21"/>
    <w:rsid w:val="000C6F53"/>
    <w:rPr>
      <w:rFonts w:eastAsia="Times New Roman" w:cs="Times New Roman"/>
      <w:sz w:val="24"/>
      <w:szCs w:val="24"/>
      <w:lang w:eastAsia="ru-RU"/>
    </w:rPr>
  </w:style>
  <w:style w:type="paragraph" w:styleId="aa">
    <w:name w:val="Body Text Indent"/>
    <w:basedOn w:val="a"/>
    <w:link w:val="ab"/>
    <w:uiPriority w:val="99"/>
    <w:semiHidden/>
    <w:unhideWhenUsed/>
    <w:rsid w:val="000C6F53"/>
    <w:pPr>
      <w:spacing w:after="120"/>
      <w:ind w:left="283"/>
    </w:pPr>
  </w:style>
  <w:style w:type="character" w:customStyle="1" w:styleId="ab">
    <w:name w:val="Основной текст с отступом Знак"/>
    <w:basedOn w:val="a0"/>
    <w:link w:val="aa"/>
    <w:uiPriority w:val="99"/>
    <w:semiHidden/>
    <w:rsid w:val="000C6F53"/>
    <w:rPr>
      <w:rFonts w:eastAsia="Times New Roman" w:cs="Times New Roman"/>
      <w:sz w:val="24"/>
      <w:szCs w:val="24"/>
      <w:lang w:eastAsia="ru-RU"/>
    </w:rPr>
  </w:style>
  <w:style w:type="character" w:customStyle="1" w:styleId="10">
    <w:name w:val="Заголовок 1 Знак"/>
    <w:basedOn w:val="a0"/>
    <w:link w:val="1"/>
    <w:rsid w:val="000C6F53"/>
    <w:rPr>
      <w:rFonts w:eastAsia="Times New Roman" w:cs="Times New Roman"/>
      <w:b/>
      <w:sz w:val="24"/>
      <w:szCs w:val="20"/>
      <w:lang w:eastAsia="ru-RU"/>
    </w:rPr>
  </w:style>
  <w:style w:type="character" w:customStyle="1" w:styleId="20">
    <w:name w:val="Заголовок 2 Знак"/>
    <w:basedOn w:val="a0"/>
    <w:link w:val="2"/>
    <w:rsid w:val="000C6F53"/>
    <w:rPr>
      <w:rFonts w:eastAsia="Times New Roman" w:cs="Times New Roman"/>
      <w:b/>
      <w:sz w:val="24"/>
      <w:szCs w:val="20"/>
      <w:lang w:eastAsia="ru-RU"/>
    </w:rPr>
  </w:style>
  <w:style w:type="character" w:customStyle="1" w:styleId="60">
    <w:name w:val="Заголовок 6 Знак"/>
    <w:basedOn w:val="a0"/>
    <w:link w:val="6"/>
    <w:rsid w:val="000C6F53"/>
    <w:rPr>
      <w:rFonts w:eastAsia="Times New Roman" w:cs="Times New Roman"/>
      <w:sz w:val="24"/>
      <w:szCs w:val="20"/>
      <w:lang w:eastAsia="ru-RU"/>
    </w:rPr>
  </w:style>
  <w:style w:type="paragraph" w:styleId="ac">
    <w:name w:val="caption"/>
    <w:basedOn w:val="a"/>
    <w:qFormat/>
    <w:rsid w:val="000C6F53"/>
    <w:pPr>
      <w:jc w:val="center"/>
    </w:pPr>
    <w:rPr>
      <w:b/>
      <w:szCs w:val="20"/>
      <w:lang w:val="en-US"/>
    </w:rPr>
  </w:style>
  <w:style w:type="paragraph" w:styleId="ad">
    <w:name w:val="annotation text"/>
    <w:basedOn w:val="a"/>
    <w:link w:val="ae"/>
    <w:semiHidden/>
    <w:rsid w:val="000C6F53"/>
    <w:rPr>
      <w:sz w:val="20"/>
      <w:szCs w:val="20"/>
    </w:rPr>
  </w:style>
  <w:style w:type="character" w:customStyle="1" w:styleId="ae">
    <w:name w:val="Текст примечания Знак"/>
    <w:basedOn w:val="a0"/>
    <w:link w:val="ad"/>
    <w:semiHidden/>
    <w:rsid w:val="000C6F53"/>
    <w:rPr>
      <w:rFonts w:eastAsia="Times New Roman" w:cs="Times New Roman"/>
      <w:sz w:val="20"/>
      <w:szCs w:val="20"/>
      <w:lang w:eastAsia="ru-RU"/>
    </w:rPr>
  </w:style>
  <w:style w:type="paragraph" w:styleId="12">
    <w:name w:val="toc 1"/>
    <w:basedOn w:val="a"/>
    <w:next w:val="a"/>
    <w:autoRedefine/>
    <w:semiHidden/>
    <w:rsid w:val="000C6F53"/>
    <w:pPr>
      <w:spacing w:before="120" w:after="120"/>
    </w:pPr>
    <w:rPr>
      <w:b/>
      <w:noProof/>
      <w:szCs w:val="20"/>
    </w:rPr>
  </w:style>
  <w:style w:type="paragraph" w:styleId="23">
    <w:name w:val="toc 2"/>
    <w:basedOn w:val="a"/>
    <w:next w:val="a"/>
    <w:autoRedefine/>
    <w:semiHidden/>
    <w:rsid w:val="000C6F53"/>
    <w:pPr>
      <w:tabs>
        <w:tab w:val="right" w:leader="dot" w:pos="9344"/>
      </w:tabs>
      <w:spacing w:line="360" w:lineRule="auto"/>
      <w:ind w:left="200"/>
      <w:jc w:val="both"/>
    </w:pPr>
    <w:rPr>
      <w:i/>
      <w:noProof/>
      <w:szCs w:val="20"/>
    </w:rPr>
  </w:style>
  <w:style w:type="character" w:customStyle="1" w:styleId="af">
    <w:name w:val="Символ сноски"/>
    <w:basedOn w:val="a0"/>
    <w:rsid w:val="000C6F53"/>
    <w:rPr>
      <w:vertAlign w:val="superscript"/>
    </w:rPr>
  </w:style>
  <w:style w:type="character" w:styleId="af0">
    <w:name w:val="Hyperlink"/>
    <w:rsid w:val="000C6F53"/>
    <w:rPr>
      <w:color w:val="000080"/>
      <w:u w:val="single"/>
    </w:rPr>
  </w:style>
  <w:style w:type="paragraph" w:styleId="af1">
    <w:name w:val="footnote text"/>
    <w:basedOn w:val="a"/>
    <w:link w:val="af2"/>
    <w:semiHidden/>
    <w:rsid w:val="000C6F53"/>
    <w:pPr>
      <w:suppressAutoHyphens/>
      <w:ind w:firstLine="709"/>
      <w:jc w:val="both"/>
    </w:pPr>
    <w:rPr>
      <w:sz w:val="20"/>
      <w:szCs w:val="20"/>
      <w:lang w:eastAsia="ar-SA"/>
    </w:rPr>
  </w:style>
  <w:style w:type="character" w:customStyle="1" w:styleId="af2">
    <w:name w:val="Текст сноски Знак"/>
    <w:basedOn w:val="a0"/>
    <w:link w:val="af1"/>
    <w:semiHidden/>
    <w:rsid w:val="000C6F53"/>
    <w:rPr>
      <w:rFonts w:eastAsia="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D:&#1083;&#1080;&#1079;&#1072;&#1048;&#1085;&#1089;&#1090;&#1080;&#1090;&#1091;&#1090;HIGH_PERF_COMPHIGH_PERF_COMPgl1-5.htm" TargetMode="External"/><Relationship Id="rId21" Type="http://schemas.openxmlformats.org/officeDocument/2006/relationships/image" Target="media/image7.png"/><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hyperlink" Target="/D:&#1083;&#1080;&#1079;&#1072;&#1048;&#1085;&#1089;&#1090;&#1080;&#1090;&#1091;&#1090;HIGH_PERF_COMPHIGH_PERF_COMPgl1.htm" TargetMode="External"/><Relationship Id="rId133"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footer" Target="footer7.xml"/><Relationship Id="rId11" Type="http://schemas.openxmlformats.org/officeDocument/2006/relationships/image" Target="media/image3.wmf"/><Relationship Id="rId32" Type="http://schemas.openxmlformats.org/officeDocument/2006/relationships/image" Target="media/image12.wmf"/><Relationship Id="rId37" Type="http://schemas.openxmlformats.org/officeDocument/2006/relationships/oleObject" Target="embeddings/oleObject11.bin"/><Relationship Id="rId53" Type="http://schemas.openxmlformats.org/officeDocument/2006/relationships/image" Target="media/image23.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image" Target="media/image54.wmf"/><Relationship Id="rId128"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oleObject" Target="embeddings/oleObject37.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2.bin"/><Relationship Id="rId105" Type="http://schemas.openxmlformats.org/officeDocument/2006/relationships/footer" Target="footer5.xml"/><Relationship Id="rId113" Type="http://schemas.openxmlformats.org/officeDocument/2006/relationships/hyperlink" Target="/D:&#1083;&#1080;&#1079;&#1072;&#1048;&#1085;&#1089;&#1090;&#1080;&#1090;&#1091;&#1090;HIGH_PERF_COMPHIGH_PERF_COMPgl1.htm" TargetMode="External"/><Relationship Id="rId118" Type="http://schemas.openxmlformats.org/officeDocument/2006/relationships/image" Target="media/image49.png"/><Relationship Id="rId126" Type="http://schemas.openxmlformats.org/officeDocument/2006/relationships/image" Target="media/image57.png"/><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1.bin"/><Relationship Id="rId121"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header" Target="header1.xml"/><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footer" Target="footer8.xml"/><Relationship Id="rId116" Type="http://schemas.openxmlformats.org/officeDocument/2006/relationships/hyperlink" Target="/D:&#1083;&#1080;&#1079;&#1072;&#1048;&#1085;&#1089;&#1090;&#1080;&#1090;&#1091;&#1090;HIGH_PERF_COMPHIGH_PERF_COMPgl1.htm" TargetMode="External"/><Relationship Id="rId124" Type="http://schemas.openxmlformats.org/officeDocument/2006/relationships/image" Target="media/image55.png"/><Relationship Id="rId129" Type="http://schemas.openxmlformats.org/officeDocument/2006/relationships/image" Target="media/image60.wmf"/><Relationship Id="rId20" Type="http://schemas.openxmlformats.org/officeDocument/2006/relationships/image" Target="media/image6.png"/><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6.bin"/><Relationship Id="rId91" Type="http://schemas.openxmlformats.org/officeDocument/2006/relationships/image" Target="media/image42.wmf"/><Relationship Id="rId96" Type="http://schemas.openxmlformats.org/officeDocument/2006/relationships/oleObject" Target="embeddings/oleObject40.bin"/><Relationship Id="rId111" Type="http://schemas.openxmlformats.org/officeDocument/2006/relationships/hyperlink" Target="/D:&#1083;&#1080;&#1079;&#1072;&#1048;&#1085;&#1089;&#1090;&#1080;&#1090;&#1091;&#1090;HIGH_PERF_COMPHIGH_PERF_COMPgl1.htm"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9.e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footer" Target="footer6.xml"/><Relationship Id="rId114" Type="http://schemas.openxmlformats.org/officeDocument/2006/relationships/hyperlink" Target="/D:&#1083;&#1080;&#1079;&#1072;&#1048;&#1085;&#1089;&#1090;&#1080;&#1090;&#1091;&#1090;HIGH_PERF_COMPHIGH_PERF_COMPgl1.htm" TargetMode="External"/><Relationship Id="rId119" Type="http://schemas.openxmlformats.org/officeDocument/2006/relationships/image" Target="media/image50.png"/><Relationship Id="rId127" Type="http://schemas.openxmlformats.org/officeDocument/2006/relationships/image" Target="media/image58.png"/><Relationship Id="rId10"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3.png"/><Relationship Id="rId130" Type="http://schemas.openxmlformats.org/officeDocument/2006/relationships/image" Target="media/image61.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footer" Target="footer1.xml"/><Relationship Id="rId39" Type="http://schemas.openxmlformats.org/officeDocument/2006/relationships/oleObject" Target="embeddings/oleObject12.bin"/><Relationship Id="rId109" Type="http://schemas.openxmlformats.org/officeDocument/2006/relationships/hyperlink" Target="/D:&#1083;&#1080;&#1079;&#1072;&#1048;&#1085;&#1089;&#1090;&#1080;&#1090;&#1091;&#1090;HIGH_PERF_COMPHIGH_PERF_COMPgl1.htm" TargetMode="External"/><Relationship Id="rId34" Type="http://schemas.openxmlformats.org/officeDocument/2006/relationships/image" Target="media/image13.wmf"/><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04" Type="http://schemas.openxmlformats.org/officeDocument/2006/relationships/oleObject" Target="embeddings/oleObject44.bin"/><Relationship Id="rId120" Type="http://schemas.openxmlformats.org/officeDocument/2006/relationships/image" Target="media/image51.png"/><Relationship Id="rId125" Type="http://schemas.openxmlformats.org/officeDocument/2006/relationships/image" Target="media/image56.png"/><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90.emf"/><Relationship Id="rId40" Type="http://schemas.openxmlformats.org/officeDocument/2006/relationships/image" Target="media/image16.wmf"/><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hyperlink" Target="/D:&#1083;&#1080;&#1079;&#1072;&#1048;&#1085;&#1089;&#1090;&#1080;&#1090;&#1091;&#1090;HIGH_PERF_COMPHIGH_PERF_COMPgl1.htm" TargetMode="External"/><Relationship Id="rId115" Type="http://schemas.openxmlformats.org/officeDocument/2006/relationships/hyperlink" Target="/D:&#1083;&#1080;&#1079;&#1072;&#1048;&#1085;&#1089;&#1090;&#1080;&#1090;&#1091;&#1090;HIGH_PERF_COMPHIGH_PERF_COMPgl1.htm" TargetMode="External"/><Relationship Id="rId131"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3.bin"/><Relationship Id="rId1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165</Pages>
  <Words>50455</Words>
  <Characters>287596</Characters>
  <Application>Microsoft Office Word</Application>
  <DocSecurity>0</DocSecurity>
  <Lines>2396</Lines>
  <Paragraphs>674</Paragraphs>
  <ScaleCrop>false</ScaleCrop>
  <Company/>
  <LinksUpToDate>false</LinksUpToDate>
  <CharactersWithSpaces>337377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 Припадчев</dc:creator>
  <cp:keywords/>
  <dc:description/>
  <cp:lastModifiedBy>Артём Припадчев</cp:lastModifiedBy>
  <cp:revision>4</cp:revision>
  <dcterms:created xsi:type="dcterms:W3CDTF">2014-09-04T14:08:00Z</dcterms:created>
  <dcterms:modified xsi:type="dcterms:W3CDTF">2014-09-16T06:20:00Z</dcterms:modified>
</cp:coreProperties>
</file>