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C1" w:rsidRDefault="00C039C1">
      <w:pPr>
        <w:rPr>
          <w:rFonts w:ascii="Courier New" w:hAnsi="Courier New" w:cs="Courier New"/>
          <w:color w:val="000000"/>
          <w:sz w:val="27"/>
          <w:szCs w:val="27"/>
        </w:rPr>
      </w:pPr>
    </w:p>
    <w:p w:rsidR="00C039C1" w:rsidRDefault="00BE469B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1</w:t>
      </w:r>
      <w:r w:rsidR="00C039C1">
        <w:rPr>
          <w:rFonts w:ascii="Courier New" w:hAnsi="Courier New" w:cs="Courier New"/>
          <w:color w:val="000000"/>
          <w:sz w:val="27"/>
          <w:szCs w:val="27"/>
        </w:rPr>
        <w:t xml:space="preserve">) </w:t>
      </w:r>
      <w:bookmarkStart w:id="0" w:name="_GoBack"/>
      <w:bookmarkEnd w:id="0"/>
    </w:p>
    <w:p w:rsidR="00C039C1" w:rsidRDefault="00C039C1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В симфонический оркестр приняли на работу трёх музыкантов: Брауна, Смита и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Вессона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,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умеющих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играть на скрипке, флейте, альте, кларнете, гобое и трубе.</w:t>
      </w:r>
    </w:p>
    <w:p w:rsidR="00C039C1" w:rsidRDefault="00C039C1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Известно, что:</w:t>
      </w:r>
    </w:p>
    <w:p w:rsidR="00C039C1" w:rsidRDefault="00C039C1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1. Смит самый высокий;</w:t>
      </w:r>
    </w:p>
    <w:p w:rsidR="00C039C1" w:rsidRDefault="00C039C1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2. играющий на скрипке меньше ростом играющего на флейте;</w:t>
      </w:r>
    </w:p>
    <w:p w:rsidR="00C039C1" w:rsidRDefault="00C039C1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3.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играющие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на скрипке и флейте и Браун любят пиццу;</w:t>
      </w:r>
    </w:p>
    <w:p w:rsidR="00C039C1" w:rsidRDefault="00C039C1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4. когда между альтистом и трубачом возникает ссора, Смит мирит их;</w:t>
      </w:r>
    </w:p>
    <w:p w:rsidR="00C039C1" w:rsidRDefault="00C039C1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5. Браун не умеет играть ни на трубе, ни на гобое.</w:t>
      </w:r>
    </w:p>
    <w:p w:rsidR="00C039C1" w:rsidRDefault="00C039C1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На каких инструментах играет каждый из музыкантов, если каждый владеет двумя инструментами?</w:t>
      </w:r>
    </w:p>
    <w:p w:rsidR="00C039C1" w:rsidRDefault="00C039C1">
      <w:pPr>
        <w:rPr>
          <w:rFonts w:ascii="Courier New" w:hAnsi="Courier New" w:cs="Courier New"/>
          <w:color w:val="000000"/>
          <w:sz w:val="27"/>
          <w:szCs w:val="27"/>
          <w:u w:val="single"/>
        </w:rPr>
      </w:pPr>
      <w:r w:rsidRPr="00C039C1">
        <w:rPr>
          <w:rFonts w:ascii="Courier New" w:hAnsi="Courier New" w:cs="Courier New"/>
          <w:color w:val="000000"/>
          <w:sz w:val="27"/>
          <w:szCs w:val="27"/>
          <w:u w:val="single"/>
        </w:rPr>
        <w:t>Решение</w:t>
      </w:r>
    </w:p>
    <w:p w:rsidR="00C039C1" w:rsidRPr="00C039C1" w:rsidRDefault="00C039C1">
      <w:pPr>
        <w:rPr>
          <w:i/>
        </w:rPr>
      </w:pPr>
      <w:r>
        <w:rPr>
          <w:rFonts w:ascii="Courier New" w:hAnsi="Courier New" w:cs="Courier New"/>
          <w:color w:val="000000"/>
          <w:sz w:val="27"/>
          <w:szCs w:val="27"/>
        </w:rPr>
        <w:t>Составим таблицу и отразим в ней условия задачи, заполнив соответствующие клетки цифрами 0 и 1 в зависимости от того, ложно или истинно соответствующее высказывание.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039C1" w:rsidTr="00C039C1"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Скрипка</w:t>
            </w: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Флейта</w:t>
            </w: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Альт</w:t>
            </w: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Кларнет</w:t>
            </w:r>
          </w:p>
        </w:tc>
        <w:tc>
          <w:tcPr>
            <w:tcW w:w="1368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Гобой</w:t>
            </w:r>
          </w:p>
        </w:tc>
        <w:tc>
          <w:tcPr>
            <w:tcW w:w="1368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Труба</w:t>
            </w:r>
          </w:p>
        </w:tc>
      </w:tr>
      <w:tr w:rsidR="00C039C1" w:rsidTr="00C039C1"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Браун</w:t>
            </w: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68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68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039C1" w:rsidTr="00C039C1"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Смит</w:t>
            </w: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68" w:type="dxa"/>
          </w:tcPr>
          <w:p w:rsidR="00C039C1" w:rsidRDefault="00C039C1">
            <w:pPr>
              <w:rPr>
                <w:i/>
              </w:rPr>
            </w:pPr>
          </w:p>
        </w:tc>
        <w:tc>
          <w:tcPr>
            <w:tcW w:w="1368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039C1" w:rsidTr="00C039C1"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proofErr w:type="spellStart"/>
            <w:r>
              <w:rPr>
                <w:i/>
              </w:rPr>
              <w:t>Вессон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67" w:type="dxa"/>
          </w:tcPr>
          <w:p w:rsidR="00C039C1" w:rsidRDefault="00C039C1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68" w:type="dxa"/>
          </w:tcPr>
          <w:p w:rsidR="00C039C1" w:rsidRDefault="00C039C1">
            <w:pPr>
              <w:rPr>
                <w:i/>
              </w:rPr>
            </w:pPr>
          </w:p>
        </w:tc>
        <w:tc>
          <w:tcPr>
            <w:tcW w:w="1368" w:type="dxa"/>
          </w:tcPr>
          <w:p w:rsidR="00C039C1" w:rsidRDefault="00C039C1">
            <w:pPr>
              <w:rPr>
                <w:i/>
              </w:rPr>
            </w:pPr>
          </w:p>
        </w:tc>
      </w:tr>
    </w:tbl>
    <w:p w:rsidR="00C039C1" w:rsidRDefault="00C039C1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Так как музыкантов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тр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o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е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 инструментов шесть и каждый владеет только двумя инструментами, получается, что каждый музыкант играет на инструментах, которыми остальные не владеют.</w:t>
      </w:r>
    </w:p>
    <w:p w:rsidR="00C039C1" w:rsidRDefault="00C039C1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Из условия 4 следует, что Смит не играет ни на альте, ни на трубе, а из условий 3 и 5, что Браун не умеет играть на скрипке, флейте, трубе и гобое. Следовательно, инструменты Брауна — альт и кларнет. Занесем это в таблицу, а оставшиеся клетки столбцов "альт" и "кларнет" заполним нулями: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E469B" w:rsidTr="00BE469B">
        <w:tc>
          <w:tcPr>
            <w:tcW w:w="1367" w:type="dxa"/>
          </w:tcPr>
          <w:p w:rsidR="00BE469B" w:rsidRDefault="00BE469B"/>
        </w:tc>
        <w:tc>
          <w:tcPr>
            <w:tcW w:w="1367" w:type="dxa"/>
          </w:tcPr>
          <w:p w:rsidR="00BE469B" w:rsidRDefault="00BE469B">
            <w:r>
              <w:t>Скрипка</w:t>
            </w:r>
          </w:p>
        </w:tc>
        <w:tc>
          <w:tcPr>
            <w:tcW w:w="1367" w:type="dxa"/>
          </w:tcPr>
          <w:p w:rsidR="00BE469B" w:rsidRDefault="00BE469B">
            <w:r>
              <w:t>Флейта</w:t>
            </w:r>
          </w:p>
        </w:tc>
        <w:tc>
          <w:tcPr>
            <w:tcW w:w="1367" w:type="dxa"/>
          </w:tcPr>
          <w:p w:rsidR="00BE469B" w:rsidRDefault="00BE469B">
            <w:r>
              <w:t>Альт</w:t>
            </w:r>
          </w:p>
        </w:tc>
        <w:tc>
          <w:tcPr>
            <w:tcW w:w="1367" w:type="dxa"/>
          </w:tcPr>
          <w:p w:rsidR="00BE469B" w:rsidRDefault="00BE469B">
            <w:r>
              <w:t>Кларнет</w:t>
            </w:r>
          </w:p>
        </w:tc>
        <w:tc>
          <w:tcPr>
            <w:tcW w:w="1368" w:type="dxa"/>
          </w:tcPr>
          <w:p w:rsidR="00BE469B" w:rsidRDefault="00BE469B">
            <w:r>
              <w:t>Гобой</w:t>
            </w:r>
          </w:p>
        </w:tc>
        <w:tc>
          <w:tcPr>
            <w:tcW w:w="1368" w:type="dxa"/>
          </w:tcPr>
          <w:p w:rsidR="00BE469B" w:rsidRDefault="00BE469B">
            <w:r>
              <w:t>Труба</w:t>
            </w:r>
          </w:p>
        </w:tc>
      </w:tr>
      <w:tr w:rsidR="00BE469B" w:rsidTr="00BE469B">
        <w:tc>
          <w:tcPr>
            <w:tcW w:w="1367" w:type="dxa"/>
          </w:tcPr>
          <w:p w:rsidR="00BE469B" w:rsidRDefault="00BE469B">
            <w:r>
              <w:t>Браун</w:t>
            </w:r>
          </w:p>
        </w:tc>
        <w:tc>
          <w:tcPr>
            <w:tcW w:w="1367" w:type="dxa"/>
          </w:tcPr>
          <w:p w:rsidR="00BE469B" w:rsidRDefault="00BE469B">
            <w:r>
              <w:t>0</w:t>
            </w:r>
          </w:p>
        </w:tc>
        <w:tc>
          <w:tcPr>
            <w:tcW w:w="1367" w:type="dxa"/>
          </w:tcPr>
          <w:p w:rsidR="00BE469B" w:rsidRDefault="00BE469B">
            <w:r>
              <w:t>0</w:t>
            </w:r>
          </w:p>
        </w:tc>
        <w:tc>
          <w:tcPr>
            <w:tcW w:w="1367" w:type="dxa"/>
          </w:tcPr>
          <w:p w:rsidR="00BE469B" w:rsidRDefault="00BE469B">
            <w:r>
              <w:t>1</w:t>
            </w:r>
          </w:p>
        </w:tc>
        <w:tc>
          <w:tcPr>
            <w:tcW w:w="1367" w:type="dxa"/>
          </w:tcPr>
          <w:p w:rsidR="00BE469B" w:rsidRDefault="00BE469B">
            <w:r>
              <w:t>1</w:t>
            </w:r>
          </w:p>
        </w:tc>
        <w:tc>
          <w:tcPr>
            <w:tcW w:w="1368" w:type="dxa"/>
          </w:tcPr>
          <w:p w:rsidR="00BE469B" w:rsidRDefault="00BE469B">
            <w:r>
              <w:t>0</w:t>
            </w:r>
          </w:p>
        </w:tc>
        <w:tc>
          <w:tcPr>
            <w:tcW w:w="1368" w:type="dxa"/>
          </w:tcPr>
          <w:p w:rsidR="00BE469B" w:rsidRDefault="00BE469B">
            <w:r>
              <w:t>0</w:t>
            </w:r>
          </w:p>
        </w:tc>
      </w:tr>
      <w:tr w:rsidR="00BE469B" w:rsidTr="00BE469B">
        <w:tc>
          <w:tcPr>
            <w:tcW w:w="1367" w:type="dxa"/>
          </w:tcPr>
          <w:p w:rsidR="00BE469B" w:rsidRDefault="00BE469B">
            <w:r>
              <w:t>Смит</w:t>
            </w:r>
          </w:p>
        </w:tc>
        <w:tc>
          <w:tcPr>
            <w:tcW w:w="1367" w:type="dxa"/>
          </w:tcPr>
          <w:p w:rsidR="00BE469B" w:rsidRDefault="00BE469B"/>
        </w:tc>
        <w:tc>
          <w:tcPr>
            <w:tcW w:w="1367" w:type="dxa"/>
          </w:tcPr>
          <w:p w:rsidR="00BE469B" w:rsidRDefault="00BE469B"/>
        </w:tc>
        <w:tc>
          <w:tcPr>
            <w:tcW w:w="1367" w:type="dxa"/>
          </w:tcPr>
          <w:p w:rsidR="00BE469B" w:rsidRDefault="00BE469B">
            <w:r>
              <w:t>0</w:t>
            </w:r>
          </w:p>
        </w:tc>
        <w:tc>
          <w:tcPr>
            <w:tcW w:w="1367" w:type="dxa"/>
          </w:tcPr>
          <w:p w:rsidR="00BE469B" w:rsidRDefault="00BE469B">
            <w:r>
              <w:t>0</w:t>
            </w:r>
          </w:p>
        </w:tc>
        <w:tc>
          <w:tcPr>
            <w:tcW w:w="1368" w:type="dxa"/>
          </w:tcPr>
          <w:p w:rsidR="00BE469B" w:rsidRDefault="00BE469B"/>
        </w:tc>
        <w:tc>
          <w:tcPr>
            <w:tcW w:w="1368" w:type="dxa"/>
          </w:tcPr>
          <w:p w:rsidR="00BE469B" w:rsidRDefault="00BE469B">
            <w:r>
              <w:t>0</w:t>
            </w:r>
          </w:p>
        </w:tc>
      </w:tr>
      <w:tr w:rsidR="00BE469B" w:rsidTr="00BE469B">
        <w:tc>
          <w:tcPr>
            <w:tcW w:w="1367" w:type="dxa"/>
          </w:tcPr>
          <w:p w:rsidR="00BE469B" w:rsidRDefault="00BE469B">
            <w:proofErr w:type="spellStart"/>
            <w:r>
              <w:t>Вессон</w:t>
            </w:r>
            <w:proofErr w:type="spellEnd"/>
          </w:p>
        </w:tc>
        <w:tc>
          <w:tcPr>
            <w:tcW w:w="1367" w:type="dxa"/>
          </w:tcPr>
          <w:p w:rsidR="00BE469B" w:rsidRDefault="00BE469B"/>
        </w:tc>
        <w:tc>
          <w:tcPr>
            <w:tcW w:w="1367" w:type="dxa"/>
          </w:tcPr>
          <w:p w:rsidR="00BE469B" w:rsidRDefault="00BE469B"/>
        </w:tc>
        <w:tc>
          <w:tcPr>
            <w:tcW w:w="1367" w:type="dxa"/>
          </w:tcPr>
          <w:p w:rsidR="00BE469B" w:rsidRDefault="00BE469B">
            <w:r>
              <w:t>0</w:t>
            </w:r>
          </w:p>
        </w:tc>
        <w:tc>
          <w:tcPr>
            <w:tcW w:w="1367" w:type="dxa"/>
          </w:tcPr>
          <w:p w:rsidR="00BE469B" w:rsidRDefault="00BE469B">
            <w:r>
              <w:t>0</w:t>
            </w:r>
          </w:p>
        </w:tc>
        <w:tc>
          <w:tcPr>
            <w:tcW w:w="1368" w:type="dxa"/>
          </w:tcPr>
          <w:p w:rsidR="00BE469B" w:rsidRDefault="00BE469B"/>
        </w:tc>
        <w:tc>
          <w:tcPr>
            <w:tcW w:w="1368" w:type="dxa"/>
          </w:tcPr>
          <w:p w:rsidR="00BE469B" w:rsidRDefault="00BE469B"/>
        </w:tc>
      </w:tr>
    </w:tbl>
    <w:p w:rsidR="00C039C1" w:rsidRDefault="00BE469B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Из таблицы видно, что на трубе может играть только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Вессон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.</w:t>
      </w:r>
    </w:p>
    <w:p w:rsidR="00BE469B" w:rsidRDefault="00BE469B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Из условий 1 и 2 следует, что Смит не скрипач. Так как на скрипке не играет ни Браун, ни Смит, то скрипачом является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Вессон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. Оба инструмента, на которых играет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Вессон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 теперь определены, поэтому остальные клетки строки "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Вессон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" можно заполнить нулями: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E469B" w:rsidTr="00237134">
        <w:tc>
          <w:tcPr>
            <w:tcW w:w="1367" w:type="dxa"/>
          </w:tcPr>
          <w:p w:rsidR="00BE469B" w:rsidRDefault="00BE469B" w:rsidP="00237134"/>
        </w:tc>
        <w:tc>
          <w:tcPr>
            <w:tcW w:w="1367" w:type="dxa"/>
          </w:tcPr>
          <w:p w:rsidR="00BE469B" w:rsidRDefault="00BE469B" w:rsidP="00237134">
            <w:r>
              <w:t>Скрипка</w:t>
            </w:r>
          </w:p>
        </w:tc>
        <w:tc>
          <w:tcPr>
            <w:tcW w:w="1367" w:type="dxa"/>
          </w:tcPr>
          <w:p w:rsidR="00BE469B" w:rsidRDefault="00BE469B" w:rsidP="00237134">
            <w:r>
              <w:t>Флейта</w:t>
            </w:r>
          </w:p>
        </w:tc>
        <w:tc>
          <w:tcPr>
            <w:tcW w:w="1367" w:type="dxa"/>
          </w:tcPr>
          <w:p w:rsidR="00BE469B" w:rsidRDefault="00BE469B" w:rsidP="00237134">
            <w:r>
              <w:t>Альт</w:t>
            </w:r>
          </w:p>
        </w:tc>
        <w:tc>
          <w:tcPr>
            <w:tcW w:w="1367" w:type="dxa"/>
          </w:tcPr>
          <w:p w:rsidR="00BE469B" w:rsidRDefault="00BE469B" w:rsidP="00237134">
            <w:r>
              <w:t>Кларнет</w:t>
            </w:r>
          </w:p>
        </w:tc>
        <w:tc>
          <w:tcPr>
            <w:tcW w:w="1368" w:type="dxa"/>
          </w:tcPr>
          <w:p w:rsidR="00BE469B" w:rsidRDefault="00BE469B" w:rsidP="00237134">
            <w:r>
              <w:t>Гобой</w:t>
            </w:r>
          </w:p>
        </w:tc>
        <w:tc>
          <w:tcPr>
            <w:tcW w:w="1368" w:type="dxa"/>
          </w:tcPr>
          <w:p w:rsidR="00BE469B" w:rsidRDefault="00BE469B" w:rsidP="00237134">
            <w:r>
              <w:t>Труба</w:t>
            </w:r>
          </w:p>
        </w:tc>
      </w:tr>
      <w:tr w:rsidR="00BE469B" w:rsidTr="00237134">
        <w:tc>
          <w:tcPr>
            <w:tcW w:w="1367" w:type="dxa"/>
          </w:tcPr>
          <w:p w:rsidR="00BE469B" w:rsidRDefault="00BE469B" w:rsidP="00237134">
            <w:r>
              <w:t>Браун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>
            <w:r>
              <w:t>1</w:t>
            </w:r>
          </w:p>
        </w:tc>
        <w:tc>
          <w:tcPr>
            <w:tcW w:w="1367" w:type="dxa"/>
          </w:tcPr>
          <w:p w:rsidR="00BE469B" w:rsidRDefault="00BE469B" w:rsidP="00237134">
            <w:r>
              <w:t>1</w:t>
            </w:r>
          </w:p>
        </w:tc>
        <w:tc>
          <w:tcPr>
            <w:tcW w:w="1368" w:type="dxa"/>
          </w:tcPr>
          <w:p w:rsidR="00BE469B" w:rsidRDefault="00BE469B" w:rsidP="00237134">
            <w:r>
              <w:t>0</w:t>
            </w:r>
          </w:p>
        </w:tc>
        <w:tc>
          <w:tcPr>
            <w:tcW w:w="1368" w:type="dxa"/>
          </w:tcPr>
          <w:p w:rsidR="00BE469B" w:rsidRDefault="00BE469B" w:rsidP="00237134">
            <w:r>
              <w:t>0</w:t>
            </w:r>
          </w:p>
        </w:tc>
      </w:tr>
      <w:tr w:rsidR="00BE469B" w:rsidTr="00237134">
        <w:tc>
          <w:tcPr>
            <w:tcW w:w="1367" w:type="dxa"/>
          </w:tcPr>
          <w:p w:rsidR="00BE469B" w:rsidRDefault="00BE469B" w:rsidP="00237134">
            <w:r>
              <w:t>Смит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/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8" w:type="dxa"/>
          </w:tcPr>
          <w:p w:rsidR="00BE469B" w:rsidRDefault="00BE469B" w:rsidP="00237134"/>
        </w:tc>
        <w:tc>
          <w:tcPr>
            <w:tcW w:w="1368" w:type="dxa"/>
          </w:tcPr>
          <w:p w:rsidR="00BE469B" w:rsidRDefault="00BE469B" w:rsidP="00237134">
            <w:r>
              <w:t>0</w:t>
            </w:r>
          </w:p>
        </w:tc>
      </w:tr>
      <w:tr w:rsidR="00BE469B" w:rsidTr="00237134">
        <w:tc>
          <w:tcPr>
            <w:tcW w:w="1367" w:type="dxa"/>
          </w:tcPr>
          <w:p w:rsidR="00BE469B" w:rsidRDefault="00BE469B" w:rsidP="00237134">
            <w:proofErr w:type="spellStart"/>
            <w:r>
              <w:t>Вессон</w:t>
            </w:r>
            <w:proofErr w:type="spellEnd"/>
          </w:p>
        </w:tc>
        <w:tc>
          <w:tcPr>
            <w:tcW w:w="1367" w:type="dxa"/>
          </w:tcPr>
          <w:p w:rsidR="00BE469B" w:rsidRDefault="00BE469B" w:rsidP="00237134">
            <w:r>
              <w:t>1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8" w:type="dxa"/>
          </w:tcPr>
          <w:p w:rsidR="00BE469B" w:rsidRDefault="00BE469B" w:rsidP="00237134">
            <w:r>
              <w:t>0</w:t>
            </w:r>
          </w:p>
        </w:tc>
        <w:tc>
          <w:tcPr>
            <w:tcW w:w="1368" w:type="dxa"/>
          </w:tcPr>
          <w:p w:rsidR="00BE469B" w:rsidRDefault="00BE469B" w:rsidP="00237134">
            <w:r>
              <w:t>1</w:t>
            </w:r>
          </w:p>
        </w:tc>
      </w:tr>
    </w:tbl>
    <w:p w:rsidR="00BE469B" w:rsidRDefault="00BE469B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lastRenderedPageBreak/>
        <w:t>Из таблицы видно, что играть на флейте и на гобое может только Смит.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E469B" w:rsidTr="00237134">
        <w:tc>
          <w:tcPr>
            <w:tcW w:w="1367" w:type="dxa"/>
          </w:tcPr>
          <w:p w:rsidR="00BE469B" w:rsidRDefault="00BE469B" w:rsidP="00237134"/>
        </w:tc>
        <w:tc>
          <w:tcPr>
            <w:tcW w:w="1367" w:type="dxa"/>
          </w:tcPr>
          <w:p w:rsidR="00BE469B" w:rsidRDefault="00BE469B" w:rsidP="00237134">
            <w:r>
              <w:t>Скрипка</w:t>
            </w:r>
          </w:p>
        </w:tc>
        <w:tc>
          <w:tcPr>
            <w:tcW w:w="1367" w:type="dxa"/>
          </w:tcPr>
          <w:p w:rsidR="00BE469B" w:rsidRDefault="00BE469B" w:rsidP="00237134">
            <w:r>
              <w:t>Флейта</w:t>
            </w:r>
          </w:p>
        </w:tc>
        <w:tc>
          <w:tcPr>
            <w:tcW w:w="1367" w:type="dxa"/>
          </w:tcPr>
          <w:p w:rsidR="00BE469B" w:rsidRDefault="00BE469B" w:rsidP="00237134">
            <w:r>
              <w:t>Альт</w:t>
            </w:r>
          </w:p>
        </w:tc>
        <w:tc>
          <w:tcPr>
            <w:tcW w:w="1367" w:type="dxa"/>
          </w:tcPr>
          <w:p w:rsidR="00BE469B" w:rsidRDefault="00BE469B" w:rsidP="00237134">
            <w:r>
              <w:t>Кларнет</w:t>
            </w:r>
          </w:p>
        </w:tc>
        <w:tc>
          <w:tcPr>
            <w:tcW w:w="1368" w:type="dxa"/>
          </w:tcPr>
          <w:p w:rsidR="00BE469B" w:rsidRDefault="00BE469B" w:rsidP="00237134">
            <w:r>
              <w:t>Гобой</w:t>
            </w:r>
          </w:p>
        </w:tc>
        <w:tc>
          <w:tcPr>
            <w:tcW w:w="1368" w:type="dxa"/>
          </w:tcPr>
          <w:p w:rsidR="00BE469B" w:rsidRDefault="00BE469B" w:rsidP="00237134">
            <w:r>
              <w:t>Труба</w:t>
            </w:r>
          </w:p>
        </w:tc>
      </w:tr>
      <w:tr w:rsidR="00BE469B" w:rsidTr="00237134">
        <w:tc>
          <w:tcPr>
            <w:tcW w:w="1367" w:type="dxa"/>
          </w:tcPr>
          <w:p w:rsidR="00BE469B" w:rsidRDefault="00BE469B" w:rsidP="00237134">
            <w:r>
              <w:t>Браун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>
            <w:r>
              <w:t>1</w:t>
            </w:r>
          </w:p>
        </w:tc>
        <w:tc>
          <w:tcPr>
            <w:tcW w:w="1367" w:type="dxa"/>
          </w:tcPr>
          <w:p w:rsidR="00BE469B" w:rsidRDefault="00BE469B" w:rsidP="00237134">
            <w:r>
              <w:t>1</w:t>
            </w:r>
          </w:p>
        </w:tc>
        <w:tc>
          <w:tcPr>
            <w:tcW w:w="1368" w:type="dxa"/>
          </w:tcPr>
          <w:p w:rsidR="00BE469B" w:rsidRDefault="00BE469B" w:rsidP="00237134">
            <w:r>
              <w:t>0</w:t>
            </w:r>
          </w:p>
        </w:tc>
        <w:tc>
          <w:tcPr>
            <w:tcW w:w="1368" w:type="dxa"/>
          </w:tcPr>
          <w:p w:rsidR="00BE469B" w:rsidRDefault="00BE469B" w:rsidP="00237134">
            <w:r>
              <w:t>0</w:t>
            </w:r>
          </w:p>
        </w:tc>
      </w:tr>
      <w:tr w:rsidR="00BE469B" w:rsidTr="00237134">
        <w:tc>
          <w:tcPr>
            <w:tcW w:w="1367" w:type="dxa"/>
          </w:tcPr>
          <w:p w:rsidR="00BE469B" w:rsidRDefault="00BE469B" w:rsidP="00237134">
            <w:r>
              <w:t>Смит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>
            <w:r>
              <w:t>1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8" w:type="dxa"/>
          </w:tcPr>
          <w:p w:rsidR="00BE469B" w:rsidRDefault="00BE469B" w:rsidP="00237134">
            <w:r>
              <w:t>1</w:t>
            </w:r>
          </w:p>
        </w:tc>
        <w:tc>
          <w:tcPr>
            <w:tcW w:w="1368" w:type="dxa"/>
          </w:tcPr>
          <w:p w:rsidR="00BE469B" w:rsidRDefault="00BE469B" w:rsidP="00237134">
            <w:r>
              <w:t>0</w:t>
            </w:r>
          </w:p>
        </w:tc>
      </w:tr>
      <w:tr w:rsidR="00BE469B" w:rsidTr="00237134">
        <w:tc>
          <w:tcPr>
            <w:tcW w:w="1367" w:type="dxa"/>
          </w:tcPr>
          <w:p w:rsidR="00BE469B" w:rsidRDefault="00BE469B" w:rsidP="00237134">
            <w:proofErr w:type="spellStart"/>
            <w:r>
              <w:t>Вессон</w:t>
            </w:r>
            <w:proofErr w:type="spellEnd"/>
          </w:p>
        </w:tc>
        <w:tc>
          <w:tcPr>
            <w:tcW w:w="1367" w:type="dxa"/>
          </w:tcPr>
          <w:p w:rsidR="00BE469B" w:rsidRDefault="00BE469B" w:rsidP="00237134">
            <w:r>
              <w:t>1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7" w:type="dxa"/>
          </w:tcPr>
          <w:p w:rsidR="00BE469B" w:rsidRDefault="00BE469B" w:rsidP="00237134">
            <w:r>
              <w:t>0</w:t>
            </w:r>
          </w:p>
        </w:tc>
        <w:tc>
          <w:tcPr>
            <w:tcW w:w="1368" w:type="dxa"/>
          </w:tcPr>
          <w:p w:rsidR="00BE469B" w:rsidRDefault="00BE469B" w:rsidP="00237134">
            <w:r>
              <w:t>0</w:t>
            </w:r>
          </w:p>
        </w:tc>
        <w:tc>
          <w:tcPr>
            <w:tcW w:w="1368" w:type="dxa"/>
          </w:tcPr>
          <w:p w:rsidR="00BE469B" w:rsidRDefault="00BE469B" w:rsidP="00237134">
            <w:r>
              <w:t>1</w:t>
            </w:r>
          </w:p>
        </w:tc>
      </w:tr>
    </w:tbl>
    <w:p w:rsidR="00BE469B" w:rsidRPr="00BE469B" w:rsidRDefault="00BE469B">
      <w:r w:rsidRPr="00BE469B">
        <w:rPr>
          <w:u w:val="single"/>
        </w:rPr>
        <w:t>ОТВЕТ:</w:t>
      </w:r>
      <w:r>
        <w:rPr>
          <w:u w:val="single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Браун играет на альте и кларнете, Смит — на флейте и гобое,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Вессон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— на скрипке и трубе.</w:t>
      </w:r>
    </w:p>
    <w:sectPr w:rsidR="00BE469B" w:rsidRPr="00BE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4D"/>
    <w:rsid w:val="00044DA2"/>
    <w:rsid w:val="0027104D"/>
    <w:rsid w:val="00BE469B"/>
    <w:rsid w:val="00C039C1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kit-html-tag">
    <w:name w:val="webkit-html-tag"/>
    <w:basedOn w:val="a0"/>
    <w:rsid w:val="00C039C1"/>
  </w:style>
  <w:style w:type="paragraph" w:styleId="a3">
    <w:name w:val="List Paragraph"/>
    <w:basedOn w:val="a"/>
    <w:uiPriority w:val="34"/>
    <w:qFormat/>
    <w:rsid w:val="00C039C1"/>
    <w:pPr>
      <w:ind w:left="720"/>
      <w:contextualSpacing/>
    </w:pPr>
  </w:style>
  <w:style w:type="table" w:styleId="a4">
    <w:name w:val="Table Grid"/>
    <w:basedOn w:val="a1"/>
    <w:rsid w:val="00C0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kit-html-tag">
    <w:name w:val="webkit-html-tag"/>
    <w:basedOn w:val="a0"/>
    <w:rsid w:val="00C039C1"/>
  </w:style>
  <w:style w:type="paragraph" w:styleId="a3">
    <w:name w:val="List Paragraph"/>
    <w:basedOn w:val="a"/>
    <w:uiPriority w:val="34"/>
    <w:qFormat/>
    <w:rsid w:val="00C039C1"/>
    <w:pPr>
      <w:ind w:left="720"/>
      <w:contextualSpacing/>
    </w:pPr>
  </w:style>
  <w:style w:type="table" w:styleId="a4">
    <w:name w:val="Table Grid"/>
    <w:basedOn w:val="a1"/>
    <w:rsid w:val="00C0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2013-05-11T17:31:00Z</dcterms:created>
  <dcterms:modified xsi:type="dcterms:W3CDTF">2013-05-11T17:31:00Z</dcterms:modified>
</cp:coreProperties>
</file>