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t>СПб НИУ ИТМО</w:t>
      </w:r>
    </w:p>
    <w:p>
      <w:pPr>
        <w:pStyle w:val="Standard"/>
        <w:jc w:val="center"/>
        <w:rPr/>
      </w:pPr>
      <w:r>
        <w:rPr/>
        <w:t>Кафедра вычислительной техники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  <w:t>Лабораторная работа №2 по дисциплине «Моделирование»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  <w:t>Санкт-Петербург</w:t>
      </w:r>
    </w:p>
    <w:p>
      <w:pPr>
        <w:pStyle w:val="Standard"/>
        <w:jc w:val="center"/>
        <w:rPr/>
      </w:pPr>
      <w:r>
        <w:rPr/>
        <w:t>2014 год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rPr/>
      </w:pPr>
      <w:r>
        <w:rPr/>
        <w:t>Вариант_1 = 1 + ((9*9*9) mod 40) = 10;</w:t>
      </w:r>
    </w:p>
    <w:p>
      <w:pPr>
        <w:pStyle w:val="Standard"/>
        <w:rPr/>
      </w:pPr>
      <w:r>
        <w:rPr/>
        <w:t>Вариант_2 = 1 + ((9*9*9) mod 20) = 10;</w:t>
      </w:r>
    </w:p>
    <w:p>
      <w:pPr>
        <w:pStyle w:val="Standard"/>
        <w:rPr/>
      </w:pPr>
      <w:r>
        <w:rPr/>
      </w:r>
    </w:p>
    <w:p>
      <w:pPr>
        <w:pStyle w:val="Standard"/>
        <w:rPr>
          <w:u w:val="single"/>
        </w:rPr>
      </w:pPr>
      <w:r>
        <w:rPr>
          <w:u w:val="single"/>
        </w:rPr>
        <w:t>Описание исследуемой системы</w:t>
      </w:r>
    </w:p>
    <w:p>
      <w:pPr>
        <w:pStyle w:val="Standard"/>
        <w:rPr/>
      </w:pPr>
      <w:r>
        <w:rPr/>
        <w:t>1. Исследуется многоканальная СМО, состоящая из двух приборов, с одним накопителем емкостью 5.</w:t>
      </w:r>
    </w:p>
    <w:p>
      <w:pPr>
        <w:pStyle w:val="Standard"/>
        <w:rPr/>
      </w:pPr>
      <w:r>
        <w:rPr/>
        <w:t>2. Исследуется СМО, состоящая из двух приборов с накопителями емкостью 1 и 3.</w:t>
      </w:r>
    </w:p>
    <w:p>
      <w:pPr>
        <w:pStyle w:val="Standard"/>
        <w:rPr/>
      </w:pPr>
      <w:r>
        <w:rPr/>
        <w:t>Интенсивность потока заявок — 1 1/с, средняя длительность обслуживания — 2 с, вероятность занятия первого прибора — 0.6, второго — 0.4</w:t>
      </w:r>
    </w:p>
    <w:p>
      <w:pPr>
        <w:pStyle w:val="Standard"/>
        <w:rPr/>
      </w:pPr>
      <w:r>
        <w:rPr/>
        <w:t>Требуется выбрать наилучший вариант построения СМО в соответствии с критерием эффективности — минимальная суммарная длина очередей заявок.</w:t>
      </w:r>
    </w:p>
    <w:p>
      <w:pPr>
        <w:pStyle w:val="Standard"/>
        <w:rPr/>
      </w:pPr>
      <w:r>
        <w:rPr/>
      </w:r>
    </w:p>
    <w:p>
      <w:pPr>
        <w:pStyle w:val="Standard"/>
        <w:rPr>
          <w:u w:val="single"/>
        </w:rPr>
      </w:pPr>
      <w:r>
        <w:rPr>
          <w:u w:val="single"/>
        </w:rPr>
        <w:t>Перечень состояний марковского процесса для исследуемой системы, граф и матрица интенсивностей переходов</w:t>
      </w:r>
    </w:p>
    <w:p>
      <w:pPr>
        <w:pStyle w:val="Normal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-6350</wp:posOffset>
                </wp:positionH>
                <wp:positionV relativeFrom="page">
                  <wp:posOffset>3439160</wp:posOffset>
                </wp:positionV>
                <wp:extent cx="1254760" cy="181546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240" cy="181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975" w:type="dxa"/>
                              <w:jc w:val="left"/>
                              <w:tblInd w:w="103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000" w:noVBand="0" w:noHBand="0" w:lastColumn="0" w:firstColumn="0" w:lastRow="0" w:firstRow="0"/>
                            </w:tblPr>
                            <w:tblGrid>
                              <w:gridCol w:w="675"/>
                              <w:gridCol w:w="1299"/>
                            </w:tblGrid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Состояние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Е0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Е1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Е2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Е3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Е4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Е5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Е6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Е7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-0.5pt;margin-top:270.8pt;width:98.7pt;height:142.85pt;mso-position-horizontal-relative:margin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975" w:type="dxa"/>
                        <w:jc w:val="left"/>
                        <w:tblInd w:w="103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000" w:noVBand="0" w:noHBand="0" w:lastColumn="0" w:firstColumn="0" w:lastRow="0" w:firstRow="0"/>
                      </w:tblPr>
                      <w:tblGrid>
                        <w:gridCol w:w="675"/>
                        <w:gridCol w:w="1299"/>
                      </w:tblGrid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Состояние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Е0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Е1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Е2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Е3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Е4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Е5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Е6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Е7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3021330</wp:posOffset>
                </wp:positionH>
                <wp:positionV relativeFrom="page">
                  <wp:posOffset>3429635</wp:posOffset>
                </wp:positionV>
                <wp:extent cx="2086610" cy="1815465"/>
                <wp:effectExtent l="0" t="0" r="0" b="0"/>
                <wp:wrapSquare wrapText="bothSides"/>
                <wp:docPr id="3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840" cy="181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3285" w:type="dxa"/>
                              <w:jc w:val="left"/>
                              <w:tblInd w:w="103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000" w:noVBand="0" w:noHBand="0" w:lastColumn="0" w:firstColumn="0" w:lastRow="0" w:firstRow="0"/>
                            </w:tblPr>
                            <w:tblGrid>
                              <w:gridCol w:w="675"/>
                              <w:gridCol w:w="869"/>
                              <w:gridCol w:w="870"/>
                              <w:gridCol w:w="870"/>
                            </w:tblGrid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П1</w:t>
                                  </w:r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  <w:t>/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П2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П1/П2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Е0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0/0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Е7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1/1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Е1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1/0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Е8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1/2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Е2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2/0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Е9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1/3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Е3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0/1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Е10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1/4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Е4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0/2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Е11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2/1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Е5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0/3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Е12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2/2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Е6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0/4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Е13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2/3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Е14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2/4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2" stroked="f" style="position:absolute;margin-left:237.9pt;margin-top:270.05pt;width:164.2pt;height:142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3285" w:type="dxa"/>
                        <w:jc w:val="left"/>
                        <w:tblInd w:w="103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000" w:noVBand="0" w:noHBand="0" w:lastColumn="0" w:firstColumn="0" w:lastRow="0" w:firstRow="0"/>
                      </w:tblPr>
                      <w:tblGrid>
                        <w:gridCol w:w="675"/>
                        <w:gridCol w:w="869"/>
                        <w:gridCol w:w="870"/>
                        <w:gridCol w:w="870"/>
                      </w:tblGrid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П1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color w:val="auto"/>
                              </w:rPr>
                              <w:t>П2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П1/П2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0/0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Е7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1/1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Е1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1/0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Е8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1/2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Е2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2/0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Е9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1/3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Е3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0/1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Е10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1/4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Е4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0/2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Е11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2/1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Е5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0/3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Е12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2/2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Е6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0/4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Е13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2/3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Е14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2/4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/>
        <w:drawing>
          <wp:inline distT="0" distB="0" distL="0" distR="0">
            <wp:extent cx="5601335" cy="4144010"/>
            <wp:effectExtent l="0" t="0" r="0" b="0"/>
            <wp:docPr id="5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/>
        <w:drawing>
          <wp:inline distT="0" distB="0" distL="0" distR="0">
            <wp:extent cx="5940425" cy="7995920"/>
            <wp:effectExtent l="0" t="0" r="0" b="0"/>
            <wp:docPr id="6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margin">
                  <wp:posOffset>-6350</wp:posOffset>
                </wp:positionH>
                <wp:positionV relativeFrom="paragraph">
                  <wp:posOffset>405130</wp:posOffset>
                </wp:positionV>
                <wp:extent cx="3303270" cy="1815465"/>
                <wp:effectExtent l="0" t="0" r="0" b="0"/>
                <wp:wrapSquare wrapText="bothSides"/>
                <wp:docPr id="7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40" cy="181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201" w:type="dxa"/>
                              <w:jc w:val="left"/>
                              <w:tblInd w:w="103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000" w:noVBand="0" w:noHBand="0" w:lastColumn="0" w:firstColumn="0" w:lastRow="0" w:firstRow="0"/>
                            </w:tblPr>
                            <w:tblGrid>
                              <w:gridCol w:w="665"/>
                              <w:gridCol w:w="567"/>
                              <w:gridCol w:w="567"/>
                              <w:gridCol w:w="565"/>
                              <w:gridCol w:w="567"/>
                              <w:gridCol w:w="567"/>
                              <w:gridCol w:w="567"/>
                              <w:gridCol w:w="567"/>
                              <w:gridCol w:w="568"/>
                            </w:tblGrid>
                            <w:tr>
                              <w:trPr/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Из/в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val="en-US"/>
                                    </w:rPr>
                                    <w:t>S0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  <w:shd w:fill="FFFFFF" w:val="clear"/>
                                    </w:rPr>
                                    <w:t>Λ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val="en-US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  <w:shd w:fill="FFFFFF" w:val="clear"/>
                                    </w:rPr>
                                    <w:t>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 µ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val="en-US"/>
                                    </w:rPr>
                                    <w:t>S2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  <w:shd w:fill="FFFFFF" w:val="clear"/>
                                    </w:rPr>
                                    <w:t>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 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val="en-US"/>
                                    </w:rPr>
                                    <w:t>S3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  <w:shd w:fill="FFFFFF" w:val="clear"/>
                                    </w:rPr>
                                    <w:t>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 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val="en-US"/>
                                    </w:rPr>
                                    <w:t>S4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  <w:shd w:fill="FFFFFF" w:val="clear"/>
                                    </w:rPr>
                                    <w:t>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 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val="en-US"/>
                                    </w:rPr>
                                    <w:t>S5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  <w:shd w:fill="FFFFFF" w:val="clear"/>
                                    </w:rPr>
                                    <w:t>Λ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 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val="en-US"/>
                                    </w:rPr>
                                    <w:t>S6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  <w:shd w:fill="FFFFFF" w:val="clear"/>
                                    </w:rPr>
                                    <w:t>Λ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 µ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  <w:shd w:fill="FFFFFF" w:val="clear"/>
                                      <w:lang w:val="en-US"/>
                                    </w:rPr>
                                    <w:t>S7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3" stroked="f" style="position:absolute;margin-left:-0.5pt;margin-top:31.9pt;width:260pt;height:142.8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201" w:type="dxa"/>
                        <w:jc w:val="left"/>
                        <w:tblInd w:w="103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000" w:noVBand="0" w:noHBand="0" w:lastColumn="0" w:firstColumn="0" w:lastRow="0" w:firstRow="0"/>
                      </w:tblPr>
                      <w:tblGrid>
                        <w:gridCol w:w="665"/>
                        <w:gridCol w:w="567"/>
                        <w:gridCol w:w="567"/>
                        <w:gridCol w:w="565"/>
                        <w:gridCol w:w="567"/>
                        <w:gridCol w:w="567"/>
                        <w:gridCol w:w="567"/>
                        <w:gridCol w:w="567"/>
                        <w:gridCol w:w="568"/>
                      </w:tblGrid>
                      <w:tr>
                        <w:trPr/>
                        <w:tc>
                          <w:tcPr>
                            <w:tcW w:w="6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Из/в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S0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252525"/>
                                <w:sz w:val="23"/>
                                <w:szCs w:val="23"/>
                                <w:shd w:fill="FFFFFF" w:val="clear"/>
                              </w:rPr>
                              <w:t>Λ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252525"/>
                                <w:sz w:val="23"/>
                                <w:szCs w:val="23"/>
                                <w:shd w:fill="FFFFFF" w:val="clear"/>
                              </w:rPr>
                              <w:t>Λ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 µ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S2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252525"/>
                                <w:sz w:val="23"/>
                                <w:szCs w:val="23"/>
                                <w:shd w:fill="FFFFFF" w:val="clear"/>
                              </w:rPr>
                              <w:t>Λ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3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 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S3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252525"/>
                                <w:sz w:val="23"/>
                                <w:szCs w:val="23"/>
                                <w:shd w:fill="FFFFFF" w:val="clear"/>
                              </w:rPr>
                              <w:t>Λ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4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 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S4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252525"/>
                                <w:sz w:val="23"/>
                                <w:szCs w:val="23"/>
                                <w:shd w:fill="FFFFFF" w:val="clear"/>
                              </w:rPr>
                              <w:t>Λ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5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 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S5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252525"/>
                                <w:sz w:val="23"/>
                                <w:szCs w:val="23"/>
                                <w:shd w:fill="FFFFFF" w:val="clear"/>
                              </w:rPr>
                              <w:t>Λ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5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 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S6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252525"/>
                                <w:sz w:val="23"/>
                                <w:szCs w:val="23"/>
                                <w:shd w:fill="FFFFFF" w:val="clear"/>
                              </w:rPr>
                              <w:t>Λ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  <w:t>5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 µ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252525"/>
                                <w:sz w:val="23"/>
                                <w:szCs w:val="23"/>
                                <w:shd w:fill="FFFFFF" w:val="clear"/>
                                <w:lang w:val="en-US"/>
                              </w:rPr>
                              <w:t>S7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pPr w:bottomFromText="0" w:horzAnchor="margin" w:leftFromText="180" w:rightFromText="180" w:tblpX="0" w:tblpXSpec="center" w:tblpY="5536" w:topFromText="0" w:vertAnchor="page"/>
        <w:tblW w:w="1045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819"/>
        <w:gridCol w:w="496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779"/>
      </w:tblGrid>
      <w:tr>
        <w:trPr/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Из/в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11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12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13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14</w:t>
            </w:r>
          </w:p>
        </w:tc>
      </w:tr>
      <w:tr>
        <w:trPr/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en-US" w:eastAsia="ru-RU" w:bidi="ar-SA"/>
              </w:rPr>
            </w:pPr>
            <w:r>
              <w:rPr>
                <w:lang w:val="en-US" w:eastAsia="ru-RU" w:bidi="ar-SA"/>
              </w:rPr>
              <w:t>S0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Λ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  <w:lang w:val="en-US"/>
              </w:rPr>
              <w:t>p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Λ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  <w:lang w:val="en-US"/>
              </w:rPr>
              <w:t>p2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</w:tr>
      <w:tr>
        <w:trPr/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µ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en-US" w:eastAsia="ru-RU" w:bidi="ar-SA"/>
              </w:rPr>
            </w:pPr>
            <w:r>
              <w:rPr>
                <w:lang w:val="en-US" w:eastAsia="ru-RU" w:bidi="ar-SA"/>
              </w:rPr>
              <w:t>S1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Λ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  <w:lang w:val="en-US"/>
              </w:rPr>
              <w:t>p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Λ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  <w:lang w:val="en-US"/>
              </w:rPr>
              <w:t>p2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</w:tr>
      <w:tr>
        <w:trPr/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µ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en-US" w:eastAsia="ru-RU" w:bidi="ar-SA"/>
              </w:rPr>
            </w:pPr>
            <w:r>
              <w:rPr>
                <w:lang w:val="en-US" w:eastAsia="ru-RU" w:bidi="ar-SA"/>
              </w:rPr>
              <w:t>S2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Λ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  <w:lang w:val="en-US"/>
              </w:rPr>
              <w:t>p2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</w:tr>
      <w:tr>
        <w:trPr/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µ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en-US" w:eastAsia="ru-RU" w:bidi="ar-SA"/>
              </w:rPr>
            </w:pPr>
            <w:r>
              <w:rPr>
                <w:lang w:val="en-US" w:eastAsia="ru-RU" w:bidi="ar-SA"/>
              </w:rPr>
              <w:t>S3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Λ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  <w:lang w:val="en-US"/>
              </w:rPr>
              <w:t>p2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Λ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  <w:lang w:val="en-US"/>
              </w:rPr>
              <w:t>p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</w:tr>
      <w:tr>
        <w:trPr/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µ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en-US" w:eastAsia="ru-RU" w:bidi="ar-SA"/>
              </w:rPr>
            </w:pPr>
            <w:r>
              <w:rPr>
                <w:lang w:val="en-US" w:eastAsia="ru-RU" w:bidi="ar-SA"/>
              </w:rPr>
              <w:t>S4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Λ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  <w:lang w:val="en-US"/>
              </w:rPr>
              <w:t>p2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Λ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  <w:lang w:val="en-US"/>
              </w:rPr>
              <w:t>p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</w:tr>
      <w:tr>
        <w:trPr/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µ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en-US" w:eastAsia="ru-RU" w:bidi="ar-SA"/>
              </w:rPr>
            </w:pPr>
            <w:r>
              <w:rPr>
                <w:lang w:val="en-US" w:eastAsia="ru-RU" w:bidi="ar-SA"/>
              </w:rPr>
              <w:t>S5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Λ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  <w:lang w:val="en-US"/>
              </w:rPr>
              <w:t>p2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Λ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  <w:lang w:val="en-US"/>
              </w:rPr>
              <w:t>p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</w:tr>
      <w:tr>
        <w:trPr/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µ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en-US" w:eastAsia="ru-RU" w:bidi="ar-SA"/>
              </w:rPr>
            </w:pPr>
            <w:r>
              <w:rPr>
                <w:lang w:val="en-US" w:eastAsia="ru-RU" w:bidi="ar-SA"/>
              </w:rPr>
              <w:t>S6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Λ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  <w:lang w:val="en-US"/>
              </w:rPr>
              <w:t>p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</w:tr>
      <w:tr>
        <w:trPr/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µ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µ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en-US" w:eastAsia="ru-RU" w:bidi="ar-SA"/>
              </w:rPr>
            </w:pPr>
            <w:r>
              <w:rPr>
                <w:lang w:val="en-US" w:eastAsia="ru-RU" w:bidi="ar-SA"/>
              </w:rPr>
              <w:t>S7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Λ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  <w:lang w:val="en-US"/>
              </w:rPr>
              <w:t>p2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Λ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  <w:lang w:val="en-US"/>
              </w:rPr>
              <w:t>p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</w:tr>
      <w:tr>
        <w:trPr/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µ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µ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en-US" w:eastAsia="ru-RU" w:bidi="ar-SA"/>
              </w:rPr>
            </w:pPr>
            <w:r>
              <w:rPr>
                <w:lang w:val="en-US" w:eastAsia="ru-RU" w:bidi="ar-SA"/>
              </w:rPr>
              <w:t>S8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Λ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  <w:lang w:val="en-US"/>
              </w:rPr>
              <w:t>p2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Λ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  <w:lang w:val="en-US"/>
              </w:rPr>
              <w:t>p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</w:tr>
      <w:tr>
        <w:trPr/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µ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µ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en-US" w:eastAsia="ru-RU" w:bidi="ar-SA"/>
              </w:rPr>
            </w:pPr>
            <w:r>
              <w:rPr>
                <w:lang w:val="en-US" w:eastAsia="ru-RU" w:bidi="ar-SA"/>
              </w:rPr>
              <w:t>S9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Λ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  <w:lang w:val="en-US"/>
              </w:rPr>
              <w:t>p2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Λ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  <w:lang w:val="en-US"/>
              </w:rPr>
              <w:t>p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</w:tr>
      <w:tr>
        <w:trPr/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µ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µ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en-US" w:eastAsia="ru-RU" w:bidi="ar-SA"/>
              </w:rPr>
            </w:pPr>
            <w:r>
              <w:rPr>
                <w:lang w:val="en-US" w:eastAsia="ru-RU" w:bidi="ar-SA"/>
              </w:rPr>
              <w:t>S10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Λ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  <w:lang w:val="en-US"/>
              </w:rPr>
              <w:t>p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1</w:t>
            </w:r>
          </w:p>
        </w:tc>
      </w:tr>
      <w:tr>
        <w:trPr/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µ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µ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en-US" w:eastAsia="ru-RU" w:bidi="ar-SA"/>
              </w:rPr>
            </w:pPr>
            <w:r>
              <w:rPr>
                <w:lang w:val="en-US" w:eastAsia="ru-RU" w:bidi="ar-SA"/>
              </w:rPr>
              <w:t>S11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Λ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  <w:lang w:val="en-US"/>
              </w:rPr>
              <w:t>p2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</w:tr>
      <w:tr>
        <w:trPr/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µ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µ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en-US" w:eastAsia="ru-RU" w:bidi="ar-SA"/>
              </w:rPr>
            </w:pPr>
            <w:r>
              <w:rPr>
                <w:lang w:val="en-US" w:eastAsia="ru-RU" w:bidi="ar-SA"/>
              </w:rPr>
              <w:t>S12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Λ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  <w:lang w:val="en-US"/>
              </w:rPr>
              <w:t>p2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</w:tr>
      <w:tr>
        <w:trPr/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13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µ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µ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en-US" w:eastAsia="ru-RU" w:bidi="ar-SA"/>
              </w:rPr>
            </w:pPr>
            <w:r>
              <w:rPr>
                <w:lang w:val="en-US" w:eastAsia="ru-RU" w:bidi="ar-SA"/>
              </w:rPr>
              <w:t>S13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</w:rPr>
              <w:t>Λ</w:t>
            </w:r>
            <w:r>
              <w:rPr>
                <w:rFonts w:ascii="Palatino Linotype" w:hAnsi="Palatino Linotype"/>
                <w:bCs/>
                <w:color w:val="252525"/>
                <w:sz w:val="23"/>
                <w:szCs w:val="23"/>
                <w:shd w:fill="FFFFFF" w:val="clear"/>
                <w:lang w:val="en-US"/>
              </w:rPr>
              <w:t>p2</w:t>
            </w:r>
          </w:p>
        </w:tc>
      </w:tr>
      <w:tr>
        <w:trPr/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µ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µ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 w:eastAsia="ru-RU" w:bidi="ar-SA"/>
              </w:rPr>
              <w:t>S14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Normal"/>
        <w:rPr>
          <w:u w:val="single"/>
          <w:lang w:val="en-US" w:eastAsia="ru-RU" w:bidi="ar-SA"/>
        </w:rPr>
      </w:pPr>
      <w:r>
        <w:rPr>
          <w:u w:val="single"/>
          <w:lang w:eastAsia="ru-RU" w:bidi="ar-SA"/>
        </w:rPr>
        <w:t>Стационарные вероятности состояний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margin">
                  <wp:posOffset>-71755</wp:posOffset>
                </wp:positionH>
                <wp:positionV relativeFrom="margin">
                  <wp:posOffset>266700</wp:posOffset>
                </wp:positionV>
                <wp:extent cx="4540885" cy="3268345"/>
                <wp:effectExtent l="0" t="0" r="0" b="0"/>
                <wp:wrapSquare wrapText="bothSides"/>
                <wp:docPr id="9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320" cy="326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7150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249"/>
                              <w:gridCol w:w="1488"/>
                              <w:gridCol w:w="1461"/>
                              <w:gridCol w:w="1488"/>
                              <w:gridCol w:w="1464"/>
                            </w:tblGrid>
                            <w:tr>
                              <w:trPr/>
                              <w:tc>
                                <w:tcPr>
                                  <w:tcW w:w="1249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0" w:name="__UnoMark__12908_620993916"/>
                                  <w:bookmarkEnd w:id="0"/>
                                  <w:r>
                                    <w:rPr>
                                      <w:color w:val="auto"/>
                                    </w:rPr>
                                    <w:t>Номер состояния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" w:name="__UnoMark__12910_620993916"/>
                                  <w:bookmarkStart w:id="2" w:name="__UnoMark__12909_620993916"/>
                                  <w:bookmarkEnd w:id="1"/>
                                  <w:bookmarkEnd w:id="2"/>
                                  <w:r>
                                    <w:rPr>
                                      <w:color w:val="auto"/>
                                    </w:rPr>
                                    <w:t>Система1</w:t>
                                  </w:r>
                                </w:p>
                              </w:tc>
                              <w:tc>
                                <w:tcPr>
                                  <w:tcW w:w="2952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3" w:name="__UnoMark__12912_620993916"/>
                                  <w:bookmarkStart w:id="4" w:name="__UnoMark__12911_620993916"/>
                                  <w:bookmarkEnd w:id="3"/>
                                  <w:bookmarkEnd w:id="4"/>
                                  <w:r>
                                    <w:rPr>
                                      <w:color w:val="auto"/>
                                    </w:rPr>
                                    <w:t>Система2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9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5" w:name="__UnoMark__12913_620993916"/>
                                  <w:bookmarkStart w:id="6" w:name="__UnoMark__12914_620993916"/>
                                  <w:bookmarkStart w:id="7" w:name="__UnoMark__12913_620993916"/>
                                  <w:bookmarkStart w:id="8" w:name="__UnoMark__12914_620993916"/>
                                  <w:bookmarkEnd w:id="7"/>
                                  <w:bookmarkEnd w:id="8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9" w:name="__UnoMark__12916_620993916"/>
                                  <w:bookmarkStart w:id="10" w:name="__UnoMark__12915_620993916"/>
                                  <w:bookmarkEnd w:id="9"/>
                                  <w:bookmarkEnd w:id="10"/>
                                  <w:r>
                                    <w:rPr>
                                      <w:color w:val="auto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1" w:name="__UnoMark__12918_620993916"/>
                                  <w:bookmarkStart w:id="12" w:name="__UnoMark__12917_620993916"/>
                                  <w:bookmarkEnd w:id="11"/>
                                  <w:bookmarkEnd w:id="12"/>
                                  <w:r>
                                    <w:rPr>
                                      <w:color w:val="auto"/>
                                    </w:rPr>
                                    <w:t>вероятность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3" w:name="__UnoMark__12920_620993916"/>
                                  <w:bookmarkStart w:id="14" w:name="__UnoMark__12919_620993916"/>
                                  <w:bookmarkEnd w:id="13"/>
                                  <w:bookmarkEnd w:id="14"/>
                                  <w:r>
                                    <w:rPr>
                                      <w:color w:val="auto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5" w:name="__UnoMark__12922_620993916"/>
                                  <w:bookmarkStart w:id="16" w:name="__UnoMark__12921_620993916"/>
                                  <w:bookmarkEnd w:id="15"/>
                                  <w:bookmarkEnd w:id="16"/>
                                  <w:r>
                                    <w:rPr>
                                      <w:color w:val="auto"/>
                                    </w:rPr>
                                    <w:t>вероятность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7" w:name="__UnoMark__12924_620993916"/>
                                  <w:bookmarkStart w:id="18" w:name="__UnoMark__12923_620993916"/>
                                  <w:bookmarkEnd w:id="17"/>
                                  <w:bookmarkEnd w:id="18"/>
                                  <w:r>
                                    <w:rPr>
                                      <w:color w:val="auto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9" w:name="__UnoMark__12926_620993916"/>
                                  <w:bookmarkStart w:id="20" w:name="__UnoMark__12925_620993916"/>
                                  <w:bookmarkEnd w:id="19"/>
                                  <w:bookmarkEnd w:id="20"/>
                                  <w:r>
                                    <w:rPr>
                                      <w:color w:val="auto"/>
                                    </w:rPr>
                                    <w:t>Р0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21" w:name="__UnoMark__12928_620993916"/>
                                  <w:bookmarkStart w:id="22" w:name="__UnoMark__12927_620993916"/>
                                  <w:bookmarkEnd w:id="21"/>
                                  <w:bookmarkEnd w:id="22"/>
                                  <w:r>
                                    <w:rPr>
                                      <w:color w:val="auto"/>
                                    </w:rPr>
                                    <w:t>0,117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23" w:name="__UnoMark__12930_620993916"/>
                                  <w:bookmarkStart w:id="24" w:name="__UnoMark__12929_620993916"/>
                                  <w:bookmarkEnd w:id="23"/>
                                  <w:bookmarkEnd w:id="24"/>
                                  <w:r>
                                    <w:rPr>
                                      <w:color w:val="auto"/>
                                    </w:rPr>
                                    <w:t>Р0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25" w:name="__UnoMark__12931_620993916"/>
                                  <w:bookmarkStart w:id="26" w:name="__UnoMark__12932_620993916"/>
                                  <w:bookmarkStart w:id="27" w:name="__UnoMark__12931_620993916"/>
                                  <w:bookmarkStart w:id="28" w:name="__UnoMark__12932_620993916"/>
                                  <w:bookmarkEnd w:id="27"/>
                                  <w:bookmarkEnd w:id="28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29" w:name="__UnoMark__12934_620993916"/>
                                  <w:bookmarkStart w:id="30" w:name="__UnoMark__12933_620993916"/>
                                  <w:bookmarkEnd w:id="29"/>
                                  <w:bookmarkEnd w:id="30"/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31" w:name="__UnoMark__12936_620993916"/>
                                  <w:bookmarkStart w:id="32" w:name="__UnoMark__12935_620993916"/>
                                  <w:bookmarkEnd w:id="31"/>
                                  <w:bookmarkEnd w:id="32"/>
                                  <w:r>
                                    <w:rPr>
                                      <w:color w:val="auto"/>
                                    </w:rPr>
                                    <w:t>Р1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33" w:name="__UnoMark__12938_620993916"/>
                                  <w:bookmarkStart w:id="34" w:name="__UnoMark__12937_620993916"/>
                                  <w:bookmarkEnd w:id="33"/>
                                  <w:bookmarkEnd w:id="34"/>
                                  <w:r>
                                    <w:rPr>
                                      <w:color w:val="auto"/>
                                    </w:rPr>
                                    <w:t>0,234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35" w:name="__UnoMark__12940_620993916"/>
                                  <w:bookmarkStart w:id="36" w:name="__UnoMark__12939_620993916"/>
                                  <w:bookmarkEnd w:id="35"/>
                                  <w:bookmarkEnd w:id="36"/>
                                  <w:r>
                                    <w:rPr>
                                      <w:color w:val="auto"/>
                                    </w:rPr>
                                    <w:t>Р1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37" w:name="__UnoMark__12941_620993916"/>
                                  <w:bookmarkStart w:id="38" w:name="__UnoMark__12942_620993916"/>
                                  <w:bookmarkStart w:id="39" w:name="__UnoMark__12941_620993916"/>
                                  <w:bookmarkStart w:id="40" w:name="__UnoMark__12942_620993916"/>
                                  <w:bookmarkEnd w:id="39"/>
                                  <w:bookmarkEnd w:id="40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41" w:name="__UnoMark__12944_620993916"/>
                                  <w:bookmarkStart w:id="42" w:name="__UnoMark__12943_620993916"/>
                                  <w:bookmarkEnd w:id="41"/>
                                  <w:bookmarkEnd w:id="42"/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43" w:name="__UnoMark__12946_620993916"/>
                                  <w:bookmarkStart w:id="44" w:name="__UnoMark__12945_620993916"/>
                                  <w:bookmarkEnd w:id="43"/>
                                  <w:bookmarkEnd w:id="44"/>
                                  <w:r>
                                    <w:rPr>
                                      <w:color w:val="auto"/>
                                    </w:rPr>
                                    <w:t>Р2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45" w:name="__UnoMark__12948_620993916"/>
                                  <w:bookmarkStart w:id="46" w:name="__UnoMark__12947_620993916"/>
                                  <w:bookmarkEnd w:id="45"/>
                                  <w:bookmarkEnd w:id="46"/>
                                  <w:r>
                                    <w:rPr>
                                      <w:color w:val="auto"/>
                                    </w:rPr>
                                    <w:t>0,234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47" w:name="__UnoMark__12950_620993916"/>
                                  <w:bookmarkStart w:id="48" w:name="__UnoMark__12949_620993916"/>
                                  <w:bookmarkEnd w:id="47"/>
                                  <w:bookmarkEnd w:id="48"/>
                                  <w:r>
                                    <w:rPr>
                                      <w:color w:val="auto"/>
                                    </w:rPr>
                                    <w:t>Р2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49" w:name="__UnoMark__12951_620993916"/>
                                  <w:bookmarkStart w:id="50" w:name="__UnoMark__12952_620993916"/>
                                  <w:bookmarkStart w:id="51" w:name="__UnoMark__12951_620993916"/>
                                  <w:bookmarkStart w:id="52" w:name="__UnoMark__12952_620993916"/>
                                  <w:bookmarkEnd w:id="51"/>
                                  <w:bookmarkEnd w:id="52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53" w:name="__UnoMark__12954_620993916"/>
                                  <w:bookmarkStart w:id="54" w:name="__UnoMark__12953_620993916"/>
                                  <w:bookmarkEnd w:id="53"/>
                                  <w:bookmarkEnd w:id="54"/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55" w:name="__UnoMark__12956_620993916"/>
                                  <w:bookmarkStart w:id="56" w:name="__UnoMark__12955_620993916"/>
                                  <w:bookmarkEnd w:id="55"/>
                                  <w:bookmarkEnd w:id="56"/>
                                  <w:r>
                                    <w:rPr>
                                      <w:color w:val="auto"/>
                                    </w:rPr>
                                    <w:t>Р3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57" w:name="__UnoMark__12958_620993916"/>
                                  <w:bookmarkStart w:id="58" w:name="__UnoMark__12957_620993916"/>
                                  <w:bookmarkEnd w:id="57"/>
                                  <w:bookmarkEnd w:id="58"/>
                                  <w:r>
                                    <w:rPr>
                                      <w:color w:val="auto"/>
                                    </w:rPr>
                                    <w:t>0,156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59" w:name="__UnoMark__12960_620993916"/>
                                  <w:bookmarkStart w:id="60" w:name="__UnoMark__12959_620993916"/>
                                  <w:bookmarkEnd w:id="59"/>
                                  <w:bookmarkEnd w:id="60"/>
                                  <w:r>
                                    <w:rPr>
                                      <w:color w:val="auto"/>
                                    </w:rPr>
                                    <w:t>Р3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61" w:name="__UnoMark__12961_620993916"/>
                                  <w:bookmarkStart w:id="62" w:name="__UnoMark__12962_620993916"/>
                                  <w:bookmarkStart w:id="63" w:name="__UnoMark__12961_620993916"/>
                                  <w:bookmarkStart w:id="64" w:name="__UnoMark__12962_620993916"/>
                                  <w:bookmarkEnd w:id="63"/>
                                  <w:bookmarkEnd w:id="64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65" w:name="__UnoMark__12964_620993916"/>
                                  <w:bookmarkStart w:id="66" w:name="__UnoMark__12963_620993916"/>
                                  <w:bookmarkEnd w:id="65"/>
                                  <w:bookmarkEnd w:id="66"/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67" w:name="__UnoMark__12966_620993916"/>
                                  <w:bookmarkStart w:id="68" w:name="__UnoMark__12965_620993916"/>
                                  <w:bookmarkEnd w:id="67"/>
                                  <w:bookmarkEnd w:id="68"/>
                                  <w:r>
                                    <w:rPr>
                                      <w:color w:val="auto"/>
                                    </w:rPr>
                                    <w:t>Р4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69" w:name="__UnoMark__12968_620993916"/>
                                  <w:bookmarkStart w:id="70" w:name="__UnoMark__12967_620993916"/>
                                  <w:bookmarkEnd w:id="69"/>
                                  <w:bookmarkEnd w:id="70"/>
                                  <w:r>
                                    <w:rPr>
                                      <w:color w:val="auto"/>
                                    </w:rPr>
                                    <w:t>0,078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71" w:name="__UnoMark__12970_620993916"/>
                                  <w:bookmarkStart w:id="72" w:name="__UnoMark__12969_620993916"/>
                                  <w:bookmarkEnd w:id="71"/>
                                  <w:bookmarkEnd w:id="72"/>
                                  <w:r>
                                    <w:rPr>
                                      <w:color w:val="auto"/>
                                    </w:rPr>
                                    <w:t>Р4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73" w:name="__UnoMark__12971_620993916"/>
                                  <w:bookmarkStart w:id="74" w:name="__UnoMark__12972_620993916"/>
                                  <w:bookmarkStart w:id="75" w:name="__UnoMark__12971_620993916"/>
                                  <w:bookmarkStart w:id="76" w:name="__UnoMark__12972_620993916"/>
                                  <w:bookmarkEnd w:id="75"/>
                                  <w:bookmarkEnd w:id="76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77" w:name="__UnoMark__12974_620993916"/>
                                  <w:bookmarkStart w:id="78" w:name="__UnoMark__12973_620993916"/>
                                  <w:bookmarkEnd w:id="77"/>
                                  <w:bookmarkEnd w:id="78"/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79" w:name="__UnoMark__12976_620993916"/>
                                  <w:bookmarkStart w:id="80" w:name="__UnoMark__12975_620993916"/>
                                  <w:bookmarkEnd w:id="79"/>
                                  <w:bookmarkEnd w:id="80"/>
                                  <w:r>
                                    <w:rPr>
                                      <w:color w:val="auto"/>
                                    </w:rPr>
                                    <w:t>Р5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81" w:name="__UnoMark__12978_620993916"/>
                                  <w:bookmarkStart w:id="82" w:name="__UnoMark__12977_620993916"/>
                                  <w:bookmarkEnd w:id="81"/>
                                  <w:bookmarkEnd w:id="82"/>
                                  <w:r>
                                    <w:rPr>
                                      <w:color w:val="auto"/>
                                    </w:rPr>
                                    <w:t>0,031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83" w:name="__UnoMark__12980_620993916"/>
                                  <w:bookmarkStart w:id="84" w:name="__UnoMark__12979_620993916"/>
                                  <w:bookmarkEnd w:id="83"/>
                                  <w:bookmarkEnd w:id="84"/>
                                  <w:r>
                                    <w:rPr>
                                      <w:color w:val="auto"/>
                                    </w:rPr>
                                    <w:t>Р5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85" w:name="__UnoMark__12981_620993916"/>
                                  <w:bookmarkStart w:id="86" w:name="__UnoMark__12982_620993916"/>
                                  <w:bookmarkStart w:id="87" w:name="__UnoMark__12981_620993916"/>
                                  <w:bookmarkStart w:id="88" w:name="__UnoMark__12982_620993916"/>
                                  <w:bookmarkEnd w:id="87"/>
                                  <w:bookmarkEnd w:id="88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89" w:name="__UnoMark__12984_620993916"/>
                                  <w:bookmarkStart w:id="90" w:name="__UnoMark__12983_620993916"/>
                                  <w:bookmarkEnd w:id="89"/>
                                  <w:bookmarkEnd w:id="90"/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91" w:name="__UnoMark__12986_620993916"/>
                                  <w:bookmarkStart w:id="92" w:name="__UnoMark__12985_620993916"/>
                                  <w:bookmarkEnd w:id="91"/>
                                  <w:bookmarkEnd w:id="92"/>
                                  <w:r>
                                    <w:rPr>
                                      <w:color w:val="auto"/>
                                    </w:rPr>
                                    <w:t>Р6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93" w:name="__UnoMark__12988_620993916"/>
                                  <w:bookmarkStart w:id="94" w:name="__UnoMark__12987_620993916"/>
                                  <w:bookmarkEnd w:id="93"/>
                                  <w:bookmarkEnd w:id="94"/>
                                  <w:r>
                                    <w:rPr>
                                      <w:color w:val="auto"/>
                                    </w:rPr>
                                    <w:t>0,125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95" w:name="__UnoMark__12990_620993916"/>
                                  <w:bookmarkStart w:id="96" w:name="__UnoMark__12989_620993916"/>
                                  <w:bookmarkEnd w:id="95"/>
                                  <w:bookmarkEnd w:id="96"/>
                                  <w:r>
                                    <w:rPr>
                                      <w:color w:val="auto"/>
                                    </w:rPr>
                                    <w:t>Р6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97" w:name="__UnoMark__12991_620993916"/>
                                  <w:bookmarkStart w:id="98" w:name="__UnoMark__12992_620993916"/>
                                  <w:bookmarkStart w:id="99" w:name="__UnoMark__12991_620993916"/>
                                  <w:bookmarkStart w:id="100" w:name="__UnoMark__12992_620993916"/>
                                  <w:bookmarkEnd w:id="99"/>
                                  <w:bookmarkEnd w:id="100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01" w:name="__UnoMark__12994_620993916"/>
                                  <w:bookmarkStart w:id="102" w:name="__UnoMark__12993_620993916"/>
                                  <w:bookmarkEnd w:id="101"/>
                                  <w:bookmarkEnd w:id="102"/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03" w:name="__UnoMark__12996_620993916"/>
                                  <w:bookmarkStart w:id="104" w:name="__UnoMark__12995_620993916"/>
                                  <w:bookmarkEnd w:id="103"/>
                                  <w:bookmarkEnd w:id="104"/>
                                  <w:r>
                                    <w:rPr>
                                      <w:color w:val="auto"/>
                                    </w:rPr>
                                    <w:t>Р7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05" w:name="__UnoMark__12998_620993916"/>
                                  <w:bookmarkStart w:id="106" w:name="__UnoMark__12997_620993916"/>
                                  <w:bookmarkEnd w:id="105"/>
                                  <w:bookmarkEnd w:id="106"/>
                                  <w:r>
                                    <w:rPr>
                                      <w:color w:val="auto"/>
                                    </w:rPr>
                                    <w:t>0,005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07" w:name="__UnoMark__13000_620993916"/>
                                  <w:bookmarkStart w:id="108" w:name="__UnoMark__12999_620993916"/>
                                  <w:bookmarkEnd w:id="107"/>
                                  <w:bookmarkEnd w:id="108"/>
                                  <w:r>
                                    <w:rPr>
                                      <w:color w:val="auto"/>
                                    </w:rPr>
                                    <w:t>Р7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109" w:name="__UnoMark__13001_620993916"/>
                                  <w:bookmarkStart w:id="110" w:name="__UnoMark__13002_620993916"/>
                                  <w:bookmarkStart w:id="111" w:name="__UnoMark__13001_620993916"/>
                                  <w:bookmarkStart w:id="112" w:name="__UnoMark__13002_620993916"/>
                                  <w:bookmarkEnd w:id="111"/>
                                  <w:bookmarkEnd w:id="112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13" w:name="__UnoMark__13004_620993916"/>
                                  <w:bookmarkStart w:id="114" w:name="__UnoMark__13003_620993916"/>
                                  <w:bookmarkEnd w:id="113"/>
                                  <w:bookmarkEnd w:id="114"/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115" w:name="__UnoMark__13005_620993916"/>
                                  <w:bookmarkStart w:id="116" w:name="__UnoMark__13006_620993916"/>
                                  <w:bookmarkStart w:id="117" w:name="__UnoMark__13005_620993916"/>
                                  <w:bookmarkStart w:id="118" w:name="__UnoMark__13006_620993916"/>
                                  <w:bookmarkEnd w:id="117"/>
                                  <w:bookmarkEnd w:id="118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119" w:name="__UnoMark__13007_620993916"/>
                                  <w:bookmarkStart w:id="120" w:name="__UnoMark__13008_620993916"/>
                                  <w:bookmarkStart w:id="121" w:name="__UnoMark__13007_620993916"/>
                                  <w:bookmarkStart w:id="122" w:name="__UnoMark__13008_620993916"/>
                                  <w:bookmarkEnd w:id="121"/>
                                  <w:bookmarkEnd w:id="122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23" w:name="__UnoMark__13010_620993916"/>
                                  <w:bookmarkStart w:id="124" w:name="__UnoMark__13009_620993916"/>
                                  <w:bookmarkEnd w:id="123"/>
                                  <w:bookmarkEnd w:id="124"/>
                                  <w:r>
                                    <w:rPr>
                                      <w:color w:val="auto"/>
                                    </w:rPr>
                                    <w:t>Р8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125" w:name="__UnoMark__13011_620993916"/>
                                  <w:bookmarkStart w:id="126" w:name="__UnoMark__13012_620993916"/>
                                  <w:bookmarkStart w:id="127" w:name="__UnoMark__13011_620993916"/>
                                  <w:bookmarkStart w:id="128" w:name="__UnoMark__13012_620993916"/>
                                  <w:bookmarkEnd w:id="127"/>
                                  <w:bookmarkEnd w:id="128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29" w:name="__UnoMark__13014_620993916"/>
                                  <w:bookmarkStart w:id="130" w:name="__UnoMark__13013_620993916"/>
                                  <w:bookmarkEnd w:id="129"/>
                                  <w:bookmarkEnd w:id="130"/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131" w:name="__UnoMark__13015_620993916"/>
                                  <w:bookmarkStart w:id="132" w:name="__UnoMark__13016_620993916"/>
                                  <w:bookmarkStart w:id="133" w:name="__UnoMark__13015_620993916"/>
                                  <w:bookmarkStart w:id="134" w:name="__UnoMark__13016_620993916"/>
                                  <w:bookmarkEnd w:id="133"/>
                                  <w:bookmarkEnd w:id="134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135" w:name="__UnoMark__13017_620993916"/>
                                  <w:bookmarkStart w:id="136" w:name="__UnoMark__13018_620993916"/>
                                  <w:bookmarkStart w:id="137" w:name="__UnoMark__13017_620993916"/>
                                  <w:bookmarkStart w:id="138" w:name="__UnoMark__13018_620993916"/>
                                  <w:bookmarkEnd w:id="137"/>
                                  <w:bookmarkEnd w:id="138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39" w:name="__UnoMark__13020_620993916"/>
                                  <w:bookmarkStart w:id="140" w:name="__UnoMark__13019_620993916"/>
                                  <w:bookmarkEnd w:id="139"/>
                                  <w:bookmarkEnd w:id="140"/>
                                  <w:r>
                                    <w:rPr>
                                      <w:color w:val="auto"/>
                                    </w:rPr>
                                    <w:t>Р9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141" w:name="__UnoMark__13021_620993916"/>
                                  <w:bookmarkStart w:id="142" w:name="__UnoMark__13022_620993916"/>
                                  <w:bookmarkStart w:id="143" w:name="__UnoMark__13021_620993916"/>
                                  <w:bookmarkStart w:id="144" w:name="__UnoMark__13022_620993916"/>
                                  <w:bookmarkEnd w:id="143"/>
                                  <w:bookmarkEnd w:id="144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45" w:name="__UnoMark__13024_620993916"/>
                                  <w:bookmarkStart w:id="146" w:name="__UnoMark__13023_620993916"/>
                                  <w:bookmarkEnd w:id="145"/>
                                  <w:bookmarkEnd w:id="146"/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147" w:name="__UnoMark__13025_620993916"/>
                                  <w:bookmarkStart w:id="148" w:name="__UnoMark__13026_620993916"/>
                                  <w:bookmarkStart w:id="149" w:name="__UnoMark__13025_620993916"/>
                                  <w:bookmarkStart w:id="150" w:name="__UnoMark__13026_620993916"/>
                                  <w:bookmarkEnd w:id="149"/>
                                  <w:bookmarkEnd w:id="150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151" w:name="__UnoMark__13027_620993916"/>
                                  <w:bookmarkStart w:id="152" w:name="__UnoMark__13028_620993916"/>
                                  <w:bookmarkStart w:id="153" w:name="__UnoMark__13027_620993916"/>
                                  <w:bookmarkStart w:id="154" w:name="__UnoMark__13028_620993916"/>
                                  <w:bookmarkEnd w:id="153"/>
                                  <w:bookmarkEnd w:id="154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55" w:name="__UnoMark__13030_620993916"/>
                                  <w:bookmarkStart w:id="156" w:name="__UnoMark__13029_620993916"/>
                                  <w:bookmarkEnd w:id="155"/>
                                  <w:bookmarkEnd w:id="156"/>
                                  <w:r>
                                    <w:rPr>
                                      <w:color w:val="auto"/>
                                    </w:rPr>
                                    <w:t>Р10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157" w:name="__UnoMark__13031_620993916"/>
                                  <w:bookmarkStart w:id="158" w:name="__UnoMark__13032_620993916"/>
                                  <w:bookmarkStart w:id="159" w:name="__UnoMark__13031_620993916"/>
                                  <w:bookmarkStart w:id="160" w:name="__UnoMark__13032_620993916"/>
                                  <w:bookmarkEnd w:id="159"/>
                                  <w:bookmarkEnd w:id="160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61" w:name="__UnoMark__13034_620993916"/>
                                  <w:bookmarkStart w:id="162" w:name="__UnoMark__13033_620993916"/>
                                  <w:bookmarkEnd w:id="161"/>
                                  <w:bookmarkEnd w:id="162"/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163" w:name="__UnoMark__13035_620993916"/>
                                  <w:bookmarkStart w:id="164" w:name="__UnoMark__13036_620993916"/>
                                  <w:bookmarkStart w:id="165" w:name="__UnoMark__13035_620993916"/>
                                  <w:bookmarkStart w:id="166" w:name="__UnoMark__13036_620993916"/>
                                  <w:bookmarkEnd w:id="165"/>
                                  <w:bookmarkEnd w:id="166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167" w:name="__UnoMark__13037_620993916"/>
                                  <w:bookmarkStart w:id="168" w:name="__UnoMark__13038_620993916"/>
                                  <w:bookmarkStart w:id="169" w:name="__UnoMark__13037_620993916"/>
                                  <w:bookmarkStart w:id="170" w:name="__UnoMark__13038_620993916"/>
                                  <w:bookmarkEnd w:id="169"/>
                                  <w:bookmarkEnd w:id="170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71" w:name="__UnoMark__13040_620993916"/>
                                  <w:bookmarkStart w:id="172" w:name="__UnoMark__13039_620993916"/>
                                  <w:bookmarkEnd w:id="171"/>
                                  <w:bookmarkEnd w:id="172"/>
                                  <w:r>
                                    <w:rPr>
                                      <w:color w:val="auto"/>
                                    </w:rPr>
                                    <w:t>Р11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173" w:name="__UnoMark__13041_620993916"/>
                                  <w:bookmarkStart w:id="174" w:name="__UnoMark__13042_620993916"/>
                                  <w:bookmarkStart w:id="175" w:name="__UnoMark__13041_620993916"/>
                                  <w:bookmarkStart w:id="176" w:name="__UnoMark__13042_620993916"/>
                                  <w:bookmarkEnd w:id="175"/>
                                  <w:bookmarkEnd w:id="176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77" w:name="__UnoMark__13044_620993916"/>
                                  <w:bookmarkStart w:id="178" w:name="__UnoMark__13043_620993916"/>
                                  <w:bookmarkEnd w:id="177"/>
                                  <w:bookmarkEnd w:id="178"/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179" w:name="__UnoMark__13045_620993916"/>
                                  <w:bookmarkStart w:id="180" w:name="__UnoMark__13046_620993916"/>
                                  <w:bookmarkStart w:id="181" w:name="__UnoMark__13045_620993916"/>
                                  <w:bookmarkStart w:id="182" w:name="__UnoMark__13046_620993916"/>
                                  <w:bookmarkEnd w:id="181"/>
                                  <w:bookmarkEnd w:id="182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183" w:name="__UnoMark__13047_620993916"/>
                                  <w:bookmarkStart w:id="184" w:name="__UnoMark__13048_620993916"/>
                                  <w:bookmarkStart w:id="185" w:name="__UnoMark__13047_620993916"/>
                                  <w:bookmarkStart w:id="186" w:name="__UnoMark__13048_620993916"/>
                                  <w:bookmarkEnd w:id="185"/>
                                  <w:bookmarkEnd w:id="186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87" w:name="__UnoMark__13050_620993916"/>
                                  <w:bookmarkStart w:id="188" w:name="__UnoMark__13049_620993916"/>
                                  <w:bookmarkEnd w:id="187"/>
                                  <w:bookmarkEnd w:id="188"/>
                                  <w:r>
                                    <w:rPr>
                                      <w:color w:val="auto"/>
                                    </w:rPr>
                                    <w:t>Р12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189" w:name="__UnoMark__13051_620993916"/>
                                  <w:bookmarkStart w:id="190" w:name="__UnoMark__13052_620993916"/>
                                  <w:bookmarkStart w:id="191" w:name="__UnoMark__13051_620993916"/>
                                  <w:bookmarkStart w:id="192" w:name="__UnoMark__13052_620993916"/>
                                  <w:bookmarkEnd w:id="191"/>
                                  <w:bookmarkEnd w:id="192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93" w:name="__UnoMark__13054_620993916"/>
                                  <w:bookmarkStart w:id="194" w:name="__UnoMark__13053_620993916"/>
                                  <w:bookmarkEnd w:id="193"/>
                                  <w:bookmarkEnd w:id="194"/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195" w:name="__UnoMark__13055_620993916"/>
                                  <w:bookmarkStart w:id="196" w:name="__UnoMark__13056_620993916"/>
                                  <w:bookmarkStart w:id="197" w:name="__UnoMark__13055_620993916"/>
                                  <w:bookmarkStart w:id="198" w:name="__UnoMark__13056_620993916"/>
                                  <w:bookmarkEnd w:id="197"/>
                                  <w:bookmarkEnd w:id="198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199" w:name="__UnoMark__13057_620993916"/>
                                  <w:bookmarkStart w:id="200" w:name="__UnoMark__13058_620993916"/>
                                  <w:bookmarkStart w:id="201" w:name="__UnoMark__13057_620993916"/>
                                  <w:bookmarkStart w:id="202" w:name="__UnoMark__13058_620993916"/>
                                  <w:bookmarkEnd w:id="201"/>
                                  <w:bookmarkEnd w:id="202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203" w:name="__UnoMark__13060_620993916"/>
                                  <w:bookmarkStart w:id="204" w:name="__UnoMark__13059_620993916"/>
                                  <w:bookmarkEnd w:id="203"/>
                                  <w:bookmarkEnd w:id="204"/>
                                  <w:r>
                                    <w:rPr>
                                      <w:color w:val="auto"/>
                                    </w:rPr>
                                    <w:t>Р13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205" w:name="__UnoMark__13061_620993916"/>
                                  <w:bookmarkStart w:id="206" w:name="__UnoMark__13062_620993916"/>
                                  <w:bookmarkStart w:id="207" w:name="__UnoMark__13061_620993916"/>
                                  <w:bookmarkStart w:id="208" w:name="__UnoMark__13062_620993916"/>
                                  <w:bookmarkEnd w:id="207"/>
                                  <w:bookmarkEnd w:id="208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209" w:name="__UnoMark__13064_620993916"/>
                                  <w:bookmarkStart w:id="210" w:name="__UnoMark__13063_620993916"/>
                                  <w:bookmarkEnd w:id="209"/>
                                  <w:bookmarkEnd w:id="210"/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211" w:name="__UnoMark__13065_620993916"/>
                                  <w:bookmarkStart w:id="212" w:name="__UnoMark__13066_620993916"/>
                                  <w:bookmarkStart w:id="213" w:name="__UnoMark__13065_620993916"/>
                                  <w:bookmarkStart w:id="214" w:name="__UnoMark__13066_620993916"/>
                                  <w:bookmarkEnd w:id="213"/>
                                  <w:bookmarkEnd w:id="214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215" w:name="__UnoMark__13067_620993916"/>
                                  <w:bookmarkStart w:id="216" w:name="__UnoMark__13068_620993916"/>
                                  <w:bookmarkStart w:id="217" w:name="__UnoMark__13067_620993916"/>
                                  <w:bookmarkStart w:id="218" w:name="__UnoMark__13068_620993916"/>
                                  <w:bookmarkEnd w:id="217"/>
                                  <w:bookmarkEnd w:id="218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219" w:name="__UnoMark__13070_620993916"/>
                                  <w:bookmarkStart w:id="220" w:name="__UnoMark__13069_620993916"/>
                                  <w:bookmarkEnd w:id="219"/>
                                  <w:bookmarkEnd w:id="220"/>
                                  <w:r>
                                    <w:rPr>
                                      <w:color w:val="auto"/>
                                    </w:rPr>
                                    <w:t>Р14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  <w:lang w:val="en-US"/>
                                    </w:rPr>
                                  </w:pPr>
                                  <w:bookmarkStart w:id="221" w:name="__UnoMark__13071_620993916"/>
                                  <w:bookmarkStart w:id="222" w:name="__UnoMark__13071_620993916"/>
                                  <w:bookmarkEnd w:id="222"/>
                                  <w:r>
                                    <w:rPr>
                                      <w:color w:val="auto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4" stroked="f" style="position:absolute;margin-left:-5.65pt;margin-top:21pt;width:357.45pt;height:257.25pt;mso-position-horizontal-relative:margin;mso-position-vertic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a5"/>
                        <w:tblW w:w="7150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249"/>
                        <w:gridCol w:w="1488"/>
                        <w:gridCol w:w="1461"/>
                        <w:gridCol w:w="1488"/>
                        <w:gridCol w:w="1464"/>
                      </w:tblGrid>
                      <w:tr>
                        <w:trPr/>
                        <w:tc>
                          <w:tcPr>
                            <w:tcW w:w="1249" w:type="dxa"/>
                            <w:vMerge w:val="restart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23" w:name="__UnoMark__12908_620993916"/>
                            <w:bookmarkEnd w:id="223"/>
                            <w:r>
                              <w:rPr>
                                <w:color w:val="auto"/>
                              </w:rPr>
                              <w:t>Номер состояния</w:t>
                            </w:r>
                          </w:p>
                        </w:tc>
                        <w:tc>
                          <w:tcPr>
                            <w:tcW w:w="2949" w:type="dxa"/>
                            <w:gridSpan w:val="2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24" w:name="__UnoMark__12910_620993916"/>
                            <w:bookmarkStart w:id="225" w:name="__UnoMark__12909_620993916"/>
                            <w:bookmarkEnd w:id="224"/>
                            <w:bookmarkEnd w:id="225"/>
                            <w:r>
                              <w:rPr>
                                <w:color w:val="auto"/>
                              </w:rPr>
                              <w:t>Система1</w:t>
                            </w:r>
                          </w:p>
                        </w:tc>
                        <w:tc>
                          <w:tcPr>
                            <w:tcW w:w="2952" w:type="dxa"/>
                            <w:gridSpan w:val="2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26" w:name="__UnoMark__12912_620993916"/>
                            <w:bookmarkStart w:id="227" w:name="__UnoMark__12911_620993916"/>
                            <w:bookmarkEnd w:id="226"/>
                            <w:bookmarkEnd w:id="227"/>
                            <w:r>
                              <w:rPr>
                                <w:color w:val="auto"/>
                              </w:rPr>
                              <w:t>Система2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9" w:type="dxa"/>
                            <w:vMerge w:val="continue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228" w:name="__UnoMark__12913_620993916"/>
                            <w:bookmarkStart w:id="229" w:name="__UnoMark__12914_620993916"/>
                            <w:bookmarkStart w:id="230" w:name="__UnoMark__12913_620993916"/>
                            <w:bookmarkStart w:id="231" w:name="__UnoMark__12914_620993916"/>
                            <w:bookmarkEnd w:id="230"/>
                            <w:bookmarkEnd w:id="231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32" w:name="__UnoMark__12916_620993916"/>
                            <w:bookmarkStart w:id="233" w:name="__UnoMark__12915_620993916"/>
                            <w:bookmarkEnd w:id="232"/>
                            <w:bookmarkEnd w:id="233"/>
                            <w:r>
                              <w:rPr>
                                <w:color w:val="auto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14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34" w:name="__UnoMark__12918_620993916"/>
                            <w:bookmarkStart w:id="235" w:name="__UnoMark__12917_620993916"/>
                            <w:bookmarkEnd w:id="234"/>
                            <w:bookmarkEnd w:id="235"/>
                            <w:r>
                              <w:rPr>
                                <w:color w:val="auto"/>
                              </w:rPr>
                              <w:t>вероятность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36" w:name="__UnoMark__12920_620993916"/>
                            <w:bookmarkStart w:id="237" w:name="__UnoMark__12919_620993916"/>
                            <w:bookmarkEnd w:id="236"/>
                            <w:bookmarkEnd w:id="237"/>
                            <w:r>
                              <w:rPr>
                                <w:color w:val="auto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146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38" w:name="__UnoMark__12922_620993916"/>
                            <w:bookmarkStart w:id="239" w:name="__UnoMark__12921_620993916"/>
                            <w:bookmarkEnd w:id="238"/>
                            <w:bookmarkEnd w:id="239"/>
                            <w:r>
                              <w:rPr>
                                <w:color w:val="auto"/>
                              </w:rPr>
                              <w:t>вероятность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40" w:name="__UnoMark__12924_620993916"/>
                            <w:bookmarkStart w:id="241" w:name="__UnoMark__12923_620993916"/>
                            <w:bookmarkEnd w:id="240"/>
                            <w:bookmarkEnd w:id="241"/>
                            <w:r>
                              <w:rPr>
                                <w:color w:val="auto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42" w:name="__UnoMark__12926_620993916"/>
                            <w:bookmarkStart w:id="243" w:name="__UnoMark__12925_620993916"/>
                            <w:bookmarkEnd w:id="242"/>
                            <w:bookmarkEnd w:id="243"/>
                            <w:r>
                              <w:rPr>
                                <w:color w:val="auto"/>
                              </w:rPr>
                              <w:t>Р0</w:t>
                            </w:r>
                          </w:p>
                        </w:tc>
                        <w:tc>
                          <w:tcPr>
                            <w:tcW w:w="14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44" w:name="__UnoMark__12928_620993916"/>
                            <w:bookmarkStart w:id="245" w:name="__UnoMark__12927_620993916"/>
                            <w:bookmarkEnd w:id="244"/>
                            <w:bookmarkEnd w:id="245"/>
                            <w:r>
                              <w:rPr>
                                <w:color w:val="auto"/>
                              </w:rPr>
                              <w:t>0,117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46" w:name="__UnoMark__12930_620993916"/>
                            <w:bookmarkStart w:id="247" w:name="__UnoMark__12929_620993916"/>
                            <w:bookmarkEnd w:id="246"/>
                            <w:bookmarkEnd w:id="247"/>
                            <w:r>
                              <w:rPr>
                                <w:color w:val="auto"/>
                              </w:rPr>
                              <w:t>Р0</w:t>
                            </w:r>
                          </w:p>
                        </w:tc>
                        <w:tc>
                          <w:tcPr>
                            <w:tcW w:w="146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248" w:name="__UnoMark__12931_620993916"/>
                            <w:bookmarkStart w:id="249" w:name="__UnoMark__12932_620993916"/>
                            <w:bookmarkStart w:id="250" w:name="__UnoMark__12931_620993916"/>
                            <w:bookmarkStart w:id="251" w:name="__UnoMark__12932_620993916"/>
                            <w:bookmarkEnd w:id="250"/>
                            <w:bookmarkEnd w:id="251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52" w:name="__UnoMark__12934_620993916"/>
                            <w:bookmarkStart w:id="253" w:name="__UnoMark__12933_620993916"/>
                            <w:bookmarkEnd w:id="252"/>
                            <w:bookmarkEnd w:id="253"/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54" w:name="__UnoMark__12936_620993916"/>
                            <w:bookmarkStart w:id="255" w:name="__UnoMark__12935_620993916"/>
                            <w:bookmarkEnd w:id="254"/>
                            <w:bookmarkEnd w:id="255"/>
                            <w:r>
                              <w:rPr>
                                <w:color w:val="auto"/>
                              </w:rPr>
                              <w:t>Р1</w:t>
                            </w:r>
                          </w:p>
                        </w:tc>
                        <w:tc>
                          <w:tcPr>
                            <w:tcW w:w="14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56" w:name="__UnoMark__12938_620993916"/>
                            <w:bookmarkStart w:id="257" w:name="__UnoMark__12937_620993916"/>
                            <w:bookmarkEnd w:id="256"/>
                            <w:bookmarkEnd w:id="257"/>
                            <w:r>
                              <w:rPr>
                                <w:color w:val="auto"/>
                              </w:rPr>
                              <w:t>0,234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58" w:name="__UnoMark__12940_620993916"/>
                            <w:bookmarkStart w:id="259" w:name="__UnoMark__12939_620993916"/>
                            <w:bookmarkEnd w:id="258"/>
                            <w:bookmarkEnd w:id="259"/>
                            <w:r>
                              <w:rPr>
                                <w:color w:val="auto"/>
                              </w:rPr>
                              <w:t>Р1</w:t>
                            </w:r>
                          </w:p>
                        </w:tc>
                        <w:tc>
                          <w:tcPr>
                            <w:tcW w:w="146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260" w:name="__UnoMark__12941_620993916"/>
                            <w:bookmarkStart w:id="261" w:name="__UnoMark__12942_620993916"/>
                            <w:bookmarkStart w:id="262" w:name="__UnoMark__12941_620993916"/>
                            <w:bookmarkStart w:id="263" w:name="__UnoMark__12942_620993916"/>
                            <w:bookmarkEnd w:id="262"/>
                            <w:bookmarkEnd w:id="263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64" w:name="__UnoMark__12944_620993916"/>
                            <w:bookmarkStart w:id="265" w:name="__UnoMark__12943_620993916"/>
                            <w:bookmarkEnd w:id="264"/>
                            <w:bookmarkEnd w:id="265"/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66" w:name="__UnoMark__12946_620993916"/>
                            <w:bookmarkStart w:id="267" w:name="__UnoMark__12945_620993916"/>
                            <w:bookmarkEnd w:id="266"/>
                            <w:bookmarkEnd w:id="267"/>
                            <w:r>
                              <w:rPr>
                                <w:color w:val="auto"/>
                              </w:rPr>
                              <w:t>Р2</w:t>
                            </w:r>
                          </w:p>
                        </w:tc>
                        <w:tc>
                          <w:tcPr>
                            <w:tcW w:w="14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68" w:name="__UnoMark__12948_620993916"/>
                            <w:bookmarkStart w:id="269" w:name="__UnoMark__12947_620993916"/>
                            <w:bookmarkEnd w:id="268"/>
                            <w:bookmarkEnd w:id="269"/>
                            <w:r>
                              <w:rPr>
                                <w:color w:val="auto"/>
                              </w:rPr>
                              <w:t>0,234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70" w:name="__UnoMark__12950_620993916"/>
                            <w:bookmarkStart w:id="271" w:name="__UnoMark__12949_620993916"/>
                            <w:bookmarkEnd w:id="270"/>
                            <w:bookmarkEnd w:id="271"/>
                            <w:r>
                              <w:rPr>
                                <w:color w:val="auto"/>
                              </w:rPr>
                              <w:t>Р2</w:t>
                            </w:r>
                          </w:p>
                        </w:tc>
                        <w:tc>
                          <w:tcPr>
                            <w:tcW w:w="146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272" w:name="__UnoMark__12951_620993916"/>
                            <w:bookmarkStart w:id="273" w:name="__UnoMark__12952_620993916"/>
                            <w:bookmarkStart w:id="274" w:name="__UnoMark__12951_620993916"/>
                            <w:bookmarkStart w:id="275" w:name="__UnoMark__12952_620993916"/>
                            <w:bookmarkEnd w:id="274"/>
                            <w:bookmarkEnd w:id="275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76" w:name="__UnoMark__12954_620993916"/>
                            <w:bookmarkStart w:id="277" w:name="__UnoMark__12953_620993916"/>
                            <w:bookmarkEnd w:id="276"/>
                            <w:bookmarkEnd w:id="277"/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78" w:name="__UnoMark__12956_620993916"/>
                            <w:bookmarkStart w:id="279" w:name="__UnoMark__12955_620993916"/>
                            <w:bookmarkEnd w:id="278"/>
                            <w:bookmarkEnd w:id="279"/>
                            <w:r>
                              <w:rPr>
                                <w:color w:val="auto"/>
                              </w:rPr>
                              <w:t>Р3</w:t>
                            </w:r>
                          </w:p>
                        </w:tc>
                        <w:tc>
                          <w:tcPr>
                            <w:tcW w:w="14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80" w:name="__UnoMark__12958_620993916"/>
                            <w:bookmarkStart w:id="281" w:name="__UnoMark__12957_620993916"/>
                            <w:bookmarkEnd w:id="280"/>
                            <w:bookmarkEnd w:id="281"/>
                            <w:r>
                              <w:rPr>
                                <w:color w:val="auto"/>
                              </w:rPr>
                              <w:t>0,156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82" w:name="__UnoMark__12960_620993916"/>
                            <w:bookmarkStart w:id="283" w:name="__UnoMark__12959_620993916"/>
                            <w:bookmarkEnd w:id="282"/>
                            <w:bookmarkEnd w:id="283"/>
                            <w:r>
                              <w:rPr>
                                <w:color w:val="auto"/>
                              </w:rPr>
                              <w:t>Р3</w:t>
                            </w:r>
                          </w:p>
                        </w:tc>
                        <w:tc>
                          <w:tcPr>
                            <w:tcW w:w="146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284" w:name="__UnoMark__12961_620993916"/>
                            <w:bookmarkStart w:id="285" w:name="__UnoMark__12962_620993916"/>
                            <w:bookmarkStart w:id="286" w:name="__UnoMark__12961_620993916"/>
                            <w:bookmarkStart w:id="287" w:name="__UnoMark__12962_620993916"/>
                            <w:bookmarkEnd w:id="286"/>
                            <w:bookmarkEnd w:id="287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88" w:name="__UnoMark__12964_620993916"/>
                            <w:bookmarkStart w:id="289" w:name="__UnoMark__12963_620993916"/>
                            <w:bookmarkEnd w:id="288"/>
                            <w:bookmarkEnd w:id="289"/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90" w:name="__UnoMark__12966_620993916"/>
                            <w:bookmarkStart w:id="291" w:name="__UnoMark__12965_620993916"/>
                            <w:bookmarkEnd w:id="290"/>
                            <w:bookmarkEnd w:id="291"/>
                            <w:r>
                              <w:rPr>
                                <w:color w:val="auto"/>
                              </w:rPr>
                              <w:t>Р4</w:t>
                            </w:r>
                          </w:p>
                        </w:tc>
                        <w:tc>
                          <w:tcPr>
                            <w:tcW w:w="14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92" w:name="__UnoMark__12968_620993916"/>
                            <w:bookmarkStart w:id="293" w:name="__UnoMark__12967_620993916"/>
                            <w:bookmarkEnd w:id="292"/>
                            <w:bookmarkEnd w:id="293"/>
                            <w:r>
                              <w:rPr>
                                <w:color w:val="auto"/>
                              </w:rPr>
                              <w:t>0,078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94" w:name="__UnoMark__12970_620993916"/>
                            <w:bookmarkStart w:id="295" w:name="__UnoMark__12969_620993916"/>
                            <w:bookmarkEnd w:id="294"/>
                            <w:bookmarkEnd w:id="295"/>
                            <w:r>
                              <w:rPr>
                                <w:color w:val="auto"/>
                              </w:rPr>
                              <w:t>Р4</w:t>
                            </w:r>
                          </w:p>
                        </w:tc>
                        <w:tc>
                          <w:tcPr>
                            <w:tcW w:w="146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296" w:name="__UnoMark__12971_620993916"/>
                            <w:bookmarkStart w:id="297" w:name="__UnoMark__12972_620993916"/>
                            <w:bookmarkStart w:id="298" w:name="__UnoMark__12971_620993916"/>
                            <w:bookmarkStart w:id="299" w:name="__UnoMark__12972_620993916"/>
                            <w:bookmarkEnd w:id="298"/>
                            <w:bookmarkEnd w:id="299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00" w:name="__UnoMark__12974_620993916"/>
                            <w:bookmarkStart w:id="301" w:name="__UnoMark__12973_620993916"/>
                            <w:bookmarkEnd w:id="300"/>
                            <w:bookmarkEnd w:id="301"/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02" w:name="__UnoMark__12976_620993916"/>
                            <w:bookmarkStart w:id="303" w:name="__UnoMark__12975_620993916"/>
                            <w:bookmarkEnd w:id="302"/>
                            <w:bookmarkEnd w:id="303"/>
                            <w:r>
                              <w:rPr>
                                <w:color w:val="auto"/>
                              </w:rPr>
                              <w:t>Р5</w:t>
                            </w:r>
                          </w:p>
                        </w:tc>
                        <w:tc>
                          <w:tcPr>
                            <w:tcW w:w="14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04" w:name="__UnoMark__12978_620993916"/>
                            <w:bookmarkStart w:id="305" w:name="__UnoMark__12977_620993916"/>
                            <w:bookmarkEnd w:id="304"/>
                            <w:bookmarkEnd w:id="305"/>
                            <w:r>
                              <w:rPr>
                                <w:color w:val="auto"/>
                              </w:rPr>
                              <w:t>0,031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06" w:name="__UnoMark__12980_620993916"/>
                            <w:bookmarkStart w:id="307" w:name="__UnoMark__12979_620993916"/>
                            <w:bookmarkEnd w:id="306"/>
                            <w:bookmarkEnd w:id="307"/>
                            <w:r>
                              <w:rPr>
                                <w:color w:val="auto"/>
                              </w:rPr>
                              <w:t>Р5</w:t>
                            </w:r>
                          </w:p>
                        </w:tc>
                        <w:tc>
                          <w:tcPr>
                            <w:tcW w:w="146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308" w:name="__UnoMark__12981_620993916"/>
                            <w:bookmarkStart w:id="309" w:name="__UnoMark__12982_620993916"/>
                            <w:bookmarkStart w:id="310" w:name="__UnoMark__12981_620993916"/>
                            <w:bookmarkStart w:id="311" w:name="__UnoMark__12982_620993916"/>
                            <w:bookmarkEnd w:id="310"/>
                            <w:bookmarkEnd w:id="311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12" w:name="__UnoMark__12984_620993916"/>
                            <w:bookmarkStart w:id="313" w:name="__UnoMark__12983_620993916"/>
                            <w:bookmarkEnd w:id="312"/>
                            <w:bookmarkEnd w:id="313"/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14" w:name="__UnoMark__12986_620993916"/>
                            <w:bookmarkStart w:id="315" w:name="__UnoMark__12985_620993916"/>
                            <w:bookmarkEnd w:id="314"/>
                            <w:bookmarkEnd w:id="315"/>
                            <w:r>
                              <w:rPr>
                                <w:color w:val="auto"/>
                              </w:rPr>
                              <w:t>Р6</w:t>
                            </w:r>
                          </w:p>
                        </w:tc>
                        <w:tc>
                          <w:tcPr>
                            <w:tcW w:w="14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16" w:name="__UnoMark__12988_620993916"/>
                            <w:bookmarkStart w:id="317" w:name="__UnoMark__12987_620993916"/>
                            <w:bookmarkEnd w:id="316"/>
                            <w:bookmarkEnd w:id="317"/>
                            <w:r>
                              <w:rPr>
                                <w:color w:val="auto"/>
                              </w:rPr>
                              <w:t>0,125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18" w:name="__UnoMark__12990_620993916"/>
                            <w:bookmarkStart w:id="319" w:name="__UnoMark__12989_620993916"/>
                            <w:bookmarkEnd w:id="318"/>
                            <w:bookmarkEnd w:id="319"/>
                            <w:r>
                              <w:rPr>
                                <w:color w:val="auto"/>
                              </w:rPr>
                              <w:t>Р6</w:t>
                            </w:r>
                          </w:p>
                        </w:tc>
                        <w:tc>
                          <w:tcPr>
                            <w:tcW w:w="146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320" w:name="__UnoMark__12991_620993916"/>
                            <w:bookmarkStart w:id="321" w:name="__UnoMark__12992_620993916"/>
                            <w:bookmarkStart w:id="322" w:name="__UnoMark__12991_620993916"/>
                            <w:bookmarkStart w:id="323" w:name="__UnoMark__12992_620993916"/>
                            <w:bookmarkEnd w:id="322"/>
                            <w:bookmarkEnd w:id="323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24" w:name="__UnoMark__12994_620993916"/>
                            <w:bookmarkStart w:id="325" w:name="__UnoMark__12993_620993916"/>
                            <w:bookmarkEnd w:id="324"/>
                            <w:bookmarkEnd w:id="325"/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26" w:name="__UnoMark__12996_620993916"/>
                            <w:bookmarkStart w:id="327" w:name="__UnoMark__12995_620993916"/>
                            <w:bookmarkEnd w:id="326"/>
                            <w:bookmarkEnd w:id="327"/>
                            <w:r>
                              <w:rPr>
                                <w:color w:val="auto"/>
                              </w:rPr>
                              <w:t>Р7</w:t>
                            </w:r>
                          </w:p>
                        </w:tc>
                        <w:tc>
                          <w:tcPr>
                            <w:tcW w:w="14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28" w:name="__UnoMark__12998_620993916"/>
                            <w:bookmarkStart w:id="329" w:name="__UnoMark__12997_620993916"/>
                            <w:bookmarkEnd w:id="328"/>
                            <w:bookmarkEnd w:id="329"/>
                            <w:r>
                              <w:rPr>
                                <w:color w:val="auto"/>
                              </w:rPr>
                              <w:t>0,005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30" w:name="__UnoMark__13000_620993916"/>
                            <w:bookmarkStart w:id="331" w:name="__UnoMark__12999_620993916"/>
                            <w:bookmarkEnd w:id="330"/>
                            <w:bookmarkEnd w:id="331"/>
                            <w:r>
                              <w:rPr>
                                <w:color w:val="auto"/>
                              </w:rPr>
                              <w:t>Р7</w:t>
                            </w:r>
                          </w:p>
                        </w:tc>
                        <w:tc>
                          <w:tcPr>
                            <w:tcW w:w="146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332" w:name="__UnoMark__13001_620993916"/>
                            <w:bookmarkStart w:id="333" w:name="__UnoMark__13002_620993916"/>
                            <w:bookmarkStart w:id="334" w:name="__UnoMark__13001_620993916"/>
                            <w:bookmarkStart w:id="335" w:name="__UnoMark__13002_620993916"/>
                            <w:bookmarkEnd w:id="334"/>
                            <w:bookmarkEnd w:id="335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36" w:name="__UnoMark__13004_620993916"/>
                            <w:bookmarkStart w:id="337" w:name="__UnoMark__13003_620993916"/>
                            <w:bookmarkEnd w:id="336"/>
                            <w:bookmarkEnd w:id="337"/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338" w:name="__UnoMark__13005_620993916"/>
                            <w:bookmarkStart w:id="339" w:name="__UnoMark__13006_620993916"/>
                            <w:bookmarkStart w:id="340" w:name="__UnoMark__13005_620993916"/>
                            <w:bookmarkStart w:id="341" w:name="__UnoMark__13006_620993916"/>
                            <w:bookmarkEnd w:id="340"/>
                            <w:bookmarkEnd w:id="341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14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342" w:name="__UnoMark__13007_620993916"/>
                            <w:bookmarkStart w:id="343" w:name="__UnoMark__13008_620993916"/>
                            <w:bookmarkStart w:id="344" w:name="__UnoMark__13007_620993916"/>
                            <w:bookmarkStart w:id="345" w:name="__UnoMark__13008_620993916"/>
                            <w:bookmarkEnd w:id="344"/>
                            <w:bookmarkEnd w:id="345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46" w:name="__UnoMark__13010_620993916"/>
                            <w:bookmarkStart w:id="347" w:name="__UnoMark__13009_620993916"/>
                            <w:bookmarkEnd w:id="346"/>
                            <w:bookmarkEnd w:id="347"/>
                            <w:r>
                              <w:rPr>
                                <w:color w:val="auto"/>
                              </w:rPr>
                              <w:t>Р8</w:t>
                            </w:r>
                          </w:p>
                        </w:tc>
                        <w:tc>
                          <w:tcPr>
                            <w:tcW w:w="146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348" w:name="__UnoMark__13011_620993916"/>
                            <w:bookmarkStart w:id="349" w:name="__UnoMark__13012_620993916"/>
                            <w:bookmarkStart w:id="350" w:name="__UnoMark__13011_620993916"/>
                            <w:bookmarkStart w:id="351" w:name="__UnoMark__13012_620993916"/>
                            <w:bookmarkEnd w:id="350"/>
                            <w:bookmarkEnd w:id="351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52" w:name="__UnoMark__13014_620993916"/>
                            <w:bookmarkStart w:id="353" w:name="__UnoMark__13013_620993916"/>
                            <w:bookmarkEnd w:id="352"/>
                            <w:bookmarkEnd w:id="353"/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354" w:name="__UnoMark__13015_620993916"/>
                            <w:bookmarkStart w:id="355" w:name="__UnoMark__13016_620993916"/>
                            <w:bookmarkStart w:id="356" w:name="__UnoMark__13015_620993916"/>
                            <w:bookmarkStart w:id="357" w:name="__UnoMark__13016_620993916"/>
                            <w:bookmarkEnd w:id="356"/>
                            <w:bookmarkEnd w:id="357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14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358" w:name="__UnoMark__13017_620993916"/>
                            <w:bookmarkStart w:id="359" w:name="__UnoMark__13018_620993916"/>
                            <w:bookmarkStart w:id="360" w:name="__UnoMark__13017_620993916"/>
                            <w:bookmarkStart w:id="361" w:name="__UnoMark__13018_620993916"/>
                            <w:bookmarkEnd w:id="360"/>
                            <w:bookmarkEnd w:id="361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62" w:name="__UnoMark__13020_620993916"/>
                            <w:bookmarkStart w:id="363" w:name="__UnoMark__13019_620993916"/>
                            <w:bookmarkEnd w:id="362"/>
                            <w:bookmarkEnd w:id="363"/>
                            <w:r>
                              <w:rPr>
                                <w:color w:val="auto"/>
                              </w:rPr>
                              <w:t>Р9</w:t>
                            </w:r>
                          </w:p>
                        </w:tc>
                        <w:tc>
                          <w:tcPr>
                            <w:tcW w:w="146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364" w:name="__UnoMark__13021_620993916"/>
                            <w:bookmarkStart w:id="365" w:name="__UnoMark__13022_620993916"/>
                            <w:bookmarkStart w:id="366" w:name="__UnoMark__13021_620993916"/>
                            <w:bookmarkStart w:id="367" w:name="__UnoMark__13022_620993916"/>
                            <w:bookmarkEnd w:id="366"/>
                            <w:bookmarkEnd w:id="367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68" w:name="__UnoMark__13024_620993916"/>
                            <w:bookmarkStart w:id="369" w:name="__UnoMark__13023_620993916"/>
                            <w:bookmarkEnd w:id="368"/>
                            <w:bookmarkEnd w:id="369"/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370" w:name="__UnoMark__13025_620993916"/>
                            <w:bookmarkStart w:id="371" w:name="__UnoMark__13026_620993916"/>
                            <w:bookmarkStart w:id="372" w:name="__UnoMark__13025_620993916"/>
                            <w:bookmarkStart w:id="373" w:name="__UnoMark__13026_620993916"/>
                            <w:bookmarkEnd w:id="372"/>
                            <w:bookmarkEnd w:id="373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14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374" w:name="__UnoMark__13027_620993916"/>
                            <w:bookmarkStart w:id="375" w:name="__UnoMark__13028_620993916"/>
                            <w:bookmarkStart w:id="376" w:name="__UnoMark__13027_620993916"/>
                            <w:bookmarkStart w:id="377" w:name="__UnoMark__13028_620993916"/>
                            <w:bookmarkEnd w:id="376"/>
                            <w:bookmarkEnd w:id="377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78" w:name="__UnoMark__13030_620993916"/>
                            <w:bookmarkStart w:id="379" w:name="__UnoMark__13029_620993916"/>
                            <w:bookmarkEnd w:id="378"/>
                            <w:bookmarkEnd w:id="379"/>
                            <w:r>
                              <w:rPr>
                                <w:color w:val="auto"/>
                              </w:rPr>
                              <w:t>Р10</w:t>
                            </w:r>
                          </w:p>
                        </w:tc>
                        <w:tc>
                          <w:tcPr>
                            <w:tcW w:w="146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380" w:name="__UnoMark__13031_620993916"/>
                            <w:bookmarkStart w:id="381" w:name="__UnoMark__13032_620993916"/>
                            <w:bookmarkStart w:id="382" w:name="__UnoMark__13031_620993916"/>
                            <w:bookmarkStart w:id="383" w:name="__UnoMark__13032_620993916"/>
                            <w:bookmarkEnd w:id="382"/>
                            <w:bookmarkEnd w:id="383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84" w:name="__UnoMark__13034_620993916"/>
                            <w:bookmarkStart w:id="385" w:name="__UnoMark__13033_620993916"/>
                            <w:bookmarkEnd w:id="384"/>
                            <w:bookmarkEnd w:id="385"/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386" w:name="__UnoMark__13035_620993916"/>
                            <w:bookmarkStart w:id="387" w:name="__UnoMark__13036_620993916"/>
                            <w:bookmarkStart w:id="388" w:name="__UnoMark__13035_620993916"/>
                            <w:bookmarkStart w:id="389" w:name="__UnoMark__13036_620993916"/>
                            <w:bookmarkEnd w:id="388"/>
                            <w:bookmarkEnd w:id="389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14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390" w:name="__UnoMark__13037_620993916"/>
                            <w:bookmarkStart w:id="391" w:name="__UnoMark__13038_620993916"/>
                            <w:bookmarkStart w:id="392" w:name="__UnoMark__13037_620993916"/>
                            <w:bookmarkStart w:id="393" w:name="__UnoMark__13038_620993916"/>
                            <w:bookmarkEnd w:id="392"/>
                            <w:bookmarkEnd w:id="393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94" w:name="__UnoMark__13040_620993916"/>
                            <w:bookmarkStart w:id="395" w:name="__UnoMark__13039_620993916"/>
                            <w:bookmarkEnd w:id="394"/>
                            <w:bookmarkEnd w:id="395"/>
                            <w:r>
                              <w:rPr>
                                <w:color w:val="auto"/>
                              </w:rPr>
                              <w:t>Р11</w:t>
                            </w:r>
                          </w:p>
                        </w:tc>
                        <w:tc>
                          <w:tcPr>
                            <w:tcW w:w="146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396" w:name="__UnoMark__13041_620993916"/>
                            <w:bookmarkStart w:id="397" w:name="__UnoMark__13042_620993916"/>
                            <w:bookmarkStart w:id="398" w:name="__UnoMark__13041_620993916"/>
                            <w:bookmarkStart w:id="399" w:name="__UnoMark__13042_620993916"/>
                            <w:bookmarkEnd w:id="398"/>
                            <w:bookmarkEnd w:id="399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400" w:name="__UnoMark__13044_620993916"/>
                            <w:bookmarkStart w:id="401" w:name="__UnoMark__13043_620993916"/>
                            <w:bookmarkEnd w:id="400"/>
                            <w:bookmarkEnd w:id="401"/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402" w:name="__UnoMark__13045_620993916"/>
                            <w:bookmarkStart w:id="403" w:name="__UnoMark__13046_620993916"/>
                            <w:bookmarkStart w:id="404" w:name="__UnoMark__13045_620993916"/>
                            <w:bookmarkStart w:id="405" w:name="__UnoMark__13046_620993916"/>
                            <w:bookmarkEnd w:id="404"/>
                            <w:bookmarkEnd w:id="405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14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406" w:name="__UnoMark__13047_620993916"/>
                            <w:bookmarkStart w:id="407" w:name="__UnoMark__13048_620993916"/>
                            <w:bookmarkStart w:id="408" w:name="__UnoMark__13047_620993916"/>
                            <w:bookmarkStart w:id="409" w:name="__UnoMark__13048_620993916"/>
                            <w:bookmarkEnd w:id="408"/>
                            <w:bookmarkEnd w:id="409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410" w:name="__UnoMark__13050_620993916"/>
                            <w:bookmarkStart w:id="411" w:name="__UnoMark__13049_620993916"/>
                            <w:bookmarkEnd w:id="410"/>
                            <w:bookmarkEnd w:id="411"/>
                            <w:r>
                              <w:rPr>
                                <w:color w:val="auto"/>
                              </w:rPr>
                              <w:t>Р12</w:t>
                            </w:r>
                          </w:p>
                        </w:tc>
                        <w:tc>
                          <w:tcPr>
                            <w:tcW w:w="146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412" w:name="__UnoMark__13051_620993916"/>
                            <w:bookmarkStart w:id="413" w:name="__UnoMark__13052_620993916"/>
                            <w:bookmarkStart w:id="414" w:name="__UnoMark__13051_620993916"/>
                            <w:bookmarkStart w:id="415" w:name="__UnoMark__13052_620993916"/>
                            <w:bookmarkEnd w:id="414"/>
                            <w:bookmarkEnd w:id="415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416" w:name="__UnoMark__13054_620993916"/>
                            <w:bookmarkStart w:id="417" w:name="__UnoMark__13053_620993916"/>
                            <w:bookmarkEnd w:id="416"/>
                            <w:bookmarkEnd w:id="417"/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418" w:name="__UnoMark__13055_620993916"/>
                            <w:bookmarkStart w:id="419" w:name="__UnoMark__13056_620993916"/>
                            <w:bookmarkStart w:id="420" w:name="__UnoMark__13055_620993916"/>
                            <w:bookmarkStart w:id="421" w:name="__UnoMark__13056_620993916"/>
                            <w:bookmarkEnd w:id="420"/>
                            <w:bookmarkEnd w:id="421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14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422" w:name="__UnoMark__13057_620993916"/>
                            <w:bookmarkStart w:id="423" w:name="__UnoMark__13058_620993916"/>
                            <w:bookmarkStart w:id="424" w:name="__UnoMark__13057_620993916"/>
                            <w:bookmarkStart w:id="425" w:name="__UnoMark__13058_620993916"/>
                            <w:bookmarkEnd w:id="424"/>
                            <w:bookmarkEnd w:id="425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426" w:name="__UnoMark__13060_620993916"/>
                            <w:bookmarkStart w:id="427" w:name="__UnoMark__13059_620993916"/>
                            <w:bookmarkEnd w:id="426"/>
                            <w:bookmarkEnd w:id="427"/>
                            <w:r>
                              <w:rPr>
                                <w:color w:val="auto"/>
                              </w:rPr>
                              <w:t>Р13</w:t>
                            </w:r>
                          </w:p>
                        </w:tc>
                        <w:tc>
                          <w:tcPr>
                            <w:tcW w:w="146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428" w:name="__UnoMark__13061_620993916"/>
                            <w:bookmarkStart w:id="429" w:name="__UnoMark__13062_620993916"/>
                            <w:bookmarkStart w:id="430" w:name="__UnoMark__13061_620993916"/>
                            <w:bookmarkStart w:id="431" w:name="__UnoMark__13062_620993916"/>
                            <w:bookmarkEnd w:id="430"/>
                            <w:bookmarkEnd w:id="431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432" w:name="__UnoMark__13064_620993916"/>
                            <w:bookmarkStart w:id="433" w:name="__UnoMark__13063_620993916"/>
                            <w:bookmarkEnd w:id="432"/>
                            <w:bookmarkEnd w:id="433"/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434" w:name="__UnoMark__13065_620993916"/>
                            <w:bookmarkStart w:id="435" w:name="__UnoMark__13066_620993916"/>
                            <w:bookmarkStart w:id="436" w:name="__UnoMark__13065_620993916"/>
                            <w:bookmarkStart w:id="437" w:name="__UnoMark__13066_620993916"/>
                            <w:bookmarkEnd w:id="436"/>
                            <w:bookmarkEnd w:id="437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146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438" w:name="__UnoMark__13067_620993916"/>
                            <w:bookmarkStart w:id="439" w:name="__UnoMark__13068_620993916"/>
                            <w:bookmarkStart w:id="440" w:name="__UnoMark__13067_620993916"/>
                            <w:bookmarkStart w:id="441" w:name="__UnoMark__13068_620993916"/>
                            <w:bookmarkEnd w:id="440"/>
                            <w:bookmarkEnd w:id="441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442" w:name="__UnoMark__13070_620993916"/>
                            <w:bookmarkStart w:id="443" w:name="__UnoMark__13069_620993916"/>
                            <w:bookmarkEnd w:id="442"/>
                            <w:bookmarkEnd w:id="443"/>
                            <w:r>
                              <w:rPr>
                                <w:color w:val="auto"/>
                              </w:rPr>
                              <w:t>Р14</w:t>
                            </w:r>
                          </w:p>
                        </w:tc>
                        <w:tc>
                          <w:tcPr>
                            <w:tcW w:w="146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  <w:lang w:val="en-US"/>
                              </w:rPr>
                            </w:pPr>
                            <w:bookmarkStart w:id="444" w:name="__UnoMark__13071_620993916"/>
                            <w:bookmarkStart w:id="445" w:name="__UnoMark__13071_620993916"/>
                            <w:bookmarkEnd w:id="445"/>
                            <w:r>
                              <w:rPr>
                                <w:color w:val="auto"/>
                                <w:lang w:val="en-US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Palatino Linotyp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28b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Droid Sans" w:cs="FreeSans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d28b6"/>
    <w:rPr>
      <w:rFonts w:ascii="Tahoma" w:hAnsi="Tahoma" w:eastAsia="Droid Sans" w:cs="Mangal"/>
      <w:sz w:val="16"/>
      <w:szCs w:val="14"/>
      <w:lang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4d28b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Droid Sans" w:cs="FreeSans"/>
      <w:color w:val="00000A"/>
      <w:sz w:val="24"/>
      <w:szCs w:val="24"/>
      <w:lang w:val="ru-RU" w:eastAsia="zh-CN" w:bidi="hi-IN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d28b6"/>
    <w:pPr/>
    <w:rPr>
      <w:rFonts w:ascii="Tahoma" w:hAnsi="Tahoma" w:cs="Mangal"/>
      <w:sz w:val="16"/>
      <w:szCs w:val="14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d28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LibreOffice/5.2.2.2.0$Linux_X86_64 LibreOffice_project/20m0$Build-2</Application>
  <Pages>5</Pages>
  <Words>559</Words>
  <Characters>1449</Characters>
  <CharactersWithSpaces>1557</CharactersWithSpaces>
  <Paragraphs>458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2014-10-01T16:06:00Z</dcterms:created>
  <dc:creator>Prasolova, Anastasia</dc:creator>
  <dc:description/>
  <dc:language>ru-RU</dc:language>
  <cp:lastModifiedBy/>
  <dcterms:modified xsi:type="dcterms:W3CDTF">2016-10-24T20:29:00Z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